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Project: Our project idea is to use a math library which incorporates many different math functions in order to be able to calculate different operations. The math functions included are sine, cosine, factorial, tangent, square root. May add addition, subtraction, multiplication, division, etc to make this calculator more complex.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Group: Mary &amp; Sam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Library: Math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