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20" w:line="300" w:lineRule="auto"/>
        <w:jc w:val="center"/>
      </w:pPr>
      <w:r>
        <w:rPr>
          <w:rFonts w:ascii="Calibri" w:hAnsi="Calibri"/>
          <w:b/>
          <w:i w:val="0"/>
          <w:color w:val="2E74B5"/>
          <w:sz w:val="22"/>
        </w:rPr>
        <w:t>GUIA DE ESTUDO</w:t>
      </w:r>
    </w:p>
    <w:p>
      <w:pPr>
        <w:spacing w:before="0" w:after="80" w:line="300" w:lineRule="auto"/>
        <w:jc w:val="center"/>
      </w:pPr>
      <w:r>
        <w:rPr>
          <w:rFonts w:ascii="Calibri" w:hAnsi="Calibri"/>
          <w:b/>
          <w:i w:val="0"/>
          <w:color w:val="0B2545"/>
          <w:sz w:val="60"/>
        </w:rPr>
        <w:t>IESPFLIX</w:t>
      </w:r>
    </w:p>
    <w:p>
      <w:pPr>
        <w:spacing w:before="0" w:after="160" w:line="300" w:lineRule="auto"/>
        <w:jc w:val="center"/>
      </w:pPr>
      <w:r>
        <w:rPr>
          <w:rFonts w:ascii="Calibri" w:hAnsi="Calibri"/>
          <w:b w:val="0"/>
          <w:i w:val="0"/>
          <w:color w:val="1F4D78"/>
          <w:sz w:val="34"/>
        </w:rPr>
        <w:t>Projeto Flix Backend</w:t>
      </w:r>
    </w:p>
    <w:p>
      <w:pPr>
        <w:spacing w:before="0" w:after="720" w:line="300" w:lineRule="auto"/>
        <w:jc w:val="center"/>
      </w:pPr>
      <w:r>
        <w:rPr>
          <w:rFonts w:ascii="Calibri" w:hAnsi="Calibri"/>
          <w:b w:val="0"/>
          <w:i/>
          <w:color w:val="666666"/>
          <w:sz w:val="22"/>
        </w:rPr>
        <w:t>Spring Boot, requisitos obrigatórios, código atual e roteiro para apresentação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>Versão estudada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21"/>
              </w:rPr>
              <w:t>Guia reconstruído a partir do código atual validado em 01/06/2026. A suíte executada possui 55 testes sem falhas. Este material substitui os guias antigos.</w:t>
            </w:r>
          </w:p>
        </w:tc>
      </w:tr>
    </w:tbl>
    <w:p>
      <w:pPr>
        <w:spacing w:before="0" w:after="80" w:line="240" w:lineRule="auto"/>
      </w:pPr>
    </w:p>
    <w:p>
      <w:pPr>
        <w:spacing w:before="400" w:after="80" w:line="300" w:lineRule="auto"/>
        <w:jc w:val="center"/>
      </w:pPr>
      <w:r>
        <w:rPr>
          <w:rFonts w:ascii="Calibri" w:hAnsi="Calibri"/>
          <w:b/>
          <w:i w:val="0"/>
          <w:sz w:val="22"/>
        </w:rPr>
        <w:t>Aluno(a): Samantha Hellen</w:t>
      </w:r>
    </w:p>
    <w:p>
      <w:pPr>
        <w:spacing w:before="0" w:after="80" w:line="300" w:lineRule="auto"/>
        <w:jc w:val="center"/>
      </w:pPr>
      <w:r>
        <w:rPr>
          <w:rFonts w:ascii="Calibri" w:hAnsi="Calibri"/>
          <w:b w:val="0"/>
          <w:i w:val="0"/>
          <w:sz w:val="22"/>
        </w:rPr>
        <w:t>Disciplina: Tecnologias para Backend</w:t>
      </w:r>
    </w:p>
    <w:p>
      <w:pPr>
        <w:spacing w:before="0" w:after="80" w:line="300" w:lineRule="auto"/>
        <w:jc w:val="center"/>
      </w:pPr>
      <w:r>
        <w:rPr>
          <w:rFonts w:ascii="Calibri" w:hAnsi="Calibri"/>
          <w:b w:val="0"/>
          <w:i w:val="0"/>
          <w:sz w:val="22"/>
        </w:rPr>
        <w:t>Projeto: API REST de streaming IESPFLIX</w:t>
      </w:r>
    </w:p>
    <w:p>
      <w:pPr>
        <w:spacing w:before="0" w:after="80" w:line="300" w:lineRule="auto"/>
        <w:jc w:val="center"/>
      </w:pPr>
      <w:r>
        <w:rPr>
          <w:rFonts w:ascii="Calibri" w:hAnsi="Calibri"/>
          <w:b w:val="0"/>
          <w:i w:val="0"/>
          <w:sz w:val="22"/>
        </w:rPr>
        <w:t>Professor: Rodrigo Fujioka</w:t>
      </w:r>
    </w:p>
    <w:p>
      <w:pPr>
        <w:spacing w:before="0" w:after="80" w:line="300" w:lineRule="auto"/>
        <w:jc w:val="center"/>
      </w:pPr>
      <w:r>
        <w:rPr>
          <w:rFonts w:ascii="Calibri" w:hAnsi="Calibri"/>
          <w:b w:val="0"/>
          <w:i w:val="0"/>
          <w:sz w:val="22"/>
        </w:rPr>
        <w:t>Data de atualização: 01/06/2026</w:t>
      </w:r>
    </w:p>
    <w:p>
      <w:r>
        <w:br w:type="page"/>
      </w:r>
    </w:p>
    <w:p>
      <w:pPr>
        <w:pStyle w:val="Heading1"/>
        <w:keepNext/>
      </w:pPr>
      <w:r>
        <w:t>Como usar este guia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Este documento foi escrito para duas situações: estudar o projeto do zero e revisar rapidamente antes da apresentação. Leia primeiro as Partes I e II para entender Spring Boot e a organização do código. Depois estude a Parte III, que liga cada requisito obrigatório aos arquivos atuais. Na véspera da apresentação, use as Partes V e VI como roteiro prático.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>Resumo em uma frase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21"/>
              </w:rPr>
              <w:t>O IESPFLIX é uma API REST em Spring Boot para cadastro de usuários, autenticação, catálogo de filmes e séries, favoritos e cartões tokenizados, com persistência H2, validações, Swagger, Spring Security e integração externa ViaCEP.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keepNext/>
      </w:pPr>
      <w:r>
        <w:t>Sumário</w:t>
      </w:r>
    </w:p>
    <w:p>
      <w:pPr>
        <w:numPr>
          <w:ilvl w:val="0"/>
          <w:numId w:val="90"/>
        </w:numPr>
        <w:spacing w:before="0" w:after="80" w:line="300" w:lineRule="auto"/>
      </w:pPr>
      <w:r>
        <w:rPr>
          <w:rFonts w:ascii="Calibri" w:hAnsi="Calibri"/>
          <w:sz w:val="22"/>
        </w:rPr>
        <w:t>Parte I - Fundamentos: API REST, Spring Boot, Maven e injeção de dependência</w:t>
      </w:r>
    </w:p>
    <w:p>
      <w:pPr>
        <w:numPr>
          <w:ilvl w:val="0"/>
          <w:numId w:val="90"/>
        </w:numPr>
        <w:spacing w:before="0" w:after="80" w:line="300" w:lineRule="auto"/>
      </w:pPr>
      <w:r>
        <w:rPr>
          <w:rFonts w:ascii="Calibri" w:hAnsi="Calibri"/>
          <w:sz w:val="22"/>
        </w:rPr>
        <w:t>Parte II - Anatomia do projeto atual: pacotes, banco, DTOs, validações e fluxo</w:t>
      </w:r>
    </w:p>
    <w:p>
      <w:pPr>
        <w:numPr>
          <w:ilvl w:val="0"/>
          <w:numId w:val="90"/>
        </w:numPr>
        <w:spacing w:before="0" w:after="80" w:line="300" w:lineRule="auto"/>
      </w:pPr>
      <w:r>
        <w:rPr>
          <w:rFonts w:ascii="Calibri" w:hAnsi="Calibri"/>
          <w:sz w:val="22"/>
        </w:rPr>
        <w:t>Parte III - Requisitos obrigatórios: RF1, RF3, RF4, RF7, RF8, RF10, RF11, RNF1 e RNF2</w:t>
      </w:r>
    </w:p>
    <w:p>
      <w:pPr>
        <w:numPr>
          <w:ilvl w:val="0"/>
          <w:numId w:val="90"/>
        </w:numPr>
        <w:spacing w:before="0" w:after="80" w:line="300" w:lineRule="auto"/>
      </w:pPr>
      <w:r>
        <w:rPr>
          <w:rFonts w:ascii="Calibri" w:hAnsi="Calibri"/>
          <w:sz w:val="22"/>
        </w:rPr>
        <w:t>Parte IV - Tópicos avaliados: JPQL, padrões, tratamento de erros, ViaCEP, testes e JaCoCo</w:t>
      </w:r>
    </w:p>
    <w:p>
      <w:pPr>
        <w:numPr>
          <w:ilvl w:val="0"/>
          <w:numId w:val="90"/>
        </w:numPr>
        <w:spacing w:before="0" w:after="80" w:line="300" w:lineRule="auto"/>
      </w:pPr>
      <w:r>
        <w:rPr>
          <w:rFonts w:ascii="Calibri" w:hAnsi="Calibri"/>
          <w:sz w:val="22"/>
        </w:rPr>
        <w:t>Parte V - Demonstração no Swagger e inspeção pelo H2</w:t>
      </w:r>
    </w:p>
    <w:p>
      <w:pPr>
        <w:numPr>
          <w:ilvl w:val="0"/>
          <w:numId w:val="90"/>
        </w:numPr>
        <w:spacing w:before="0" w:after="80" w:line="300" w:lineRule="auto"/>
      </w:pPr>
      <w:r>
        <w:rPr>
          <w:rFonts w:ascii="Calibri" w:hAnsi="Calibri"/>
          <w:sz w:val="22"/>
        </w:rPr>
        <w:t>Parte VI - Roteiro oral, perguntas prováveis, checklist e glossário</w:t>
      </w:r>
    </w:p>
    <w:p>
      <w:pPr>
        <w:pStyle w:val="Heading2"/>
        <w:keepNext/>
      </w:pPr>
      <w:r>
        <w:t>O que mudou em relação aos guias antigos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Antes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Agora no código atual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Motivo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Java 21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Java 17</w:t>
            </w:r>
          </w:p>
        </w:tc>
        <w:tc>
          <w:tcPr>
            <w:tcW w:type="dxa" w:w="4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Compatibilidade com o ambiente instalado e compilação reproduzível.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Cadastro recebia UsuarioDTO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Cadastro recebe CadastroUsuarioDTO</w:t>
            </w:r>
          </w:p>
        </w:tc>
        <w:tc>
          <w:tcPr>
            <w:tcW w:type="dxa" w:w="4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RF1 exige confirmação de senha e dados do cartão no mesmo cadastro.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Cartão explicado como CRUD simples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Número completo e CVV não são persistidos</w:t>
            </w:r>
          </w:p>
        </w:tc>
        <w:tc>
          <w:tcPr>
            <w:tcW w:type="dxa" w:w="4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Reduz exposição de dados sensíveis; ficam token, bandeira e últimos 4 dígitos.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Admin descrito sem Swagger visual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OpenApiConfig cria basicAuth e botão Authorize</w:t>
            </w:r>
          </w:p>
        </w:tc>
        <w:tc>
          <w:tcPr>
            <w:tcW w:type="dxa" w:w="4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Facilita demonstrar RF11 pelo Swagger.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Tipo de conteúdo aberto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ConteudoDTO aceita somente FILME ou SERIE</w:t>
            </w:r>
          </w:p>
        </w:tc>
        <w:tc>
          <w:tcPr>
            <w:tcW w:type="dxa" w:w="4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Evita registros inválidos como STRING.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Filme era o foco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Conteudo é o catálogo principal</w:t>
            </w:r>
          </w:p>
        </w:tc>
        <w:tc>
          <w:tcPr>
            <w:tcW w:type="dxa" w:w="4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Um único modelo representa filmes e séries e permite separar favoritos.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pStyle w:val="Heading1"/>
        <w:keepNext/>
      </w:pPr>
      <w:r>
        <w:t>Parte I - Fundamentos de Spring Boot</w:t>
      </w:r>
    </w:p>
    <w:p>
      <w:pPr>
        <w:pStyle w:val="Heading2"/>
        <w:keepNext/>
      </w:pPr>
      <w:r>
        <w:t>1. O que é backend?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Backend é a parte do sistema executada no servidor. Ele recebe requisições, aplica regras de negócio, consulta ou altera dados e devolve respostas. No IESPFLIX, o navegador ou Swagger envia JSON para a API, e o backend responde com JSON e um código HTTP.</w:t>
      </w:r>
    </w:p>
    <w:p>
      <w:pPr>
        <w:pStyle w:val="Heading2"/>
        <w:keepNext/>
      </w:pPr>
      <w:r>
        <w:t>2. O que é uma API REST?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API é uma interface para comunicação entre sistemas. REST é um estilo arquitetural que organiza recursos por URLs e usa os verbos do HTTP. No projeto, usuários, conteúdos, favoritos e cartões são recursos acessíveis por endpoints.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800"/>
        <w:gridCol w:w="4260"/>
        <w:gridCol w:w="240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Verbo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Uso comum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Exemplo no projeto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Resposta típica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Consultar</w:t>
            </w:r>
          </w:p>
        </w:tc>
        <w:tc>
          <w:tcPr>
            <w:tcW w:type="dxa" w:w="4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GET /api/v1/conteudos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200 OK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Criar</w:t>
            </w:r>
          </w:p>
        </w:tc>
        <w:tc>
          <w:tcPr>
            <w:tcW w:type="dxa" w:w="4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POST /api/v1/usuarios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201 Created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PUT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Atualizar por completo</w:t>
            </w:r>
          </w:p>
        </w:tc>
        <w:tc>
          <w:tcPr>
            <w:tcW w:type="dxa" w:w="4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PUT /api/v1/metodos-pagamento/{id}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200 OK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PATCH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Alterar parcialmente</w:t>
            </w:r>
          </w:p>
        </w:tc>
        <w:tc>
          <w:tcPr>
            <w:tcW w:type="dxa" w:w="4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PATCH /api/v1/assinaturas/{id}/cancelar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200 OK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DELETE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Excluir</w:t>
            </w:r>
          </w:p>
        </w:tc>
        <w:tc>
          <w:tcPr>
            <w:tcW w:type="dxa" w:w="4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DELETE /api/v1/conteudos/{id}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204 No Content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keepNext/>
      </w:pPr>
      <w:r>
        <w:t>3. Códigos HTTP que você deve saber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400"/>
        <w:gridCol w:w="60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Código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Significado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Quando aparece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200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OK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Consulta, login ou atualização concluída.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201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Created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Cadastro criado, como usuário, conteúdo ou favorito.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204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No Content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Exclusão concluída sem corpo na resposta.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400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Bad Request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JSON inválido ou falha de Bean Validation.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401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Unauthorized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Credenciais ausentes ou incorretas.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403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Forbidden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Usuário autenticado, mas sem permissão de administrador.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404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Not Found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Recurso não encontrado.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409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Conflict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E-mail, CPF/CNPJ ou favorito duplicado.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500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Internal Server Error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Falha inesperada não tratada especificamente.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keepNext/>
      </w:pPr>
      <w:r>
        <w:t>4. O que é Spring Boot?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Spring Boot é um framework Java que facilita criar aplicações web. Ele configura automaticamente o servidor, integra bibliotecas e encontra classes anotadas. Em vez de montar toda a infraestrutura manualmente, você declara intenções com anotações.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0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Anotação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O que informa ao Spring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Onde aparece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@SpringBootApplication</w:t>
            </w:r>
          </w:p>
        </w:tc>
        <w:tc>
          <w:tcPr>
            <w:tcW w:type="dxa" w:w="4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Classe principal e configuração automática.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TechbackApplication.java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@RestController</w:t>
            </w:r>
          </w:p>
        </w:tc>
        <w:tc>
          <w:tcPr>
            <w:tcW w:type="dxa" w:w="4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Classe que recebe requisições HTTP e devolve JSON.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Controllers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@RequestMapping</w:t>
            </w:r>
          </w:p>
        </w:tc>
        <w:tc>
          <w:tcPr>
            <w:tcW w:type="dxa" w:w="4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Prefixo da URL de um controller.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Ex.: /api/v1/conteudos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@Service</w:t>
            </w:r>
          </w:p>
        </w:tc>
        <w:tc>
          <w:tcPr>
            <w:tcW w:type="dxa" w:w="4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Classe com regra de negócio.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Services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@Repository</w:t>
            </w:r>
          </w:p>
        </w:tc>
        <w:tc>
          <w:tcPr>
            <w:tcW w:type="dxa" w:w="4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Componente de acesso ao banco.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Repositories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@Entity</w:t>
            </w:r>
          </w:p>
        </w:tc>
        <w:tc>
          <w:tcPr>
            <w:tcW w:type="dxa" w:w="4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Classe persistida como tabela.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Models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@Configuration</w:t>
            </w:r>
          </w:p>
        </w:tc>
        <w:tc>
          <w:tcPr>
            <w:tcW w:type="dxa" w:w="4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Classe que fornece configurações e beans.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config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@Bean</w:t>
            </w:r>
          </w:p>
        </w:tc>
        <w:tc>
          <w:tcPr>
            <w:tcW w:type="dxa" w:w="4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Objeto criado e gerenciado pelo Spring.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SecurityConfig, ModelMapperConfig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keepNext/>
      </w:pPr>
      <w:r>
        <w:t>5. Classe principal e inicialização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A aplicação começa em src/main/java/br/uniesp/si/techback/TechbackApplication.java.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@SpringBootApplication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@EnableFeignClients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public class TechbackApplication {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  public static void main(String[] args) {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      SpringApplication.run(TechbackApplication.class, args);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  }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}</w:t>
      </w:r>
    </w:p>
    <w:p>
      <w:pPr>
        <w:spacing w:before="0" w:after="80" w:line="240" w:lineRule="auto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@SpringBootApplication inicia o projeto e procura componentes nos subpacotes. @EnableFeignClients habilita interfaces declarativas para chamar APIs externas, como o ViaCEP.</w:t>
      </w:r>
    </w:p>
    <w:p>
      <w:pPr>
        <w:pStyle w:val="Heading2"/>
        <w:keepNext/>
      </w:pPr>
      <w:r>
        <w:t>6. Maven e pom.xml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O Maven baixa bibliotecas, compila e executa testes. O arquivo pom.xml é a lista de dependências e plugins do projeto. A propriedade java.version está configurada como 17.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Dependência ou plugin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Função no projeto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spring-boot-starter-web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API REST, JSON e servidor web embutido.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spring-boot-starter-data-jpa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Persistência com JPA e Hibernate.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h2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Banco local leve para desenvolvimento.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spring-boot-starter-validation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Bean Validation: @NotBlank, @Pattern, @Email etc.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spring-boot-starter-security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HTTP Basic, autorização por perfil e BCrypt.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spring-cloud-starter-openfeign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Cliente HTTP declarativo para ViaCEP.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springdoc-openapi-starter-webmvc-ui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Documentação Swagger UI.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flyway-core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Suporte a migrações; desativado no perfil dev atual.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lombok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Gera getters, setters, builders e construtores.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spring-boot-starter-test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JUnit, Mockito, MockMvc e ferramentas de teste.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jacoco-maven-plugin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Relatório de cobertura em target/site/jacoco/index.html.</w:t>
            </w:r>
          </w:p>
        </w:tc>
      </w:tr>
    </w:tbl>
    <w:p>
      <w:pPr>
        <w:spacing w:before="0" w:after="8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>Comandos essenciais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21"/>
              </w:rPr>
              <w:t>Iniciar: .\mvnw.cmd spring-boot:run   |   Testar: .\mvnw.cmd test   |   Swagger: http://localhost:8080/swagger-ui/index.html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pStyle w:val="Heading1"/>
        <w:keepNext/>
      </w:pPr>
      <w:r>
        <w:t>Parte II - Anatomia do projeto atual</w:t>
      </w:r>
    </w:p>
    <w:p>
      <w:pPr>
        <w:pStyle w:val="Heading2"/>
        <w:keepNext/>
      </w:pPr>
      <w:r>
        <w:t>7. Arquitetura em camadas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O projeto aplica separação de responsabilidades. Cada camada resolve um tipo de problema. Essa organização facilita manutenção, teste e explicação durante a apresentação.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300"/>
        <w:gridCol w:w="35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Camada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Responsabilidade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Exemplo atual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Controller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Recebe HTTP, lê parâmetros e chama service.</w:t>
            </w:r>
          </w:p>
        </w:tc>
        <w:tc>
          <w:tcPr>
            <w:tcW w:type="dxa" w:w="3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UsuarioController, ConteudoController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DTO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Define dados de entrada e saída da API.</w:t>
            </w:r>
          </w:p>
        </w:tc>
        <w:tc>
          <w:tcPr>
            <w:tcW w:type="dxa" w:w="3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CadastroUsuarioDTO, ConteudoDTO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Validation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Bloqueia dados inválidos antes da regra de negócio.</w:t>
            </w:r>
          </w:p>
        </w:tc>
        <w:tc>
          <w:tcPr>
            <w:tcW w:type="dxa" w:w="3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CpfCnpjValidator, SenhaForteValidator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Service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Aplica regras e coordena operações.</w:t>
            </w:r>
          </w:p>
        </w:tc>
        <w:tc>
          <w:tcPr>
            <w:tcW w:type="dxa" w:w="3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UsuarioService, MetodoPagamentoService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Repository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Acessa o banco com Spring Data JPA.</w:t>
            </w:r>
          </w:p>
        </w:tc>
        <w:tc>
          <w:tcPr>
            <w:tcW w:type="dxa" w:w="3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UsuarioRepository, ConteudoRepository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Model / Entity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Representa tabelas do banco.</w:t>
            </w:r>
          </w:p>
        </w:tc>
        <w:tc>
          <w:tcPr>
            <w:tcW w:type="dxa" w:w="3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Usuario, Conteudo, Favorito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Config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Define segurança, Swagger e beans.</w:t>
            </w:r>
          </w:p>
        </w:tc>
        <w:tc>
          <w:tcPr>
            <w:tcW w:type="dxa" w:w="3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SecurityConfig, OpenApiConfig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Exception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Transforma erros em respostas padronizadas.</w:t>
            </w:r>
          </w:p>
        </w:tc>
        <w:tc>
          <w:tcPr>
            <w:tcW w:type="dxa" w:w="3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GlobalExceptionHandler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keepNext/>
      </w:pPr>
      <w:r>
        <w:t>8. Fluxo completo de uma requisição</w:t>
      </w:r>
    </w:p>
    <w:p>
      <w:pPr>
        <w:numPr>
          <w:ilvl w:val="0"/>
          <w:numId w:val="91"/>
        </w:numPr>
        <w:spacing w:before="0" w:after="80" w:line="300" w:lineRule="auto"/>
      </w:pPr>
      <w:r>
        <w:rPr>
          <w:rFonts w:ascii="Calibri" w:hAnsi="Calibri"/>
          <w:sz w:val="22"/>
        </w:rPr>
        <w:t>O Swagger envia uma requisição HTTP com JSON.</w:t>
      </w:r>
    </w:p>
    <w:p>
      <w:pPr>
        <w:numPr>
          <w:ilvl w:val="0"/>
          <w:numId w:val="91"/>
        </w:numPr>
        <w:spacing w:before="0" w:after="80" w:line="300" w:lineRule="auto"/>
      </w:pPr>
      <w:r>
        <w:rPr>
          <w:rFonts w:ascii="Calibri" w:hAnsi="Calibri"/>
          <w:sz w:val="22"/>
        </w:rPr>
        <w:t>O Controller recebe a requisição e usa @Valid no DTO.</w:t>
      </w:r>
    </w:p>
    <w:p>
      <w:pPr>
        <w:numPr>
          <w:ilvl w:val="0"/>
          <w:numId w:val="91"/>
        </w:numPr>
        <w:spacing w:before="0" w:after="80" w:line="300" w:lineRule="auto"/>
      </w:pPr>
      <w:r>
        <w:rPr>
          <w:rFonts w:ascii="Calibri" w:hAnsi="Calibri"/>
          <w:sz w:val="22"/>
        </w:rPr>
        <w:t>O Bean Validation verifica formato, obrigatoriedade e validadores customizados.</w:t>
      </w:r>
    </w:p>
    <w:p>
      <w:pPr>
        <w:numPr>
          <w:ilvl w:val="0"/>
          <w:numId w:val="91"/>
        </w:numPr>
        <w:spacing w:before="0" w:after="80" w:line="300" w:lineRule="auto"/>
      </w:pPr>
      <w:r>
        <w:rPr>
          <w:rFonts w:ascii="Calibri" w:hAnsi="Calibri"/>
          <w:sz w:val="22"/>
        </w:rPr>
        <w:t>O Service aplica regras de negócio, como duplicidade, autorização e hash.</w:t>
      </w:r>
    </w:p>
    <w:p>
      <w:pPr>
        <w:numPr>
          <w:ilvl w:val="0"/>
          <w:numId w:val="91"/>
        </w:numPr>
        <w:spacing w:before="0" w:after="80" w:line="300" w:lineRule="auto"/>
      </w:pPr>
      <w:r>
        <w:rPr>
          <w:rFonts w:ascii="Calibri" w:hAnsi="Calibri"/>
          <w:sz w:val="22"/>
        </w:rPr>
        <w:t>O Repository consulta ou salva a Entity no H2.</w:t>
      </w:r>
    </w:p>
    <w:p>
      <w:pPr>
        <w:numPr>
          <w:ilvl w:val="0"/>
          <w:numId w:val="91"/>
        </w:numPr>
        <w:spacing w:before="0" w:after="80" w:line="300" w:lineRule="auto"/>
      </w:pPr>
      <w:r>
        <w:rPr>
          <w:rFonts w:ascii="Calibri" w:hAnsi="Calibri"/>
          <w:sz w:val="22"/>
        </w:rPr>
        <w:t>O Service monta um DTO de resposta sem expor segredos.</w:t>
      </w:r>
    </w:p>
    <w:p>
      <w:pPr>
        <w:numPr>
          <w:ilvl w:val="0"/>
          <w:numId w:val="91"/>
        </w:numPr>
        <w:spacing w:before="0" w:after="80" w:line="300" w:lineRule="auto"/>
      </w:pPr>
      <w:r>
        <w:rPr>
          <w:rFonts w:ascii="Calibri" w:hAnsi="Calibri"/>
          <w:sz w:val="22"/>
        </w:rPr>
        <w:t>O Controller devolve JSON e um código HTTP.</w:t>
      </w:r>
    </w:p>
    <w:p>
      <w:pPr>
        <w:numPr>
          <w:ilvl w:val="0"/>
          <w:numId w:val="91"/>
        </w:numPr>
        <w:spacing w:before="0" w:after="80" w:line="300" w:lineRule="auto"/>
      </w:pPr>
      <w:r>
        <w:rPr>
          <w:rFonts w:ascii="Calibri" w:hAnsi="Calibri"/>
          <w:sz w:val="22"/>
        </w:rPr>
        <w:t>Se houver erro, o GlobalExceptionHandler padroniza a resposta.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>Fluxo resumido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21"/>
              </w:rPr>
              <w:t>Swagger -&gt; Controller -&gt; DTO + Validation -&gt; Service -&gt; Repository -&gt; H2 -&gt; DTO de resposta -&gt; JSON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keepNext/>
      </w:pPr>
      <w:r>
        <w:t>9. Pacotes do núcleo IESPFLIX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400"/>
        <w:gridCol w:w="34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Pacote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Classes principais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Por que estudar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controller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UsuarioController, AuthController, ConteudoController, FavoritoController, OutrosControllers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Endpoints centrais da demonstração.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service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UsuarioService, AuthService, ConteudoService, FavoritoService, MetodoPagamentoService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Regras obrigatórias.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repository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UsuarioRepository, ConteudoRepository, FavoritoRepository, MetodoPagamentoRepository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Persistência e JPQL.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model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Usuario, MetodoPagamento, Conteudo, Favorito, Plano, Assinatura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Tabelas do domínio.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dto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CadastroUsuarioDTO, AtualizacaoCartaoDTO, ConteudoDTO, LoginRequestDTO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Contrato JSON e validações.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config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SecurityConfig, OpenApiConfig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Autorização e botão Authorize.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validation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CpfCnpj, SenhaForte e validadores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Bean Validation customizada.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keepNext/>
      </w:pPr>
      <w:r>
        <w:t>10. Módulos didáticos legados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O repositório também contém módulos criados anteriormente para praticar CRUD, mapper, JPQL e serviço externo: Filme, Produto, Cliente, Categoria, Pedido e Funcionario. Eles continuam úteis, mas não são o catálogo principal da apresentação.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7A5A00"/>
                <w:sz w:val="22"/>
              </w:rPr>
              <w:t>Não confunda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21"/>
              </w:rPr>
              <w:t>Para RF8, RF10 e RF11 use Conteudo e as rotas /api/v1/conteudos. A entidade Filme e a rota /filmes são exemplos antigos preservados no projeto.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keepNext/>
      </w:pPr>
      <w:r>
        <w:t>11. JPA, Hibernate e entidades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JPA é uma especificação Java para persistência. Hibernate é a implementação usada pelo Spring Boot. Uma classe com @Entity vira uma tabela. @Id indica chave primária e @GeneratedValue deixa o banco gerar o ID.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600"/>
        <w:gridCol w:w="3900"/>
        <w:gridCol w:w="241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Entidade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Tabela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Campos importantes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Uso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Usuario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usuarios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email, senhaHash, cpfCnpj, perfil</w:t>
            </w:r>
          </w:p>
        </w:tc>
        <w:tc>
          <w:tcPr>
            <w:tcW w:type="dxa" w:w="241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Cadastro, login e autorização.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MetodoPagamento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metodo_pagamento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ultimos4, bandeira, tokenGateway</w:t>
            </w:r>
          </w:p>
        </w:tc>
        <w:tc>
          <w:tcPr>
            <w:tcW w:type="dxa" w:w="241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Cartão sem armazenar número completo ou CVV.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Conteudo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conteudo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titulo, tipo, ano, duração, relevância, sinopse, trailerUrl, gênero</w:t>
            </w:r>
          </w:p>
        </w:tc>
        <w:tc>
          <w:tcPr>
            <w:tcW w:type="dxa" w:w="241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Catálogo de filmes e séries.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Favorito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favoritos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usuarioId, conteudoId</w:t>
            </w:r>
          </w:p>
        </w:tc>
        <w:tc>
          <w:tcPr>
            <w:tcW w:type="dxa" w:w="241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Relaciona usuário ao conteúdo favorito.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Plano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plano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codigo, limiteDiario, preco</w:t>
            </w:r>
          </w:p>
        </w:tc>
        <w:tc>
          <w:tcPr>
            <w:tcW w:type="dxa" w:w="241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Bonificação: tipos de plano.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Assinatura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assinatura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usuarioId, planoId, status, datas</w:t>
            </w:r>
          </w:p>
        </w:tc>
        <w:tc>
          <w:tcPr>
            <w:tcW w:type="dxa" w:w="241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Bonificação: vínculo do usuário com plano.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@Entity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@Table(name = "conteudo")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public class Conteudo {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  @Id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  @GeneratedValue(strategy = GenerationType.IDENTITY)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  private Long id;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  private String titulo;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  private String tipo; // FILME ou SERIE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  private Integer ano;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  private Integer duracaoMinutos;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  private BigDecimal relevancia;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  private String sinopse;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  private String trailerUrl;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  private String genero;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}</w:t>
      </w:r>
    </w:p>
    <w:p>
      <w:pPr>
        <w:spacing w:before="0" w:after="80" w:line="240" w:lineRule="auto"/>
      </w:pPr>
    </w:p>
    <w:p>
      <w:pPr>
        <w:pStyle w:val="Heading2"/>
        <w:keepNext/>
      </w:pPr>
      <w:r>
        <w:t>12. DTOs: contrato da API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DTO significa Data Transfer Object. DTOs controlam o que entra e sai da API. Eles evitam expor a estrutura inteira da entidade e são o lugar ideal para Bean Validation.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DTO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Uso</w:t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CadastroUsuarioDTO</w:t>
            </w:r>
          </w:p>
        </w:tc>
        <w:tc>
          <w:tcPr>
            <w:tcW w:type="dxa" w:w="6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Entrada completa do RF1: dados pessoais, senha confirmada e cartão.</w:t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UsuarioDTO</w:t>
            </w:r>
          </w:p>
        </w:tc>
        <w:tc>
          <w:tcPr>
            <w:tcW w:type="dxa" w:w="6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Resposta e edição de usuário sem devolver senha hash.</w:t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LoginRequestDTO / LoginResponseDTO</w:t>
            </w:r>
          </w:p>
        </w:tc>
        <w:tc>
          <w:tcPr>
            <w:tcW w:type="dxa" w:w="6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Entrada e saída da autenticação.</w:t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AtualizacaoCartaoDTO</w:t>
            </w:r>
          </w:p>
        </w:tc>
        <w:tc>
          <w:tcPr>
            <w:tcW w:type="dxa" w:w="6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Entrada do RF7 com número, validade, CVV e titular.</w:t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MetodoPagamentoDTO</w:t>
            </w:r>
          </w:p>
        </w:tc>
        <w:tc>
          <w:tcPr>
            <w:tcW w:type="dxa" w:w="6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Representação persistida e operações adicionais de cartão.</w:t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ConteudoDTO</w:t>
            </w:r>
          </w:p>
        </w:tc>
        <w:tc>
          <w:tcPr>
            <w:tcW w:type="dxa" w:w="6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Contrato do catálogo com validação de FILME ou SERIE.</w:t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FavoritoDTO</w:t>
            </w:r>
          </w:p>
        </w:tc>
        <w:tc>
          <w:tcPr>
            <w:tcW w:type="dxa" w:w="6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Relaciona usuarioId e conteudoId.</w:t>
            </w:r>
          </w:p>
        </w:tc>
      </w:tr>
    </w:tbl>
    <w:p>
      <w:pPr>
        <w:spacing w:before="0" w:after="8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>Segurança de saída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21"/>
              </w:rPr>
              <w:t>@JsonProperty(access = WRITE_ONLY) permite receber dados sensíveis no JSON de entrada, mas impede que eles apareçam na resposta. O projeto aplica isso à senha, confirmação de senha, número do cartão, CVV, validade recebida e token do gateway.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keepNext/>
      </w:pPr>
      <w:r>
        <w:t>13. Bean Validation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Bean Validation bloqueia entradas erradas antes de o service executar. O Controller ativa isso com @Valid. O projeto combina anotações prontas e validadores próprios.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6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Anotação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Validação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Exemplo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@NotBlank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Texto obrigatório e não vazio.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nomeCompleto, email, senha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@NotNull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Valor obrigatório.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dataNascimento, ano, duração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@Email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Formato básico de e-mail.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CadastroUsuarioDTO.email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@Past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Data deve estar no passado.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dataNascimento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@Pattern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Texto precisa casar com regex.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cartão, validade, CVV, tipo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@Min / @Max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Intervalo numérico.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ano, duração, relevância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@CpfCnpj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Dígitos verificadores de CPF ou CNPJ.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cpfCnpj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@SenhaForte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8+ caracteres, maiúscula, minúscula, número e especial.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senha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@NotBlank(message = "Tipo é obrigatório (FILME ou SERIE)")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@Pattern(regexp = "(?i)FILME|SERIE",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       message = "Tipo deve ser FILME ou SERIE")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private String tipo;</w:t>
      </w:r>
    </w:p>
    <w:p>
      <w:pPr>
        <w:spacing w:before="0" w:after="80" w:line="240" w:lineRule="auto"/>
      </w:pPr>
    </w:p>
    <w:p>
      <w:pPr>
        <w:pStyle w:val="Heading2"/>
        <w:keepNext/>
      </w:pPr>
      <w:r>
        <w:t>14. H2 e persistência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O perfil dev usa H2 em arquivo. Isso significa que os dados continuam salvos após fechar e abrir o projeto. O perfil test usa H2 em memória e create-drop, portanto os testes não sujam o banco usado na apresentação.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600"/>
        <w:gridCol w:w="1500"/>
        <w:gridCol w:w="30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Ambiente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URL JDBC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DDL auto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Comportamento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dev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jdbc:h2:file:~/teckback20262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update</w:t>
            </w:r>
          </w:p>
        </w:tc>
        <w:tc>
          <w:tcPr>
            <w:tcW w:type="dxa" w:w="30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Mantém dados entre reinícios.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test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jdbc:h2:mem:testdb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create-drop</w:t>
            </w:r>
          </w:p>
        </w:tc>
        <w:tc>
          <w:tcPr>
            <w:tcW w:type="dxa" w:w="30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Cria banco temporário e apaga ao terminar.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Console H2: http://localhost:8080/h2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JDBC URL: jdbc:h2:file:~/teckback20262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User Name: sa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Password:  [deixe vazio]</w:t>
      </w:r>
    </w:p>
    <w:p>
      <w:pPr>
        <w:spacing w:before="0" w:after="80" w:line="240" w:lineRule="auto"/>
      </w:pPr>
    </w:p>
    <w:p>
      <w:pPr>
        <w:pStyle w:val="Heading1"/>
        <w:keepNext/>
      </w:pPr>
      <w:r>
        <w:t>Parte III - Requisitos do professor no código atual</w:t>
      </w:r>
    </w:p>
    <w:p>
      <w:pPr>
        <w:pStyle w:val="Heading2"/>
        <w:keepNext/>
      </w:pPr>
      <w:r>
        <w:t>15. Mapa geral dos requisitos obrigatórios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80"/>
        <w:gridCol w:w="2600"/>
        <w:gridCol w:w="3550"/>
        <w:gridCol w:w="2530"/>
      </w:tblGrid>
      <w:tr>
        <w:trPr>
          <w:tblHeader w:val="true"/>
        </w:trP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Pedido do professor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Implementação atual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Endpoint principal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RF1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Cadastrar usuário com dados pessoais, senha confirmada e cartão.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CadastroUsuarioDTO + UsuarioService + MetodoPagamentoService</w:t>
            </w:r>
          </w:p>
        </w:tc>
        <w:tc>
          <w:tcPr>
            <w:tcW w:type="dxa" w:w="253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POST /api/v1/usuarios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RF3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Salvar senha com HASH.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BCryptPasswordEncoder e campo senhaHash</w:t>
            </w:r>
          </w:p>
        </w:tc>
        <w:tc>
          <w:tcPr>
            <w:tcW w:type="dxa" w:w="253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POST /api/v1/usuarios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RF4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API de login.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AuthController + AuthService</w:t>
            </w:r>
          </w:p>
        </w:tc>
        <w:tc>
          <w:tcPr>
            <w:tcW w:type="dxa" w:w="253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POST /api/v1/auth/login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RF7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Alterar cartão após autenticação.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AtualizacaoCartaoDTO + HTTP Basic + autorização por dono</w:t>
            </w:r>
          </w:p>
        </w:tc>
        <w:tc>
          <w:tcPr>
            <w:tcW w:type="dxa" w:w="253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PUT /api/v1/metodos-pagamento/{id}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RF8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Detalhar filmes e séries.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Conteudo + ConteudoDTO</w:t>
            </w:r>
          </w:p>
        </w:tc>
        <w:tc>
          <w:tcPr>
            <w:tcW w:type="dxa" w:w="253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GET /api/v1/conteudos/{id}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RF10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Listar favoritos por tipo.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FavoritoRepository filtra FILME ou SERIE</w:t>
            </w:r>
          </w:p>
        </w:tc>
        <w:tc>
          <w:tcPr>
            <w:tcW w:type="dxa" w:w="253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GET .../filmes e GET .../series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RF11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Exigir admin para cadastrar filmes e séries.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SecurityConfig hasRole(ADMIN)</w:t>
            </w:r>
          </w:p>
        </w:tc>
        <w:tc>
          <w:tcPr>
            <w:tcW w:type="dxa" w:w="253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POST /api/v1/conteudos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RNF1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Versionamento Git.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Repositório Git com remote origin.</w:t>
            </w:r>
          </w:p>
        </w:tc>
        <w:tc>
          <w:tcPr>
            <w:tcW w:type="dxa" w:w="253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GitHub do projeto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RNF2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README executável.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README.md com execução, Swagger, H2 e fluxos.</w:t>
            </w:r>
          </w:p>
        </w:tc>
        <w:tc>
          <w:tcPr>
            <w:tcW w:type="dxa" w:w="253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6"/>
              </w:rPr>
              <w:t>README.md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keepNext/>
      </w:pPr>
      <w:r>
        <w:t>16. RF1 - Cadastro completo do usuário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O cadastro público fica em POST /api/v1/usuarios. O Controller recebe CadastroUsuarioDTO, não UsuarioDTO. Essa separação existe porque o cadastro inicial precisa de campos extras: confirmarSenha e os dados do cartão.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@PostMapping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@ResponseStatus(HttpStatus.CREATED)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public UsuarioDTO criar(@Valid @RequestBody CadastroUsuarioDTO dto) {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  return usuarioService.criar(dto);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}</w:t>
      </w:r>
    </w:p>
    <w:p>
      <w:pPr>
        <w:spacing w:before="0" w:after="80" w:line="240" w:lineRule="auto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Dentro de UsuarioService.criar, a ordem principal é:</w:t>
      </w:r>
    </w:p>
    <w:p>
      <w:pPr>
        <w:numPr>
          <w:ilvl w:val="0"/>
          <w:numId w:val="91"/>
        </w:numPr>
        <w:spacing w:before="0" w:after="80" w:line="300" w:lineRule="auto"/>
      </w:pPr>
      <w:r>
        <w:rPr>
          <w:rFonts w:ascii="Calibri" w:hAnsi="Calibri"/>
          <w:sz w:val="22"/>
        </w:rPr>
        <w:t>Verificar se o e-mail já existe.</w:t>
      </w:r>
    </w:p>
    <w:p>
      <w:pPr>
        <w:numPr>
          <w:ilvl w:val="0"/>
          <w:numId w:val="91"/>
        </w:numPr>
        <w:spacing w:before="0" w:after="80" w:line="300" w:lineRule="auto"/>
      </w:pPr>
      <w:r>
        <w:rPr>
          <w:rFonts w:ascii="Calibri" w:hAnsi="Calibri"/>
          <w:sz w:val="22"/>
        </w:rPr>
        <w:t>Verificar se CPF/CNPJ já existe.</w:t>
      </w:r>
    </w:p>
    <w:p>
      <w:pPr>
        <w:numPr>
          <w:ilvl w:val="0"/>
          <w:numId w:val="91"/>
        </w:numPr>
        <w:spacing w:before="0" w:after="80" w:line="300" w:lineRule="auto"/>
      </w:pPr>
      <w:r>
        <w:rPr>
          <w:rFonts w:ascii="Calibri" w:hAnsi="Calibri"/>
          <w:sz w:val="22"/>
        </w:rPr>
        <w:t>Comparar senha e confirmação.</w:t>
      </w:r>
    </w:p>
    <w:p>
      <w:pPr>
        <w:numPr>
          <w:ilvl w:val="0"/>
          <w:numId w:val="91"/>
        </w:numPr>
        <w:spacing w:before="0" w:after="80" w:line="300" w:lineRule="auto"/>
      </w:pPr>
      <w:r>
        <w:rPr>
          <w:rFonts w:ascii="Calibri" w:hAnsi="Calibri"/>
          <w:sz w:val="22"/>
        </w:rPr>
        <w:t>Forçar perfil USER, impedindo cadastro público como ADMIN.</w:t>
      </w:r>
    </w:p>
    <w:p>
      <w:pPr>
        <w:numPr>
          <w:ilvl w:val="0"/>
          <w:numId w:val="91"/>
        </w:numPr>
        <w:spacing w:before="0" w:after="80" w:line="300" w:lineRule="auto"/>
      </w:pPr>
      <w:r>
        <w:rPr>
          <w:rFonts w:ascii="Calibri" w:hAnsi="Calibri"/>
          <w:sz w:val="22"/>
        </w:rPr>
        <w:t>Gerar hash BCrypt e salvar Usuario.</w:t>
      </w:r>
    </w:p>
    <w:p>
      <w:pPr>
        <w:numPr>
          <w:ilvl w:val="0"/>
          <w:numId w:val="91"/>
        </w:numPr>
        <w:spacing w:before="0" w:after="80" w:line="300" w:lineRule="auto"/>
      </w:pPr>
      <w:r>
        <w:rPr>
          <w:rFonts w:ascii="Calibri" w:hAnsi="Calibri"/>
          <w:sz w:val="22"/>
        </w:rPr>
        <w:t>Cadastrar cartão inicial tokenizado dentro da mesma transação.</w:t>
      </w:r>
    </w:p>
    <w:p>
      <w:pPr>
        <w:numPr>
          <w:ilvl w:val="0"/>
          <w:numId w:val="91"/>
        </w:numPr>
        <w:spacing w:before="0" w:after="80" w:line="300" w:lineRule="auto"/>
      </w:pPr>
      <w:r>
        <w:rPr>
          <w:rFonts w:ascii="Calibri" w:hAnsi="Calibri"/>
          <w:sz w:val="22"/>
        </w:rPr>
        <w:t>Devolver UsuarioDTO sem segredos.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>Por que @Transactional?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21"/>
              </w:rPr>
              <w:t>Se salvar o usuário funcionar, mas cadastrar o cartão falhar, a transação evita deixar um cadastro incompleto. A operação inteira é confirmada ou desfeita.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keepNext/>
      </w:pPr>
      <w:r>
        <w:t>17. RF3 - Senha com hash BCrypt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O banco não guarda a senha digitada. UsuarioService chama passwordEncoder.encode e salva o resultado no campo senhaHash. O BCrypt inclui salt e gera hashes diferentes mesmo para senhas iguais.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usuario.setSenhaHash(passwordEncoder.encode(dto.getSenha()));</w:t>
      </w:r>
    </w:p>
    <w:p>
      <w:pPr>
        <w:spacing w:before="0" w:after="80" w:line="240" w:lineRule="auto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Durante o login, a comparação não é feita com equals. AuthService usa passwordEncoder.matches para comparar a senha digitada ao hash persistido.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boolean senhaConfere = passwordEncoder.matches(dto.getSenha(), usuario.getSenhaHash());</w:t>
      </w:r>
    </w:p>
    <w:p>
      <w:pPr>
        <w:spacing w:before="0" w:after="8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>Frase pronta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21"/>
              </w:rPr>
              <w:t>A senha nunca é persistida em texto puro. No cadastro eu salvo o hash BCrypt em senhaHash e, no login, uso matches para validar a senha informada.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keepNext/>
      </w:pPr>
      <w:r>
        <w:t>18. RF4 - API de login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A rota é POST /api/v1/auth/login. Ela recebe LoginRequestDTO e devolve LoginResponseDTO.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{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"email": "maria@example.com",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"senha": "Senha@123"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}</w:t>
      </w:r>
    </w:p>
    <w:p>
      <w:pPr>
        <w:spacing w:before="0" w:after="80" w:line="240" w:lineRule="auto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AuthService busca o usuário pelo e-mail. Se não achar ou a senha estiver errada, retorna 401. Se estiver certa, devolve id, nome, e-mail, perfil e mensagem de sucesso.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7A5A00"/>
                <w:sz w:val="22"/>
              </w:rPr>
              <w:t>Atenção: login x rotas protegidas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21"/>
              </w:rPr>
              <w:t>O endpoint /auth/login comprova as credenciais, mas não emite JWT nem cria sessão. Para acessar rotas protegidas, o projeto usa HTTP Basic: o cliente envia usuário e senha a cada requisição.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keepNext/>
      </w:pPr>
      <w:r>
        <w:t>19. RF7 - Alteração do cartão após autenticação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As rotas /api/v1/metodos-pagamento/** exigem autenticação. O PUT recebe AtualizacaoCartaoDTO e Authentication. O Spring Security informa o e-mail autenticado por authentication.getName().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@PutMapping("/{id}")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public MetodoPagamentoDTO atualizar(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      @PathVariable Long id,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      @Valid @RequestBody AtualizacaoCartaoDTO dto,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      Authentication authentication) {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  return metodoPagamentoService.atualizar(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          id, dto, authentication.getName());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}</w:t>
      </w:r>
    </w:p>
    <w:p>
      <w:pPr>
        <w:spacing w:before="0" w:after="80" w:line="240" w:lineRule="auto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O service valida o dono do cartão e armazena somente dados reduzidos: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800"/>
        <w:gridCol w:w="45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Recebido na entrada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Persistido no banco?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O que fica salvo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Número completo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Não</w:t>
            </w:r>
          </w:p>
        </w:tc>
        <w:tc>
          <w:tcPr>
            <w:tcW w:type="dxa" w:w="4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Somente os últimos 4 dígitos e bandeira identificada.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CVV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Não</w:t>
            </w:r>
          </w:p>
        </w:tc>
        <w:tc>
          <w:tcPr>
            <w:tcW w:type="dxa" w:w="4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Nunca é persistido.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Validade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Sim, parcialmente</w:t>
            </w:r>
          </w:p>
        </w:tc>
        <w:tc>
          <w:tcPr>
            <w:tcW w:type="dxa" w:w="4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Mês e ano.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Titular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type="dxa" w:w="4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Nome do portador.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Token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Gerado localmente</w:t>
            </w:r>
          </w:p>
        </w:tc>
        <w:tc>
          <w:tcPr>
            <w:tcW w:type="dxa" w:w="4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UUID no campo tokenGateway.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MetodoPagamentoService.autorizarUsuario permite o próprio usuário e também o administrador. Outro usuário autenticado recebe 403 Forbidden.</w:t>
      </w:r>
    </w:p>
    <w:p>
      <w:pPr>
        <w:pStyle w:val="Heading2"/>
        <w:keepNext/>
      </w:pPr>
      <w:r>
        <w:t>20. RF8 - Catálogo detalhado de filmes e séries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Conteudo representa filmes e séries em uma tabela única. O campo tipo diferencia FILME e SERIE. Isso evita duplicar lógica e também facilita separar favoritos.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600"/>
        <w:gridCol w:w="49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Campo RF8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Campo Java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Exemplo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Título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titulo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Coringa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Gênero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genero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Drama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Ano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ano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2019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Duração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duracaoMinutos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122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Relevância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relevancia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8.5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Sinopse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sinopse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A origem de um vilão conhecido...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Trailer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trailerUrl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https://youtu.be/...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Endpoints úteis:</w:t>
      </w:r>
    </w:p>
    <w:p>
      <w:pPr>
        <w:numPr>
          <w:ilvl w:val="0"/>
          <w:numId w:val="90"/>
        </w:numPr>
        <w:spacing w:before="0" w:after="80" w:line="300" w:lineRule="auto"/>
      </w:pPr>
      <w:r>
        <w:rPr>
          <w:rFonts w:ascii="Calibri" w:hAnsi="Calibri"/>
          <w:sz w:val="22"/>
        </w:rPr>
        <w:t>GET /api/v1/conteudos - lista tudo em ordem alfabética.</w:t>
      </w:r>
    </w:p>
    <w:p>
      <w:pPr>
        <w:numPr>
          <w:ilvl w:val="0"/>
          <w:numId w:val="90"/>
        </w:numPr>
        <w:spacing w:before="0" w:after="80" w:line="300" w:lineRule="auto"/>
      </w:pPr>
      <w:r>
        <w:rPr>
          <w:rFonts w:ascii="Calibri" w:hAnsi="Calibri"/>
          <w:sz w:val="22"/>
        </w:rPr>
        <w:t>GET /api/v1/conteudos/{id} - mostra todos os detalhes.</w:t>
      </w:r>
    </w:p>
    <w:p>
      <w:pPr>
        <w:numPr>
          <w:ilvl w:val="0"/>
          <w:numId w:val="90"/>
        </w:numPr>
        <w:spacing w:before="0" w:after="80" w:line="300" w:lineRule="auto"/>
      </w:pPr>
      <w:r>
        <w:rPr>
          <w:rFonts w:ascii="Calibri" w:hAnsi="Calibri"/>
          <w:sz w:val="22"/>
        </w:rPr>
        <w:t>GET /api/v1/conteudos?tipo=FILME - filtra filmes.</w:t>
      </w:r>
    </w:p>
    <w:p>
      <w:pPr>
        <w:numPr>
          <w:ilvl w:val="0"/>
          <w:numId w:val="90"/>
        </w:numPr>
        <w:spacing w:before="0" w:after="80" w:line="300" w:lineRule="auto"/>
      </w:pPr>
      <w:r>
        <w:rPr>
          <w:rFonts w:ascii="Calibri" w:hAnsi="Calibri"/>
          <w:sz w:val="22"/>
        </w:rPr>
        <w:t>GET /api/v1/conteudos?tipo=SERIE - filtra séries.</w:t>
      </w:r>
    </w:p>
    <w:p>
      <w:pPr>
        <w:numPr>
          <w:ilvl w:val="0"/>
          <w:numId w:val="90"/>
        </w:numPr>
        <w:spacing w:before="0" w:after="80" w:line="300" w:lineRule="auto"/>
      </w:pPr>
      <w:r>
        <w:rPr>
          <w:rFonts w:ascii="Calibri" w:hAnsi="Calibri"/>
          <w:sz w:val="22"/>
        </w:rPr>
        <w:t>GET /api/v1/conteudos?genero=Drama - filtra por gênero.</w:t>
      </w:r>
    </w:p>
    <w:p>
      <w:pPr>
        <w:numPr>
          <w:ilvl w:val="0"/>
          <w:numId w:val="90"/>
        </w:numPr>
        <w:spacing w:before="0" w:after="80" w:line="300" w:lineRule="auto"/>
      </w:pPr>
      <w:r>
        <w:rPr>
          <w:rFonts w:ascii="Calibri" w:hAnsi="Calibri"/>
          <w:sz w:val="22"/>
        </w:rPr>
        <w:t>GET /api/v1/conteudos?q=Dark - pesquisa no título.</w:t>
      </w:r>
    </w:p>
    <w:p>
      <w:pPr>
        <w:numPr>
          <w:ilvl w:val="0"/>
          <w:numId w:val="90"/>
        </w:numPr>
        <w:spacing w:before="0" w:after="80" w:line="300" w:lineRule="auto"/>
      </w:pPr>
      <w:r>
        <w:rPr>
          <w:rFonts w:ascii="Calibri" w:hAnsi="Calibri"/>
          <w:sz w:val="22"/>
        </w:rPr>
        <w:t>GET /api/v1/conteudos/top-relevancia - ordena por relevância.</w:t>
      </w:r>
    </w:p>
    <w:p>
      <w:pPr>
        <w:numPr>
          <w:ilvl w:val="0"/>
          <w:numId w:val="90"/>
        </w:numPr>
        <w:spacing w:before="0" w:after="80" w:line="300" w:lineRule="auto"/>
      </w:pPr>
      <w:r>
        <w:rPr>
          <w:rFonts w:ascii="Calibri" w:hAnsi="Calibri"/>
          <w:sz w:val="22"/>
        </w:rPr>
        <w:t>GET /api/v1/conteudos/lancados-apos?ano=2015 - filtra por ano.</w:t>
      </w:r>
    </w:p>
    <w:p>
      <w:pPr>
        <w:pStyle w:val="Heading2"/>
        <w:keepNext/>
      </w:pPr>
      <w:r>
        <w:t>21. RF10 e RF9 - Favoritos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RF10 exige listar filmes e séries separadamente. O projeto também implementa RF9, embora ele não seja obrigatório: é possível adicionar um favorito por usuarioId e conteudoId.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POST /api/v1/favoritos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{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"usuarioId": 1,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"conteudoId": 41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}</w:t>
      </w:r>
    </w:p>
    <w:p>
      <w:pPr>
        <w:spacing w:before="0" w:after="80" w:line="240" w:lineRule="auto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FavoritoService verifica três condições antes de salvar:</w:t>
      </w:r>
    </w:p>
    <w:p>
      <w:pPr>
        <w:numPr>
          <w:ilvl w:val="0"/>
          <w:numId w:val="91"/>
        </w:numPr>
        <w:spacing w:before="0" w:after="80" w:line="300" w:lineRule="auto"/>
      </w:pPr>
      <w:r>
        <w:rPr>
          <w:rFonts w:ascii="Calibri" w:hAnsi="Calibri"/>
          <w:sz w:val="22"/>
        </w:rPr>
        <w:t>O usuário existe.</w:t>
      </w:r>
    </w:p>
    <w:p>
      <w:pPr>
        <w:numPr>
          <w:ilvl w:val="0"/>
          <w:numId w:val="91"/>
        </w:numPr>
        <w:spacing w:before="0" w:after="80" w:line="300" w:lineRule="auto"/>
      </w:pPr>
      <w:r>
        <w:rPr>
          <w:rFonts w:ascii="Calibri" w:hAnsi="Calibri"/>
          <w:sz w:val="22"/>
        </w:rPr>
        <w:t>O conteúdo existe.</w:t>
      </w:r>
    </w:p>
    <w:p>
      <w:pPr>
        <w:numPr>
          <w:ilvl w:val="0"/>
          <w:numId w:val="91"/>
        </w:numPr>
        <w:spacing w:before="0" w:after="80" w:line="300" w:lineRule="auto"/>
      </w:pPr>
      <w:r>
        <w:rPr>
          <w:rFonts w:ascii="Calibri" w:hAnsi="Calibri"/>
          <w:sz w:val="22"/>
        </w:rPr>
        <w:t>A mesma combinação usuário + conteúdo ainda não foi favoritada.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Para listar separadamente: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GET /api/v1/favoritos/usuario/{usuarioId}/filmes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GET /api/v1/favoritos/usuario/{usuarioId}/series</w:t>
      </w:r>
    </w:p>
    <w:p>
      <w:pPr>
        <w:spacing w:before="0" w:after="80" w:line="240" w:lineRule="auto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FavoritoRepository usa JPQL com JOIN entre Favorito e Conteudo e filtra UPPER(c.tipo). Assim, um endpoint devolve apenas FILME e o outro apenas SERIE.</w:t>
      </w:r>
    </w:p>
    <w:p>
      <w:pPr>
        <w:pStyle w:val="Heading2"/>
        <w:keepNext/>
      </w:pPr>
      <w:r>
        <w:t>22. RF11 - Administrador para cadastrar conteúdos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SecurityConfig protege POST, PUT e DELETE de /api/v1/conteudos com hasRole("ADMIN"). Consultas GET continuam públicas.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.requestMatchers(HttpMethod.POST,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      "/api/v1/conteudos", "/api/v1/conteudos/**")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  .hasRole("ADMIN")</w:t>
      </w:r>
    </w:p>
    <w:p>
      <w:pPr>
        <w:spacing w:before="0" w:after="80" w:line="240" w:lineRule="auto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Credenciais locais de demonstração: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Username: admin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Password: admin123</w:t>
      </w:r>
    </w:p>
    <w:p>
      <w:pPr>
        <w:spacing w:before="0" w:after="80" w:line="240" w:lineRule="auto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OpenApiConfig registra o esquema basicAuth para o Swagger exibir o botão Authorize. Depois de autorizar, o Swagger envia o cabeçalho Authorization: Basic ... automaticamente.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>Detalhe técnico importante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21"/>
              </w:rPr>
              <w:t>SecurityConfig cria um novo objeto User para o administrador a cada autenticação. Isso evita que o apagamento interno de credenciais pelo Spring inutilize o admin após o primeiro uso.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keepNext/>
      </w:pPr>
      <w:r>
        <w:t>23. RNF1 e RNF2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160"/>
        <w:gridCol w:w="330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Requisito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Como está atendido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Como demonstrar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RNF1 - Git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Projeto versionado no repositório Projeto_TecBack.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Mostrar histórico e remote origin no GitHub.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RNF2 - README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README.md contém pré-requisitos, execução, H2, Swagger e exemplos.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Abrir README.md e executar o Maven Wrapper.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  <w:keepNext/>
      </w:pPr>
      <w:r>
        <w:t>Parte IV - Tópicos cobrados na avaliação</w:t>
      </w:r>
    </w:p>
    <w:p>
      <w:pPr>
        <w:pStyle w:val="Heading2"/>
        <w:keepNext/>
      </w:pPr>
      <w:r>
        <w:t>24. Critérios descritos pelo professor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900"/>
        <w:gridCol w:w="54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Critério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Peso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Onde aparece no projeto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Entregas na data certa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20%</w:t>
            </w:r>
          </w:p>
        </w:tc>
        <w:tc>
          <w:tcPr>
            <w:tcW w:type="dxa" w:w="5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Processo acadêmico; não depende do código.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Bean Validation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20%</w:t>
            </w:r>
          </w:p>
        </w:tc>
        <w:tc>
          <w:tcPr>
            <w:tcW w:type="dxa" w:w="5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DTOs, @Valid, @CpfCnpj, @SenhaForte e @Pattern.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Services e serviço externo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20%</w:t>
            </w:r>
          </w:p>
        </w:tc>
        <w:tc>
          <w:tcPr>
            <w:tcW w:type="dxa" w:w="5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Camada service e integração ViaCEP com OpenFeign.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Persistência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10%</w:t>
            </w:r>
          </w:p>
        </w:tc>
        <w:tc>
          <w:tcPr>
            <w:tcW w:type="dxa" w:w="5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JPA, Hibernate, repositories e H2 em arquivo.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Padrões de projeto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10%</w:t>
            </w:r>
          </w:p>
        </w:tc>
        <w:tc>
          <w:tcPr>
            <w:tcW w:type="dxa" w:w="5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Camadas, Repository, DTO, Builder, DI e handler global.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Git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10%</w:t>
            </w:r>
          </w:p>
        </w:tc>
        <w:tc>
          <w:tcPr>
            <w:tcW w:type="dxa" w:w="5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Controle de versão e GitHub.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Swagger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10%</w:t>
            </w:r>
          </w:p>
        </w:tc>
        <w:tc>
          <w:tcPr>
            <w:tcW w:type="dxa" w:w="5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SpringDoc OpenAPI, Swagger UI e basicAuth.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keepNext/>
      </w:pPr>
      <w:r>
        <w:t>25. JPQL no ConteudoRepository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JPQL se parece com SQL, mas consulta classes e atributos Java em vez de nomes físicos de tabelas. ConteudoRepository possui cinco consultas com @Query e um método derivado.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5030"/>
        <w:gridCol w:w="323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Consulta</w:t>
            </w:r>
          </w:p>
        </w:tc>
        <w:tc>
          <w:tcPr>
            <w:tcW w:type="dxa" w:w="503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Trecho principal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Uso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JPQL 1</w:t>
            </w:r>
          </w:p>
        </w:tc>
        <w:tc>
          <w:tcPr>
            <w:tcW w:type="dxa" w:w="503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SELECT c FROM Conteudo c ORDER BY c.titulo ASC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Lista alfabética.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JPQL 2</w:t>
            </w:r>
          </w:p>
        </w:tc>
        <w:tc>
          <w:tcPr>
            <w:tcW w:type="dxa" w:w="503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WHERE LOWER(c.genero) = LOWER(:genero)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Filtro sem diferenciar maiúsculas.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JPQL 3</w:t>
            </w:r>
          </w:p>
        </w:tc>
        <w:tc>
          <w:tcPr>
            <w:tcW w:type="dxa" w:w="503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ORDER BY c.relevancia DESC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Ranking de relevância.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JPQL 4</w:t>
            </w:r>
          </w:p>
        </w:tc>
        <w:tc>
          <w:tcPr>
            <w:tcW w:type="dxa" w:w="503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WHERE c.ano &gt; :ano ORDER BY c.ano DESC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Lançados após um ano.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JPQL 5</w:t>
            </w:r>
          </w:p>
        </w:tc>
        <w:tc>
          <w:tcPr>
            <w:tcW w:type="dxa" w:w="503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LOWER(c.titulo) LIKE LOWER(CONCAT('%', :q, '%'))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Pesquisa por palavra no título.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Derived Query</w:t>
            </w:r>
          </w:p>
        </w:tc>
        <w:tc>
          <w:tcPr>
            <w:tcW w:type="dxa" w:w="503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findAllByTipoOrderByTituloAsc(tipo)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Filtro por FILME ou SERIE.</w:t>
            </w:r>
          </w:p>
        </w:tc>
      </w:tr>
    </w:tbl>
    <w:p>
      <w:pPr>
        <w:spacing w:before="0" w:after="8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>Frase pronta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21"/>
              </w:rPr>
              <w:t>Em JPQL eu uso o nome da entidade Conteudo e seus atributos Java. O Hibernate traduz para SQL e consulta a tabela física no H2.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keepNext/>
      </w:pPr>
      <w:r>
        <w:t>26. Padrões e boas práticas presentes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3300"/>
        <w:gridCol w:w="3260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Prática ou padrão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Exemplo no projeto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Benefício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Arquitetura em camadas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Controller -&gt; Service -&gt; Repository</w:t>
            </w:r>
          </w:p>
        </w:tc>
        <w:tc>
          <w:tcPr>
            <w:tcW w:type="dxa" w:w="3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Responsabilidades separadas.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Repository Pattern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Interfaces que estendem JpaRepository</w:t>
            </w:r>
          </w:p>
        </w:tc>
        <w:tc>
          <w:tcPr>
            <w:tcW w:type="dxa" w:w="3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Centraliza acesso a dados.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DTO Pattern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CadastroUsuarioDTO, ConteudoDTO</w:t>
            </w:r>
          </w:p>
        </w:tc>
        <w:tc>
          <w:tcPr>
            <w:tcW w:type="dxa" w:w="3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Controla contrato e evita exposição indevida.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Dependency Injection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@RequiredArgsConstructor com campos final</w:t>
            </w:r>
          </w:p>
        </w:tc>
        <w:tc>
          <w:tcPr>
            <w:tcW w:type="dxa" w:w="3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Baixo acoplamento e testabilidade.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Builder Pattern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Lombok @Builder</w:t>
            </w:r>
          </w:p>
        </w:tc>
        <w:tc>
          <w:tcPr>
            <w:tcW w:type="dxa" w:w="3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Criação legível de objetos.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Declarative HTTP Client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ViaCepClient com @FeignClient</w:t>
            </w:r>
          </w:p>
        </w:tc>
        <w:tc>
          <w:tcPr>
            <w:tcW w:type="dxa" w:w="3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Integração externa simples.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Global Exception Handler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@RestControllerAdvice</w:t>
            </w:r>
          </w:p>
        </w:tc>
        <w:tc>
          <w:tcPr>
            <w:tcW w:type="dxa" w:w="3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Erros consistentes.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Tokenização demonstrativa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UUID em tokenGateway</w:t>
            </w:r>
          </w:p>
        </w:tc>
        <w:tc>
          <w:tcPr>
            <w:tcW w:type="dxa" w:w="3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Não persiste número completo nem CVV.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keepNext/>
      </w:pPr>
      <w:r>
        <w:t>27. Tratamento global de erros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GlobalExceptionHandler centraliza respostas de erro e usa ProblemDetail. Isso evita repetir tratamento em cada controller e mantém status corretos.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2600"/>
        <w:gridCol w:w="366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Exceção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Resposta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Exemplo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MethodArgumentNotValidException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400 + errors por campo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Senha fraca ou tipo STRING.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CustomBeanException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400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CEP inválido retornado pelo ViaCEP.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ResponseStatusException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Status original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401, 403, 404 ou 409 criados pelos services.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Exception genérica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500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Erro inesperado.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O Content-Type da resposta é application/problem+json. Essa estrutura segue o formato ProblemDetail do Spring para comunicar erros de forma padronizada.</w:t>
      </w:r>
    </w:p>
    <w:p>
      <w:pPr>
        <w:pStyle w:val="Heading2"/>
        <w:keepNext/>
      </w:pPr>
      <w:r>
        <w:t>28. Serviço externo ViaCEP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O professor pontua uso de service e serviço externo. O projeto demonstra isso no módulo Funcionario. Quando um funcionário é cadastrado com CEP, FuncionarioService remove caracteres, chama ViaCepClient e preenche logradouro, bairro, localidade e UF.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@FeignClient(name = "viaCepClient",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           url = "${viacep.url:https://viacep.com.br/ws}")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public interface ViaCepClient {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  @GetMapping("/{cep}/json/")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  ViaCepResponseDTO buscarPorCep(@PathVariable("cep") String cep);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}</w:t>
      </w:r>
    </w:p>
    <w:p>
      <w:pPr>
        <w:spacing w:before="0" w:after="80" w:line="240" w:lineRule="auto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Endpoint de demonstração: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POST /funcionarios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{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"nome": "Samantha",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"cargo": "Analista",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"cep": "58000-000"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}</w:t>
      </w:r>
    </w:p>
    <w:p>
      <w:pPr>
        <w:spacing w:before="0" w:after="8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>Contexto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21"/>
              </w:rPr>
              <w:t>Funcionario é um módulo didático complementar, separado do domínio principal de streaming. Ele existe para demonstrar integração externa com OpenFeign.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keepNext/>
      </w:pPr>
      <w:r>
        <w:t>29. Swagger e OpenAPI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Swagger UI é a documentação interativa gerada pelo SpringDoc. Ele lista endpoints, mostra schemas JSON e permite executar requisições. OpenApiConfig adiciona basicAuth para que o botão Authorize apareça.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Swagger UI:  http://localhost:8080/swagger-ui/index.html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OpenAPI JSON: http://localhost:8080/v3/api-docs</w:t>
      </w:r>
    </w:p>
    <w:p>
      <w:pPr>
        <w:spacing w:before="0" w:after="80" w:line="240" w:lineRule="auto"/>
      </w:pPr>
    </w:p>
    <w:p>
      <w:pPr>
        <w:pStyle w:val="Heading2"/>
        <w:keepNext/>
      </w:pPr>
      <w:r>
        <w:t>30. Testes automatizados e JaCoCo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Os testes servem como prova repetível de comportamento. A execução final deste guia passou com 55 testes, 0 falhas e 0 erros. O relatório JaCoCo foi gerado com cobertura total de 45% das instruções e 47% dos branches.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4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Tipo de teste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Arquivo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O que comprova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Integração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ObrigatoriosIntegrationTest</w:t>
            </w:r>
          </w:p>
        </w:tc>
        <w:tc>
          <w:tcPr>
            <w:tcW w:type="dxa" w:w="4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Fluxo obrigatório completo, HTTP Basic e respostas HTTP.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Repository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ConteudoRepositoryTest</w:t>
            </w:r>
          </w:p>
        </w:tc>
        <w:tc>
          <w:tcPr>
            <w:tcW w:type="dxa" w:w="4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Quatro consultas JPQL principais.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Service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UsuarioServiceTest</w:t>
            </w:r>
          </w:p>
        </w:tc>
        <w:tc>
          <w:tcPr>
            <w:tcW w:type="dxa" w:w="4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Hash, perfil USER e cartão inicial.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Service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MetodoPagamentoServiceTest</w:t>
            </w:r>
          </w:p>
        </w:tc>
        <w:tc>
          <w:tcPr>
            <w:tcW w:type="dxa" w:w="4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Tokenização e bloqueio de outro usuário.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Validation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CpfCnpjValidatorTest</w:t>
            </w:r>
          </w:p>
        </w:tc>
        <w:tc>
          <w:tcPr>
            <w:tcW w:type="dxa" w:w="4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CPF/CNPJ válidos e inválidos.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Validation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SenhaForteValidatorTest</w:t>
            </w:r>
          </w:p>
        </w:tc>
        <w:tc>
          <w:tcPr>
            <w:tcW w:type="dxa" w:w="4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Regras de senha forte.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Legado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FilmeControllerTest, FilmeServiceTest etc.</w:t>
            </w:r>
          </w:p>
        </w:tc>
        <w:tc>
          <w:tcPr>
            <w:tcW w:type="dxa" w:w="4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CRUD e estrutura didática original.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.\mvnw.cmd test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# relatório após os testes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target/site/jacoco/index.html</w:t>
      </w:r>
    </w:p>
    <w:p>
      <w:pPr>
        <w:spacing w:before="0" w:after="80" w:line="240" w:lineRule="auto"/>
      </w:pPr>
    </w:p>
    <w:p>
      <w:pPr>
        <w:pStyle w:val="Heading2"/>
        <w:keepNext/>
      </w:pPr>
      <w:r>
        <w:t>31. Bonificações e itens não obrigatórios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900"/>
        <w:gridCol w:w="4660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Item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Situação atual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Observação honesta para apresentar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RF2 - confirmação por e-mail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Não implementado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Não é obrigatório.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RF9 - adicionar favorito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Implementado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POST /api/v1/favoritos.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RFB1 - planos diferentes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Estrutura implementada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Plano e Assinatura existem com endpoints.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RFB2 - limitar instâncias simultâneas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Não implementado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Não é obrigatório.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Flyway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Dependência presente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Desativado no perfil dev atual; testes possuem migration.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Testcontainers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Dependências presentes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Não é o foco da demonstração atual.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  <w:keepNext/>
      </w:pPr>
      <w:r>
        <w:t>Parte V - Demonstração prática</w:t>
      </w:r>
    </w:p>
    <w:p>
      <w:pPr>
        <w:pStyle w:val="Heading2"/>
        <w:keepNext/>
      </w:pPr>
      <w:r>
        <w:t>32. Preparar o ambiente</w:t>
      </w:r>
    </w:p>
    <w:p>
      <w:pPr>
        <w:numPr>
          <w:ilvl w:val="0"/>
          <w:numId w:val="91"/>
        </w:numPr>
        <w:spacing w:before="0" w:after="80" w:line="300" w:lineRule="auto"/>
      </w:pPr>
      <w:r>
        <w:rPr>
          <w:rFonts w:ascii="Calibri" w:hAnsi="Calibri"/>
          <w:sz w:val="22"/>
        </w:rPr>
        <w:t>Abra um terminal na pasta Projeto Flix.</w:t>
      </w:r>
    </w:p>
    <w:p>
      <w:pPr>
        <w:numPr>
          <w:ilvl w:val="0"/>
          <w:numId w:val="91"/>
        </w:numPr>
        <w:spacing w:before="0" w:after="80" w:line="300" w:lineRule="auto"/>
      </w:pPr>
      <w:r>
        <w:rPr>
          <w:rFonts w:ascii="Calibri" w:hAnsi="Calibri"/>
          <w:sz w:val="22"/>
        </w:rPr>
        <w:t>Execute .\mvnw.cmd spring-boot:run.</w:t>
      </w:r>
    </w:p>
    <w:p>
      <w:pPr>
        <w:numPr>
          <w:ilvl w:val="0"/>
          <w:numId w:val="91"/>
        </w:numPr>
        <w:spacing w:before="0" w:after="80" w:line="300" w:lineRule="auto"/>
      </w:pPr>
      <w:r>
        <w:rPr>
          <w:rFonts w:ascii="Calibri" w:hAnsi="Calibri"/>
          <w:sz w:val="22"/>
        </w:rPr>
        <w:t>Aguarde o servidor iniciar na porta 8080.</w:t>
      </w:r>
    </w:p>
    <w:p>
      <w:pPr>
        <w:numPr>
          <w:ilvl w:val="0"/>
          <w:numId w:val="91"/>
        </w:numPr>
        <w:spacing w:before="0" w:after="80" w:line="300" w:lineRule="auto"/>
      </w:pPr>
      <w:r>
        <w:rPr>
          <w:rFonts w:ascii="Calibri" w:hAnsi="Calibri"/>
          <w:sz w:val="22"/>
        </w:rPr>
        <w:t>Abra http://localhost:8080/swagger-ui/index.html.</w:t>
      </w:r>
    </w:p>
    <w:p>
      <w:pPr>
        <w:numPr>
          <w:ilvl w:val="0"/>
          <w:numId w:val="91"/>
        </w:numPr>
        <w:spacing w:before="0" w:after="80" w:line="300" w:lineRule="auto"/>
      </w:pPr>
      <w:r>
        <w:rPr>
          <w:rFonts w:ascii="Calibri" w:hAnsi="Calibri"/>
          <w:sz w:val="22"/>
        </w:rPr>
        <w:t>Use Ctrl+F5 se o navegador estiver mostrando uma versão antiga.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7A5A00"/>
                <w:sz w:val="22"/>
              </w:rPr>
              <w:t>Se aparecer um pop-up do navegador pedindo login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21"/>
              </w:rPr>
              <w:t>Clique em Cancelar. Esse pop-up costuma ser uma resposta 401. Para a demonstração normal, use o botão Authorize dentro do Swagger e informe as credenciais adequadas.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keepNext/>
      </w:pPr>
      <w:r>
        <w:t>33. Roteiro recomendado no Swagger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O roteiro abaixo demonstra os principais requisitos em uma ordem fácil de explicar.</w:t>
      </w:r>
    </w:p>
    <w:p>
      <w:pPr>
        <w:numPr>
          <w:ilvl w:val="0"/>
          <w:numId w:val="91"/>
        </w:numPr>
        <w:spacing w:before="0" w:after="80" w:line="300" w:lineRule="auto"/>
      </w:pPr>
      <w:r>
        <w:rPr>
          <w:rFonts w:ascii="Calibri" w:hAnsi="Calibri"/>
          <w:sz w:val="22"/>
        </w:rPr>
        <w:t>Cadastrar um usuário em POST /api/v1/usuarios.</w:t>
      </w:r>
    </w:p>
    <w:p>
      <w:pPr>
        <w:numPr>
          <w:ilvl w:val="0"/>
          <w:numId w:val="91"/>
        </w:numPr>
        <w:spacing w:before="0" w:after="80" w:line="300" w:lineRule="auto"/>
      </w:pPr>
      <w:r>
        <w:rPr>
          <w:rFonts w:ascii="Calibri" w:hAnsi="Calibri"/>
          <w:sz w:val="22"/>
        </w:rPr>
        <w:t>Fazer login em POST /api/v1/auth/login.</w:t>
      </w:r>
    </w:p>
    <w:p>
      <w:pPr>
        <w:numPr>
          <w:ilvl w:val="0"/>
          <w:numId w:val="91"/>
        </w:numPr>
        <w:spacing w:before="0" w:after="80" w:line="300" w:lineRule="auto"/>
      </w:pPr>
      <w:r>
        <w:rPr>
          <w:rFonts w:ascii="Calibri" w:hAnsi="Calibri"/>
          <w:sz w:val="22"/>
        </w:rPr>
        <w:t>Abrir Authorize e testar cartão com o e-mail e senha do usuário.</w:t>
      </w:r>
    </w:p>
    <w:p>
      <w:pPr>
        <w:numPr>
          <w:ilvl w:val="0"/>
          <w:numId w:val="91"/>
        </w:numPr>
        <w:spacing w:before="0" w:after="80" w:line="300" w:lineRule="auto"/>
      </w:pPr>
      <w:r>
        <w:rPr>
          <w:rFonts w:ascii="Calibri" w:hAnsi="Calibri"/>
          <w:sz w:val="22"/>
        </w:rPr>
        <w:t>Atualizar o cartão em PUT /api/v1/metodos-pagamento/{id}.</w:t>
      </w:r>
    </w:p>
    <w:p>
      <w:pPr>
        <w:numPr>
          <w:ilvl w:val="0"/>
          <w:numId w:val="91"/>
        </w:numPr>
        <w:spacing w:before="0" w:after="80" w:line="300" w:lineRule="auto"/>
      </w:pPr>
      <w:r>
        <w:rPr>
          <w:rFonts w:ascii="Calibri" w:hAnsi="Calibri"/>
          <w:sz w:val="22"/>
        </w:rPr>
        <w:t>Trocar Authorize para admin / admin123.</w:t>
      </w:r>
    </w:p>
    <w:p>
      <w:pPr>
        <w:numPr>
          <w:ilvl w:val="0"/>
          <w:numId w:val="91"/>
        </w:numPr>
        <w:spacing w:before="0" w:after="80" w:line="300" w:lineRule="auto"/>
      </w:pPr>
      <w:r>
        <w:rPr>
          <w:rFonts w:ascii="Calibri" w:hAnsi="Calibri"/>
          <w:sz w:val="22"/>
        </w:rPr>
        <w:t>Cadastrar filme e série em POST /api/v1/conteudos.</w:t>
      </w:r>
    </w:p>
    <w:p>
      <w:pPr>
        <w:numPr>
          <w:ilvl w:val="0"/>
          <w:numId w:val="91"/>
        </w:numPr>
        <w:spacing w:before="0" w:after="80" w:line="300" w:lineRule="auto"/>
      </w:pPr>
      <w:r>
        <w:rPr>
          <w:rFonts w:ascii="Calibri" w:hAnsi="Calibri"/>
          <w:sz w:val="22"/>
        </w:rPr>
        <w:t>Listar catálogo em GET /api/v1/conteudos.</w:t>
      </w:r>
    </w:p>
    <w:p>
      <w:pPr>
        <w:numPr>
          <w:ilvl w:val="0"/>
          <w:numId w:val="91"/>
        </w:numPr>
        <w:spacing w:before="0" w:after="80" w:line="300" w:lineRule="auto"/>
      </w:pPr>
      <w:r>
        <w:rPr>
          <w:rFonts w:ascii="Calibri" w:hAnsi="Calibri"/>
          <w:sz w:val="22"/>
        </w:rPr>
        <w:t>Detalhar um conteúdo em GET /api/v1/conteudos/{id}.</w:t>
      </w:r>
    </w:p>
    <w:p>
      <w:pPr>
        <w:numPr>
          <w:ilvl w:val="0"/>
          <w:numId w:val="91"/>
        </w:numPr>
        <w:spacing w:before="0" w:after="80" w:line="300" w:lineRule="auto"/>
      </w:pPr>
      <w:r>
        <w:rPr>
          <w:rFonts w:ascii="Calibri" w:hAnsi="Calibri"/>
          <w:sz w:val="22"/>
        </w:rPr>
        <w:t>Adicionar favorito em POST /api/v1/favoritos.</w:t>
      </w:r>
    </w:p>
    <w:p>
      <w:pPr>
        <w:numPr>
          <w:ilvl w:val="0"/>
          <w:numId w:val="91"/>
        </w:numPr>
        <w:spacing w:before="0" w:after="80" w:line="300" w:lineRule="auto"/>
      </w:pPr>
      <w:r>
        <w:rPr>
          <w:rFonts w:ascii="Calibri" w:hAnsi="Calibri"/>
          <w:sz w:val="22"/>
        </w:rPr>
        <w:t>Listar favoritos em GET .../filmes e GET .../series.</w:t>
      </w:r>
    </w:p>
    <w:p>
      <w:pPr>
        <w:numPr>
          <w:ilvl w:val="0"/>
          <w:numId w:val="91"/>
        </w:numPr>
        <w:spacing w:before="0" w:after="80" w:line="300" w:lineRule="auto"/>
      </w:pPr>
      <w:r>
        <w:rPr>
          <w:rFonts w:ascii="Calibri" w:hAnsi="Calibri"/>
          <w:sz w:val="22"/>
        </w:rPr>
        <w:t>Opcionalmente abrir o H2 e mostrar que os dados persistiram.</w:t>
      </w:r>
    </w:p>
    <w:p>
      <w:pPr>
        <w:pStyle w:val="Heading2"/>
        <w:keepNext/>
      </w:pPr>
      <w:r>
        <w:t>34. JSON para cadastro de usuário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Se Maria já estiver cadastrada no seu banco, use outro e-mail e outro CPF válido. O exemplo abaixo pode ser usado em um banco limpo.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{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"nomeCompleto": "Ana Souza",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"dataNascimento": "1998-08-15",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"email": "ana@example.com",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"senha": "Senha@123",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"confirmarSenha": "Senha@123",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"cpfCnpj": "11144477735",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"numeroCartao": "4111111111111111",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"validadeCartao": "12/2030",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"codigoSegurancaCartao": "123",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"nomeTitularCartao": "Ana Souza"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}</w:t>
      </w:r>
    </w:p>
    <w:p>
      <w:pPr>
        <w:spacing w:before="0" w:after="80" w:line="240" w:lineRule="auto"/>
      </w:pPr>
    </w:p>
    <w:p>
      <w:pPr>
        <w:pStyle w:val="Heading2"/>
        <w:keepNext/>
      </w:pPr>
      <w:r>
        <w:t>35. JSON para login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{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"email": "maria@example.com",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"senha": "Senha@123"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}</w:t>
      </w:r>
    </w:p>
    <w:p>
      <w:pPr>
        <w:spacing w:before="0" w:after="80" w:line="240" w:lineRule="auto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A Maria já existe no banco persistente verificado durante a revisão. Em um banco novo, faça login com o usuário que você acabou de cadastrar.</w:t>
      </w:r>
    </w:p>
    <w:p>
      <w:pPr>
        <w:pStyle w:val="Heading2"/>
        <w:keepNext/>
      </w:pPr>
      <w:r>
        <w:t>36. Atualização de cartão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No Swagger, clique em Authorize e informe o e-mail e a senha do dono do cartão. Depois abra PUT /api/v1/metodos-pagamento/{id}. Use o ID retornado ou conferido no GET de métodos do usuário.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{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"numeroCartao": "5555555555554444",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"validadeCartao": "12/2031",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"codigoSegurancaCartao": "321",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"nomeTitularCartao": "Maria da Silva"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}</w:t>
      </w:r>
    </w:p>
    <w:p>
      <w:pPr>
        <w:spacing w:before="0" w:after="80" w:line="240" w:lineRule="auto"/>
      </w:pPr>
    </w:p>
    <w:p>
      <w:pPr>
        <w:pStyle w:val="Heading2"/>
        <w:keepNext/>
      </w:pPr>
      <w:r>
        <w:t>37. Cadastro de conteúdo como administrador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No Swagger, abra Authorize e substitua as credenciais pelo administrador local. Depois execute POST /api/v1/conteudos.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Username: admin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Password: admin123</w:t>
      </w:r>
    </w:p>
    <w:p>
      <w:pPr>
        <w:spacing w:before="0" w:after="80" w:line="240" w:lineRule="auto"/>
      </w:pP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{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"titulo": "Coringa",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"tipo": "FILME",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"ano": 2019,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"duracaoMinutos": 122,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"relevancia": 8.5,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"sinopse": "A origem de um dos vilões mais conhecidos dos quadrinhos.",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"trailerUrl": "https://youtu.be/zAGVQLHvwOY",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"genero": "Drama"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}</w:t>
      </w:r>
    </w:p>
    <w:p>
      <w:pPr>
        <w:spacing w:before="0" w:after="80" w:line="240" w:lineRule="auto"/>
      </w:pP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{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"titulo": "Dark",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"tipo": "SERIE",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"ano": 2017,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"duracaoMinutos": 60,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"relevancia": 9.3,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"sinopse": "Mistérios atravessam gerações em uma pequena cidade alemã.",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"trailerUrl": "https://example.com/dark",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"genero": "Ficção Científica"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}</w:t>
      </w:r>
    </w:p>
    <w:p>
      <w:pPr>
        <w:spacing w:before="0" w:after="80" w:line="240" w:lineRule="auto"/>
      </w:pPr>
    </w:p>
    <w:p>
      <w:pPr>
        <w:pStyle w:val="Heading2"/>
        <w:keepNext/>
      </w:pPr>
      <w:r>
        <w:t>38. Favoritos e conferência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Use os IDs realmente retornados pelo seu banco. Em um banco persistente, IDs podem não começar em 1 porque tentativas anteriores continuam registradas.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POST /api/v1/favoritos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{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"usuarioId": 1,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 "conteudoId": 41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}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 xml:space="preserve"> 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GET /api/v1/conteudos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GET /api/v1/favoritos/usuario/1/filmes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GET /api/v1/favoritos/usuario/1/series</w:t>
      </w:r>
    </w:p>
    <w:p>
      <w:pPr>
        <w:spacing w:before="0" w:after="80" w:line="240" w:lineRule="auto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Se a resposta de séries for [], a API está funcionando: significa apenas que aquele usuário ainda não favoritou uma série.</w:t>
      </w:r>
    </w:p>
    <w:p>
      <w:pPr>
        <w:pStyle w:val="Heading2"/>
        <w:keepNext/>
      </w:pPr>
      <w:r>
        <w:t>39. Conferir dados pelo H2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Abra http://localhost:8080/h2 e conecte usando a configuração do perfil dev.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SELECT * FROM USUARIOS;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SELECT * FROM METODO_PAGAMENTO;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SELECT * FROM CONTEUDO ORDER BY TITULO;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SELECT * FROM FAVORITOS;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SELECT * FROM PLANO;</w:t>
      </w:r>
    </w:p>
    <w:p>
      <w:pPr>
        <w:spacing w:before="0" w:after="0" w:line="240" w:lineRule="auto"/>
        <w:ind w:left="230" w:right="115"/>
        <w:shd w:fill="F5F7FA"/>
      </w:pPr>
      <w:r>
        <w:rPr>
          <w:rFonts w:ascii="Consolas" w:hAnsi="Consolas"/>
          <w:color w:val="0B2545"/>
          <w:sz w:val="16"/>
        </w:rPr>
        <w:t>SELECT * FROM ASSINATURA;</w:t>
      </w:r>
    </w:p>
    <w:p>
      <w:pPr>
        <w:spacing w:before="0" w:after="8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>O que observar no cartão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21"/>
              </w:rPr>
              <w:t>A tabela METODO_PAGAMENTO não deve possuir número completo do cartão nem CVV. Confira ULTIMOS4, BANDEIRA, MES_EXP, ANO_EXP, NOME_PORTADOR e TOKEN_GATEWAY.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keepNext/>
      </w:pPr>
      <w:r>
        <w:t>40. Estado do banco verificado em 01/06/2026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Durante a revisão final, o H2 persistente continha registros válidos para demonstração e também alguns dados antigos genéricos. Eles não impedem o funcionamento, mas vale limpar antes de apresentar.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50"/>
        <w:gridCol w:w="5310"/>
      </w:tblGrid>
      <w:tr>
        <w:trPr>
          <w:tblHeader w:val="true"/>
        </w:trPr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Situação observada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Ação recomendada</w:t>
            </w:r>
          </w:p>
        </w:tc>
      </w:tr>
      <w:tr>
        <w:tc>
          <w:tcPr>
            <w:tcW w:type="dxa" w:w="4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Coringa, Dark e Breaking Bad cadastrados</w:t>
            </w:r>
          </w:p>
        </w:tc>
        <w:tc>
          <w:tcPr>
            <w:tcW w:type="dxa" w:w="531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Manter para demonstração.</w:t>
            </w:r>
          </w:p>
        </w:tc>
      </w:tr>
      <w:tr>
        <w:tc>
          <w:tcPr>
            <w:tcW w:type="dxa" w:w="4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Interestelar duplicado</w:t>
            </w:r>
          </w:p>
        </w:tc>
        <w:tc>
          <w:tcPr>
            <w:tcW w:type="dxa" w:w="531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Apagar uma cópia se quiser deixar a lista limpa.</w:t>
            </w:r>
          </w:p>
        </w:tc>
      </w:tr>
      <w:tr>
        <w:tc>
          <w:tcPr>
            <w:tcW w:type="dxa" w:w="4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Dois conteúdos antigos titulo=string e tipo=STRING</w:t>
            </w:r>
          </w:p>
        </w:tc>
        <w:tc>
          <w:tcPr>
            <w:tcW w:type="dxa" w:w="531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Apagar antes da apresentação.</w:t>
            </w:r>
          </w:p>
        </w:tc>
      </w:tr>
      <w:tr>
        <w:tc>
          <w:tcPr>
            <w:tcW w:type="dxa" w:w="4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Usuário 1 possui filme favorito, mas nenhuma série</w:t>
            </w:r>
          </w:p>
        </w:tc>
        <w:tc>
          <w:tcPr>
            <w:tcW w:type="dxa" w:w="531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Favoritar Dark para demonstrar as duas listas.</w:t>
            </w:r>
          </w:p>
        </w:tc>
      </w:tr>
    </w:tbl>
    <w:p>
      <w:pPr>
        <w:spacing w:before="0" w:after="8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7A5A00"/>
                <w:sz w:val="22"/>
              </w:rPr>
              <w:t>Importante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21"/>
              </w:rPr>
              <w:t>A API agora recusa novos tipos STRING com HTTP 400. Os registros genéricos já existentes são anteriores à validação e só permanecem porque o H2 é persistente.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  <w:keepNext/>
      </w:pPr>
      <w:r>
        <w:t>Parte VI - Preparação para apresentação</w:t>
      </w:r>
    </w:p>
    <w:p>
      <w:pPr>
        <w:pStyle w:val="Heading2"/>
        <w:keepNext/>
      </w:pPr>
      <w:r>
        <w:t>41. Roteiro oral pronto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Você pode adaptar este texto à sua forma de falar: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>Abertura sugerida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21"/>
              </w:rPr>
              <w:t>Meu projeto é uma API REST chamada IESPFLIX, feita com Java 17 e Spring Boot. Ela simula o backend de uma plataforma de streaming. O código foi organizado em camadas: Controller recebe as requisições, Service aplica regras de negócio, Repository acessa o banco H2, Model representa as tabelas e DTO controla os dados de entrada e saída.</w:t>
            </w:r>
          </w:p>
        </w:tc>
      </w:tr>
    </w:tbl>
    <w:p>
      <w:pPr>
        <w:spacing w:before="0" w:after="80" w:line="240" w:lineRule="auto"/>
      </w:pPr>
    </w:p>
    <w:p>
      <w:pPr>
        <w:numPr>
          <w:ilvl w:val="0"/>
          <w:numId w:val="90"/>
        </w:numPr>
        <w:spacing w:before="0" w:after="80" w:line="300" w:lineRule="auto"/>
      </w:pPr>
      <w:r>
        <w:rPr>
          <w:rFonts w:ascii="Calibri" w:hAnsi="Calibri"/>
          <w:sz w:val="22"/>
        </w:rPr>
        <w:t>No RF1, o cadastro recebe dados pessoais, confirmação de senha e cartão. Eu salvo o usuário e tokenizo o cartão na mesma transação.</w:t>
      </w:r>
    </w:p>
    <w:p>
      <w:pPr>
        <w:numPr>
          <w:ilvl w:val="0"/>
          <w:numId w:val="90"/>
        </w:numPr>
        <w:spacing w:before="0" w:after="80" w:line="300" w:lineRule="auto"/>
      </w:pPr>
      <w:r>
        <w:rPr>
          <w:rFonts w:ascii="Calibri" w:hAnsi="Calibri"/>
          <w:sz w:val="22"/>
        </w:rPr>
        <w:t>No RF3, a senha não vai para o banco em texto puro: eu salvo um hash BCrypt em senhaHash.</w:t>
      </w:r>
    </w:p>
    <w:p>
      <w:pPr>
        <w:numPr>
          <w:ilvl w:val="0"/>
          <w:numId w:val="90"/>
        </w:numPr>
        <w:spacing w:before="0" w:after="80" w:line="300" w:lineRule="auto"/>
      </w:pPr>
      <w:r>
        <w:rPr>
          <w:rFonts w:ascii="Calibri" w:hAnsi="Calibri"/>
          <w:sz w:val="22"/>
        </w:rPr>
        <w:t>No RF4, o endpoint de login busca o usuário por e-mail e usa BCrypt matches.</w:t>
      </w:r>
    </w:p>
    <w:p>
      <w:pPr>
        <w:numPr>
          <w:ilvl w:val="0"/>
          <w:numId w:val="90"/>
        </w:numPr>
        <w:spacing w:before="0" w:after="80" w:line="300" w:lineRule="auto"/>
      </w:pPr>
      <w:r>
        <w:rPr>
          <w:rFonts w:ascii="Calibri" w:hAnsi="Calibri"/>
          <w:sz w:val="22"/>
        </w:rPr>
        <w:t>No RF7, a rota de cartão exige HTTP Basic e confere se o cartão pertence ao usuário autenticado.</w:t>
      </w:r>
    </w:p>
    <w:p>
      <w:pPr>
        <w:numPr>
          <w:ilvl w:val="0"/>
          <w:numId w:val="90"/>
        </w:numPr>
        <w:spacing w:before="0" w:after="80" w:line="300" w:lineRule="auto"/>
      </w:pPr>
      <w:r>
        <w:rPr>
          <w:rFonts w:ascii="Calibri" w:hAnsi="Calibri"/>
          <w:sz w:val="22"/>
        </w:rPr>
        <w:t>No RF8, a entidade Conteudo representa filmes e séries com título, gênero, ano, duração, relevância, sinopse e trailer.</w:t>
      </w:r>
    </w:p>
    <w:p>
      <w:pPr>
        <w:numPr>
          <w:ilvl w:val="0"/>
          <w:numId w:val="90"/>
        </w:numPr>
        <w:spacing w:before="0" w:after="80" w:line="300" w:lineRule="auto"/>
      </w:pPr>
      <w:r>
        <w:rPr>
          <w:rFonts w:ascii="Calibri" w:hAnsi="Calibri"/>
          <w:sz w:val="22"/>
        </w:rPr>
        <w:t>No RF10, FavoritoRepository faz JOIN com Conteudo e lista FILME e SERIE separadamente.</w:t>
      </w:r>
    </w:p>
    <w:p>
      <w:pPr>
        <w:numPr>
          <w:ilvl w:val="0"/>
          <w:numId w:val="90"/>
        </w:numPr>
        <w:spacing w:before="0" w:after="80" w:line="300" w:lineRule="auto"/>
      </w:pPr>
      <w:r>
        <w:rPr>
          <w:rFonts w:ascii="Calibri" w:hAnsi="Calibri"/>
          <w:sz w:val="22"/>
        </w:rPr>
        <w:t>No RF11, SecurityConfig exige ROLE_ADMIN para criar, alterar ou excluir conteúdos.</w:t>
      </w:r>
    </w:p>
    <w:p>
      <w:pPr>
        <w:numPr>
          <w:ilvl w:val="0"/>
          <w:numId w:val="90"/>
        </w:numPr>
        <w:spacing w:before="0" w:after="80" w:line="300" w:lineRule="auto"/>
      </w:pPr>
      <w:r>
        <w:rPr>
          <w:rFonts w:ascii="Calibri" w:hAnsi="Calibri"/>
          <w:sz w:val="22"/>
        </w:rPr>
        <w:t>Também uso Bean Validation, handler global de erros, Swagger, H2 persistente, JPQL, Git, README e integração ViaCEP com OpenFeign.</w:t>
      </w:r>
    </w:p>
    <w:p>
      <w:pPr>
        <w:pStyle w:val="Heading2"/>
        <w:keepNext/>
      </w:pPr>
      <w:r>
        <w:t>42. Perguntas prováveis e respostas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Pergunta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Resposta curta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Por que usar DTO?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Para controlar o contrato da API, validar entradas e evitar expor campos sensíveis.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Por que não salvar a senha?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Salvo hash BCrypt. No login, uso matches para comparar.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Login gera token JWT?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Não. O endpoint valida credenciais; rotas protegidas usam HTTP Basic.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Onde está RF7?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PUT /api/v1/metodos-pagamento/{id}, com authentication.getName e conferência do dono.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Por que não salvar CVV?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É dado sensível e desnecessário após validação. O projeto nunca persiste CVV.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Como filmes e séries são separados?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Conteudo.tipo recebe FILME ou SERIE e FavoritoRepository filtra esse campo.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O que é JPQL?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Consulta entidades e atributos Java; Hibernate converte para SQL.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O que é Repository?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Interface Spring Data que abstrai acesso ao banco.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O que faz @Valid?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Ativa Bean Validation antes de executar o service.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Onde está o serviço externo?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ViaCepClient com @FeignClient, chamado por FuncionarioService.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Por que H2 continua com dados?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O perfil dev usa jdbc:h2:file e ddl-auto=update.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Qual a diferença entre 401 e 403?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401: falta autenticação válida. 403: autenticado sem permissão.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Por que existe Filme e Conteudo?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Filme é módulo didático antigo. Conteudo é o catálogo principal do IESPFLIX.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keepNext/>
      </w:pPr>
      <w:r>
        <w:t>43. Checklist antes de apresentar</w:t>
      </w:r>
    </w:p>
    <w:p>
      <w:pPr>
        <w:numPr>
          <w:ilvl w:val="0"/>
          <w:numId w:val="90"/>
        </w:numPr>
        <w:spacing w:before="0" w:after="80" w:line="300" w:lineRule="auto"/>
      </w:pPr>
      <w:r>
        <w:rPr>
          <w:rFonts w:ascii="Calibri" w:hAnsi="Calibri"/>
          <w:sz w:val="22"/>
        </w:rPr>
        <w:t>☐ Executar .\mvnw.cmd test e confirmar 55 testes sem falhas.</w:t>
      </w:r>
    </w:p>
    <w:p>
      <w:pPr>
        <w:numPr>
          <w:ilvl w:val="0"/>
          <w:numId w:val="90"/>
        </w:numPr>
        <w:spacing w:before="0" w:after="80" w:line="300" w:lineRule="auto"/>
      </w:pPr>
      <w:r>
        <w:rPr>
          <w:rFonts w:ascii="Calibri" w:hAnsi="Calibri"/>
          <w:sz w:val="22"/>
        </w:rPr>
        <w:t>☐ Iniciar a aplicação e abrir Swagger UI.</w:t>
      </w:r>
    </w:p>
    <w:p>
      <w:pPr>
        <w:numPr>
          <w:ilvl w:val="0"/>
          <w:numId w:val="90"/>
        </w:numPr>
        <w:spacing w:before="0" w:after="80" w:line="300" w:lineRule="auto"/>
      </w:pPr>
      <w:r>
        <w:rPr>
          <w:rFonts w:ascii="Calibri" w:hAnsi="Calibri"/>
          <w:sz w:val="22"/>
        </w:rPr>
        <w:t>☐ Limpar conteúdos antigos titulo=string e duplicidade de Interestelar no H2.</w:t>
      </w:r>
    </w:p>
    <w:p>
      <w:pPr>
        <w:numPr>
          <w:ilvl w:val="0"/>
          <w:numId w:val="90"/>
        </w:numPr>
        <w:spacing w:before="0" w:after="80" w:line="300" w:lineRule="auto"/>
      </w:pPr>
      <w:r>
        <w:rPr>
          <w:rFonts w:ascii="Calibri" w:hAnsi="Calibri"/>
          <w:sz w:val="22"/>
        </w:rPr>
        <w:t>☐ Cadastrar ou manter pelo menos dois filmes e duas séries.</w:t>
      </w:r>
    </w:p>
    <w:p>
      <w:pPr>
        <w:numPr>
          <w:ilvl w:val="0"/>
          <w:numId w:val="90"/>
        </w:numPr>
        <w:spacing w:before="0" w:after="80" w:line="300" w:lineRule="auto"/>
      </w:pPr>
      <w:r>
        <w:rPr>
          <w:rFonts w:ascii="Calibri" w:hAnsi="Calibri"/>
          <w:sz w:val="22"/>
        </w:rPr>
        <w:t>☐ Garantir que o usuário de demonstração possui ao menos um filme e uma série favoritos.</w:t>
      </w:r>
    </w:p>
    <w:p>
      <w:pPr>
        <w:numPr>
          <w:ilvl w:val="0"/>
          <w:numId w:val="90"/>
        </w:numPr>
        <w:spacing w:before="0" w:after="80" w:line="300" w:lineRule="auto"/>
      </w:pPr>
      <w:r>
        <w:rPr>
          <w:rFonts w:ascii="Calibri" w:hAnsi="Calibri"/>
          <w:sz w:val="22"/>
        </w:rPr>
        <w:t>☐ Testar POST /api/v1/auth/login.</w:t>
      </w:r>
    </w:p>
    <w:p>
      <w:pPr>
        <w:numPr>
          <w:ilvl w:val="0"/>
          <w:numId w:val="90"/>
        </w:numPr>
        <w:spacing w:before="0" w:after="80" w:line="300" w:lineRule="auto"/>
      </w:pPr>
      <w:r>
        <w:rPr>
          <w:rFonts w:ascii="Calibri" w:hAnsi="Calibri"/>
          <w:sz w:val="22"/>
        </w:rPr>
        <w:t>☐ Testar Authorize com admin / admin123.</w:t>
      </w:r>
    </w:p>
    <w:p>
      <w:pPr>
        <w:numPr>
          <w:ilvl w:val="0"/>
          <w:numId w:val="90"/>
        </w:numPr>
        <w:spacing w:before="0" w:after="80" w:line="300" w:lineRule="auto"/>
      </w:pPr>
      <w:r>
        <w:rPr>
          <w:rFonts w:ascii="Calibri" w:hAnsi="Calibri"/>
          <w:sz w:val="22"/>
        </w:rPr>
        <w:t>☐ Cadastrar conteúdo como admin e confirmar 201 Created.</w:t>
      </w:r>
    </w:p>
    <w:p>
      <w:pPr>
        <w:numPr>
          <w:ilvl w:val="0"/>
          <w:numId w:val="90"/>
        </w:numPr>
        <w:spacing w:before="0" w:after="80" w:line="300" w:lineRule="auto"/>
      </w:pPr>
      <w:r>
        <w:rPr>
          <w:rFonts w:ascii="Calibri" w:hAnsi="Calibri"/>
          <w:sz w:val="22"/>
        </w:rPr>
        <w:t>☐ Tentar cadastrar conteúdo sem admin e explicar 401 ou 403.</w:t>
      </w:r>
    </w:p>
    <w:p>
      <w:pPr>
        <w:numPr>
          <w:ilvl w:val="0"/>
          <w:numId w:val="90"/>
        </w:numPr>
        <w:spacing w:before="0" w:after="80" w:line="300" w:lineRule="auto"/>
      </w:pPr>
      <w:r>
        <w:rPr>
          <w:rFonts w:ascii="Calibri" w:hAnsi="Calibri"/>
          <w:sz w:val="22"/>
        </w:rPr>
        <w:t>☐ Abrir H2 e mostrar que senha é hash e cartão não contém número completo nem CVV.</w:t>
      </w:r>
    </w:p>
    <w:p>
      <w:pPr>
        <w:numPr>
          <w:ilvl w:val="0"/>
          <w:numId w:val="90"/>
        </w:numPr>
        <w:spacing w:before="0" w:after="80" w:line="300" w:lineRule="auto"/>
      </w:pPr>
      <w:r>
        <w:rPr>
          <w:rFonts w:ascii="Calibri" w:hAnsi="Calibri"/>
          <w:sz w:val="22"/>
        </w:rPr>
        <w:t>☐ Mostrar README.md.</w:t>
      </w:r>
    </w:p>
    <w:p>
      <w:pPr>
        <w:numPr>
          <w:ilvl w:val="0"/>
          <w:numId w:val="90"/>
        </w:numPr>
        <w:spacing w:before="0" w:after="80" w:line="300" w:lineRule="auto"/>
      </w:pPr>
      <w:r>
        <w:rPr>
          <w:rFonts w:ascii="Calibri" w:hAnsi="Calibri"/>
          <w:sz w:val="22"/>
        </w:rPr>
        <w:t>☐ Fazer commit e push finais no GitHub.</w:t>
      </w:r>
    </w:p>
    <w:p>
      <w:pPr>
        <w:pStyle w:val="Heading2"/>
        <w:keepNext/>
      </w:pPr>
      <w:r>
        <w:t>44. Glossário rápido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Termo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Definição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API REST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Interface HTTP organizada por recursos, verbos e status codes.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Endpoint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URL e verbo que executam uma operação.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JSON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Formato textual de entrada e saída da API.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Spring Boot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Framework que configura e executa a aplicação Java.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Bean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Objeto criado e gerenciado pelo Spring.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Injeção de dependência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Spring entrega objetos necessários ao construtor da classe.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Entity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Classe Java persistida como tabela.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DTO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Objeto usado para transportar dados pela API.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Repository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Camada de acesso ao banco.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Service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Camada com regras de negócio.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JPA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Especificação Java para persistência.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Hibernate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Implementação ORM usada para traduzir objetos e SQL.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JPQL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Linguagem de consulta de entidades Java.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H2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Banco leve usado localmente.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BCrypt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Algoritmo adequado para hash de senhas.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HTTP Basic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Autenticação que envia credenciais em cada requisição.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Swagger / OpenAPI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Documentação interativa da API.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OpenFeign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Cliente HTTP declarativo para APIs externas.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JaCoCo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Ferramenta de cobertura de testes.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keepNext/>
      </w:pPr>
      <w:r>
        <w:t>45. Resumo de bolso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>Cinco ideias para memorizar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21"/>
              </w:rPr>
              <w:t>1. Controller recebe HTTP. 2. DTO valida e protege dados. 3. Service aplica regra de negócio. 4. Repository conversa com H2. 5. SecurityConfig separa rotas públicas, autenticadas e administrativas.</w:t>
            </w:r>
          </w:p>
        </w:tc>
      </w:tr>
    </w:tbl>
    <w:p>
      <w:pPr>
        <w:spacing w:before="0" w:after="80" w:line="240" w:lineRule="auto"/>
      </w:pPr>
    </w:p>
    <w:p>
      <w:pPr>
        <w:spacing w:before="0" w:after="240" w:line="300" w:lineRule="auto"/>
      </w:pPr>
      <w:r>
        <w:rPr>
          <w:rFonts w:ascii="Calibri" w:hAnsi="Calibri"/>
          <w:b w:val="0"/>
          <w:i/>
          <w:color w:val="1F4D78"/>
          <w:sz w:val="22"/>
        </w:rPr>
        <w:t>Você não precisa decorar cada linha. O objetivo é conseguir explicar o caminho da informação, mostrar onde cada requisito está implementado e demonstrar o comportamento no Swagger com calma.</w:t>
      </w:r>
    </w:p>
    <w:p>
      <w:pPr>
        <w:spacing w:before="320" w:after="0" w:line="300" w:lineRule="auto"/>
        <w:jc w:val="center"/>
      </w:pPr>
      <w:r>
        <w:rPr>
          <w:rFonts w:ascii="Calibri" w:hAnsi="Calibri"/>
          <w:b/>
          <w:i w:val="0"/>
          <w:color w:val="0B2545"/>
          <w:sz w:val="22"/>
        </w:rPr>
        <w:t>Fim do guia.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color w:val="666666"/>
        <w:sz w:val="17"/>
      </w:rPr>
      <w:t xml:space="preserve">Projeto Flix  •  Samantha Hellen  • 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/>
        <w:b/>
        <w:color w:val="666666"/>
        <w:sz w:val="17"/>
      </w:rPr>
      <w:t>IESPFLIX  |  Guia de Estudo Atualizado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nsid w:val="0000005A"/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Symbol" w:hAnsi="Symbol"/>
      </w:rPr>
    </w:lvl>
  </w:abstractNum>
  <w:abstractNum w:abstractNumId="91">
    <w:nsid w:val="0000005B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IESPFLIX - Guia de Estudo Atualizado</dc:title>
  <dc:subject>Spring Boot, requisitos obrigatórios e roteiro de apresentação</dc:subject>
  <dc:creator>Samantha Hellen</dc:creator>
  <cp:keywords>IESPFLIX, Spring Boot, API REST, Swagger, H2, estudo</cp:keywords>
  <dc:description>Guia gerado a partir do código atual validado em 01/06/2026.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