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901B" w14:textId="752AE5DF" w:rsidR="0042359E" w:rsidRDefault="0042359E">
      <w:r>
        <w:rPr>
          <w:noProof/>
        </w:rPr>
        <w:drawing>
          <wp:inline distT="0" distB="0" distL="0" distR="0" wp14:anchorId="09C18FA1" wp14:editId="3DCBF1AF">
            <wp:extent cx="5943600" cy="4457700"/>
            <wp:effectExtent l="0" t="6350" r="635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9E"/>
    <w:rsid w:val="0042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C65FC"/>
  <w15:chartTrackingRefBased/>
  <w15:docId w15:val="{68C5A4EA-F869-3141-BC79-C5C1534F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Nell</dc:creator>
  <cp:keywords/>
  <dc:description/>
  <cp:lastModifiedBy>Samantha Nell</cp:lastModifiedBy>
  <cp:revision>1</cp:revision>
  <dcterms:created xsi:type="dcterms:W3CDTF">2022-06-12T22:28:00Z</dcterms:created>
  <dcterms:modified xsi:type="dcterms:W3CDTF">2022-06-12T22:29:00Z</dcterms:modified>
</cp:coreProperties>
</file>