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4A90E2"/>
          <w:sz w:val="22"/>
          <w:szCs w:val="22"/>
        </w:rPr>
        <w:t xml:space="preserve">MODEL UN CLUB — WEEK 2</w:t>
      </w:r>
    </w:p>
    <w:p>
      <w:pPr>
        <w:pStyle w:val="Heading1"/>
        <w:spacing w:after="100"/>
      </w:pPr>
      <w:r>
        <w:rPr>
          <w:rFonts w:ascii="Arial" w:cs="Arial" w:eastAsia="Arial" w:hAnsi="Arial"/>
          <w:b/>
          <w:bCs/>
          <w:sz w:val="40"/>
          <w:szCs w:val="40"/>
        </w:rPr>
        <w:t xml:space="preserve">The Conflict in Iran &amp; Middle East Geopolitics</w:t>
      </w:r>
    </w:p>
    <w:p>
      <w:pPr>
        <w:spacing w:after="400"/>
      </w:pPr>
      <w:r>
        <w:rPr>
          <w:rFonts w:ascii="Arial" w:cs="Arial" w:eastAsia="Arial" w:hAnsi="Arial"/>
          <w:color w:val="666666"/>
          <w:sz w:val="21"/>
          <w:szCs w:val="21"/>
        </w:rPr>
        <w:t xml:space="preserve">Country profiles and delegation briefs for Model UN debate. Each country has a specific task to accomplish during the session.</w:t>
      </w:r>
    </w:p>
    <w:p>
      <w:pPr>
        <w:shd w:fill="0A1628" w:color="0A1628" w:val="solid"/>
        <w:spacing w:after="200" w:before="500"/>
      </w:pPr>
      <w:r>
        <w:rPr>
          <w:rFonts w:ascii="Arial" w:cs="Arial" w:eastAsia="Arial" w:hAnsi="Arial"/>
          <w:b/>
          <w:bCs/>
          <w:color w:val="FFFFFF"/>
          <w:sz w:val="32"/>
          <w:szCs w:val="32"/>
        </w:rPr>
        <w:t xml:space="preserve">IRAN</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Tehran</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1,648,195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91.57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Persian, Azeri, Kurdish</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Shi'a Muslim (90%) Sunni Muslim (9%)</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76 years (men) 78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4,771 USD</w:t>
      </w:r>
    </w:p>
    <w:p>
      <w:pPr>
        <w:spacing w:after="150" w:before="300"/>
      </w:pPr>
      <w:r>
        <w:rPr>
          <w:rFonts w:ascii="Arial" w:cs="Arial" w:eastAsia="Arial" w:hAnsi="Arial"/>
          <w:b/>
          <w:bCs/>
          <w:color w:val="2196F3"/>
          <w:sz w:val="26"/>
          <w:szCs w:val="26"/>
        </w:rPr>
        <w:t xml:space="preserve">Tehran</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Iran has been under extensive international sanctions since 2006, with the most comprehensive sanctions imposed by the US following its withdrawal from the JCPOA (Iran Nuclear Deal) in 2018.</w:t>
      </w:r>
    </w:p>
    <w:p>
      <w:pPr>
        <w:pStyle w:val="ListParagraph"/>
        <w:numPr>
          <w:ilvl w:val="0"/>
          <w:numId w:val="1"/>
        </w:numPr>
        <w:spacing w:after="80"/>
      </w:pPr>
      <w:r>
        <w:rPr>
          <w:rFonts w:ascii="Arial" w:cs="Arial" w:eastAsia="Arial" w:hAnsi="Arial"/>
          <w:sz w:val="20"/>
          <w:szCs w:val="20"/>
        </w:rPr>
        <w:t xml:space="preserve">Iran's military budget is estimated at $6.8 billion annually (2024), though actual spending including proxy group funding is believed to be significantly higher.</w:t>
      </w:r>
    </w:p>
    <w:p>
      <w:pPr>
        <w:pStyle w:val="ListParagraph"/>
        <w:numPr>
          <w:ilvl w:val="0"/>
          <w:numId w:val="1"/>
        </w:numPr>
        <w:spacing w:after="80"/>
      </w:pPr>
      <w:r>
        <w:rPr>
          <w:rFonts w:ascii="Arial" w:cs="Arial" w:eastAsia="Arial" w:hAnsi="Arial"/>
          <w:sz w:val="20"/>
          <w:szCs w:val="20"/>
        </w:rPr>
        <w:t xml:space="preserve">The Islamic Revolutionary Guard Corps (IRGC) controls an estimated 20-40% of Iran's economy through front companies, foundations, and state contracts.</w:t>
      </w:r>
    </w:p>
    <w:p>
      <w:pPr>
        <w:pStyle w:val="ListParagraph"/>
        <w:numPr>
          <w:ilvl w:val="0"/>
          <w:numId w:val="1"/>
        </w:numPr>
        <w:spacing w:after="80"/>
      </w:pPr>
      <w:r>
        <w:rPr>
          <w:rFonts w:ascii="Arial" w:cs="Arial" w:eastAsia="Arial" w:hAnsi="Arial"/>
          <w:sz w:val="20"/>
          <w:szCs w:val="20"/>
        </w:rPr>
        <w:t xml:space="preserve">Iran supports proxy forces across the region including Hezbollah in Lebanon (estimated $700 million/year), Hamas in Gaza, the Houthis in Yemen, and various militia groups in Iraq and Syria.</w:t>
      </w:r>
    </w:p>
    <w:p>
      <w:pPr>
        <w:pStyle w:val="ListParagraph"/>
        <w:numPr>
          <w:ilvl w:val="0"/>
          <w:numId w:val="1"/>
        </w:numPr>
        <w:spacing w:after="80"/>
      </w:pPr>
      <w:r>
        <w:rPr>
          <w:rFonts w:ascii="Arial" w:cs="Arial" w:eastAsia="Arial" w:hAnsi="Arial"/>
          <w:sz w:val="20"/>
          <w:szCs w:val="20"/>
        </w:rPr>
        <w:t xml:space="preserve">Inflation reached approximately 40-50% in 2024, with the Iranian rial losing over 90% of its value against the US dollar since 2018.</w:t>
      </w:r>
    </w:p>
    <w:p>
      <w:pPr>
        <w:pStyle w:val="ListParagraph"/>
        <w:numPr>
          <w:ilvl w:val="0"/>
          <w:numId w:val="1"/>
        </w:numPr>
        <w:spacing w:after="80"/>
      </w:pPr>
      <w:r>
        <w:rPr>
          <w:rFonts w:ascii="Arial" w:cs="Arial" w:eastAsia="Arial" w:hAnsi="Arial"/>
          <w:sz w:val="20"/>
          <w:szCs w:val="20"/>
        </w:rPr>
        <w:t xml:space="preserve">Youth unemployment stands at approximately 27%, with over 60% of Iran's population under the age of 30.</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Iran's diplomatic strategy relies on leveraging its nuclear programme as a bargaining chip, with uranium enrichment reaching 60% purity — close to weapons-grade 90%.</w:t>
      </w:r>
    </w:p>
    <w:p>
      <w:pPr>
        <w:pStyle w:val="ListParagraph"/>
        <w:numPr>
          <w:ilvl w:val="0"/>
          <w:numId w:val="1"/>
        </w:numPr>
        <w:spacing w:after="80"/>
      </w:pPr>
      <w:r>
        <w:rPr>
          <w:rFonts w:ascii="Arial" w:cs="Arial" w:eastAsia="Arial" w:hAnsi="Arial"/>
          <w:sz w:val="20"/>
          <w:szCs w:val="20"/>
        </w:rPr>
        <w:t xml:space="preserve">The government has pursued a 'Look East' policy, strengthening ties with China (signing a 25-year $400 billion cooperation agreement) and Russia to circumvent Western sanctions.</w:t>
      </w:r>
    </w:p>
    <w:p>
      <w:pPr>
        <w:pStyle w:val="ListParagraph"/>
        <w:numPr>
          <w:ilvl w:val="0"/>
          <w:numId w:val="1"/>
        </w:numPr>
        <w:spacing w:after="80"/>
      </w:pPr>
      <w:r>
        <w:rPr>
          <w:rFonts w:ascii="Arial" w:cs="Arial" w:eastAsia="Arial" w:hAnsi="Arial"/>
          <w:sz w:val="20"/>
          <w:szCs w:val="20"/>
        </w:rPr>
        <w:t xml:space="preserve">Domestically, the government has responded to widespread protests (notably the 2022 Mahsa Amini protests) with internet shutdowns, mass arrests, and an estimated 500+ deaths.</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Iran's nuclear facilities at Natanz and Fordow remain flashpoints — any military strike could trigger regional escalation involving Israel, the US, and Gulf states.</w:t>
      </w:r>
    </w:p>
    <w:p>
      <w:pPr>
        <w:pStyle w:val="ListParagraph"/>
        <w:numPr>
          <w:ilvl w:val="0"/>
          <w:numId w:val="1"/>
        </w:numPr>
        <w:spacing w:after="80"/>
      </w:pPr>
      <w:r>
        <w:rPr>
          <w:rFonts w:ascii="Arial" w:cs="Arial" w:eastAsia="Arial" w:hAnsi="Arial"/>
          <w:sz w:val="20"/>
          <w:szCs w:val="20"/>
        </w:rPr>
        <w:t xml:space="preserve">The succession question following Supreme Leader Khamenei (aged 85) creates political uncertainty that could destabilise the regime or trigger a power struggle.</w:t>
      </w:r>
    </w:p>
    <w:p>
      <w:pPr>
        <w:pStyle w:val="ListParagraph"/>
        <w:numPr>
          <w:ilvl w:val="0"/>
          <w:numId w:val="1"/>
        </w:numPr>
        <w:spacing w:after="80"/>
      </w:pPr>
      <w:r>
        <w:rPr>
          <w:rFonts w:ascii="Arial" w:cs="Arial" w:eastAsia="Arial" w:hAnsi="Arial"/>
          <w:sz w:val="20"/>
          <w:szCs w:val="20"/>
        </w:rPr>
        <w:t xml:space="preserve">Continued sanctions are devastating the civilian economy, with medicine shortages reported and GDP growth stagnant at 2-3%.</w:t>
      </w:r>
    </w:p>
    <w:p>
      <w:pPr>
        <w:pStyle w:val="ListParagraph"/>
        <w:numPr>
          <w:ilvl w:val="0"/>
          <w:numId w:val="1"/>
        </w:numPr>
        <w:spacing w:after="80"/>
      </w:pPr>
      <w:r>
        <w:rPr>
          <w:rFonts w:ascii="Arial" w:cs="Arial" w:eastAsia="Arial" w:hAnsi="Arial"/>
          <w:sz w:val="20"/>
          <w:szCs w:val="20"/>
        </w:rPr>
        <w:t xml:space="preserve">Iran's strategic position controlling the Strait of Hormuz means any conflict could disrupt 20-25% of global oil supply.</w:t>
      </w:r>
    </w:p>
    <w:p>
      <w:pPr>
        <w:shd w:fill="FFF5F5" w:color="FFF5F5" w:val="solid"/>
        <w:spacing w:after="100" w:before="250"/>
      </w:pPr>
      <w:r>
        <w:rPr>
          <w:rFonts w:ascii="Arial" w:cs="Arial" w:eastAsia="Arial" w:hAnsi="Arial"/>
          <w:b/>
          <w:bCs/>
          <w:i/>
          <w:iCs/>
          <w:color w:val="E74C3C"/>
          <w:sz w:val="20"/>
          <w:szCs w:val="20"/>
        </w:rPr>
        <w:t xml:space="preserve">Your task is to secure international diplomatic support for lifting sanctions in exchange for nuclear programme transparency. You need to convince at least 5 Security Council members to support a new framework agreement.</w:t>
      </w:r>
    </w:p>
    <w:p>
      <w:pPr>
        <w:pageBreakBefore/>
      </w:pPr>
    </w:p>
    <w:p>
      <w:pPr>
        <w:shd w:fill="0A1628" w:color="0A1628" w:val="solid"/>
        <w:spacing w:after="200" w:before="500"/>
      </w:pPr>
      <w:r>
        <w:rPr>
          <w:rFonts w:ascii="Arial" w:cs="Arial" w:eastAsia="Arial" w:hAnsi="Arial"/>
          <w:b/>
          <w:bCs/>
          <w:color w:val="FFFFFF"/>
          <w:sz w:val="32"/>
          <w:szCs w:val="32"/>
        </w:rPr>
        <w:t xml:space="preserve">UNITED STATES</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Washington DC</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9,833,520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340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English</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Christian (62%) No Religion (30%) Jewish (2%) Muslim (1%)</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74 years (men) 80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82,769 USD</w:t>
      </w:r>
    </w:p>
    <w:p>
      <w:pPr>
        <w:spacing w:after="150" w:before="300"/>
      </w:pPr>
      <w:r>
        <w:rPr>
          <w:rFonts w:ascii="Arial" w:cs="Arial" w:eastAsia="Arial" w:hAnsi="Arial"/>
          <w:b/>
          <w:bCs/>
          <w:color w:val="2196F3"/>
          <w:sz w:val="26"/>
          <w:szCs w:val="26"/>
        </w:rPr>
        <w:t xml:space="preserve">Washington DC</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The US maintains approximately 45,000 troops in the Middle East region, with major bases in Qatar, Bahrain, Kuwait, and the UAE.</w:t>
      </w:r>
    </w:p>
    <w:p>
      <w:pPr>
        <w:pStyle w:val="ListParagraph"/>
        <w:numPr>
          <w:ilvl w:val="0"/>
          <w:numId w:val="1"/>
        </w:numPr>
        <w:spacing w:after="80"/>
      </w:pPr>
      <w:r>
        <w:rPr>
          <w:rFonts w:ascii="Arial" w:cs="Arial" w:eastAsia="Arial" w:hAnsi="Arial"/>
          <w:sz w:val="20"/>
          <w:szCs w:val="20"/>
        </w:rPr>
        <w:t xml:space="preserve">The US withdrew from the JCPOA (Iran Nuclear Deal) in May 2018, reimposing all previously lifted sanctions and adding new ones under a 'maximum pressure' campaign.</w:t>
      </w:r>
    </w:p>
    <w:p>
      <w:pPr>
        <w:pStyle w:val="ListParagraph"/>
        <w:numPr>
          <w:ilvl w:val="0"/>
          <w:numId w:val="1"/>
        </w:numPr>
        <w:spacing w:after="80"/>
      </w:pPr>
      <w:r>
        <w:rPr>
          <w:rFonts w:ascii="Arial" w:cs="Arial" w:eastAsia="Arial" w:hAnsi="Arial"/>
          <w:sz w:val="20"/>
          <w:szCs w:val="20"/>
        </w:rPr>
        <w:t xml:space="preserve">US sanctions on Iran target oil exports, banking, shipping, and individuals — Iran's oil exports dropped from 2.5 million barrels/day (2017) to under 500,000 barrels/day at their lowest point.</w:t>
      </w:r>
    </w:p>
    <w:p>
      <w:pPr>
        <w:pStyle w:val="ListParagraph"/>
        <w:numPr>
          <w:ilvl w:val="0"/>
          <w:numId w:val="1"/>
        </w:numPr>
        <w:spacing w:after="80"/>
      </w:pPr>
      <w:r>
        <w:rPr>
          <w:rFonts w:ascii="Arial" w:cs="Arial" w:eastAsia="Arial" w:hAnsi="Arial"/>
          <w:sz w:val="20"/>
          <w:szCs w:val="20"/>
        </w:rPr>
        <w:t xml:space="preserve">The US designated the IRGC as a Foreign Terrorist Organisation in April 2019, the first time it designated part of another country's military as such.</w:t>
      </w:r>
    </w:p>
    <w:p>
      <w:pPr>
        <w:pStyle w:val="ListParagraph"/>
        <w:numPr>
          <w:ilvl w:val="0"/>
          <w:numId w:val="1"/>
        </w:numPr>
        <w:spacing w:after="80"/>
      </w:pPr>
      <w:r>
        <w:rPr>
          <w:rFonts w:ascii="Arial" w:cs="Arial" w:eastAsia="Arial" w:hAnsi="Arial"/>
          <w:sz w:val="20"/>
          <w:szCs w:val="20"/>
        </w:rPr>
        <w:t xml:space="preserve">US military operations in the region cost an estimated $45-65 billion annually, including operations in Iraq, Syria, and naval presence in the Persian Gulf.</w:t>
      </w:r>
    </w:p>
    <w:p>
      <w:pPr>
        <w:pStyle w:val="ListParagraph"/>
        <w:numPr>
          <w:ilvl w:val="0"/>
          <w:numId w:val="1"/>
        </w:numPr>
        <w:spacing w:after="80"/>
      </w:pPr>
      <w:r>
        <w:rPr>
          <w:rFonts w:ascii="Arial" w:cs="Arial" w:eastAsia="Arial" w:hAnsi="Arial"/>
          <w:sz w:val="20"/>
          <w:szCs w:val="20"/>
        </w:rPr>
        <w:t xml:space="preserve">In January 2020, the US killed Iranian General Qasem Soleimani in a drone strike in Baghdad, bringing the two countries to the brink of open war.</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The US strategy combines economic pressure through sanctions with military deterrence, maintaining carrier strike groups in the Persian Gulf.</w:t>
      </w:r>
    </w:p>
    <w:p>
      <w:pPr>
        <w:pStyle w:val="ListParagraph"/>
        <w:numPr>
          <w:ilvl w:val="0"/>
          <w:numId w:val="1"/>
        </w:numPr>
        <w:spacing w:after="80"/>
      </w:pPr>
      <w:r>
        <w:rPr>
          <w:rFonts w:ascii="Arial" w:cs="Arial" w:eastAsia="Arial" w:hAnsi="Arial"/>
          <w:sz w:val="20"/>
          <w:szCs w:val="20"/>
        </w:rPr>
        <w:t xml:space="preserve">Diplomatic efforts have oscillated between engagement (Obama-era JCPOA negotiations) and confrontation (Trump-era maximum pressure), creating policy inconsistency.</w:t>
      </w:r>
    </w:p>
    <w:p>
      <w:pPr>
        <w:pStyle w:val="ListParagraph"/>
        <w:numPr>
          <w:ilvl w:val="0"/>
          <w:numId w:val="1"/>
        </w:numPr>
        <w:spacing w:after="80"/>
      </w:pPr>
      <w:r>
        <w:rPr>
          <w:rFonts w:ascii="Arial" w:cs="Arial" w:eastAsia="Arial" w:hAnsi="Arial"/>
          <w:sz w:val="20"/>
          <w:szCs w:val="20"/>
        </w:rPr>
        <w:t xml:space="preserve">The US has brokered the Abraham Accords normalising relations between Israel and several Arab states, partly aimed at building a regional coalition against Iran.</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Domestic political polarisation means Iran policy shifts dramatically between administrations, undermining long-term diplomatic credibility.</w:t>
      </w:r>
    </w:p>
    <w:p>
      <w:pPr>
        <w:pStyle w:val="ListParagraph"/>
        <w:numPr>
          <w:ilvl w:val="0"/>
          <w:numId w:val="1"/>
        </w:numPr>
        <w:spacing w:after="80"/>
      </w:pPr>
      <w:r>
        <w:rPr>
          <w:rFonts w:ascii="Arial" w:cs="Arial" w:eastAsia="Arial" w:hAnsi="Arial"/>
          <w:sz w:val="20"/>
          <w:szCs w:val="20"/>
        </w:rPr>
        <w:t xml:space="preserve">US military bases in the region have faced increasing attacks from Iran-backed militias, with over 150 attacks recorded in late 2023-early 2024.</w:t>
      </w:r>
    </w:p>
    <w:p>
      <w:pPr>
        <w:pStyle w:val="ListParagraph"/>
        <w:numPr>
          <w:ilvl w:val="0"/>
          <w:numId w:val="1"/>
        </w:numPr>
        <w:spacing w:after="80"/>
      </w:pPr>
      <w:r>
        <w:rPr>
          <w:rFonts w:ascii="Arial" w:cs="Arial" w:eastAsia="Arial" w:hAnsi="Arial"/>
          <w:sz w:val="20"/>
          <w:szCs w:val="20"/>
        </w:rPr>
        <w:t xml:space="preserve">Any military escalation could trigger oil price spikes, with analysts estimating prices could exceed $150/barrel in a full conflict scenario.</w:t>
      </w:r>
    </w:p>
    <w:p>
      <w:pPr>
        <w:pStyle w:val="ListParagraph"/>
        <w:numPr>
          <w:ilvl w:val="0"/>
          <w:numId w:val="1"/>
        </w:numPr>
        <w:spacing w:after="80"/>
      </w:pPr>
      <w:r>
        <w:rPr>
          <w:rFonts w:ascii="Arial" w:cs="Arial" w:eastAsia="Arial" w:hAnsi="Arial"/>
          <w:sz w:val="20"/>
          <w:szCs w:val="20"/>
        </w:rPr>
        <w:t xml:space="preserve">War fatigue among the US public after Afghanistan and Iraq makes large-scale military intervention politically difficult.</w:t>
      </w:r>
    </w:p>
    <w:p>
      <w:pPr>
        <w:shd w:fill="FFF5F5" w:color="FFF5F5" w:val="solid"/>
        <w:spacing w:after="100" w:before="250"/>
      </w:pPr>
      <w:r>
        <w:rPr>
          <w:rFonts w:ascii="Arial" w:cs="Arial" w:eastAsia="Arial" w:hAnsi="Arial"/>
          <w:b/>
          <w:bCs/>
          <w:i/>
          <w:iCs/>
          <w:color w:val="E74C3C"/>
          <w:sz w:val="20"/>
          <w:szCs w:val="20"/>
        </w:rPr>
        <w:t xml:space="preserve">Your task is to build an international coalition to increase pressure on Iran to halt uranium enrichment beyond 3.67% while keeping diplomatic channels open. You need to secure support from at least 3 European allies and 2 Gulf states.</w:t>
      </w:r>
    </w:p>
    <w:p>
      <w:pPr>
        <w:pageBreakBefore/>
      </w:pPr>
    </w:p>
    <w:p>
      <w:pPr>
        <w:shd w:fill="0A1628" w:color="0A1628" w:val="solid"/>
        <w:spacing w:after="200" w:before="500"/>
      </w:pPr>
      <w:r>
        <w:rPr>
          <w:rFonts w:ascii="Arial" w:cs="Arial" w:eastAsia="Arial" w:hAnsi="Arial"/>
          <w:b/>
          <w:bCs/>
          <w:color w:val="FFFFFF"/>
          <w:sz w:val="32"/>
          <w:szCs w:val="32"/>
        </w:rPr>
        <w:t xml:space="preserve">ISRAEL</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Jerusalem (disputed)</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22,145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9.9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Hebrew, Arabic</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Jewish (73%) Muslim (18%) Christian (2%) Druze (1.6%)</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81 years (men) 85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54,930 USD</w:t>
      </w:r>
    </w:p>
    <w:p>
      <w:pPr>
        <w:spacing w:after="150" w:before="300"/>
      </w:pPr>
      <w:r>
        <w:rPr>
          <w:rFonts w:ascii="Arial" w:cs="Arial" w:eastAsia="Arial" w:hAnsi="Arial"/>
          <w:b/>
          <w:bCs/>
          <w:color w:val="2196F3"/>
          <w:sz w:val="26"/>
          <w:szCs w:val="26"/>
        </w:rPr>
        <w:t xml:space="preserve">Tel Aviv</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Israel considers Iran its primary existential threat, with Iranian leaders having repeatedly called for Israel's elimination.</w:t>
      </w:r>
    </w:p>
    <w:p>
      <w:pPr>
        <w:pStyle w:val="ListParagraph"/>
        <w:numPr>
          <w:ilvl w:val="0"/>
          <w:numId w:val="1"/>
        </w:numPr>
        <w:spacing w:after="80"/>
      </w:pPr>
      <w:r>
        <w:rPr>
          <w:rFonts w:ascii="Arial" w:cs="Arial" w:eastAsia="Arial" w:hAnsi="Arial"/>
          <w:sz w:val="20"/>
          <w:szCs w:val="20"/>
        </w:rPr>
        <w:t xml:space="preserve">Israel's Iron Dome, David's Sling, and Arrow missile defence systems intercepted over 300 Iranian missiles and drones during the April 2024 direct attack — the first direct Iranian military strike on Israeli territory.</w:t>
      </w:r>
    </w:p>
    <w:p>
      <w:pPr>
        <w:pStyle w:val="ListParagraph"/>
        <w:numPr>
          <w:ilvl w:val="0"/>
          <w:numId w:val="1"/>
        </w:numPr>
        <w:spacing w:after="80"/>
      </w:pPr>
      <w:r>
        <w:rPr>
          <w:rFonts w:ascii="Arial" w:cs="Arial" w:eastAsia="Arial" w:hAnsi="Arial"/>
          <w:sz w:val="20"/>
          <w:szCs w:val="20"/>
        </w:rPr>
        <w:t xml:space="preserve">Israel is widely believed to possess 80-90 nuclear warheads, though it maintains a policy of nuclear ambiguity and has not signed the Non-Proliferation Treaty.</w:t>
      </w:r>
    </w:p>
    <w:p>
      <w:pPr>
        <w:pStyle w:val="ListParagraph"/>
        <w:numPr>
          <w:ilvl w:val="0"/>
          <w:numId w:val="1"/>
        </w:numPr>
        <w:spacing w:after="80"/>
      </w:pPr>
      <w:r>
        <w:rPr>
          <w:rFonts w:ascii="Arial" w:cs="Arial" w:eastAsia="Arial" w:hAnsi="Arial"/>
          <w:sz w:val="20"/>
          <w:szCs w:val="20"/>
        </w:rPr>
        <w:t xml:space="preserve">The Israeli Defence Forces (IDF) budget reached approximately $24 billion in 2024, with an additional $3.8 billion in annual US military aid.</w:t>
      </w:r>
    </w:p>
    <w:p>
      <w:pPr>
        <w:pStyle w:val="ListParagraph"/>
        <w:numPr>
          <w:ilvl w:val="0"/>
          <w:numId w:val="1"/>
        </w:numPr>
        <w:spacing w:after="80"/>
      </w:pPr>
      <w:r>
        <w:rPr>
          <w:rFonts w:ascii="Arial" w:cs="Arial" w:eastAsia="Arial" w:hAnsi="Arial"/>
          <w:sz w:val="20"/>
          <w:szCs w:val="20"/>
        </w:rPr>
        <w:t xml:space="preserve">Israel has conducted hundreds of airstrikes against Iranian targets in Syria since 2013 under its 'campaign between the wars' doctrine.</w:t>
      </w:r>
    </w:p>
    <w:p>
      <w:pPr>
        <w:pStyle w:val="ListParagraph"/>
        <w:numPr>
          <w:ilvl w:val="0"/>
          <w:numId w:val="1"/>
        </w:numPr>
        <w:spacing w:after="80"/>
      </w:pPr>
      <w:r>
        <w:rPr>
          <w:rFonts w:ascii="Arial" w:cs="Arial" w:eastAsia="Arial" w:hAnsi="Arial"/>
          <w:sz w:val="20"/>
          <w:szCs w:val="20"/>
        </w:rPr>
        <w:t xml:space="preserve">Hezbollah, Iran's primary proxy on Israel's border, is estimated to possess 130,000-150,000 rockets and missiles aimed at Israel.</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Israel has pursued a strategy of covert operations against Iran's nuclear programme, including the Stuxnet cyberattack (2010) and assassinations of nuclear scientists.</w:t>
      </w:r>
    </w:p>
    <w:p>
      <w:pPr>
        <w:pStyle w:val="ListParagraph"/>
        <w:numPr>
          <w:ilvl w:val="0"/>
          <w:numId w:val="1"/>
        </w:numPr>
        <w:spacing w:after="80"/>
      </w:pPr>
      <w:r>
        <w:rPr>
          <w:rFonts w:ascii="Arial" w:cs="Arial" w:eastAsia="Arial" w:hAnsi="Arial"/>
          <w:sz w:val="20"/>
          <w:szCs w:val="20"/>
        </w:rPr>
        <w:t xml:space="preserve">The Abraham Accords have strengthened Israel's regional position, with normalised relations with the UAE, Bahrain, Morocco, and Sudan.</w:t>
      </w:r>
    </w:p>
    <w:p>
      <w:pPr>
        <w:pStyle w:val="ListParagraph"/>
        <w:numPr>
          <w:ilvl w:val="0"/>
          <w:numId w:val="1"/>
        </w:numPr>
        <w:spacing w:after="80"/>
      </w:pPr>
      <w:r>
        <w:rPr>
          <w:rFonts w:ascii="Arial" w:cs="Arial" w:eastAsia="Arial" w:hAnsi="Arial"/>
          <w:sz w:val="20"/>
          <w:szCs w:val="20"/>
        </w:rPr>
        <w:t xml:space="preserve">Israel has repeatedly stated it reserves the right to take unilateral military action to prevent Iran from obtaining a nuclear weapon.</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A pre-emptive Israeli strike on Iranian nuclear facilities could trigger a multi-front war involving Hezbollah, Hamas, and Iranian missile attacks simultaneously.</w:t>
      </w:r>
    </w:p>
    <w:p>
      <w:pPr>
        <w:pStyle w:val="ListParagraph"/>
        <w:numPr>
          <w:ilvl w:val="0"/>
          <w:numId w:val="1"/>
        </w:numPr>
        <w:spacing w:after="80"/>
      </w:pPr>
      <w:r>
        <w:rPr>
          <w:rFonts w:ascii="Arial" w:cs="Arial" w:eastAsia="Arial" w:hAnsi="Arial"/>
          <w:sz w:val="20"/>
          <w:szCs w:val="20"/>
        </w:rPr>
        <w:t xml:space="preserve">Israel's ongoing conflicts in Gaza and tensions in the West Bank stretch military resources and international diplomatic support.</w:t>
      </w:r>
    </w:p>
    <w:p>
      <w:pPr>
        <w:pStyle w:val="ListParagraph"/>
        <w:numPr>
          <w:ilvl w:val="0"/>
          <w:numId w:val="1"/>
        </w:numPr>
        <w:spacing w:after="80"/>
      </w:pPr>
      <w:r>
        <w:rPr>
          <w:rFonts w:ascii="Arial" w:cs="Arial" w:eastAsia="Arial" w:hAnsi="Arial"/>
          <w:sz w:val="20"/>
          <w:szCs w:val="20"/>
        </w:rPr>
        <w:t xml:space="preserve">The potential for Iranian nuclear breakout (estimated 1-2 weeks to produce enough fissile material for one weapon) creates a shrinking window for diplomatic solutions.</w:t>
      </w:r>
    </w:p>
    <w:p>
      <w:pPr>
        <w:pStyle w:val="ListParagraph"/>
        <w:numPr>
          <w:ilvl w:val="0"/>
          <w:numId w:val="1"/>
        </w:numPr>
        <w:spacing w:after="80"/>
      </w:pPr>
      <w:r>
        <w:rPr>
          <w:rFonts w:ascii="Arial" w:cs="Arial" w:eastAsia="Arial" w:hAnsi="Arial"/>
          <w:sz w:val="20"/>
          <w:szCs w:val="20"/>
        </w:rPr>
        <w:t xml:space="preserve">Regional instability threatens Israel's new diplomatic relationships with Gulf states, who face domestic pressure over the Palestinian issue.</w:t>
      </w:r>
    </w:p>
    <w:p>
      <w:pPr>
        <w:shd w:fill="FFF5F5" w:color="FFF5F5" w:val="solid"/>
        <w:spacing w:after="100" w:before="250"/>
      </w:pPr>
      <w:r>
        <w:rPr>
          <w:rFonts w:ascii="Arial" w:cs="Arial" w:eastAsia="Arial" w:hAnsi="Arial"/>
          <w:b/>
          <w:bCs/>
          <w:i/>
          <w:iCs/>
          <w:color w:val="E74C3C"/>
          <w:sz w:val="20"/>
          <w:szCs w:val="20"/>
        </w:rPr>
        <w:t xml:space="preserve">Your task is to secure international support for a comprehensive security framework that addresses the Iranian nuclear threat while maintaining regional stability. You need to convince the UN Security Council to impose stricter IAEA inspection requirements.</w:t>
      </w:r>
    </w:p>
    <w:p>
      <w:pPr>
        <w:pageBreakBefore/>
      </w:pPr>
    </w:p>
    <w:p>
      <w:pPr>
        <w:shd w:fill="0A1628" w:color="0A1628" w:val="solid"/>
        <w:spacing w:after="200" w:before="500"/>
      </w:pPr>
      <w:r>
        <w:rPr>
          <w:rFonts w:ascii="Arial" w:cs="Arial" w:eastAsia="Arial" w:hAnsi="Arial"/>
          <w:b/>
          <w:bCs/>
          <w:color w:val="FFFFFF"/>
          <w:sz w:val="32"/>
          <w:szCs w:val="32"/>
        </w:rPr>
        <w:t xml:space="preserve">SAUDI ARABIA</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Riyadh</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2,149,690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36.9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Arabic</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Muslim (93% — majority Sunni) Christian (4.4%)</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73 years (men) 77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32,586 USD</w:t>
      </w:r>
    </w:p>
    <w:p>
      <w:pPr>
        <w:spacing w:after="150" w:before="300"/>
      </w:pPr>
      <w:r>
        <w:rPr>
          <w:rFonts w:ascii="Arial" w:cs="Arial" w:eastAsia="Arial" w:hAnsi="Arial"/>
          <w:b/>
          <w:bCs/>
          <w:color w:val="2196F3"/>
          <w:sz w:val="26"/>
          <w:szCs w:val="26"/>
        </w:rPr>
        <w:t xml:space="preserve">Riyadh</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Saudi Arabia and Iran are the two dominant powers in the Middle East, representing the Sunni-Shia divide that underlies many regional conflicts.</w:t>
      </w:r>
    </w:p>
    <w:p>
      <w:pPr>
        <w:pStyle w:val="ListParagraph"/>
        <w:numPr>
          <w:ilvl w:val="0"/>
          <w:numId w:val="1"/>
        </w:numPr>
        <w:spacing w:after="80"/>
      </w:pPr>
      <w:r>
        <w:rPr>
          <w:rFonts w:ascii="Arial" w:cs="Arial" w:eastAsia="Arial" w:hAnsi="Arial"/>
          <w:sz w:val="20"/>
          <w:szCs w:val="20"/>
        </w:rPr>
        <w:t xml:space="preserve">Saudi military spending reached approximately $75 billion in 2024, making it the 5th highest military spender globally.</w:t>
      </w:r>
    </w:p>
    <w:p>
      <w:pPr>
        <w:pStyle w:val="ListParagraph"/>
        <w:numPr>
          <w:ilvl w:val="0"/>
          <w:numId w:val="1"/>
        </w:numPr>
        <w:spacing w:after="80"/>
      </w:pPr>
      <w:r>
        <w:rPr>
          <w:rFonts w:ascii="Arial" w:cs="Arial" w:eastAsia="Arial" w:hAnsi="Arial"/>
          <w:sz w:val="20"/>
          <w:szCs w:val="20"/>
        </w:rPr>
        <w:t xml:space="preserve">In September 2019, drone and missile attacks attributed to Iran-backed Houthis struck Saudi Aramco oil facilities at Abqaiq and Khurais, temporarily halving Saudi oil production (5.7 million barrels/day disrupted).</w:t>
      </w:r>
    </w:p>
    <w:p>
      <w:pPr>
        <w:pStyle w:val="ListParagraph"/>
        <w:numPr>
          <w:ilvl w:val="0"/>
          <w:numId w:val="1"/>
        </w:numPr>
        <w:spacing w:after="80"/>
      </w:pPr>
      <w:r>
        <w:rPr>
          <w:rFonts w:ascii="Arial" w:cs="Arial" w:eastAsia="Arial" w:hAnsi="Arial"/>
          <w:sz w:val="20"/>
          <w:szCs w:val="20"/>
        </w:rPr>
        <w:t xml:space="preserve">Saudi Arabia and Iran restored diplomatic relations in March 2023, brokered by China — a significant geopolitical shift that reduced US influence in the region.</w:t>
      </w:r>
    </w:p>
    <w:p>
      <w:pPr>
        <w:pStyle w:val="ListParagraph"/>
        <w:numPr>
          <w:ilvl w:val="0"/>
          <w:numId w:val="1"/>
        </w:numPr>
        <w:spacing w:after="80"/>
      </w:pPr>
      <w:r>
        <w:rPr>
          <w:rFonts w:ascii="Arial" w:cs="Arial" w:eastAsia="Arial" w:hAnsi="Arial"/>
          <w:sz w:val="20"/>
          <w:szCs w:val="20"/>
        </w:rPr>
        <w:t xml:space="preserve">The Saudi-led coalition intervened in Yemen's civil war in 2015 against Iran-backed Houthi rebels, resulting in what the UN called the world's worst humanitarian crisis with over 377,000 deaths.</w:t>
      </w:r>
    </w:p>
    <w:p>
      <w:pPr>
        <w:pStyle w:val="ListParagraph"/>
        <w:numPr>
          <w:ilvl w:val="0"/>
          <w:numId w:val="1"/>
        </w:numPr>
        <w:spacing w:after="80"/>
      </w:pPr>
      <w:r>
        <w:rPr>
          <w:rFonts w:ascii="Arial" w:cs="Arial" w:eastAsia="Arial" w:hAnsi="Arial"/>
          <w:sz w:val="20"/>
          <w:szCs w:val="20"/>
        </w:rPr>
        <w:t xml:space="preserve">Saudi Arabia's Vision 2030 economic diversification plan requires regional stability, making conflict with Iran a threat to $3.3 trillion in planned investments.</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The 2023 rapprochement with Iran, brokered by Beijing, represents a strategic pivot toward diplomacy after years of proxy warfare.</w:t>
      </w:r>
    </w:p>
    <w:p>
      <w:pPr>
        <w:pStyle w:val="ListParagraph"/>
        <w:numPr>
          <w:ilvl w:val="0"/>
          <w:numId w:val="1"/>
        </w:numPr>
        <w:spacing w:after="80"/>
      </w:pPr>
      <w:r>
        <w:rPr>
          <w:rFonts w:ascii="Arial" w:cs="Arial" w:eastAsia="Arial" w:hAnsi="Arial"/>
          <w:sz w:val="20"/>
          <w:szCs w:val="20"/>
        </w:rPr>
        <w:t xml:space="preserve">Saudi Arabia has been pursuing its own civilian nuclear programme, with Crown Prince MBS stating the kingdom would seek nuclear weapons if Iran obtains them.</w:t>
      </w:r>
    </w:p>
    <w:p>
      <w:pPr>
        <w:pStyle w:val="ListParagraph"/>
        <w:numPr>
          <w:ilvl w:val="0"/>
          <w:numId w:val="1"/>
        </w:numPr>
        <w:spacing w:after="80"/>
      </w:pPr>
      <w:r>
        <w:rPr>
          <w:rFonts w:ascii="Arial" w:cs="Arial" w:eastAsia="Arial" w:hAnsi="Arial"/>
          <w:sz w:val="20"/>
          <w:szCs w:val="20"/>
        </w:rPr>
        <w:t xml:space="preserve">The kingdom is diversifying its security partnerships beyond the US, including major arms deals with the UK and France and growing defence ties with China.</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The fragile Saudi-Iran détente could collapse if proxy conflicts in Yemen, Iraq, or Lebanon escalate.</w:t>
      </w:r>
    </w:p>
    <w:p>
      <w:pPr>
        <w:pStyle w:val="ListParagraph"/>
        <w:numPr>
          <w:ilvl w:val="0"/>
          <w:numId w:val="1"/>
        </w:numPr>
        <w:spacing w:after="80"/>
      </w:pPr>
      <w:r>
        <w:rPr>
          <w:rFonts w:ascii="Arial" w:cs="Arial" w:eastAsia="Arial" w:hAnsi="Arial"/>
          <w:sz w:val="20"/>
          <w:szCs w:val="20"/>
        </w:rPr>
        <w:t xml:space="preserve">Saudi critical infrastructure (oil facilities, desalination plants) remains vulnerable to missile and drone attacks from Iran or its proxies.</w:t>
      </w:r>
    </w:p>
    <w:p>
      <w:pPr>
        <w:pStyle w:val="ListParagraph"/>
        <w:numPr>
          <w:ilvl w:val="0"/>
          <w:numId w:val="1"/>
        </w:numPr>
        <w:spacing w:after="80"/>
      </w:pPr>
      <w:r>
        <w:rPr>
          <w:rFonts w:ascii="Arial" w:cs="Arial" w:eastAsia="Arial" w:hAnsi="Arial"/>
          <w:sz w:val="20"/>
          <w:szCs w:val="20"/>
        </w:rPr>
        <w:t xml:space="preserve">A nuclear arms race in the Middle East could be triggered if Iran achieves weapons capability, with Saudi Arabia, Turkey, and Egypt likely to follow.</w:t>
      </w:r>
    </w:p>
    <w:p>
      <w:pPr>
        <w:pStyle w:val="ListParagraph"/>
        <w:numPr>
          <w:ilvl w:val="0"/>
          <w:numId w:val="1"/>
        </w:numPr>
        <w:spacing w:after="80"/>
      </w:pPr>
      <w:r>
        <w:rPr>
          <w:rFonts w:ascii="Arial" w:cs="Arial" w:eastAsia="Arial" w:hAnsi="Arial"/>
          <w:sz w:val="20"/>
          <w:szCs w:val="20"/>
        </w:rPr>
        <w:t xml:space="preserve">Continued instability threatens the massive economic transformation under Vision 2030, which depends on foreign investment and tourism.</w:t>
      </w:r>
    </w:p>
    <w:p>
      <w:pPr>
        <w:shd w:fill="FFF5F5" w:color="FFF5F5" w:val="solid"/>
        <w:spacing w:after="100" w:before="250"/>
      </w:pPr>
      <w:r>
        <w:rPr>
          <w:rFonts w:ascii="Arial" w:cs="Arial" w:eastAsia="Arial" w:hAnsi="Arial"/>
          <w:b/>
          <w:bCs/>
          <w:i/>
          <w:iCs/>
          <w:color w:val="E74C3C"/>
          <w:sz w:val="20"/>
          <w:szCs w:val="20"/>
        </w:rPr>
        <w:t xml:space="preserve">Your task is to secure international guarantees for the protection of critical energy infrastructure in the Gulf while maintaining the diplomatic channel with Iran. You need $50 million for enhanced missile defence systems and a multilateral security agreement.</w:t>
      </w:r>
    </w:p>
    <w:p>
      <w:pPr>
        <w:pageBreakBefore/>
      </w:pPr>
    </w:p>
    <w:p>
      <w:pPr>
        <w:shd w:fill="0A1628" w:color="0A1628" w:val="solid"/>
        <w:spacing w:after="200" w:before="500"/>
      </w:pPr>
      <w:r>
        <w:rPr>
          <w:rFonts w:ascii="Arial" w:cs="Arial" w:eastAsia="Arial" w:hAnsi="Arial"/>
          <w:b/>
          <w:bCs/>
          <w:color w:val="FFFFFF"/>
          <w:sz w:val="32"/>
          <w:szCs w:val="32"/>
        </w:rPr>
        <w:t xml:space="preserve">RUSSIA</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Moscow</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17,098,242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144.2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Russian, plus regional languages</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Orthodox Christian (71%) Muslim (10%) No Religion (15%)</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68 years (men) 78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14,403 USD</w:t>
      </w:r>
    </w:p>
    <w:p>
      <w:pPr>
        <w:spacing w:after="150" w:before="300"/>
      </w:pPr>
      <w:r>
        <w:rPr>
          <w:rFonts w:ascii="Arial" w:cs="Arial" w:eastAsia="Arial" w:hAnsi="Arial"/>
          <w:b/>
          <w:bCs/>
          <w:color w:val="2196F3"/>
          <w:sz w:val="26"/>
          <w:szCs w:val="26"/>
        </w:rPr>
        <w:t xml:space="preserve">Moscow</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Russia is one of Iran's closest strategic allies, providing military equipment including the S-300 air defence system delivered in 2016 and reportedly negotiating S-400 sales.</w:t>
      </w:r>
    </w:p>
    <w:p>
      <w:pPr>
        <w:pStyle w:val="ListParagraph"/>
        <w:numPr>
          <w:ilvl w:val="0"/>
          <w:numId w:val="1"/>
        </w:numPr>
        <w:spacing w:after="80"/>
      </w:pPr>
      <w:r>
        <w:rPr>
          <w:rFonts w:ascii="Arial" w:cs="Arial" w:eastAsia="Arial" w:hAnsi="Arial"/>
          <w:sz w:val="20"/>
          <w:szCs w:val="20"/>
        </w:rPr>
        <w:t xml:space="preserve">Iran has supplied Russia with Shahed-136 combat drones for use in Ukraine, deepening the military partnership and drawing international condemnation.</w:t>
      </w:r>
    </w:p>
    <w:p>
      <w:pPr>
        <w:pStyle w:val="ListParagraph"/>
        <w:numPr>
          <w:ilvl w:val="0"/>
          <w:numId w:val="1"/>
        </w:numPr>
        <w:spacing w:after="80"/>
      </w:pPr>
      <w:r>
        <w:rPr>
          <w:rFonts w:ascii="Arial" w:cs="Arial" w:eastAsia="Arial" w:hAnsi="Arial"/>
          <w:sz w:val="20"/>
          <w:szCs w:val="20"/>
        </w:rPr>
        <w:t xml:space="preserve">Russia and Iran cooperate militarily in Syria, where both support the Assad government — Russia through airstrikes and Iran through ground forces and militia coordination.</w:t>
      </w:r>
    </w:p>
    <w:p>
      <w:pPr>
        <w:pStyle w:val="ListParagraph"/>
        <w:numPr>
          <w:ilvl w:val="0"/>
          <w:numId w:val="1"/>
        </w:numPr>
        <w:spacing w:after="80"/>
      </w:pPr>
      <w:r>
        <w:rPr>
          <w:rFonts w:ascii="Arial" w:cs="Arial" w:eastAsia="Arial" w:hAnsi="Arial"/>
          <w:sz w:val="20"/>
          <w:szCs w:val="20"/>
        </w:rPr>
        <w:t xml:space="preserve">Bilateral trade between Russia and Iran reached approximately $4 billion in 2023, with plans to increase to $10 billion, though this remains modest compared to Iran-China trade.</w:t>
      </w:r>
    </w:p>
    <w:p>
      <w:pPr>
        <w:pStyle w:val="ListParagraph"/>
        <w:numPr>
          <w:ilvl w:val="0"/>
          <w:numId w:val="1"/>
        </w:numPr>
        <w:spacing w:after="80"/>
      </w:pPr>
      <w:r>
        <w:rPr>
          <w:rFonts w:ascii="Arial" w:cs="Arial" w:eastAsia="Arial" w:hAnsi="Arial"/>
          <w:sz w:val="20"/>
          <w:szCs w:val="20"/>
        </w:rPr>
        <w:t xml:space="preserve">Russia has assisted Iran's nuclear programme, building the Bushehr nuclear power plant — Iran's only operational nuclear power station.</w:t>
      </w:r>
    </w:p>
    <w:p>
      <w:pPr>
        <w:pStyle w:val="ListParagraph"/>
        <w:numPr>
          <w:ilvl w:val="0"/>
          <w:numId w:val="1"/>
        </w:numPr>
        <w:spacing w:after="80"/>
      </w:pPr>
      <w:r>
        <w:rPr>
          <w:rFonts w:ascii="Arial" w:cs="Arial" w:eastAsia="Arial" w:hAnsi="Arial"/>
          <w:sz w:val="20"/>
          <w:szCs w:val="20"/>
        </w:rPr>
        <w:t xml:space="preserve">As a permanent UN Security Council member, Russia has consistently used its veto power to block or weaken sanctions against Iran.</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Russia's own isolation due to the Ukraine war has pushed it closer to Iran, forming what analysts describe as an 'axis of resistance' against Western hegemony.</w:t>
      </w:r>
    </w:p>
    <w:p>
      <w:pPr>
        <w:pStyle w:val="ListParagraph"/>
        <w:numPr>
          <w:ilvl w:val="0"/>
          <w:numId w:val="1"/>
        </w:numPr>
        <w:spacing w:after="80"/>
      </w:pPr>
      <w:r>
        <w:rPr>
          <w:rFonts w:ascii="Arial" w:cs="Arial" w:eastAsia="Arial" w:hAnsi="Arial"/>
          <w:sz w:val="20"/>
          <w:szCs w:val="20"/>
        </w:rPr>
        <w:t xml:space="preserve">Russia uses its UNSC veto to shield Iran from the harshest international sanctions, while benefiting from reduced Iranian oil competition in sanctioned markets.</w:t>
      </w:r>
    </w:p>
    <w:p>
      <w:pPr>
        <w:pStyle w:val="ListParagraph"/>
        <w:numPr>
          <w:ilvl w:val="0"/>
          <w:numId w:val="1"/>
        </w:numPr>
        <w:spacing w:after="80"/>
      </w:pPr>
      <w:r>
        <w:rPr>
          <w:rFonts w:ascii="Arial" w:cs="Arial" w:eastAsia="Arial" w:hAnsi="Arial"/>
          <w:sz w:val="20"/>
          <w:szCs w:val="20"/>
        </w:rPr>
        <w:t xml:space="preserve">The Russia-Iran relationship is transactional rather than ideological — both seek to counterbalance US influence but have competing interests in energy markets and Central Asia.</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Deeper Russia-Iran military cooperation risks creating a unified anti-Western bloc that complicates diplomatic solutions.</w:t>
      </w:r>
    </w:p>
    <w:p>
      <w:pPr>
        <w:pStyle w:val="ListParagraph"/>
        <w:numPr>
          <w:ilvl w:val="0"/>
          <w:numId w:val="1"/>
        </w:numPr>
        <w:spacing w:after="80"/>
      </w:pPr>
      <w:r>
        <w:rPr>
          <w:rFonts w:ascii="Arial" w:cs="Arial" w:eastAsia="Arial" w:hAnsi="Arial"/>
          <w:sz w:val="20"/>
          <w:szCs w:val="20"/>
        </w:rPr>
        <w:t xml:space="preserve">Russian weapons transfers to Iran (and vice versa) accelerate arms proliferation in an already volatile region.</w:t>
      </w:r>
    </w:p>
    <w:p>
      <w:pPr>
        <w:pStyle w:val="ListParagraph"/>
        <w:numPr>
          <w:ilvl w:val="0"/>
          <w:numId w:val="1"/>
        </w:numPr>
        <w:spacing w:after="80"/>
      </w:pPr>
      <w:r>
        <w:rPr>
          <w:rFonts w:ascii="Arial" w:cs="Arial" w:eastAsia="Arial" w:hAnsi="Arial"/>
          <w:sz w:val="20"/>
          <w:szCs w:val="20"/>
        </w:rPr>
        <w:t xml:space="preserve">Russia's distraction with the Ukraine conflict limits its ability to act as a mediating force in Iran-related disputes.</w:t>
      </w:r>
    </w:p>
    <w:p>
      <w:pPr>
        <w:pStyle w:val="ListParagraph"/>
        <w:numPr>
          <w:ilvl w:val="0"/>
          <w:numId w:val="1"/>
        </w:numPr>
        <w:spacing w:after="80"/>
      </w:pPr>
      <w:r>
        <w:rPr>
          <w:rFonts w:ascii="Arial" w:cs="Arial" w:eastAsia="Arial" w:hAnsi="Arial"/>
          <w:sz w:val="20"/>
          <w:szCs w:val="20"/>
        </w:rPr>
        <w:t xml:space="preserve">Energy market competition between Russia and Iran could strain the partnership if sanctions are lifted and Iranian oil floods the market.</w:t>
      </w:r>
    </w:p>
    <w:p>
      <w:pPr>
        <w:shd w:fill="FFF5F5" w:color="FFF5F5" w:val="solid"/>
        <w:spacing w:after="100" w:before="250"/>
      </w:pPr>
      <w:r>
        <w:rPr>
          <w:rFonts w:ascii="Arial" w:cs="Arial" w:eastAsia="Arial" w:hAnsi="Arial"/>
          <w:b/>
          <w:bCs/>
          <w:i/>
          <w:iCs/>
          <w:color w:val="E74C3C"/>
          <w:sz w:val="20"/>
          <w:szCs w:val="20"/>
        </w:rPr>
        <w:t xml:space="preserve">Your task is to navigate between maintaining your strategic partnership with Iran and engaging with Western powers on a new security framework. You need to propose a compromise at the UN Security Council that protects Russian interests while addressing nuclear proliferation concerns.</w:t>
      </w:r>
    </w:p>
    <w:p>
      <w:pPr>
        <w:pageBreakBefore/>
      </w:pPr>
    </w:p>
    <w:p>
      <w:pPr>
        <w:shd w:fill="0A1628" w:color="0A1628" w:val="solid"/>
        <w:spacing w:after="200" w:before="500"/>
      </w:pPr>
      <w:r>
        <w:rPr>
          <w:rFonts w:ascii="Arial" w:cs="Arial" w:eastAsia="Arial" w:hAnsi="Arial"/>
          <w:b/>
          <w:bCs/>
          <w:color w:val="FFFFFF"/>
          <w:sz w:val="32"/>
          <w:szCs w:val="32"/>
        </w:rPr>
        <w:t xml:space="preserve">CHINA</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Beijing</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9,596,961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1.41 billion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Mandarin Chinese, plus regional languages</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No Religion (52.2%) Indigenous Faiths (21.9%) Buddhist (18%) Christian (5%) Muslim (2%)</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74 years (men) 79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12,614 USD</w:t>
      </w:r>
    </w:p>
    <w:p>
      <w:pPr>
        <w:spacing w:after="150" w:before="300"/>
      </w:pPr>
      <w:r>
        <w:rPr>
          <w:rFonts w:ascii="Arial" w:cs="Arial" w:eastAsia="Arial" w:hAnsi="Arial"/>
          <w:b/>
          <w:bCs/>
          <w:color w:val="2196F3"/>
          <w:sz w:val="26"/>
          <w:szCs w:val="26"/>
        </w:rPr>
        <w:t xml:space="preserve">Beijing</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China is Iran's largest trading partner, with bilateral trade exceeding $14 billion in 2023, primarily driven by Chinese purchases of Iranian oil.</w:t>
      </w:r>
    </w:p>
    <w:p>
      <w:pPr>
        <w:pStyle w:val="ListParagraph"/>
        <w:numPr>
          <w:ilvl w:val="0"/>
          <w:numId w:val="1"/>
        </w:numPr>
        <w:spacing w:after="80"/>
      </w:pPr>
      <w:r>
        <w:rPr>
          <w:rFonts w:ascii="Arial" w:cs="Arial" w:eastAsia="Arial" w:hAnsi="Arial"/>
          <w:sz w:val="20"/>
          <w:szCs w:val="20"/>
        </w:rPr>
        <w:t xml:space="preserve">China brokered the historic Saudi-Iran diplomatic normalisation in March 2023, signalling its growing role as a Middle East power broker.</w:t>
      </w:r>
    </w:p>
    <w:p>
      <w:pPr>
        <w:pStyle w:val="ListParagraph"/>
        <w:numPr>
          <w:ilvl w:val="0"/>
          <w:numId w:val="1"/>
        </w:numPr>
        <w:spacing w:after="80"/>
      </w:pPr>
      <w:r>
        <w:rPr>
          <w:rFonts w:ascii="Arial" w:cs="Arial" w:eastAsia="Arial" w:hAnsi="Arial"/>
          <w:sz w:val="20"/>
          <w:szCs w:val="20"/>
        </w:rPr>
        <w:t xml:space="preserve">China imports approximately 70% of its oil from the Middle East, making stability in the region critical to its economic security.</w:t>
      </w:r>
    </w:p>
    <w:p>
      <w:pPr>
        <w:pStyle w:val="ListParagraph"/>
        <w:numPr>
          <w:ilvl w:val="0"/>
          <w:numId w:val="1"/>
        </w:numPr>
        <w:spacing w:after="80"/>
      </w:pPr>
      <w:r>
        <w:rPr>
          <w:rFonts w:ascii="Arial" w:cs="Arial" w:eastAsia="Arial" w:hAnsi="Arial"/>
          <w:sz w:val="20"/>
          <w:szCs w:val="20"/>
        </w:rPr>
        <w:t xml:space="preserve">The 25-year China-Iran Comprehensive Strategic Partnership signed in 2021 reportedly involves $400 billion in Chinese investment in exchange for discounted Iranian oil.</w:t>
      </w:r>
    </w:p>
    <w:p>
      <w:pPr>
        <w:pStyle w:val="ListParagraph"/>
        <w:numPr>
          <w:ilvl w:val="0"/>
          <w:numId w:val="1"/>
        </w:numPr>
        <w:spacing w:after="80"/>
      </w:pPr>
      <w:r>
        <w:rPr>
          <w:rFonts w:ascii="Arial" w:cs="Arial" w:eastAsia="Arial" w:hAnsi="Arial"/>
          <w:sz w:val="20"/>
          <w:szCs w:val="20"/>
        </w:rPr>
        <w:t xml:space="preserve">China continues to purchase Iranian oil despite US sanctions, estimated at 1-1.5 million barrels/day in 2024, often through intermediary countries and ship-to-ship transfers.</w:t>
      </w:r>
    </w:p>
    <w:p>
      <w:pPr>
        <w:pStyle w:val="ListParagraph"/>
        <w:numPr>
          <w:ilvl w:val="0"/>
          <w:numId w:val="1"/>
        </w:numPr>
        <w:spacing w:after="80"/>
      </w:pPr>
      <w:r>
        <w:rPr>
          <w:rFonts w:ascii="Arial" w:cs="Arial" w:eastAsia="Arial" w:hAnsi="Arial"/>
          <w:sz w:val="20"/>
          <w:szCs w:val="20"/>
        </w:rPr>
        <w:t xml:space="preserve">China has used its UN Security Council veto power to moderate sanctions on Iran, preferring diplomatic engagement over coercive measures.</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China's 'balanced' approach seeks to maintain relationships with both Iran and Gulf Arab states, as well as Israel, to protect its massive Belt and Road investments across the region.</w:t>
      </w:r>
    </w:p>
    <w:p>
      <w:pPr>
        <w:pStyle w:val="ListParagraph"/>
        <w:numPr>
          <w:ilvl w:val="0"/>
          <w:numId w:val="1"/>
        </w:numPr>
        <w:spacing w:after="80"/>
      </w:pPr>
      <w:r>
        <w:rPr>
          <w:rFonts w:ascii="Arial" w:cs="Arial" w:eastAsia="Arial" w:hAnsi="Arial"/>
          <w:sz w:val="20"/>
          <w:szCs w:val="20"/>
        </w:rPr>
        <w:t xml:space="preserve">Beijing has positioned itself as an alternative mediator to Washington, using economic leverage rather than military pressure.</w:t>
      </w:r>
    </w:p>
    <w:p>
      <w:pPr>
        <w:pStyle w:val="ListParagraph"/>
        <w:numPr>
          <w:ilvl w:val="0"/>
          <w:numId w:val="1"/>
        </w:numPr>
        <w:spacing w:after="80"/>
      </w:pPr>
      <w:r>
        <w:rPr>
          <w:rFonts w:ascii="Arial" w:cs="Arial" w:eastAsia="Arial" w:hAnsi="Arial"/>
          <w:sz w:val="20"/>
          <w:szCs w:val="20"/>
        </w:rPr>
        <w:t xml:space="preserve">China's approach prioritises non-interference and economic pragmatism, avoiding the ideological framing that characterises US policy.</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Any disruption to the Strait of Hormuz would severely impact Chinese energy imports and global supply chains critical to China's economy.</w:t>
      </w:r>
    </w:p>
    <w:p>
      <w:pPr>
        <w:pStyle w:val="ListParagraph"/>
        <w:numPr>
          <w:ilvl w:val="0"/>
          <w:numId w:val="1"/>
        </w:numPr>
        <w:spacing w:after="80"/>
      </w:pPr>
      <w:r>
        <w:rPr>
          <w:rFonts w:ascii="Arial" w:cs="Arial" w:eastAsia="Arial" w:hAnsi="Arial"/>
          <w:sz w:val="20"/>
          <w:szCs w:val="20"/>
        </w:rPr>
        <w:t xml:space="preserve">Growing Chinese influence in the Middle East risks confrontation with the US, potentially opening a new front in US-China strategic competition.</w:t>
      </w:r>
    </w:p>
    <w:p>
      <w:pPr>
        <w:pStyle w:val="ListParagraph"/>
        <w:numPr>
          <w:ilvl w:val="0"/>
          <w:numId w:val="1"/>
        </w:numPr>
        <w:spacing w:after="80"/>
      </w:pPr>
      <w:r>
        <w:rPr>
          <w:rFonts w:ascii="Arial" w:cs="Arial" w:eastAsia="Arial" w:hAnsi="Arial"/>
          <w:sz w:val="20"/>
          <w:szCs w:val="20"/>
        </w:rPr>
        <w:t xml:space="preserve">China's economic slowdown could reduce its appetite for Iranian oil, weakening a key lifeline for Tehran.</w:t>
      </w:r>
    </w:p>
    <w:p>
      <w:pPr>
        <w:pStyle w:val="ListParagraph"/>
        <w:numPr>
          <w:ilvl w:val="0"/>
          <w:numId w:val="1"/>
        </w:numPr>
        <w:spacing w:after="80"/>
      </w:pPr>
      <w:r>
        <w:rPr>
          <w:rFonts w:ascii="Arial" w:cs="Arial" w:eastAsia="Arial" w:hAnsi="Arial"/>
          <w:sz w:val="20"/>
          <w:szCs w:val="20"/>
        </w:rPr>
        <w:t xml:space="preserve">Being seen as too close to Iran could jeopardise China's relationships with Gulf states and Israel, who are major trade and investment partners.</w:t>
      </w:r>
    </w:p>
    <w:p>
      <w:pPr>
        <w:shd w:fill="FFF5F5" w:color="FFF5F5" w:val="solid"/>
        <w:spacing w:after="100" w:before="250"/>
      </w:pPr>
      <w:r>
        <w:rPr>
          <w:rFonts w:ascii="Arial" w:cs="Arial" w:eastAsia="Arial" w:hAnsi="Arial"/>
          <w:b/>
          <w:bCs/>
          <w:i/>
          <w:iCs/>
          <w:color w:val="E74C3C"/>
          <w:sz w:val="20"/>
          <w:szCs w:val="20"/>
        </w:rPr>
        <w:t xml:space="preserve">Your task is to propose a new multilateral framework for Middle East security that protects Chinese energy interests while demonstrating global leadership. You need to secure buy-in from at least 4 regional powers.</w:t>
      </w:r>
    </w:p>
    <w:p>
      <w:pPr>
        <w:pageBreakBefore/>
      </w:pPr>
    </w:p>
    <w:p>
      <w:pPr>
        <w:shd w:fill="0A1628" w:color="0A1628" w:val="solid"/>
        <w:spacing w:after="200" w:before="500"/>
      </w:pPr>
      <w:r>
        <w:rPr>
          <w:rFonts w:ascii="Arial" w:cs="Arial" w:eastAsia="Arial" w:hAnsi="Arial"/>
          <w:b/>
          <w:bCs/>
          <w:color w:val="FFFFFF"/>
          <w:sz w:val="32"/>
          <w:szCs w:val="32"/>
        </w:rPr>
        <w:t xml:space="preserve">UNITED KINGDOM</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London</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242,945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67.7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English, plus Scots, Welsh, Irish, Scottish Gaelic</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Christian (46.2%) No Religion (37.2%) Muslim (6.5%) Hindu (1.7%)</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79 years (men) 83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49,463 USD</w:t>
      </w:r>
    </w:p>
    <w:p>
      <w:pPr>
        <w:spacing w:after="150" w:before="300"/>
      </w:pPr>
      <w:r>
        <w:rPr>
          <w:rFonts w:ascii="Arial" w:cs="Arial" w:eastAsia="Arial" w:hAnsi="Arial"/>
          <w:b/>
          <w:bCs/>
          <w:color w:val="2196F3"/>
          <w:sz w:val="26"/>
          <w:szCs w:val="26"/>
        </w:rPr>
        <w:t xml:space="preserve">London</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The UK is a signatory to the JCPOA and has maintained support for the deal, continuing to urge diplomatic engagement even after the US withdrawal.</w:t>
      </w:r>
    </w:p>
    <w:p>
      <w:pPr>
        <w:pStyle w:val="ListParagraph"/>
        <w:numPr>
          <w:ilvl w:val="0"/>
          <w:numId w:val="1"/>
        </w:numPr>
        <w:spacing w:after="80"/>
      </w:pPr>
      <w:r>
        <w:rPr>
          <w:rFonts w:ascii="Arial" w:cs="Arial" w:eastAsia="Arial" w:hAnsi="Arial"/>
          <w:sz w:val="20"/>
          <w:szCs w:val="20"/>
        </w:rPr>
        <w:t xml:space="preserve">The UK maintains a permanent naval base in Bahrain (HMS Juffair), its largest military facility east of Suez, with approximately 1,000 personnel.</w:t>
      </w:r>
    </w:p>
    <w:p>
      <w:pPr>
        <w:pStyle w:val="ListParagraph"/>
        <w:numPr>
          <w:ilvl w:val="0"/>
          <w:numId w:val="1"/>
        </w:numPr>
        <w:spacing w:after="80"/>
      </w:pPr>
      <w:r>
        <w:rPr>
          <w:rFonts w:ascii="Arial" w:cs="Arial" w:eastAsia="Arial" w:hAnsi="Arial"/>
          <w:sz w:val="20"/>
          <w:szCs w:val="20"/>
        </w:rPr>
        <w:t xml:space="preserve">In 2019, Iran seized the British-flagged oil tanker Stena Impero in the Strait of Hormuz, escalating tensions and highlighting the vulnerability of international shipping.</w:t>
      </w:r>
    </w:p>
    <w:p>
      <w:pPr>
        <w:pStyle w:val="ListParagraph"/>
        <w:numPr>
          <w:ilvl w:val="0"/>
          <w:numId w:val="1"/>
        </w:numPr>
        <w:spacing w:after="80"/>
      </w:pPr>
      <w:r>
        <w:rPr>
          <w:rFonts w:ascii="Arial" w:cs="Arial" w:eastAsia="Arial" w:hAnsi="Arial"/>
          <w:sz w:val="20"/>
          <w:szCs w:val="20"/>
        </w:rPr>
        <w:t xml:space="preserve">The UK has imposed its own sanctions on Iranian officials and entities linked to human rights abuses, nuclear proliferation, and the supply of drones to Russia.</w:t>
      </w:r>
    </w:p>
    <w:p>
      <w:pPr>
        <w:pStyle w:val="ListParagraph"/>
        <w:numPr>
          <w:ilvl w:val="0"/>
          <w:numId w:val="1"/>
        </w:numPr>
        <w:spacing w:after="80"/>
      </w:pPr>
      <w:r>
        <w:rPr>
          <w:rFonts w:ascii="Arial" w:cs="Arial" w:eastAsia="Arial" w:hAnsi="Arial"/>
          <w:sz w:val="20"/>
          <w:szCs w:val="20"/>
        </w:rPr>
        <w:t xml:space="preserve">British-Iranian dual nationals have been detained by Iran as political leverage, most notably Nazanin Zaghari-Ratcliffe who was held for nearly six years (2016-2022).</w:t>
      </w:r>
    </w:p>
    <w:p>
      <w:pPr>
        <w:pStyle w:val="ListParagraph"/>
        <w:numPr>
          <w:ilvl w:val="0"/>
          <w:numId w:val="1"/>
        </w:numPr>
        <w:spacing w:after="80"/>
      </w:pPr>
      <w:r>
        <w:rPr>
          <w:rFonts w:ascii="Arial" w:cs="Arial" w:eastAsia="Arial" w:hAnsi="Arial"/>
          <w:sz w:val="20"/>
          <w:szCs w:val="20"/>
        </w:rPr>
        <w:t xml:space="preserve">The UK exports approximately £50 million to Iran annually, a fraction of pre-sanctions levels, with trade severely restricted by both US and EU sanctions.</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The UK works through the E3 framework (with France and Germany) to coordinate European policy on Iran, maintaining a unified diplomatic front.</w:t>
      </w:r>
    </w:p>
    <w:p>
      <w:pPr>
        <w:pStyle w:val="ListParagraph"/>
        <w:numPr>
          <w:ilvl w:val="0"/>
          <w:numId w:val="1"/>
        </w:numPr>
        <w:spacing w:after="80"/>
      </w:pPr>
      <w:r>
        <w:rPr>
          <w:rFonts w:ascii="Arial" w:cs="Arial" w:eastAsia="Arial" w:hAnsi="Arial"/>
          <w:sz w:val="20"/>
          <w:szCs w:val="20"/>
        </w:rPr>
        <w:t xml:space="preserve">Post-Brexit, the UK has sought to carve out an independent Middle East policy, balancing its 'special relationship' with the US against European diplomatic preferences.</w:t>
      </w:r>
    </w:p>
    <w:p>
      <w:pPr>
        <w:pStyle w:val="ListParagraph"/>
        <w:numPr>
          <w:ilvl w:val="0"/>
          <w:numId w:val="1"/>
        </w:numPr>
        <w:spacing w:after="80"/>
      </w:pPr>
      <w:r>
        <w:rPr>
          <w:rFonts w:ascii="Arial" w:cs="Arial" w:eastAsia="Arial" w:hAnsi="Arial"/>
          <w:sz w:val="20"/>
          <w:szCs w:val="20"/>
        </w:rPr>
        <w:t xml:space="preserve">The UK's approach emphasises multilateralism and the rules-based international order, supporting IAEA oversight and UN-mandated solutions.</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British naval vessels and commercial shipping in the Persian Gulf remain vulnerable to Iranian military action or proxy attacks.</w:t>
      </w:r>
    </w:p>
    <w:p>
      <w:pPr>
        <w:pStyle w:val="ListParagraph"/>
        <w:numPr>
          <w:ilvl w:val="0"/>
          <w:numId w:val="1"/>
        </w:numPr>
        <w:spacing w:after="80"/>
      </w:pPr>
      <w:r>
        <w:rPr>
          <w:rFonts w:ascii="Arial" w:cs="Arial" w:eastAsia="Arial" w:hAnsi="Arial"/>
          <w:sz w:val="20"/>
          <w:szCs w:val="20"/>
        </w:rPr>
        <w:t xml:space="preserve">The detention of British-Iranian nationals creates domestic political pressure that complicates diplomatic flexibility.</w:t>
      </w:r>
    </w:p>
    <w:p>
      <w:pPr>
        <w:pStyle w:val="ListParagraph"/>
        <w:numPr>
          <w:ilvl w:val="0"/>
          <w:numId w:val="1"/>
        </w:numPr>
        <w:spacing w:after="80"/>
      </w:pPr>
      <w:r>
        <w:rPr>
          <w:rFonts w:ascii="Arial" w:cs="Arial" w:eastAsia="Arial" w:hAnsi="Arial"/>
          <w:sz w:val="20"/>
          <w:szCs w:val="20"/>
        </w:rPr>
        <w:t xml:space="preserve">Post-Brexit diplomatic influence in the region is diminished without the collective weight of the EU.</w:t>
      </w:r>
    </w:p>
    <w:p>
      <w:pPr>
        <w:pStyle w:val="ListParagraph"/>
        <w:numPr>
          <w:ilvl w:val="0"/>
          <w:numId w:val="1"/>
        </w:numPr>
        <w:spacing w:after="80"/>
      </w:pPr>
      <w:r>
        <w:rPr>
          <w:rFonts w:ascii="Arial" w:cs="Arial" w:eastAsia="Arial" w:hAnsi="Arial"/>
          <w:sz w:val="20"/>
          <w:szCs w:val="20"/>
        </w:rPr>
        <w:t xml:space="preserve">Any conflict in the Strait of Hormuz would significantly impact UK energy prices and the cost of living.</w:t>
      </w:r>
    </w:p>
    <w:p>
      <w:pPr>
        <w:shd w:fill="FFF5F5" w:color="FFF5F5" w:val="solid"/>
        <w:spacing w:after="100" w:before="250"/>
      </w:pPr>
      <w:r>
        <w:rPr>
          <w:rFonts w:ascii="Arial" w:cs="Arial" w:eastAsia="Arial" w:hAnsi="Arial"/>
          <w:b/>
          <w:bCs/>
          <w:i/>
          <w:iCs/>
          <w:color w:val="E74C3C"/>
          <w:sz w:val="20"/>
          <w:szCs w:val="20"/>
        </w:rPr>
        <w:t xml:space="preserve">Your task is to lead a European diplomatic initiative to restart nuclear negotiations with Iran while maintaining pressure on human rights. You need to secure agreement from the E3 partners and present a united proposal to the UN Security Council.</w:t>
      </w:r>
    </w:p>
    <w:p>
      <w:pPr>
        <w:pageBreakBefore/>
      </w:pPr>
    </w:p>
    <w:p>
      <w:pPr>
        <w:shd w:fill="0A1628" w:color="0A1628" w:val="solid"/>
        <w:spacing w:after="200" w:before="500"/>
      </w:pPr>
      <w:r>
        <w:rPr>
          <w:rFonts w:ascii="Arial" w:cs="Arial" w:eastAsia="Arial" w:hAnsi="Arial"/>
          <w:b/>
          <w:bCs/>
          <w:color w:val="FFFFFF"/>
          <w:sz w:val="32"/>
          <w:szCs w:val="32"/>
        </w:rPr>
        <w:t xml:space="preserve">IRAQ</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Baghdad</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438,317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44.5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Arabic, Kurdish</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Muslim (95-98% — Shia 64%, Sunni 33%) Christian (1%)</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68 years (men) 72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5,765 USD</w:t>
      </w:r>
    </w:p>
    <w:p>
      <w:pPr>
        <w:spacing w:after="150" w:before="300"/>
      </w:pPr>
      <w:r>
        <w:rPr>
          <w:rFonts w:ascii="Arial" w:cs="Arial" w:eastAsia="Arial" w:hAnsi="Arial"/>
          <w:b/>
          <w:bCs/>
          <w:color w:val="2196F3"/>
          <w:sz w:val="26"/>
          <w:szCs w:val="26"/>
        </w:rPr>
        <w:t xml:space="preserve">Baghdad</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Iraq is caught between its two most influential allies — Iran and the United States — making it the primary battleground for their rivalry.</w:t>
      </w:r>
    </w:p>
    <w:p>
      <w:pPr>
        <w:pStyle w:val="ListParagraph"/>
        <w:numPr>
          <w:ilvl w:val="0"/>
          <w:numId w:val="1"/>
        </w:numPr>
        <w:spacing w:after="80"/>
      </w:pPr>
      <w:r>
        <w:rPr>
          <w:rFonts w:ascii="Arial" w:cs="Arial" w:eastAsia="Arial" w:hAnsi="Arial"/>
          <w:sz w:val="20"/>
          <w:szCs w:val="20"/>
        </w:rPr>
        <w:t xml:space="preserve">Iran-backed militias (Popular Mobilisation Forces/PMF) are officially integrated into Iraq's security forces, numbering approximately 100,000-150,000 fighters.</w:t>
      </w:r>
    </w:p>
    <w:p>
      <w:pPr>
        <w:pStyle w:val="ListParagraph"/>
        <w:numPr>
          <w:ilvl w:val="0"/>
          <w:numId w:val="1"/>
        </w:numPr>
        <w:spacing w:after="80"/>
      </w:pPr>
      <w:r>
        <w:rPr>
          <w:rFonts w:ascii="Arial" w:cs="Arial" w:eastAsia="Arial" w:hAnsi="Arial"/>
          <w:sz w:val="20"/>
          <w:szCs w:val="20"/>
        </w:rPr>
        <w:t xml:space="preserve">Iraq's oil exports (approximately 3.3 million barrels/day) make it OPEC's second-largest producer, but revenue is threatened by regional instability.</w:t>
      </w:r>
    </w:p>
    <w:p>
      <w:pPr>
        <w:pStyle w:val="ListParagraph"/>
        <w:numPr>
          <w:ilvl w:val="0"/>
          <w:numId w:val="1"/>
        </w:numPr>
        <w:spacing w:after="80"/>
      </w:pPr>
      <w:r>
        <w:rPr>
          <w:rFonts w:ascii="Arial" w:cs="Arial" w:eastAsia="Arial" w:hAnsi="Arial"/>
          <w:sz w:val="20"/>
          <w:szCs w:val="20"/>
        </w:rPr>
        <w:t xml:space="preserve">The US maintains approximately 2,500 troops in Iraq in an advisory role, though their presence is increasingly contested by Iran-allied political factions.</w:t>
      </w:r>
    </w:p>
    <w:p>
      <w:pPr>
        <w:pStyle w:val="ListParagraph"/>
        <w:numPr>
          <w:ilvl w:val="0"/>
          <w:numId w:val="1"/>
        </w:numPr>
        <w:spacing w:after="80"/>
      </w:pPr>
      <w:r>
        <w:rPr>
          <w:rFonts w:ascii="Arial" w:cs="Arial" w:eastAsia="Arial" w:hAnsi="Arial"/>
          <w:sz w:val="20"/>
          <w:szCs w:val="20"/>
        </w:rPr>
        <w:t xml:space="preserve">Iranian electricity and gas exports to Iraq are worth approximately $5-10 billion annually — Iraq depends on Iran for roughly 30-40% of its electricity supply.</w:t>
      </w:r>
    </w:p>
    <w:p>
      <w:pPr>
        <w:pStyle w:val="ListParagraph"/>
        <w:numPr>
          <w:ilvl w:val="0"/>
          <w:numId w:val="1"/>
        </w:numPr>
        <w:spacing w:after="80"/>
      </w:pPr>
      <w:r>
        <w:rPr>
          <w:rFonts w:ascii="Arial" w:cs="Arial" w:eastAsia="Arial" w:hAnsi="Arial"/>
          <w:sz w:val="20"/>
          <w:szCs w:val="20"/>
        </w:rPr>
        <w:t xml:space="preserve">The assassination of Qasem Soleimani took place on Iraqi soil (Baghdad Airport, January 2020), violating Iraqi sovereignty and straining US-Iraq relations.</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Iraq's government walks a diplomatic tightrope, publicly maintaining good relations with both Tehran and Washington while trying to assert sovereignty.</w:t>
      </w:r>
    </w:p>
    <w:p>
      <w:pPr>
        <w:pStyle w:val="ListParagraph"/>
        <w:numPr>
          <w:ilvl w:val="0"/>
          <w:numId w:val="1"/>
        </w:numPr>
        <w:spacing w:after="80"/>
      </w:pPr>
      <w:r>
        <w:rPr>
          <w:rFonts w:ascii="Arial" w:cs="Arial" w:eastAsia="Arial" w:hAnsi="Arial"/>
          <w:sz w:val="20"/>
          <w:szCs w:val="20"/>
        </w:rPr>
        <w:t xml:space="preserve">Economic dependence on Iranian energy imports makes Iraq vulnerable to both Iranian pressure and US sanctions enforcement.</w:t>
      </w:r>
    </w:p>
    <w:p>
      <w:pPr>
        <w:pStyle w:val="ListParagraph"/>
        <w:numPr>
          <w:ilvl w:val="0"/>
          <w:numId w:val="1"/>
        </w:numPr>
        <w:spacing w:after="80"/>
      </w:pPr>
      <w:r>
        <w:rPr>
          <w:rFonts w:ascii="Arial" w:cs="Arial" w:eastAsia="Arial" w:hAnsi="Arial"/>
          <w:sz w:val="20"/>
          <w:szCs w:val="20"/>
        </w:rPr>
        <w:t xml:space="preserve">Iraq has attempted to position itself as a mediator between regional rivals, hosting Saudi-Iranian talks before the 2023 normalisation.</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Any US-Iran military escalation would likely involve Iraqi territory, putting civilian populations at direct risk.</w:t>
      </w:r>
    </w:p>
    <w:p>
      <w:pPr>
        <w:pStyle w:val="ListParagraph"/>
        <w:numPr>
          <w:ilvl w:val="0"/>
          <w:numId w:val="1"/>
        </w:numPr>
        <w:spacing w:after="80"/>
      </w:pPr>
      <w:r>
        <w:rPr>
          <w:rFonts w:ascii="Arial" w:cs="Arial" w:eastAsia="Arial" w:hAnsi="Arial"/>
          <w:sz w:val="20"/>
          <w:szCs w:val="20"/>
        </w:rPr>
        <w:t xml:space="preserve">Iran-backed militias operate with significant autonomy, sometimes acting against the Iraqi government's interests and attacking US facilities.</w:t>
      </w:r>
    </w:p>
    <w:p>
      <w:pPr>
        <w:pStyle w:val="ListParagraph"/>
        <w:numPr>
          <w:ilvl w:val="0"/>
          <w:numId w:val="1"/>
        </w:numPr>
        <w:spacing w:after="80"/>
      </w:pPr>
      <w:r>
        <w:rPr>
          <w:rFonts w:ascii="Arial" w:cs="Arial" w:eastAsia="Arial" w:hAnsi="Arial"/>
          <w:sz w:val="20"/>
          <w:szCs w:val="20"/>
        </w:rPr>
        <w:t xml:space="preserve">Iraq's fragile post-conflict recovery and reconstruction (estimated $88 billion needed) depends on regional stability.</w:t>
      </w:r>
    </w:p>
    <w:p>
      <w:pPr>
        <w:pStyle w:val="ListParagraph"/>
        <w:numPr>
          <w:ilvl w:val="0"/>
          <w:numId w:val="1"/>
        </w:numPr>
        <w:spacing w:after="80"/>
      </w:pPr>
      <w:r>
        <w:rPr>
          <w:rFonts w:ascii="Arial" w:cs="Arial" w:eastAsia="Arial" w:hAnsi="Arial"/>
          <w:sz w:val="20"/>
          <w:szCs w:val="20"/>
        </w:rPr>
        <w:t xml:space="preserve">Sectarian tensions between Iraq's Shia majority, Sunni minority, and Kurdish population are exacerbated by Iranian and US interference.</w:t>
      </w:r>
    </w:p>
    <w:p>
      <w:pPr>
        <w:shd w:fill="FFF5F5" w:color="FFF5F5" w:val="solid"/>
        <w:spacing w:after="100" w:before="250"/>
      </w:pPr>
      <w:r>
        <w:rPr>
          <w:rFonts w:ascii="Arial" w:cs="Arial" w:eastAsia="Arial" w:hAnsi="Arial"/>
          <w:b/>
          <w:bCs/>
          <w:i/>
          <w:iCs/>
          <w:color w:val="E74C3C"/>
          <w:sz w:val="20"/>
          <w:szCs w:val="20"/>
        </w:rPr>
        <w:t xml:space="preserve">Your task is to secure international support for Iraq's sovereignty and territorial integrity while reducing dependence on Iranian energy imports. You need $60 million for emergency energy infrastructure to diversify electricity sources.</w:t>
      </w:r>
    </w:p>
    <w:p>
      <w:pPr>
        <w:pageBreakBefore/>
      </w:pPr>
    </w:p>
    <w:p>
      <w:pPr>
        <w:shd w:fill="0A1628" w:color="0A1628" w:val="solid"/>
        <w:spacing w:after="200" w:before="500"/>
      </w:pPr>
      <w:r>
        <w:rPr>
          <w:rFonts w:ascii="Arial" w:cs="Arial" w:eastAsia="Arial" w:hAnsi="Arial"/>
          <w:b/>
          <w:bCs/>
          <w:color w:val="FFFFFF"/>
          <w:sz w:val="32"/>
          <w:szCs w:val="32"/>
        </w:rPr>
        <w:t xml:space="preserve">GERMANY</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Berlin</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357,022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84.5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German</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Christian (52%) No Religion (42%) Muslim (3.5%)</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78 years (men) 83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52,824 USD</w:t>
      </w:r>
    </w:p>
    <w:p>
      <w:pPr>
        <w:spacing w:after="150" w:before="300"/>
      </w:pPr>
      <w:r>
        <w:rPr>
          <w:rFonts w:ascii="Arial" w:cs="Arial" w:eastAsia="Arial" w:hAnsi="Arial"/>
          <w:b/>
          <w:bCs/>
          <w:color w:val="2196F3"/>
          <w:sz w:val="26"/>
          <w:szCs w:val="26"/>
        </w:rPr>
        <w:t xml:space="preserve">Berlin</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Germany is a key JCPOA signatory and has been one of the most active European diplomatic voices advocating for continued engagement with Iran.</w:t>
      </w:r>
    </w:p>
    <w:p>
      <w:pPr>
        <w:pStyle w:val="ListParagraph"/>
        <w:numPr>
          <w:ilvl w:val="0"/>
          <w:numId w:val="1"/>
        </w:numPr>
        <w:spacing w:after="80"/>
      </w:pPr>
      <w:r>
        <w:rPr>
          <w:rFonts w:ascii="Arial" w:cs="Arial" w:eastAsia="Arial" w:hAnsi="Arial"/>
          <w:sz w:val="20"/>
          <w:szCs w:val="20"/>
        </w:rPr>
        <w:t xml:space="preserve">German-Iranian trade fell from approximately €3.5 billion (2017) to under €1.5 billion (2023) due to sanctions, impacting German industrial exporters.</w:t>
      </w:r>
    </w:p>
    <w:p>
      <w:pPr>
        <w:pStyle w:val="ListParagraph"/>
        <w:numPr>
          <w:ilvl w:val="0"/>
          <w:numId w:val="1"/>
        </w:numPr>
        <w:spacing w:after="80"/>
      </w:pPr>
      <w:r>
        <w:rPr>
          <w:rFonts w:ascii="Arial" w:cs="Arial" w:eastAsia="Arial" w:hAnsi="Arial"/>
          <w:sz w:val="20"/>
          <w:szCs w:val="20"/>
        </w:rPr>
        <w:t xml:space="preserve">Germany hosts one of the largest Iranian diaspora communities in Europe, estimated at 300,000-400,000 people, who actively advocate for human rights in Iran.</w:t>
      </w:r>
    </w:p>
    <w:p>
      <w:pPr>
        <w:pStyle w:val="ListParagraph"/>
        <w:numPr>
          <w:ilvl w:val="0"/>
          <w:numId w:val="1"/>
        </w:numPr>
        <w:spacing w:after="80"/>
      </w:pPr>
      <w:r>
        <w:rPr>
          <w:rFonts w:ascii="Arial" w:cs="Arial" w:eastAsia="Arial" w:hAnsi="Arial"/>
          <w:sz w:val="20"/>
          <w:szCs w:val="20"/>
        </w:rPr>
        <w:t xml:space="preserve">German intelligence (BfV) has documented ongoing Iranian attempts to procure nuclear and missile technology through German companies.</w:t>
      </w:r>
    </w:p>
    <w:p>
      <w:pPr>
        <w:pStyle w:val="ListParagraph"/>
        <w:numPr>
          <w:ilvl w:val="0"/>
          <w:numId w:val="1"/>
        </w:numPr>
        <w:spacing w:after="80"/>
      </w:pPr>
      <w:r>
        <w:rPr>
          <w:rFonts w:ascii="Arial" w:cs="Arial" w:eastAsia="Arial" w:hAnsi="Arial"/>
          <w:sz w:val="20"/>
          <w:szCs w:val="20"/>
        </w:rPr>
        <w:t xml:space="preserve">Germany's BND intelligence agency has assessed that Iran could produce enough weapons-grade uranium for a nuclear device within weeks if it chose to.</w:t>
      </w:r>
    </w:p>
    <w:p>
      <w:pPr>
        <w:pStyle w:val="ListParagraph"/>
        <w:numPr>
          <w:ilvl w:val="0"/>
          <w:numId w:val="1"/>
        </w:numPr>
        <w:spacing w:after="80"/>
      </w:pPr>
      <w:r>
        <w:rPr>
          <w:rFonts w:ascii="Arial" w:cs="Arial" w:eastAsia="Arial" w:hAnsi="Arial"/>
          <w:sz w:val="20"/>
          <w:szCs w:val="20"/>
        </w:rPr>
        <w:t xml:space="preserve">Germany has sanctioned over 100 Iranian individuals and entities linked to human rights violations, particularly following the 2022 protests.</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Germany coordinates Iran policy through the E3 (with France and the UK) and the EU, seeking to maintain a unified European approach.</w:t>
      </w:r>
    </w:p>
    <w:p>
      <w:pPr>
        <w:pStyle w:val="ListParagraph"/>
        <w:numPr>
          <w:ilvl w:val="0"/>
          <w:numId w:val="1"/>
        </w:numPr>
        <w:spacing w:after="80"/>
      </w:pPr>
      <w:r>
        <w:rPr>
          <w:rFonts w:ascii="Arial" w:cs="Arial" w:eastAsia="Arial" w:hAnsi="Arial"/>
          <w:sz w:val="20"/>
          <w:szCs w:val="20"/>
        </w:rPr>
        <w:t xml:space="preserve">Berlin has emphasised 'critical engagement' — maintaining diplomatic channels while imposing targeted sanctions on human rights abusers.</w:t>
      </w:r>
    </w:p>
    <w:p>
      <w:pPr>
        <w:pStyle w:val="ListParagraph"/>
        <w:numPr>
          <w:ilvl w:val="0"/>
          <w:numId w:val="1"/>
        </w:numPr>
        <w:spacing w:after="80"/>
      </w:pPr>
      <w:r>
        <w:rPr>
          <w:rFonts w:ascii="Arial" w:cs="Arial" w:eastAsia="Arial" w:hAnsi="Arial"/>
          <w:sz w:val="20"/>
          <w:szCs w:val="20"/>
        </w:rPr>
        <w:t xml:space="preserve">Germany has played a key role in prisoner exchanges, including negotiations for the release of detained European nationals.</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Iranian intelligence operations on German soil, including assassination plots against dissidents, have strained diplomatic relations.</w:t>
      </w:r>
    </w:p>
    <w:p>
      <w:pPr>
        <w:pStyle w:val="ListParagraph"/>
        <w:numPr>
          <w:ilvl w:val="0"/>
          <w:numId w:val="1"/>
        </w:numPr>
        <w:spacing w:after="80"/>
      </w:pPr>
      <w:r>
        <w:rPr>
          <w:rFonts w:ascii="Arial" w:cs="Arial" w:eastAsia="Arial" w:hAnsi="Arial"/>
          <w:sz w:val="20"/>
          <w:szCs w:val="20"/>
        </w:rPr>
        <w:t xml:space="preserve">Germany's energy transition away from Russian gas increases its sensitivity to oil price shocks that could result from Persian Gulf instability.</w:t>
      </w:r>
    </w:p>
    <w:p>
      <w:pPr>
        <w:pStyle w:val="ListParagraph"/>
        <w:numPr>
          <w:ilvl w:val="0"/>
          <w:numId w:val="1"/>
        </w:numPr>
        <w:spacing w:after="80"/>
      </w:pPr>
      <w:r>
        <w:rPr>
          <w:rFonts w:ascii="Arial" w:cs="Arial" w:eastAsia="Arial" w:hAnsi="Arial"/>
          <w:sz w:val="20"/>
          <w:szCs w:val="20"/>
        </w:rPr>
        <w:t xml:space="preserve">Growing public pressure to take a harder line on Iran following the 2022 protest crackdowns limits diplomatic flexibility.</w:t>
      </w:r>
    </w:p>
    <w:p>
      <w:pPr>
        <w:pStyle w:val="ListParagraph"/>
        <w:numPr>
          <w:ilvl w:val="0"/>
          <w:numId w:val="1"/>
        </w:numPr>
        <w:spacing w:after="80"/>
      </w:pPr>
      <w:r>
        <w:rPr>
          <w:rFonts w:ascii="Arial" w:cs="Arial" w:eastAsia="Arial" w:hAnsi="Arial"/>
          <w:sz w:val="20"/>
          <w:szCs w:val="20"/>
        </w:rPr>
        <w:t xml:space="preserve">The German-Iranian economic relationship, once seen as a bridge for engagement, has been severely diminished by sanctions.</w:t>
      </w:r>
    </w:p>
    <w:p>
      <w:pPr>
        <w:shd w:fill="FFF5F5" w:color="FFF5F5" w:val="solid"/>
        <w:spacing w:after="100" w:before="250"/>
      </w:pPr>
      <w:r>
        <w:rPr>
          <w:rFonts w:ascii="Arial" w:cs="Arial" w:eastAsia="Arial" w:hAnsi="Arial"/>
          <w:b/>
          <w:bCs/>
          <w:i/>
          <w:iCs/>
          <w:color w:val="E74C3C"/>
          <w:sz w:val="20"/>
          <w:szCs w:val="20"/>
        </w:rPr>
        <w:t xml:space="preserve">Your task is to draft a new European diplomatic initiative that combines sanctions relief incentives with human rights benchmarks and nuclear safeguards. You need to build consensus among E3 partners and present the proposal to the P5+1.</w:t>
      </w:r>
    </w:p>
    <w:p>
      <w:pPr>
        <w:pageBreakBefore/>
      </w:pPr>
    </w:p>
    <w:p>
      <w:pPr>
        <w:shd w:fill="0A1628" w:color="0A1628" w:val="solid"/>
        <w:spacing w:after="200" w:before="500"/>
      </w:pPr>
      <w:r>
        <w:rPr>
          <w:rFonts w:ascii="Arial" w:cs="Arial" w:eastAsia="Arial" w:hAnsi="Arial"/>
          <w:b/>
          <w:bCs/>
          <w:color w:val="FFFFFF"/>
          <w:sz w:val="32"/>
          <w:szCs w:val="32"/>
        </w:rPr>
        <w:t xml:space="preserve">TURKEY</w:t>
      </w:r>
    </w:p>
    <w:p>
      <w:pPr>
        <w:spacing w:after="30"/>
      </w:pPr>
      <w:r>
        <w:rPr>
          <w:rFonts w:ascii="Arial" w:cs="Arial" w:eastAsia="Arial" w:hAnsi="Arial"/>
          <w:b/>
          <w:bCs/>
          <w:color w:val="333333"/>
          <w:sz w:val="19"/>
          <w:szCs w:val="19"/>
        </w:rPr>
        <w:t xml:space="preserve">Capital: </w:t>
      </w:r>
      <w:r>
        <w:rPr>
          <w:rFonts w:ascii="Arial" w:cs="Arial" w:eastAsia="Arial" w:hAnsi="Arial"/>
          <w:color w:val="555555"/>
          <w:sz w:val="19"/>
          <w:szCs w:val="19"/>
        </w:rPr>
        <w:t xml:space="preserve">Ankara</w:t>
      </w:r>
    </w:p>
    <w:p>
      <w:pPr>
        <w:spacing w:after="30"/>
      </w:pPr>
      <w:r>
        <w:rPr>
          <w:rFonts w:ascii="Arial" w:cs="Arial" w:eastAsia="Arial" w:hAnsi="Arial"/>
          <w:b/>
          <w:bCs/>
          <w:color w:val="333333"/>
          <w:sz w:val="19"/>
          <w:szCs w:val="19"/>
        </w:rPr>
        <w:t xml:space="preserve">Area: </w:t>
      </w:r>
      <w:r>
        <w:rPr>
          <w:rFonts w:ascii="Arial" w:cs="Arial" w:eastAsia="Arial" w:hAnsi="Arial"/>
          <w:color w:val="555555"/>
          <w:sz w:val="19"/>
          <w:szCs w:val="19"/>
        </w:rPr>
        <w:t xml:space="preserve">783,562 sq km</w:t>
      </w:r>
    </w:p>
    <w:p>
      <w:pPr>
        <w:spacing w:after="30"/>
      </w:pPr>
      <w:r>
        <w:rPr>
          <w:rFonts w:ascii="Arial" w:cs="Arial" w:eastAsia="Arial" w:hAnsi="Arial"/>
          <w:b/>
          <w:bCs/>
          <w:color w:val="333333"/>
          <w:sz w:val="19"/>
          <w:szCs w:val="19"/>
        </w:rPr>
        <w:t xml:space="preserve">Population: </w:t>
      </w:r>
      <w:r>
        <w:rPr>
          <w:rFonts w:ascii="Arial" w:cs="Arial" w:eastAsia="Arial" w:hAnsi="Arial"/>
          <w:color w:val="555555"/>
          <w:sz w:val="19"/>
          <w:szCs w:val="19"/>
        </w:rPr>
        <w:t xml:space="preserve">85.8 million</w:t>
      </w:r>
    </w:p>
    <w:p>
      <w:pPr>
        <w:spacing w:after="30"/>
      </w:pPr>
      <w:r>
        <w:rPr>
          <w:rFonts w:ascii="Arial" w:cs="Arial" w:eastAsia="Arial" w:hAnsi="Arial"/>
          <w:b/>
          <w:bCs/>
          <w:color w:val="333333"/>
          <w:sz w:val="19"/>
          <w:szCs w:val="19"/>
        </w:rPr>
        <w:t xml:space="preserve">Language(s): </w:t>
      </w:r>
      <w:r>
        <w:rPr>
          <w:rFonts w:ascii="Arial" w:cs="Arial" w:eastAsia="Arial" w:hAnsi="Arial"/>
          <w:color w:val="555555"/>
          <w:sz w:val="19"/>
          <w:szCs w:val="19"/>
        </w:rPr>
        <w:t xml:space="preserve">Turkish, Kurdish</w:t>
      </w:r>
    </w:p>
    <w:p>
      <w:pPr>
        <w:spacing w:after="30"/>
      </w:pPr>
      <w:r>
        <w:rPr>
          <w:rFonts w:ascii="Arial" w:cs="Arial" w:eastAsia="Arial" w:hAnsi="Arial"/>
          <w:b/>
          <w:bCs/>
          <w:color w:val="333333"/>
          <w:sz w:val="19"/>
          <w:szCs w:val="19"/>
        </w:rPr>
        <w:t xml:space="preserve">Religions: </w:t>
      </w:r>
      <w:r>
        <w:rPr>
          <w:rFonts w:ascii="Arial" w:cs="Arial" w:eastAsia="Arial" w:hAnsi="Arial"/>
          <w:color w:val="555555"/>
          <w:sz w:val="19"/>
          <w:szCs w:val="19"/>
        </w:rPr>
        <w:t xml:space="preserve">Muslim (99% — majority Sunni) Christian (&lt;1%)</w:t>
      </w:r>
    </w:p>
    <w:p>
      <w:pPr>
        <w:spacing w:after="30"/>
      </w:pPr>
      <w:r>
        <w:rPr>
          <w:rFonts w:ascii="Arial" w:cs="Arial" w:eastAsia="Arial" w:hAnsi="Arial"/>
          <w:b/>
          <w:bCs/>
          <w:color w:val="333333"/>
          <w:sz w:val="19"/>
          <w:szCs w:val="19"/>
        </w:rPr>
        <w:t xml:space="preserve">Life Expectancy: </w:t>
      </w:r>
      <w:r>
        <w:rPr>
          <w:rFonts w:ascii="Arial" w:cs="Arial" w:eastAsia="Arial" w:hAnsi="Arial"/>
          <w:color w:val="555555"/>
          <w:sz w:val="19"/>
          <w:szCs w:val="19"/>
        </w:rPr>
        <w:t xml:space="preserve">73 years (men) 79 years (women)</w:t>
      </w:r>
    </w:p>
    <w:p>
      <w:pPr>
        <w:spacing w:after="30"/>
      </w:pPr>
      <w:r>
        <w:rPr>
          <w:rFonts w:ascii="Arial" w:cs="Arial" w:eastAsia="Arial" w:hAnsi="Arial"/>
          <w:b/>
          <w:bCs/>
          <w:color w:val="333333"/>
          <w:sz w:val="19"/>
          <w:szCs w:val="19"/>
        </w:rPr>
        <w:t xml:space="preserve">GDP per capita: </w:t>
      </w:r>
      <w:r>
        <w:rPr>
          <w:rFonts w:ascii="Arial" w:cs="Arial" w:eastAsia="Arial" w:hAnsi="Arial"/>
          <w:color w:val="555555"/>
          <w:sz w:val="19"/>
          <w:szCs w:val="19"/>
        </w:rPr>
        <w:t xml:space="preserve">13,110 USD</w:t>
      </w:r>
    </w:p>
    <w:p>
      <w:pPr>
        <w:spacing w:after="150" w:before="300"/>
      </w:pPr>
      <w:r>
        <w:rPr>
          <w:rFonts w:ascii="Arial" w:cs="Arial" w:eastAsia="Arial" w:hAnsi="Arial"/>
          <w:b/>
          <w:bCs/>
          <w:color w:val="2196F3"/>
          <w:sz w:val="26"/>
          <w:szCs w:val="26"/>
        </w:rPr>
        <w:t xml:space="preserve">Ankara</w:t>
      </w:r>
    </w:p>
    <w:p>
      <w:pPr>
        <w:pBdr>
          <w:bottom w:val="single" w:color="DDDDDD" w:sz="1"/>
        </w:pBdr>
        <w:spacing w:after="100" w:before="200"/>
      </w:pPr>
      <w:r>
        <w:rPr>
          <w:rFonts w:ascii="Arial" w:cs="Arial" w:eastAsia="Arial" w:hAnsi="Arial"/>
          <w:b/>
          <w:bCs/>
          <w:color w:val="2196F3"/>
          <w:sz w:val="22"/>
          <w:szCs w:val="22"/>
        </w:rPr>
        <w:t xml:space="preserve">Key Conflict &amp; Geopolitical Statistics</w:t>
      </w:r>
    </w:p>
    <w:p>
      <w:pPr>
        <w:pStyle w:val="ListParagraph"/>
        <w:numPr>
          <w:ilvl w:val="0"/>
          <w:numId w:val="1"/>
        </w:numPr>
        <w:spacing w:after="80"/>
      </w:pPr>
      <w:r>
        <w:rPr>
          <w:rFonts w:ascii="Arial" w:cs="Arial" w:eastAsia="Arial" w:hAnsi="Arial"/>
          <w:sz w:val="20"/>
          <w:szCs w:val="20"/>
        </w:rPr>
        <w:t xml:space="preserve">Turkey shares a 534 km border with Iran and maintains complex relations — cooperating on Kurdish security issues while competing for regional influence.</w:t>
      </w:r>
    </w:p>
    <w:p>
      <w:pPr>
        <w:pStyle w:val="ListParagraph"/>
        <w:numPr>
          <w:ilvl w:val="0"/>
          <w:numId w:val="1"/>
        </w:numPr>
        <w:spacing w:after="80"/>
      </w:pPr>
      <w:r>
        <w:rPr>
          <w:rFonts w:ascii="Arial" w:cs="Arial" w:eastAsia="Arial" w:hAnsi="Arial"/>
          <w:sz w:val="20"/>
          <w:szCs w:val="20"/>
        </w:rPr>
        <w:t xml:space="preserve">Turkish-Iranian bilateral trade reached approximately $5.4 billion in 2023, with Turkey being a significant buyer of Iranian natural gas.</w:t>
      </w:r>
    </w:p>
    <w:p>
      <w:pPr>
        <w:pStyle w:val="ListParagraph"/>
        <w:numPr>
          <w:ilvl w:val="0"/>
          <w:numId w:val="1"/>
        </w:numPr>
        <w:spacing w:after="80"/>
      </w:pPr>
      <w:r>
        <w:rPr>
          <w:rFonts w:ascii="Arial" w:cs="Arial" w:eastAsia="Arial" w:hAnsi="Arial"/>
          <w:sz w:val="20"/>
          <w:szCs w:val="20"/>
        </w:rPr>
        <w:t xml:space="preserve">Turkey hosts approximately 3.5 million Syrian refugees — the largest refugee population globally — partly driven by the Iran-backed Assad regime's civil war.</w:t>
      </w:r>
    </w:p>
    <w:p>
      <w:pPr>
        <w:pStyle w:val="ListParagraph"/>
        <w:numPr>
          <w:ilvl w:val="0"/>
          <w:numId w:val="1"/>
        </w:numPr>
        <w:spacing w:after="80"/>
      </w:pPr>
      <w:r>
        <w:rPr>
          <w:rFonts w:ascii="Arial" w:cs="Arial" w:eastAsia="Arial" w:hAnsi="Arial"/>
          <w:sz w:val="20"/>
          <w:szCs w:val="20"/>
        </w:rPr>
        <w:t xml:space="preserve">Turkey is a NATO member but has increasingly pursued an independent foreign policy, purchasing Russia's S-400 missile defence system despite US objections.</w:t>
      </w:r>
    </w:p>
    <w:p>
      <w:pPr>
        <w:pStyle w:val="ListParagraph"/>
        <w:numPr>
          <w:ilvl w:val="0"/>
          <w:numId w:val="1"/>
        </w:numPr>
        <w:spacing w:after="80"/>
      </w:pPr>
      <w:r>
        <w:rPr>
          <w:rFonts w:ascii="Arial" w:cs="Arial" w:eastAsia="Arial" w:hAnsi="Arial"/>
          <w:sz w:val="20"/>
          <w:szCs w:val="20"/>
        </w:rPr>
        <w:t xml:space="preserve">Both Turkey and Iran oppose Kurdish independence movements — the PKK (Turkey) and PJAK (Iran) are both designated terrorist organisations by their respective governments.</w:t>
      </w:r>
    </w:p>
    <w:p>
      <w:pPr>
        <w:pStyle w:val="ListParagraph"/>
        <w:numPr>
          <w:ilvl w:val="0"/>
          <w:numId w:val="1"/>
        </w:numPr>
        <w:spacing w:after="80"/>
      </w:pPr>
      <w:r>
        <w:rPr>
          <w:rFonts w:ascii="Arial" w:cs="Arial" w:eastAsia="Arial" w:hAnsi="Arial"/>
          <w:sz w:val="20"/>
          <w:szCs w:val="20"/>
        </w:rPr>
        <w:t xml:space="preserve">Turkey has served as an intermediary in nuclear negotiations, hosting talks between Iran and the P5+1 and proposing a uranium swap deal in 2010.</w:t>
      </w:r>
    </w:p>
    <w:p>
      <w:pPr>
        <w:pBdr>
          <w:bottom w:val="single" w:color="DDDDDD" w:sz="1"/>
        </w:pBdr>
        <w:spacing w:after="100" w:before="250"/>
      </w:pPr>
      <w:r>
        <w:rPr>
          <w:rFonts w:ascii="Arial" w:cs="Arial" w:eastAsia="Arial" w:hAnsi="Arial"/>
          <w:b/>
          <w:bCs/>
          <w:color w:val="2196F3"/>
          <w:sz w:val="22"/>
          <w:szCs w:val="22"/>
        </w:rPr>
        <w:t xml:space="preserve">Diplomatic Strategy &amp; Management</w:t>
      </w:r>
    </w:p>
    <w:p>
      <w:pPr>
        <w:pStyle w:val="ListParagraph"/>
        <w:numPr>
          <w:ilvl w:val="0"/>
          <w:numId w:val="1"/>
        </w:numPr>
        <w:spacing w:after="80"/>
      </w:pPr>
      <w:r>
        <w:rPr>
          <w:rFonts w:ascii="Arial" w:cs="Arial" w:eastAsia="Arial" w:hAnsi="Arial"/>
          <w:sz w:val="20"/>
          <w:szCs w:val="20"/>
        </w:rPr>
        <w:t xml:space="preserve">Turkey pursues a balanced approach, maintaining economic ties with Iran while supporting NATO's broader Middle East security framework.</w:t>
      </w:r>
    </w:p>
    <w:p>
      <w:pPr>
        <w:pStyle w:val="ListParagraph"/>
        <w:numPr>
          <w:ilvl w:val="0"/>
          <w:numId w:val="1"/>
        </w:numPr>
        <w:spacing w:after="80"/>
      </w:pPr>
      <w:r>
        <w:rPr>
          <w:rFonts w:ascii="Arial" w:cs="Arial" w:eastAsia="Arial" w:hAnsi="Arial"/>
          <w:sz w:val="20"/>
          <w:szCs w:val="20"/>
        </w:rPr>
        <w:t xml:space="preserve">Ankara uses its strategic position — controlling the Turkish Straits and bordering both Iran and Iraq — as diplomatic leverage.</w:t>
      </w:r>
    </w:p>
    <w:p>
      <w:pPr>
        <w:pStyle w:val="ListParagraph"/>
        <w:numPr>
          <w:ilvl w:val="0"/>
          <w:numId w:val="1"/>
        </w:numPr>
        <w:spacing w:after="80"/>
      </w:pPr>
      <w:r>
        <w:rPr>
          <w:rFonts w:ascii="Arial" w:cs="Arial" w:eastAsia="Arial" w:hAnsi="Arial"/>
          <w:sz w:val="20"/>
          <w:szCs w:val="20"/>
        </w:rPr>
        <w:t xml:space="preserve">Turkey has positioned itself as a potential mediator, similar to its role in the Russia-Ukraine conflict, though with limited success on Iran issues.</w:t>
      </w:r>
    </w:p>
    <w:p>
      <w:pPr>
        <w:pBdr>
          <w:bottom w:val="single" w:color="DDDDDD" w:sz="1"/>
        </w:pBdr>
        <w:spacing w:after="100" w:before="250"/>
      </w:pPr>
      <w:r>
        <w:rPr>
          <w:rFonts w:ascii="Arial" w:cs="Arial" w:eastAsia="Arial" w:hAnsi="Arial"/>
          <w:b/>
          <w:bCs/>
          <w:color w:val="2196F3"/>
          <w:sz w:val="22"/>
          <w:szCs w:val="22"/>
        </w:rPr>
        <w:t xml:space="preserve">Risk Factors &amp; Escalation Triggers</w:t>
      </w:r>
    </w:p>
    <w:p>
      <w:pPr>
        <w:pStyle w:val="ListParagraph"/>
        <w:numPr>
          <w:ilvl w:val="0"/>
          <w:numId w:val="1"/>
        </w:numPr>
        <w:spacing w:after="80"/>
      </w:pPr>
      <w:r>
        <w:rPr>
          <w:rFonts w:ascii="Arial" w:cs="Arial" w:eastAsia="Arial" w:hAnsi="Arial"/>
          <w:sz w:val="20"/>
          <w:szCs w:val="20"/>
        </w:rPr>
        <w:t xml:space="preserve">A regional war involving Iran could send millions more refugees toward Turkey, overwhelming already strained resources.</w:t>
      </w:r>
    </w:p>
    <w:p>
      <w:pPr>
        <w:pStyle w:val="ListParagraph"/>
        <w:numPr>
          <w:ilvl w:val="0"/>
          <w:numId w:val="1"/>
        </w:numPr>
        <w:spacing w:after="80"/>
      </w:pPr>
      <w:r>
        <w:rPr>
          <w:rFonts w:ascii="Arial" w:cs="Arial" w:eastAsia="Arial" w:hAnsi="Arial"/>
          <w:sz w:val="20"/>
          <w:szCs w:val="20"/>
        </w:rPr>
        <w:t xml:space="preserve">Turkey's energy dependence on Iranian gas (approximately 15-20% of gas imports) creates economic vulnerability.</w:t>
      </w:r>
    </w:p>
    <w:p>
      <w:pPr>
        <w:pStyle w:val="ListParagraph"/>
        <w:numPr>
          <w:ilvl w:val="0"/>
          <w:numId w:val="1"/>
        </w:numPr>
        <w:spacing w:after="80"/>
      </w:pPr>
      <w:r>
        <w:rPr>
          <w:rFonts w:ascii="Arial" w:cs="Arial" w:eastAsia="Arial" w:hAnsi="Arial"/>
          <w:sz w:val="20"/>
          <w:szCs w:val="20"/>
        </w:rPr>
        <w:t xml:space="preserve">Escalation in northern Iraq/Syria, where both Turkish and Iranian forces operate, risks direct military confrontation.</w:t>
      </w:r>
    </w:p>
    <w:p>
      <w:pPr>
        <w:pStyle w:val="ListParagraph"/>
        <w:numPr>
          <w:ilvl w:val="0"/>
          <w:numId w:val="1"/>
        </w:numPr>
        <w:spacing w:after="80"/>
      </w:pPr>
      <w:r>
        <w:rPr>
          <w:rFonts w:ascii="Arial" w:cs="Arial" w:eastAsia="Arial" w:hAnsi="Arial"/>
          <w:sz w:val="20"/>
          <w:szCs w:val="20"/>
        </w:rPr>
        <w:t xml:space="preserve">If Iran achieves nuclear capability, Turkey has indicated it may pursue its own nuclear deterrent, triggering a regional arms race.</w:t>
      </w:r>
    </w:p>
    <w:p>
      <w:pPr>
        <w:shd w:fill="FFF5F5" w:color="FFF5F5" w:val="solid"/>
        <w:spacing w:after="100" w:before="250"/>
      </w:pPr>
      <w:r>
        <w:rPr>
          <w:rFonts w:ascii="Arial" w:cs="Arial" w:eastAsia="Arial" w:hAnsi="Arial"/>
          <w:b/>
          <w:bCs/>
          <w:i/>
          <w:iCs/>
          <w:color w:val="E74C3C"/>
          <w:sz w:val="20"/>
          <w:szCs w:val="20"/>
        </w:rPr>
        <w:t xml:space="preserve">Your task is to propose a regional security dialogue that includes both NATO allies and Middle Eastern powers to address the Iran situation. You need to secure agreement from at least 6 nations to participate in a summit hosted in Istanbul.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2026-03-14T16:39:03.288Z</dcterms:created>
  <dcterms:modified xsi:type="dcterms:W3CDTF">2026-03-14T16:39:03.299Z</dcterms:modified>
</cp:coreProperties>
</file>

<file path=docProps/custom.xml><?xml version="1.0" encoding="utf-8"?>
<Properties xmlns="http://schemas.openxmlformats.org/officeDocument/2006/custom-properties" xmlns:vt="http://schemas.openxmlformats.org/officeDocument/2006/docPropsVTypes"/>
</file>