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A19" w:rsidRPr="00C5292D" w:rsidRDefault="00166A19" w:rsidP="00166A19">
      <w:pPr>
        <w:pStyle w:val="NoSpacing"/>
        <w:jc w:val="center"/>
        <w:rPr>
          <w:rFonts w:ascii="Algerian" w:hAnsi="Algerian"/>
          <w:color w:val="FF0000"/>
          <w:sz w:val="96"/>
        </w:rPr>
      </w:pPr>
      <w:r w:rsidRPr="00C5292D">
        <w:rPr>
          <w:rFonts w:ascii="Algerian" w:hAnsi="Algerian"/>
          <w:color w:val="FF0000"/>
          <w:sz w:val="96"/>
        </w:rPr>
        <w:t>SAFETY EXPERTS</w:t>
      </w:r>
    </w:p>
    <w:p w:rsidR="00166A19" w:rsidRPr="00AA4BB7" w:rsidRDefault="006E730E" w:rsidP="00166A19">
      <w:pPr>
        <w:pStyle w:val="NoSpacing"/>
        <w:jc w:val="center"/>
        <w:rPr>
          <w:rFonts w:ascii="Agency FB" w:hAnsi="Agency FB"/>
          <w:b/>
          <w:color w:val="7030A0"/>
          <w:sz w:val="28"/>
        </w:rPr>
      </w:pPr>
      <w:r>
        <w:rPr>
          <w:rFonts w:ascii="Agency FB" w:hAnsi="Agency FB"/>
          <w:b/>
          <w:color w:val="7030A0"/>
          <w:sz w:val="28"/>
        </w:rPr>
        <w:t xml:space="preserve">Shop No. 4614-15 </w:t>
      </w:r>
      <w:proofErr w:type="spellStart"/>
      <w:r>
        <w:rPr>
          <w:rFonts w:ascii="Agency FB" w:hAnsi="Agency FB"/>
          <w:b/>
          <w:color w:val="7030A0"/>
          <w:sz w:val="28"/>
        </w:rPr>
        <w:t>Gali</w:t>
      </w:r>
      <w:proofErr w:type="spellEnd"/>
      <w:r>
        <w:rPr>
          <w:rFonts w:ascii="Agency FB" w:hAnsi="Agency FB"/>
          <w:b/>
          <w:color w:val="7030A0"/>
          <w:sz w:val="28"/>
        </w:rPr>
        <w:t xml:space="preserve"> </w:t>
      </w:r>
      <w:proofErr w:type="spellStart"/>
      <w:r>
        <w:rPr>
          <w:rFonts w:ascii="Agency FB" w:hAnsi="Agency FB"/>
          <w:b/>
          <w:color w:val="7030A0"/>
          <w:sz w:val="28"/>
        </w:rPr>
        <w:t>S</w:t>
      </w:r>
      <w:r w:rsidR="00166A19" w:rsidRPr="00AA4BB7">
        <w:rPr>
          <w:rFonts w:ascii="Agency FB" w:hAnsi="Agency FB"/>
          <w:b/>
          <w:color w:val="7030A0"/>
          <w:sz w:val="28"/>
        </w:rPr>
        <w:t>hahtara</w:t>
      </w:r>
      <w:proofErr w:type="gramStart"/>
      <w:r w:rsidR="00166A19" w:rsidRPr="00AA4BB7">
        <w:rPr>
          <w:rFonts w:ascii="Agency FB" w:hAnsi="Agency FB"/>
          <w:b/>
          <w:color w:val="7030A0"/>
          <w:sz w:val="28"/>
        </w:rPr>
        <w:t>,Ajmeri</w:t>
      </w:r>
      <w:proofErr w:type="spellEnd"/>
      <w:proofErr w:type="gramEnd"/>
      <w:r w:rsidR="00166A19" w:rsidRPr="00AA4BB7">
        <w:rPr>
          <w:rFonts w:ascii="Agency FB" w:hAnsi="Agency FB"/>
          <w:b/>
          <w:color w:val="7030A0"/>
          <w:sz w:val="28"/>
        </w:rPr>
        <w:t xml:space="preserve"> Gate Delhi -6</w:t>
      </w:r>
    </w:p>
    <w:p w:rsidR="00166A19" w:rsidRPr="00AA4BB7" w:rsidRDefault="00166A19" w:rsidP="00166A19">
      <w:pPr>
        <w:pStyle w:val="NoSpacing"/>
        <w:jc w:val="center"/>
        <w:rPr>
          <w:rFonts w:ascii="Agency FB" w:hAnsi="Agency FB"/>
          <w:b/>
          <w:color w:val="FF0000"/>
          <w:sz w:val="28"/>
        </w:rPr>
      </w:pPr>
      <w:r w:rsidRPr="00AA4BB7">
        <w:rPr>
          <w:rFonts w:ascii="Agency FB" w:hAnsi="Agency FB"/>
          <w:b/>
          <w:color w:val="7030A0"/>
          <w:sz w:val="28"/>
        </w:rPr>
        <w:t>Ph.011-23215050</w:t>
      </w:r>
      <w:proofErr w:type="gramStart"/>
      <w:r w:rsidRPr="00AA4BB7">
        <w:rPr>
          <w:rFonts w:ascii="Agency FB" w:hAnsi="Agency FB"/>
          <w:b/>
          <w:color w:val="7030A0"/>
          <w:sz w:val="28"/>
        </w:rPr>
        <w:t>,30114467,43517483</w:t>
      </w:r>
      <w:proofErr w:type="gramEnd"/>
    </w:p>
    <w:p w:rsidR="003C3B6B" w:rsidRDefault="00166A19" w:rsidP="00166A19">
      <w:r>
        <w:rPr>
          <w:rFonts w:ascii="Agency FB" w:hAnsi="Agency FB"/>
          <w:b/>
          <w:color w:val="FF0000"/>
          <w:sz w:val="28"/>
        </w:rPr>
        <w:t xml:space="preserve">                                                      </w:t>
      </w:r>
      <w:r w:rsidRPr="00AA4BB7">
        <w:rPr>
          <w:rFonts w:ascii="Agency FB" w:hAnsi="Agency FB"/>
          <w:b/>
          <w:color w:val="FF0000"/>
          <w:sz w:val="28"/>
        </w:rPr>
        <w:t xml:space="preserve">E-Mail </w:t>
      </w:r>
      <w:hyperlink r:id="rId5" w:history="1">
        <w:r w:rsidRPr="00AA4BB7">
          <w:rPr>
            <w:rStyle w:val="Hyperlink"/>
            <w:rFonts w:ascii="Agency FB" w:hAnsi="Agency FB"/>
            <w:b/>
            <w:sz w:val="28"/>
          </w:rPr>
          <w:t>-Rahulsakhuja</w:t>
        </w:r>
        <w:r w:rsidRPr="00AA4BB7">
          <w:rPr>
            <w:rStyle w:val="Hyperlink"/>
            <w:rFonts w:ascii="Agency FB" w:hAnsi="Agency FB" w:cs="Calibri"/>
            <w:sz w:val="36"/>
            <w:szCs w:val="20"/>
            <w:shd w:val="clear" w:color="auto" w:fill="FFFFFF"/>
          </w:rPr>
          <w:t>@</w:t>
        </w:r>
        <w:r w:rsidRPr="00AA4BB7">
          <w:rPr>
            <w:rStyle w:val="Hyperlink"/>
            <w:rFonts w:ascii="Agency FB" w:hAnsi="Agency FB" w:cs="Calibri"/>
            <w:sz w:val="32"/>
            <w:szCs w:val="20"/>
            <w:shd w:val="clear" w:color="auto" w:fill="FFFFFF"/>
          </w:rPr>
          <w:t>yahoo.com</w:t>
        </w:r>
      </w:hyperlink>
    </w:p>
    <w:p w:rsidR="00166A19" w:rsidRDefault="00166A19" w:rsidP="00166A19">
      <w:pPr>
        <w:jc w:val="center"/>
        <w:rPr>
          <w:rFonts w:ascii="Algerian" w:hAnsi="Algerian"/>
          <w:color w:val="215868" w:themeColor="accent5" w:themeShade="80"/>
          <w:sz w:val="40"/>
          <w:szCs w:val="40"/>
          <w:u w:val="single"/>
        </w:rPr>
      </w:pPr>
      <w:r w:rsidRPr="00166A19">
        <w:rPr>
          <w:rFonts w:ascii="Algerian" w:hAnsi="Algerian"/>
          <w:color w:val="215868" w:themeColor="accent5" w:themeShade="80"/>
          <w:sz w:val="40"/>
          <w:szCs w:val="40"/>
          <w:u w:val="single"/>
        </w:rPr>
        <w:t>GAS MASK RESPIRATOR</w:t>
      </w:r>
    </w:p>
    <w:p w:rsidR="00166A19" w:rsidRPr="00EC2A6F" w:rsidRDefault="00166A19" w:rsidP="00166A19">
      <w:pPr>
        <w:jc w:val="center"/>
        <w:rPr>
          <w:rFonts w:ascii="Algerian" w:hAnsi="Algerian"/>
          <w:color w:val="FF0000"/>
          <w:sz w:val="40"/>
          <w:szCs w:val="40"/>
          <w:u w:val="single"/>
        </w:rPr>
      </w:pPr>
      <w:r w:rsidRPr="00EC2A6F">
        <w:rPr>
          <w:rFonts w:ascii="Algerian" w:hAnsi="Algerian"/>
          <w:color w:val="FF0000"/>
          <w:sz w:val="40"/>
          <w:szCs w:val="40"/>
          <w:u w:val="single"/>
        </w:rPr>
        <w:t>A MUST FOR YOUR ORGANISATION</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USEFUL FOR VARIOUS</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 xml:space="preserve">INDUSTRIES LIKE </w:t>
      </w:r>
    </w:p>
    <w:p w:rsidR="00166A19" w:rsidRPr="00EC2A6F" w:rsidRDefault="006E730E"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Sugar</w:t>
      </w:r>
      <w:r w:rsidR="00166A19" w:rsidRPr="00EC2A6F">
        <w:rPr>
          <w:rFonts w:ascii="Algerian" w:hAnsi="Algerian"/>
          <w:color w:val="215868" w:themeColor="accent5" w:themeShade="80"/>
          <w:sz w:val="28"/>
          <w:szCs w:val="28"/>
        </w:rPr>
        <w:t xml:space="preserve"> mills </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Refinery</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Fertilizers</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 xml:space="preserve">Textiles, </w:t>
      </w:r>
      <w:r w:rsidR="006E730E" w:rsidRPr="00EC2A6F">
        <w:rPr>
          <w:rFonts w:ascii="Algerian" w:hAnsi="Algerian"/>
          <w:color w:val="215868" w:themeColor="accent5" w:themeShade="80"/>
          <w:sz w:val="28"/>
          <w:szCs w:val="28"/>
        </w:rPr>
        <w:t>fiber</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Pharmaceuticals</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Steel, plant</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Chemicals</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Petrochemicals,</w:t>
      </w:r>
    </w:p>
    <w:p w:rsidR="00166A19" w:rsidRPr="00EC2A6F" w:rsidRDefault="006E730E"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Peppermills</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Milk plant</w:t>
      </w:r>
    </w:p>
    <w:p w:rsidR="00166A19" w:rsidRPr="00EC2A6F" w:rsidRDefault="00166A19"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Mining industries</w:t>
      </w:r>
    </w:p>
    <w:p w:rsidR="00166A19" w:rsidRPr="00EC2A6F" w:rsidRDefault="00EC2A6F"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P</w:t>
      </w:r>
      <w:r w:rsidR="00166A19" w:rsidRPr="00EC2A6F">
        <w:rPr>
          <w:rFonts w:ascii="Algerian" w:hAnsi="Algerian"/>
          <w:color w:val="215868" w:themeColor="accent5" w:themeShade="80"/>
          <w:sz w:val="28"/>
          <w:szCs w:val="28"/>
        </w:rPr>
        <w:t>esticides</w:t>
      </w:r>
    </w:p>
    <w:p w:rsidR="00EC2A6F" w:rsidRPr="00EC2A6F" w:rsidRDefault="00EC2A6F"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Hydro power</w:t>
      </w:r>
    </w:p>
    <w:p w:rsidR="00EC2A6F" w:rsidRDefault="00EC2A6F" w:rsidP="00166A19">
      <w:pPr>
        <w:pStyle w:val="ListParagraph"/>
        <w:numPr>
          <w:ilvl w:val="0"/>
          <w:numId w:val="1"/>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Thermal power etc</w:t>
      </w:r>
    </w:p>
    <w:p w:rsidR="00EC2A6F" w:rsidRDefault="00EC2A6F" w:rsidP="00EC2A6F">
      <w:pPr>
        <w:pStyle w:val="ListParagraph"/>
        <w:rPr>
          <w:rFonts w:ascii="Algerian" w:hAnsi="Algerian"/>
          <w:color w:val="FF0000"/>
          <w:sz w:val="40"/>
          <w:szCs w:val="40"/>
          <w:u w:val="single"/>
        </w:rPr>
      </w:pPr>
      <w:r w:rsidRPr="00EC2A6F">
        <w:rPr>
          <w:rFonts w:ascii="Algerian" w:hAnsi="Algerian"/>
          <w:color w:val="FF0000"/>
          <w:sz w:val="40"/>
          <w:szCs w:val="40"/>
          <w:u w:val="single"/>
        </w:rPr>
        <w:t>Special features:</w:t>
      </w:r>
    </w:p>
    <w:p w:rsidR="00EC2A6F" w:rsidRDefault="006E730E" w:rsidP="00EC2A6F">
      <w:pPr>
        <w:pStyle w:val="ListParagraph"/>
        <w:numPr>
          <w:ilvl w:val="0"/>
          <w:numId w:val="2"/>
        </w:numPr>
        <w:rPr>
          <w:rFonts w:ascii="Algerian" w:hAnsi="Algerian"/>
          <w:color w:val="215868" w:themeColor="accent5" w:themeShade="80"/>
          <w:sz w:val="28"/>
          <w:szCs w:val="28"/>
        </w:rPr>
      </w:pPr>
      <w:r w:rsidRPr="00EC2A6F">
        <w:rPr>
          <w:rFonts w:ascii="Algerian" w:hAnsi="Algerian"/>
          <w:color w:val="215868" w:themeColor="accent5" w:themeShade="80"/>
          <w:sz w:val="28"/>
          <w:szCs w:val="28"/>
        </w:rPr>
        <w:t>Canisters</w:t>
      </w:r>
      <w:r w:rsidR="00EC2A6F">
        <w:rPr>
          <w:rFonts w:ascii="Algerian" w:hAnsi="Algerian"/>
          <w:color w:val="215868" w:themeColor="accent5" w:themeShade="80"/>
          <w:sz w:val="28"/>
          <w:szCs w:val="28"/>
        </w:rPr>
        <w:t xml:space="preserve"> have shelf life for 2 years.</w:t>
      </w:r>
    </w:p>
    <w:p w:rsidR="00EC2A6F" w:rsidRPr="00EC2A6F" w:rsidRDefault="00EC2A6F" w:rsidP="00EC2A6F">
      <w:pPr>
        <w:pStyle w:val="ListParagraph"/>
        <w:numPr>
          <w:ilvl w:val="0"/>
          <w:numId w:val="2"/>
        </w:numPr>
        <w:rPr>
          <w:rFonts w:ascii="Algerian" w:hAnsi="Algerian"/>
          <w:color w:val="215868" w:themeColor="accent5" w:themeShade="80"/>
          <w:sz w:val="28"/>
          <w:szCs w:val="28"/>
          <w:u w:val="single"/>
        </w:rPr>
      </w:pPr>
      <w:r>
        <w:rPr>
          <w:rFonts w:ascii="Algerian" w:hAnsi="Algerian"/>
          <w:color w:val="215868" w:themeColor="accent5" w:themeShade="80"/>
          <w:sz w:val="28"/>
          <w:szCs w:val="28"/>
        </w:rPr>
        <w:lastRenderedPageBreak/>
        <w:t>Same mask with flexible corrugated tubing can be used for all types of canisters.</w:t>
      </w:r>
    </w:p>
    <w:p w:rsidR="00EC2A6F" w:rsidRPr="00815C82" w:rsidRDefault="00EC2A6F" w:rsidP="00EC2A6F">
      <w:pPr>
        <w:pStyle w:val="ListParagraph"/>
        <w:numPr>
          <w:ilvl w:val="0"/>
          <w:numId w:val="2"/>
        </w:numPr>
        <w:rPr>
          <w:rFonts w:ascii="Algerian" w:hAnsi="Algerian"/>
          <w:color w:val="215868" w:themeColor="accent5" w:themeShade="80"/>
          <w:sz w:val="28"/>
          <w:szCs w:val="28"/>
          <w:u w:val="single"/>
        </w:rPr>
      </w:pPr>
      <w:r>
        <w:rPr>
          <w:rFonts w:ascii="Algerian" w:hAnsi="Algerian"/>
          <w:color w:val="215868" w:themeColor="accent5" w:themeShade="80"/>
          <w:sz w:val="28"/>
          <w:szCs w:val="28"/>
        </w:rPr>
        <w:t>No assistance required for wearing the mask.</w:t>
      </w:r>
    </w:p>
    <w:p w:rsidR="00815C82" w:rsidRDefault="00815C82" w:rsidP="00815C82">
      <w:pPr>
        <w:pStyle w:val="ListParagraph"/>
        <w:ind w:left="1155"/>
        <w:rPr>
          <w:rFonts w:ascii="Algerian" w:hAnsi="Algerian"/>
          <w:color w:val="215868" w:themeColor="accent5" w:themeShade="80"/>
          <w:sz w:val="28"/>
          <w:szCs w:val="28"/>
        </w:rPr>
      </w:pPr>
    </w:p>
    <w:p w:rsidR="00815C82" w:rsidRDefault="00815C82" w:rsidP="00212995">
      <w:pPr>
        <w:pStyle w:val="ListParagraph"/>
        <w:ind w:left="1155"/>
        <w:jc w:val="both"/>
        <w:rPr>
          <w:rFonts w:ascii="Algerian" w:hAnsi="Algerian"/>
          <w:color w:val="215868" w:themeColor="accent5" w:themeShade="80"/>
          <w:sz w:val="28"/>
          <w:szCs w:val="28"/>
        </w:rPr>
      </w:pPr>
      <w:r>
        <w:rPr>
          <w:rFonts w:ascii="Algerian" w:hAnsi="Algerian"/>
          <w:color w:val="215868" w:themeColor="accent5" w:themeShade="80"/>
          <w:sz w:val="28"/>
          <w:szCs w:val="28"/>
        </w:rPr>
        <w:t>The canister type gas</w:t>
      </w:r>
      <w:r w:rsidR="0074101C">
        <w:rPr>
          <w:rFonts w:ascii="Algerian" w:hAnsi="Algerian"/>
          <w:color w:val="215868" w:themeColor="accent5" w:themeShade="80"/>
          <w:sz w:val="28"/>
          <w:szCs w:val="28"/>
        </w:rPr>
        <w:t xml:space="preserve"> mask </w:t>
      </w:r>
      <w:r w:rsidR="00212995">
        <w:rPr>
          <w:rFonts w:ascii="Algerian" w:hAnsi="Algerian"/>
          <w:color w:val="215868" w:themeColor="accent5" w:themeShade="80"/>
          <w:sz w:val="28"/>
          <w:szCs w:val="28"/>
        </w:rPr>
        <w:t xml:space="preserve">RESPIRATORS ENABLED THE USERS </w:t>
      </w:r>
      <w:r w:rsidR="0074101C">
        <w:rPr>
          <w:rFonts w:ascii="Algerian" w:hAnsi="Algerian"/>
          <w:color w:val="215868" w:themeColor="accent5" w:themeShade="80"/>
          <w:sz w:val="28"/>
          <w:szCs w:val="28"/>
        </w:rPr>
        <w:t>TO WORK IN TOXIC ATMOSPHERES HAVING CONTAMINATION UP TO 2% BY VOLUME.</w:t>
      </w:r>
    </w:p>
    <w:p w:rsidR="0074101C" w:rsidRDefault="0074101C" w:rsidP="0074101C">
      <w:pPr>
        <w:pStyle w:val="ListParagraph"/>
        <w:ind w:left="1155"/>
        <w:jc w:val="both"/>
        <w:rPr>
          <w:rFonts w:ascii="Algerian" w:hAnsi="Algerian"/>
          <w:color w:val="215868" w:themeColor="accent5" w:themeShade="80"/>
          <w:sz w:val="28"/>
          <w:szCs w:val="28"/>
        </w:rPr>
      </w:pPr>
      <w:r>
        <w:rPr>
          <w:rFonts w:ascii="Algerian" w:hAnsi="Algerian"/>
          <w:color w:val="215868" w:themeColor="accent5" w:themeShade="80"/>
          <w:sz w:val="28"/>
          <w:szCs w:val="28"/>
        </w:rPr>
        <w:t>CONTAMINATED AIR ENTERS THE CANISTER FORM THE LOWER END AND WHILE PASSING THROUGH IT THE CHEMICAL FILL INSIDE THE CANISTER ABSORB THE HUST, FUMES, MIST AND TOXIC GASES FORM THE AIR THUS ALLOWING SAFE AND NATURAL BREATHABLE AIR TO PASS TO THE FACE MASK THROUGH CORRUGATED TUBING FORM UPPER END.</w:t>
      </w:r>
    </w:p>
    <w:p w:rsidR="00212995" w:rsidRDefault="00212995" w:rsidP="0074101C">
      <w:pPr>
        <w:pStyle w:val="ListParagraph"/>
        <w:ind w:left="1155"/>
        <w:jc w:val="both"/>
        <w:rPr>
          <w:rFonts w:ascii="Algerian" w:hAnsi="Algerian"/>
          <w:color w:val="215868" w:themeColor="accent5" w:themeShade="80"/>
          <w:sz w:val="28"/>
          <w:szCs w:val="28"/>
        </w:rPr>
      </w:pPr>
    </w:p>
    <w:p w:rsidR="0074101C" w:rsidRDefault="00F20F43" w:rsidP="00F20F43">
      <w:pPr>
        <w:pStyle w:val="ListParagraph"/>
        <w:ind w:left="1155"/>
        <w:jc w:val="center"/>
        <w:rPr>
          <w:rFonts w:ascii="Algerian" w:hAnsi="Algerian"/>
          <w:color w:val="FF0000"/>
          <w:sz w:val="44"/>
          <w:szCs w:val="44"/>
          <w:u w:val="single"/>
        </w:rPr>
      </w:pPr>
      <w:r w:rsidRPr="00F20F43">
        <w:rPr>
          <w:rFonts w:ascii="Algerian" w:hAnsi="Algerian"/>
          <w:color w:val="FF0000"/>
          <w:sz w:val="44"/>
          <w:szCs w:val="44"/>
          <w:u w:val="single"/>
        </w:rPr>
        <w:t>Main components</w:t>
      </w:r>
    </w:p>
    <w:p w:rsidR="008C1D1E" w:rsidRDefault="00F20F43" w:rsidP="00F20F43">
      <w:pPr>
        <w:pStyle w:val="ListParagraph"/>
        <w:ind w:left="1155"/>
        <w:rPr>
          <w:rFonts w:ascii="Algerian" w:hAnsi="Algerian"/>
          <w:color w:val="215868" w:themeColor="accent5" w:themeShade="80"/>
          <w:sz w:val="28"/>
          <w:szCs w:val="28"/>
        </w:rPr>
      </w:pPr>
      <w:r w:rsidRPr="00F20F43">
        <w:rPr>
          <w:rFonts w:ascii="Algerian" w:hAnsi="Algerian"/>
          <w:color w:val="215868" w:themeColor="accent5" w:themeShade="80"/>
          <w:sz w:val="28"/>
          <w:szCs w:val="28"/>
        </w:rPr>
        <w:t>The face mask isuniversal type and is made of soft moulded rubber.</w:t>
      </w:r>
      <w:r>
        <w:rPr>
          <w:rFonts w:ascii="Algerian" w:hAnsi="Algerian"/>
          <w:color w:val="215868" w:themeColor="accent5" w:themeShade="80"/>
          <w:sz w:val="28"/>
          <w:szCs w:val="28"/>
        </w:rPr>
        <w:t xml:space="preserve">the face mask is designed to fit airtightly any </w:t>
      </w:r>
      <w:r w:rsidR="006C7FB0">
        <w:rPr>
          <w:rFonts w:ascii="Algerian" w:hAnsi="Algerian"/>
          <w:color w:val="215868" w:themeColor="accent5" w:themeShade="80"/>
          <w:sz w:val="28"/>
          <w:szCs w:val="28"/>
        </w:rPr>
        <w:t>facial contour. The face mask has panoramic. Vision visor which incorporates unidirectional inhalation valve for inhaling pure air form the canister throucorrugated tubing and ex</w:t>
      </w:r>
      <w:r w:rsidR="008C1D1E">
        <w:rPr>
          <w:rFonts w:ascii="Algerian" w:hAnsi="Algerian"/>
          <w:color w:val="215868" w:themeColor="accent5" w:themeShade="80"/>
          <w:sz w:val="28"/>
          <w:szCs w:val="28"/>
        </w:rPr>
        <w:t>halation valve for expiring the exhaled air form the facemask to surrounding atmosphere. The gas mask has provided with speech transmission mechanism for communication…………………………………..</w:t>
      </w:r>
    </w:p>
    <w:p w:rsidR="008436CF" w:rsidRDefault="008C1D1E" w:rsidP="00017EB0">
      <w:pPr>
        <w:pStyle w:val="ListParagraph"/>
        <w:ind w:left="1155"/>
        <w:rPr>
          <w:rFonts w:ascii="Algerian" w:hAnsi="Algerian"/>
          <w:color w:val="215868" w:themeColor="accent5" w:themeShade="80"/>
          <w:sz w:val="28"/>
          <w:szCs w:val="28"/>
        </w:rPr>
      </w:pPr>
      <w:r>
        <w:rPr>
          <w:rFonts w:ascii="Algerian" w:hAnsi="Algerian"/>
          <w:color w:val="215868" w:themeColor="accent5" w:themeShade="80"/>
          <w:sz w:val="28"/>
          <w:szCs w:val="28"/>
        </w:rPr>
        <w:t>The canister is made of sheet metal containing approprieate chemical fills for the protection against specified gases. The canister is painte</w:t>
      </w:r>
      <w:r w:rsidR="008436CF">
        <w:rPr>
          <w:rFonts w:ascii="Algerian" w:hAnsi="Algerian"/>
          <w:color w:val="215868" w:themeColor="accent5" w:themeShade="80"/>
          <w:sz w:val="28"/>
          <w:szCs w:val="28"/>
        </w:rPr>
        <w:t xml:space="preserve">d with corrosion resistance paint according to the code for </w:t>
      </w:r>
      <w:r w:rsidR="008436CF">
        <w:rPr>
          <w:rFonts w:ascii="Algerian" w:hAnsi="Algerian"/>
          <w:color w:val="215868" w:themeColor="accent5" w:themeShade="80"/>
          <w:sz w:val="28"/>
          <w:szCs w:val="28"/>
        </w:rPr>
        <w:lastRenderedPageBreak/>
        <w:t xml:space="preserve">the gases they can abosorb &amp; carries labels indication the expiry date of the canister as well of the gases against </w:t>
      </w:r>
      <w:r w:rsidR="00017EB0">
        <w:rPr>
          <w:rFonts w:ascii="Algerian" w:hAnsi="Algerian"/>
          <w:color w:val="215868" w:themeColor="accent5" w:themeShade="80"/>
          <w:sz w:val="28"/>
          <w:szCs w:val="28"/>
        </w:rPr>
        <w:t>which the canister is effective.</w:t>
      </w:r>
    </w:p>
    <w:p w:rsidR="00847B8D" w:rsidRPr="00017EB0" w:rsidRDefault="00847B8D" w:rsidP="00017EB0">
      <w:pPr>
        <w:pStyle w:val="ListParagraph"/>
        <w:ind w:left="1155"/>
        <w:rPr>
          <w:rFonts w:ascii="Algerian" w:hAnsi="Algerian"/>
          <w:color w:val="215868" w:themeColor="accent5" w:themeShade="80"/>
          <w:sz w:val="28"/>
          <w:szCs w:val="28"/>
        </w:rPr>
      </w:pPr>
    </w:p>
    <w:p w:rsidR="00F20F43" w:rsidRDefault="008436CF" w:rsidP="008436CF">
      <w:pPr>
        <w:pStyle w:val="ListParagraph"/>
        <w:ind w:left="1155"/>
        <w:jc w:val="both"/>
        <w:rPr>
          <w:rFonts w:ascii="Algerian" w:hAnsi="Algerian"/>
          <w:color w:val="FF0000"/>
          <w:sz w:val="44"/>
          <w:szCs w:val="44"/>
          <w:u w:val="single"/>
        </w:rPr>
      </w:pPr>
      <w:r w:rsidRPr="008436CF">
        <w:rPr>
          <w:rFonts w:ascii="Algerian" w:hAnsi="Algerian"/>
          <w:color w:val="FF0000"/>
          <w:sz w:val="44"/>
          <w:szCs w:val="44"/>
          <w:u w:val="single"/>
        </w:rPr>
        <w:t xml:space="preserve"> International color code for the canister.</w:t>
      </w:r>
      <w:r w:rsidR="006C7FB0" w:rsidRPr="008436CF">
        <w:rPr>
          <w:rFonts w:ascii="Algerian" w:hAnsi="Algerian"/>
          <w:color w:val="FF0000"/>
          <w:sz w:val="44"/>
          <w:szCs w:val="44"/>
          <w:u w:val="single"/>
        </w:rPr>
        <w:t xml:space="preserve"> </w:t>
      </w:r>
    </w:p>
    <w:tbl>
      <w:tblPr>
        <w:tblStyle w:val="TableGrid"/>
        <w:tblW w:w="0" w:type="auto"/>
        <w:tblInd w:w="1155" w:type="dxa"/>
        <w:tblLook w:val="04A0"/>
      </w:tblPr>
      <w:tblGrid>
        <w:gridCol w:w="1743"/>
        <w:gridCol w:w="6678"/>
      </w:tblGrid>
      <w:tr w:rsidR="008436CF" w:rsidTr="008436CF">
        <w:tc>
          <w:tcPr>
            <w:tcW w:w="1743" w:type="dxa"/>
          </w:tcPr>
          <w:p w:rsidR="008436CF" w:rsidRPr="008436CF" w:rsidRDefault="008436CF" w:rsidP="008436CF">
            <w:pPr>
              <w:pStyle w:val="ListParagraph"/>
              <w:ind w:left="0"/>
              <w:jc w:val="both"/>
              <w:rPr>
                <w:rFonts w:ascii="Algerian" w:hAnsi="Algerian"/>
                <w:color w:val="00B050"/>
                <w:sz w:val="44"/>
                <w:szCs w:val="44"/>
              </w:rPr>
            </w:pPr>
            <w:r w:rsidRPr="008436CF">
              <w:rPr>
                <w:rFonts w:ascii="Algerian" w:hAnsi="Algerian"/>
                <w:color w:val="00B050"/>
                <w:sz w:val="44"/>
                <w:szCs w:val="44"/>
              </w:rPr>
              <w:t>green</w:t>
            </w:r>
          </w:p>
        </w:tc>
        <w:tc>
          <w:tcPr>
            <w:tcW w:w="6678" w:type="dxa"/>
          </w:tcPr>
          <w:p w:rsidR="008436CF" w:rsidRPr="0040785F" w:rsidRDefault="0040785F" w:rsidP="0040785F">
            <w:pPr>
              <w:jc w:val="both"/>
              <w:rPr>
                <w:rFonts w:ascii="Algerian" w:hAnsi="Algerian"/>
                <w:color w:val="00B050"/>
                <w:sz w:val="28"/>
                <w:szCs w:val="28"/>
              </w:rPr>
            </w:pPr>
            <w:r w:rsidRPr="0040785F">
              <w:rPr>
                <w:rFonts w:ascii="Algerian" w:hAnsi="Algerian"/>
                <w:color w:val="00B050"/>
                <w:sz w:val="28"/>
                <w:szCs w:val="28"/>
              </w:rPr>
              <w:t>ammonia</w:t>
            </w:r>
          </w:p>
        </w:tc>
      </w:tr>
      <w:tr w:rsidR="008436CF" w:rsidTr="008436CF">
        <w:tc>
          <w:tcPr>
            <w:tcW w:w="1743" w:type="dxa"/>
          </w:tcPr>
          <w:p w:rsidR="008436CF" w:rsidRPr="0040785F" w:rsidRDefault="008436CF" w:rsidP="008436CF">
            <w:pPr>
              <w:pStyle w:val="ListParagraph"/>
              <w:ind w:left="0"/>
              <w:jc w:val="both"/>
              <w:rPr>
                <w:rFonts w:ascii="Algerian" w:hAnsi="Algerian"/>
                <w:color w:val="000000" w:themeColor="text1"/>
                <w:sz w:val="44"/>
                <w:szCs w:val="44"/>
              </w:rPr>
            </w:pPr>
            <w:r w:rsidRPr="0040785F">
              <w:rPr>
                <w:rFonts w:ascii="Algerian" w:hAnsi="Algerian"/>
                <w:color w:val="000000" w:themeColor="text1"/>
                <w:sz w:val="44"/>
                <w:szCs w:val="44"/>
              </w:rPr>
              <w:t>black</w:t>
            </w:r>
          </w:p>
        </w:tc>
        <w:tc>
          <w:tcPr>
            <w:tcW w:w="6678" w:type="dxa"/>
          </w:tcPr>
          <w:p w:rsidR="008436CF" w:rsidRPr="0040785F" w:rsidRDefault="0040785F" w:rsidP="0040785F">
            <w:pPr>
              <w:jc w:val="both"/>
              <w:rPr>
                <w:rFonts w:ascii="Algerian" w:hAnsi="Algerian"/>
                <w:color w:val="000000" w:themeColor="text1"/>
                <w:sz w:val="28"/>
                <w:szCs w:val="28"/>
              </w:rPr>
            </w:pPr>
            <w:r w:rsidRPr="0040785F">
              <w:rPr>
                <w:rFonts w:ascii="Algerian" w:hAnsi="Algerian"/>
                <w:color w:val="000000" w:themeColor="text1"/>
                <w:sz w:val="28"/>
                <w:szCs w:val="28"/>
              </w:rPr>
              <w:t>Organic vapours</w:t>
            </w:r>
          </w:p>
        </w:tc>
      </w:tr>
      <w:tr w:rsidR="008436CF" w:rsidTr="008436CF">
        <w:tc>
          <w:tcPr>
            <w:tcW w:w="1743" w:type="dxa"/>
          </w:tcPr>
          <w:p w:rsidR="008436CF" w:rsidRPr="0040785F" w:rsidRDefault="0040785F" w:rsidP="008436CF">
            <w:pPr>
              <w:pStyle w:val="ListParagraph"/>
              <w:ind w:left="0"/>
              <w:jc w:val="both"/>
              <w:rPr>
                <w:rFonts w:ascii="Algerian" w:hAnsi="Algerian"/>
                <w:color w:val="31849B" w:themeColor="accent5" w:themeShade="BF"/>
                <w:sz w:val="44"/>
                <w:szCs w:val="44"/>
              </w:rPr>
            </w:pPr>
            <w:r w:rsidRPr="0040785F">
              <w:rPr>
                <w:rFonts w:ascii="Algerian" w:hAnsi="Algerian"/>
                <w:color w:val="31849B" w:themeColor="accent5" w:themeShade="BF"/>
                <w:sz w:val="44"/>
                <w:szCs w:val="44"/>
              </w:rPr>
              <w:t>white</w:t>
            </w:r>
          </w:p>
        </w:tc>
        <w:tc>
          <w:tcPr>
            <w:tcW w:w="6678" w:type="dxa"/>
          </w:tcPr>
          <w:p w:rsidR="008436CF" w:rsidRPr="0040785F" w:rsidRDefault="0040785F" w:rsidP="008436CF">
            <w:pPr>
              <w:pStyle w:val="ListParagraph"/>
              <w:ind w:left="0"/>
              <w:jc w:val="both"/>
              <w:rPr>
                <w:rFonts w:ascii="Algerian" w:hAnsi="Algerian"/>
                <w:color w:val="31849B" w:themeColor="accent5" w:themeShade="BF"/>
                <w:sz w:val="28"/>
                <w:szCs w:val="28"/>
              </w:rPr>
            </w:pPr>
            <w:r w:rsidRPr="0040785F">
              <w:rPr>
                <w:rFonts w:ascii="Algerian" w:hAnsi="Algerian"/>
                <w:color w:val="31849B" w:themeColor="accent5" w:themeShade="BF"/>
                <w:sz w:val="28"/>
                <w:szCs w:val="28"/>
              </w:rPr>
              <w:t>Acid gasses &amp; chlorine</w:t>
            </w:r>
          </w:p>
        </w:tc>
      </w:tr>
      <w:tr w:rsidR="008436CF" w:rsidTr="008436CF">
        <w:tc>
          <w:tcPr>
            <w:tcW w:w="1743" w:type="dxa"/>
          </w:tcPr>
          <w:p w:rsidR="008436CF" w:rsidRPr="0040785F" w:rsidRDefault="0040785F" w:rsidP="008436CF">
            <w:pPr>
              <w:pStyle w:val="ListParagraph"/>
              <w:ind w:left="0"/>
              <w:jc w:val="both"/>
              <w:rPr>
                <w:rFonts w:ascii="Algerian" w:hAnsi="Algerian"/>
                <w:color w:val="FF0000"/>
                <w:sz w:val="44"/>
                <w:szCs w:val="44"/>
              </w:rPr>
            </w:pPr>
            <w:r w:rsidRPr="0040785F">
              <w:rPr>
                <w:rFonts w:ascii="Algerian" w:hAnsi="Algerian"/>
                <w:color w:val="FF0000"/>
                <w:sz w:val="44"/>
                <w:szCs w:val="44"/>
              </w:rPr>
              <w:t>red</w:t>
            </w:r>
          </w:p>
        </w:tc>
        <w:tc>
          <w:tcPr>
            <w:tcW w:w="6678" w:type="dxa"/>
          </w:tcPr>
          <w:p w:rsidR="008436CF" w:rsidRPr="0040785F" w:rsidRDefault="0040785F" w:rsidP="0040785F">
            <w:pPr>
              <w:pStyle w:val="ListParagraph"/>
              <w:ind w:left="0"/>
              <w:rPr>
                <w:rFonts w:ascii="Algerian" w:hAnsi="Algerian"/>
                <w:color w:val="FF0000"/>
                <w:sz w:val="28"/>
                <w:szCs w:val="28"/>
              </w:rPr>
            </w:pPr>
            <w:r w:rsidRPr="0040785F">
              <w:rPr>
                <w:rFonts w:ascii="Algerian" w:hAnsi="Algerian"/>
                <w:color w:val="FF0000"/>
                <w:sz w:val="28"/>
                <w:szCs w:val="28"/>
              </w:rPr>
              <w:t>Universal for protection againnts combination of acid gases. Organic</w:t>
            </w:r>
          </w:p>
          <w:p w:rsidR="0040785F" w:rsidRPr="0040785F" w:rsidRDefault="0040785F" w:rsidP="0040785F">
            <w:pPr>
              <w:pStyle w:val="ListParagraph"/>
              <w:ind w:left="0"/>
              <w:rPr>
                <w:rFonts w:ascii="Algerian" w:hAnsi="Algerian"/>
                <w:color w:val="FF0000"/>
                <w:sz w:val="28"/>
                <w:szCs w:val="28"/>
              </w:rPr>
            </w:pPr>
            <w:r w:rsidRPr="0040785F">
              <w:rPr>
                <w:rFonts w:ascii="Algerian" w:hAnsi="Algerian"/>
                <w:color w:val="FF0000"/>
                <w:sz w:val="28"/>
                <w:szCs w:val="28"/>
              </w:rPr>
              <w:t>Vapours, ammonia and smoke/funes</w:t>
            </w:r>
          </w:p>
        </w:tc>
      </w:tr>
    </w:tbl>
    <w:p w:rsidR="00EC2A6F" w:rsidRPr="00017EB0" w:rsidRDefault="00847B8D" w:rsidP="00072EE1">
      <w:pPr>
        <w:rPr>
          <w:rFonts w:ascii="Algerian" w:hAnsi="Algerian"/>
          <w:color w:val="FF0000"/>
          <w:sz w:val="44"/>
          <w:szCs w:val="44"/>
        </w:rPr>
      </w:pPr>
      <w:r>
        <w:rPr>
          <w:rFonts w:ascii="Algerian" w:hAnsi="Algerian"/>
          <w:color w:val="FF0000"/>
          <w:sz w:val="44"/>
          <w:szCs w:val="44"/>
        </w:rPr>
        <w:t xml:space="preserve">       </w:t>
      </w:r>
      <w:r w:rsidR="00072EE1" w:rsidRPr="00072EE1">
        <w:rPr>
          <w:rFonts w:ascii="Algerian" w:hAnsi="Algerian"/>
          <w:color w:val="FF0000"/>
          <w:sz w:val="44"/>
          <w:szCs w:val="44"/>
        </w:rPr>
        <w:t xml:space="preserve"> </w:t>
      </w:r>
      <w:r w:rsidR="00017EB0" w:rsidRPr="00072EE1">
        <w:rPr>
          <w:rFonts w:ascii="Algerian" w:hAnsi="Algerian"/>
          <w:color w:val="FF0000"/>
          <w:sz w:val="44"/>
          <w:szCs w:val="44"/>
          <w:u w:val="single"/>
        </w:rPr>
        <w:t>Caution</w:t>
      </w:r>
    </w:p>
    <w:p w:rsidR="0040785F" w:rsidRDefault="0040785F" w:rsidP="00E83394">
      <w:pPr>
        <w:pStyle w:val="ListParagraph"/>
        <w:ind w:left="1155"/>
        <w:jc w:val="both"/>
        <w:rPr>
          <w:rFonts w:ascii="Algerian" w:hAnsi="Algerian"/>
          <w:color w:val="215868" w:themeColor="accent5" w:themeShade="80"/>
          <w:sz w:val="28"/>
          <w:szCs w:val="28"/>
        </w:rPr>
      </w:pPr>
      <w:r>
        <w:rPr>
          <w:rFonts w:ascii="Algerian" w:hAnsi="Algerian"/>
          <w:color w:val="FF0000"/>
          <w:sz w:val="44"/>
          <w:szCs w:val="44"/>
          <w:u w:val="single"/>
        </w:rPr>
        <w:t xml:space="preserve">1 </w:t>
      </w:r>
      <w:r w:rsidR="006E730E" w:rsidRPr="00AA762B">
        <w:rPr>
          <w:rFonts w:ascii="Algerian" w:hAnsi="Algerian"/>
          <w:color w:val="215868" w:themeColor="accent5" w:themeShade="80"/>
          <w:sz w:val="28"/>
          <w:szCs w:val="28"/>
        </w:rPr>
        <w:t>the gas should</w:t>
      </w:r>
      <w:r w:rsidR="00AA762B" w:rsidRPr="00AA762B">
        <w:rPr>
          <w:rFonts w:ascii="Algerian" w:hAnsi="Algerian"/>
          <w:color w:val="215868" w:themeColor="accent5" w:themeShade="80"/>
          <w:sz w:val="28"/>
          <w:szCs w:val="28"/>
        </w:rPr>
        <w:t xml:space="preserve"> not be used in contamination more </w:t>
      </w:r>
      <w:r w:rsidR="006E730E" w:rsidRPr="00AA762B">
        <w:rPr>
          <w:rFonts w:ascii="Algerian" w:hAnsi="Algerian"/>
          <w:color w:val="215868" w:themeColor="accent5" w:themeShade="80"/>
          <w:sz w:val="28"/>
          <w:szCs w:val="28"/>
        </w:rPr>
        <w:t>than</w:t>
      </w:r>
      <w:r w:rsidR="00AA762B" w:rsidRPr="00AA762B">
        <w:rPr>
          <w:rFonts w:ascii="Algerian" w:hAnsi="Algerian"/>
          <w:color w:val="215868" w:themeColor="accent5" w:themeShade="80"/>
          <w:sz w:val="28"/>
          <w:szCs w:val="28"/>
        </w:rPr>
        <w:t xml:space="preserve"> 2% by volume.</w:t>
      </w:r>
    </w:p>
    <w:p w:rsidR="00AA762B" w:rsidRDefault="00AA762B" w:rsidP="00E83394">
      <w:pPr>
        <w:pStyle w:val="ListParagraph"/>
        <w:ind w:left="1155"/>
        <w:jc w:val="both"/>
        <w:rPr>
          <w:rFonts w:ascii="Algerian" w:hAnsi="Algerian"/>
          <w:color w:val="215868" w:themeColor="accent5" w:themeShade="80"/>
          <w:sz w:val="28"/>
          <w:szCs w:val="28"/>
        </w:rPr>
      </w:pPr>
      <w:r>
        <w:rPr>
          <w:rFonts w:ascii="Algerian" w:hAnsi="Algerian"/>
          <w:color w:val="FF0000"/>
          <w:sz w:val="44"/>
          <w:szCs w:val="44"/>
          <w:u w:val="single"/>
        </w:rPr>
        <w:t xml:space="preserve">2 </w:t>
      </w:r>
      <w:r w:rsidR="006E730E" w:rsidRPr="00AA762B">
        <w:rPr>
          <w:rFonts w:ascii="Algerian" w:hAnsi="Algerian"/>
          <w:color w:val="215868" w:themeColor="accent5" w:themeShade="80"/>
          <w:sz w:val="28"/>
          <w:szCs w:val="28"/>
        </w:rPr>
        <w:t>the gas should</w:t>
      </w:r>
      <w:r w:rsidRPr="00AA762B">
        <w:rPr>
          <w:rFonts w:ascii="Algerian" w:hAnsi="Algerian"/>
          <w:color w:val="215868" w:themeColor="accent5" w:themeShade="80"/>
          <w:sz w:val="28"/>
          <w:szCs w:val="28"/>
        </w:rPr>
        <w:t xml:space="preserve"> not be used in</w:t>
      </w:r>
      <w:r>
        <w:rPr>
          <w:rFonts w:ascii="Algerian" w:hAnsi="Algerian"/>
          <w:color w:val="215868" w:themeColor="accent5" w:themeShade="80"/>
          <w:sz w:val="28"/>
          <w:szCs w:val="28"/>
        </w:rPr>
        <w:t xml:space="preserve"> for gases not specified on the canister.</w:t>
      </w:r>
    </w:p>
    <w:p w:rsidR="00E83394" w:rsidRDefault="00E83394" w:rsidP="00E83394">
      <w:pPr>
        <w:ind w:left="720"/>
        <w:jc w:val="both"/>
        <w:rPr>
          <w:rFonts w:ascii="Algerian" w:hAnsi="Algerian"/>
          <w:color w:val="215868" w:themeColor="accent5" w:themeShade="80"/>
          <w:sz w:val="28"/>
          <w:szCs w:val="28"/>
        </w:rPr>
      </w:pPr>
      <w:r w:rsidRPr="00E83394">
        <w:rPr>
          <w:rFonts w:ascii="Algerian" w:hAnsi="Algerian"/>
          <w:color w:val="FF0000"/>
          <w:sz w:val="44"/>
          <w:szCs w:val="44"/>
        </w:rPr>
        <w:t xml:space="preserve">    </w:t>
      </w:r>
      <w:r w:rsidRPr="00E83394">
        <w:rPr>
          <w:rFonts w:ascii="Algerian" w:hAnsi="Algerian"/>
          <w:color w:val="FF0000"/>
          <w:sz w:val="44"/>
          <w:szCs w:val="44"/>
          <w:u w:val="single"/>
        </w:rPr>
        <w:t>3</w:t>
      </w:r>
      <w:r w:rsidR="006E730E">
        <w:rPr>
          <w:rFonts w:ascii="Algerian" w:hAnsi="Algerian"/>
          <w:color w:val="FF0000"/>
          <w:sz w:val="44"/>
          <w:szCs w:val="44"/>
          <w:u w:val="single"/>
        </w:rPr>
        <w:t xml:space="preserve"> </w:t>
      </w:r>
      <w:r w:rsidR="006E730E" w:rsidRPr="00E83394">
        <w:rPr>
          <w:rFonts w:ascii="Algerian" w:hAnsi="Algerian"/>
          <w:color w:val="215868" w:themeColor="accent5" w:themeShade="80"/>
          <w:sz w:val="28"/>
          <w:szCs w:val="28"/>
        </w:rPr>
        <w:t>the gas should</w:t>
      </w:r>
      <w:r w:rsidR="00AA762B" w:rsidRPr="00E83394">
        <w:rPr>
          <w:rFonts w:ascii="Algerian" w:hAnsi="Algerian"/>
          <w:color w:val="215868" w:themeColor="accent5" w:themeShade="80"/>
          <w:sz w:val="28"/>
          <w:szCs w:val="28"/>
        </w:rPr>
        <w:t xml:space="preserve"> not be used in after the expiry date </w:t>
      </w:r>
      <w:r>
        <w:rPr>
          <w:rFonts w:ascii="Algerian" w:hAnsi="Algerian"/>
          <w:color w:val="215868" w:themeColor="accent5" w:themeShade="80"/>
          <w:sz w:val="28"/>
          <w:szCs w:val="28"/>
        </w:rPr>
        <w:t xml:space="preserve"> </w:t>
      </w:r>
    </w:p>
    <w:p w:rsidR="00E83394" w:rsidRDefault="00E83394" w:rsidP="00E83394">
      <w:pPr>
        <w:ind w:left="720"/>
        <w:jc w:val="both"/>
        <w:rPr>
          <w:rFonts w:ascii="Algerian" w:hAnsi="Algerian"/>
          <w:color w:val="215868" w:themeColor="accent5" w:themeShade="80"/>
          <w:sz w:val="28"/>
          <w:szCs w:val="28"/>
        </w:rPr>
      </w:pPr>
      <w:r w:rsidRPr="00E83394">
        <w:rPr>
          <w:rFonts w:ascii="Algerian" w:hAnsi="Algerian"/>
          <w:color w:val="215868" w:themeColor="accent5" w:themeShade="80"/>
          <w:sz w:val="28"/>
          <w:szCs w:val="28"/>
        </w:rPr>
        <w:t xml:space="preserve">       O</w:t>
      </w:r>
      <w:r>
        <w:rPr>
          <w:rFonts w:ascii="Algerian" w:hAnsi="Algerian"/>
          <w:color w:val="215868" w:themeColor="accent5" w:themeShade="80"/>
          <w:sz w:val="28"/>
          <w:szCs w:val="28"/>
        </w:rPr>
        <w:t>f the canister.</w:t>
      </w:r>
    </w:p>
    <w:p w:rsidR="00072EE1" w:rsidRDefault="00763FDA" w:rsidP="00E83394">
      <w:pPr>
        <w:ind w:left="720"/>
        <w:jc w:val="both"/>
        <w:rPr>
          <w:rFonts w:ascii="Algerian" w:hAnsi="Algerian"/>
          <w:color w:val="215868" w:themeColor="accent5" w:themeShade="80"/>
          <w:sz w:val="28"/>
          <w:szCs w:val="28"/>
        </w:rPr>
      </w:pPr>
      <w:r>
        <w:rPr>
          <w:rFonts w:ascii="Algerian" w:hAnsi="Algerian"/>
          <w:color w:val="215868" w:themeColor="accent5" w:themeShade="80"/>
          <w:sz w:val="28"/>
          <w:szCs w:val="28"/>
        </w:rPr>
        <w:t xml:space="preserve">   </w:t>
      </w:r>
      <w:r w:rsidR="00E83394">
        <w:rPr>
          <w:rFonts w:ascii="Algerian" w:hAnsi="Algerian"/>
          <w:color w:val="215868" w:themeColor="accent5" w:themeShade="80"/>
          <w:sz w:val="28"/>
          <w:szCs w:val="28"/>
        </w:rPr>
        <w:t xml:space="preserve">   </w:t>
      </w:r>
      <w:r w:rsidR="00E83394" w:rsidRPr="00E83394">
        <w:rPr>
          <w:rFonts w:ascii="Algerian" w:hAnsi="Algerian"/>
          <w:color w:val="FF0000"/>
          <w:sz w:val="44"/>
          <w:szCs w:val="44"/>
          <w:u w:val="single"/>
        </w:rPr>
        <w:t>4</w:t>
      </w:r>
      <w:r w:rsidR="00E83394" w:rsidRPr="00E83394">
        <w:rPr>
          <w:rFonts w:ascii="Algerian" w:hAnsi="Algerian"/>
          <w:color w:val="215868" w:themeColor="accent5" w:themeShade="80"/>
          <w:sz w:val="28"/>
          <w:szCs w:val="28"/>
        </w:rPr>
        <w:t xml:space="preserve"> </w:t>
      </w:r>
      <w:r w:rsidR="006E730E" w:rsidRPr="00E83394">
        <w:rPr>
          <w:rFonts w:ascii="Algerian" w:hAnsi="Algerian"/>
          <w:color w:val="215868" w:themeColor="accent5" w:themeShade="80"/>
          <w:sz w:val="28"/>
          <w:szCs w:val="28"/>
        </w:rPr>
        <w:t>the gas should</w:t>
      </w:r>
      <w:r w:rsidR="00E83394" w:rsidRPr="00E83394">
        <w:rPr>
          <w:rFonts w:ascii="Algerian" w:hAnsi="Algerian"/>
          <w:color w:val="215868" w:themeColor="accent5" w:themeShade="80"/>
          <w:sz w:val="28"/>
          <w:szCs w:val="28"/>
        </w:rPr>
        <w:t xml:space="preserve"> not be used </w:t>
      </w:r>
      <w:r w:rsidR="006E730E" w:rsidRPr="00E83394">
        <w:rPr>
          <w:rFonts w:ascii="Algerian" w:hAnsi="Algerian"/>
          <w:color w:val="215868" w:themeColor="accent5" w:themeShade="80"/>
          <w:sz w:val="28"/>
          <w:szCs w:val="28"/>
        </w:rPr>
        <w:t>in</w:t>
      </w:r>
      <w:r w:rsidR="006E730E">
        <w:rPr>
          <w:rFonts w:ascii="Algerian" w:hAnsi="Algerian"/>
          <w:color w:val="215868" w:themeColor="accent5" w:themeShade="80"/>
          <w:sz w:val="28"/>
          <w:szCs w:val="28"/>
        </w:rPr>
        <w:t xml:space="preserve"> tanks. Closed</w:t>
      </w:r>
      <w:r w:rsidR="00072EE1">
        <w:rPr>
          <w:rFonts w:ascii="Algerian" w:hAnsi="Algerian"/>
          <w:color w:val="215868" w:themeColor="accent5" w:themeShade="80"/>
          <w:sz w:val="28"/>
          <w:szCs w:val="28"/>
        </w:rPr>
        <w:t xml:space="preserve">      </w:t>
      </w:r>
    </w:p>
    <w:p w:rsidR="00E83394" w:rsidRDefault="00763FDA" w:rsidP="00072EE1">
      <w:pPr>
        <w:ind w:left="720"/>
        <w:jc w:val="both"/>
        <w:rPr>
          <w:rFonts w:ascii="Algerian" w:hAnsi="Algerian"/>
          <w:color w:val="215868" w:themeColor="accent5" w:themeShade="80"/>
          <w:sz w:val="28"/>
          <w:szCs w:val="28"/>
        </w:rPr>
      </w:pPr>
      <w:r>
        <w:rPr>
          <w:rFonts w:ascii="Algerian" w:hAnsi="Algerian"/>
          <w:color w:val="215868" w:themeColor="accent5" w:themeShade="80"/>
          <w:sz w:val="28"/>
          <w:szCs w:val="28"/>
        </w:rPr>
        <w:t xml:space="preserve">      </w:t>
      </w:r>
      <w:r w:rsidR="00072EE1">
        <w:rPr>
          <w:rFonts w:ascii="Algerian" w:hAnsi="Algerian"/>
          <w:color w:val="215868" w:themeColor="accent5" w:themeShade="80"/>
          <w:sz w:val="28"/>
          <w:szCs w:val="28"/>
        </w:rPr>
        <w:t xml:space="preserve"> </w:t>
      </w:r>
      <w:r w:rsidR="006E730E">
        <w:rPr>
          <w:rFonts w:ascii="Algerian" w:hAnsi="Algerian"/>
          <w:color w:val="215868" w:themeColor="accent5" w:themeShade="80"/>
          <w:sz w:val="28"/>
          <w:szCs w:val="28"/>
        </w:rPr>
        <w:t>Chambers</w:t>
      </w:r>
      <w:r w:rsidR="00072EE1">
        <w:rPr>
          <w:rFonts w:ascii="Algerian" w:hAnsi="Algerian"/>
          <w:color w:val="215868" w:themeColor="accent5" w:themeShade="80"/>
          <w:sz w:val="28"/>
          <w:szCs w:val="28"/>
        </w:rPr>
        <w:t xml:space="preserve"> and atmosphere where </w:t>
      </w:r>
      <w:r w:rsidR="006E730E">
        <w:rPr>
          <w:rFonts w:ascii="Algerian" w:hAnsi="Algerian"/>
          <w:color w:val="215868" w:themeColor="accent5" w:themeShade="80"/>
          <w:sz w:val="28"/>
          <w:szCs w:val="28"/>
        </w:rPr>
        <w:t>oxygen presence</w:t>
      </w:r>
      <w:r w:rsidR="00072EE1">
        <w:rPr>
          <w:rFonts w:ascii="Algerian" w:hAnsi="Algerian"/>
          <w:color w:val="215868" w:themeColor="accent5" w:themeShade="80"/>
          <w:sz w:val="28"/>
          <w:szCs w:val="28"/>
        </w:rPr>
        <w:t xml:space="preserve">                                                                                                              </w:t>
      </w:r>
    </w:p>
    <w:p w:rsidR="00072EE1" w:rsidRPr="00072EE1" w:rsidRDefault="00763FDA" w:rsidP="00072EE1">
      <w:pPr>
        <w:ind w:left="720"/>
        <w:jc w:val="both"/>
        <w:rPr>
          <w:rFonts w:ascii="Algerian" w:hAnsi="Algerian"/>
          <w:color w:val="215868" w:themeColor="accent5" w:themeShade="80"/>
          <w:sz w:val="28"/>
          <w:szCs w:val="28"/>
        </w:rPr>
      </w:pPr>
      <w:r>
        <w:rPr>
          <w:rFonts w:ascii="Algerian" w:hAnsi="Algerian"/>
          <w:color w:val="215868" w:themeColor="accent5" w:themeShade="80"/>
          <w:sz w:val="28"/>
          <w:szCs w:val="28"/>
        </w:rPr>
        <w:t xml:space="preserve">       </w:t>
      </w:r>
      <w:r w:rsidR="006E730E">
        <w:rPr>
          <w:rFonts w:ascii="Algerian" w:hAnsi="Algerian"/>
          <w:color w:val="215868" w:themeColor="accent5" w:themeShade="80"/>
          <w:sz w:val="28"/>
          <w:szCs w:val="28"/>
        </w:rPr>
        <w:t>Is</w:t>
      </w:r>
      <w:r w:rsidR="00072EE1">
        <w:rPr>
          <w:rFonts w:ascii="Algerian" w:hAnsi="Algerian"/>
          <w:color w:val="215868" w:themeColor="accent5" w:themeShade="80"/>
          <w:sz w:val="28"/>
          <w:szCs w:val="28"/>
        </w:rPr>
        <w:t xml:space="preserve"> lower </w:t>
      </w:r>
      <w:r w:rsidR="006E730E">
        <w:rPr>
          <w:rFonts w:ascii="Algerian" w:hAnsi="Algerian"/>
          <w:color w:val="215868" w:themeColor="accent5" w:themeShade="80"/>
          <w:sz w:val="28"/>
          <w:szCs w:val="28"/>
        </w:rPr>
        <w:t>than</w:t>
      </w:r>
      <w:r w:rsidR="00072EE1">
        <w:rPr>
          <w:rFonts w:ascii="Algerian" w:hAnsi="Algerian"/>
          <w:color w:val="215868" w:themeColor="accent5" w:themeShade="80"/>
          <w:sz w:val="28"/>
          <w:szCs w:val="28"/>
        </w:rPr>
        <w:t xml:space="preserve"> 16% by volume.</w:t>
      </w:r>
    </w:p>
    <w:p w:rsidR="00E83394" w:rsidRPr="00E83394" w:rsidRDefault="00E83394" w:rsidP="00E83394">
      <w:pPr>
        <w:ind w:left="720"/>
        <w:jc w:val="center"/>
        <w:rPr>
          <w:rFonts w:ascii="Algerian" w:hAnsi="Algerian"/>
          <w:color w:val="FF0000"/>
          <w:sz w:val="44"/>
          <w:szCs w:val="44"/>
          <w:u w:val="single"/>
        </w:rPr>
      </w:pPr>
    </w:p>
    <w:sectPr w:rsidR="00E83394" w:rsidRPr="00E83394" w:rsidSect="003C3B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C3D79"/>
    <w:multiLevelType w:val="hybridMultilevel"/>
    <w:tmpl w:val="3B4A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3C7505"/>
    <w:multiLevelType w:val="hybridMultilevel"/>
    <w:tmpl w:val="BC627CCA"/>
    <w:lvl w:ilvl="0" w:tplc="0752169C">
      <w:start w:val="1"/>
      <w:numFmt w:val="decimal"/>
      <w:lvlText w:val="%1"/>
      <w:lvlJc w:val="left"/>
      <w:pPr>
        <w:ind w:left="1155" w:hanging="435"/>
      </w:pPr>
      <w:rPr>
        <w:rFonts w:hint="default"/>
        <w:color w:val="FF0000"/>
        <w:sz w:val="40"/>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34A2C6A"/>
    <w:multiLevelType w:val="hybridMultilevel"/>
    <w:tmpl w:val="A72022D6"/>
    <w:lvl w:ilvl="0" w:tplc="DB4A6030">
      <w:start w:val="5"/>
      <w:numFmt w:val="bullet"/>
      <w:lvlText w:val=""/>
      <w:lvlJc w:val="left"/>
      <w:pPr>
        <w:ind w:left="720" w:hanging="360"/>
      </w:pPr>
      <w:rPr>
        <w:rFonts w:ascii="Symbol" w:eastAsiaTheme="minorHAnsi" w:hAnsi="Symbol" w:cstheme="minorBid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166A19"/>
    <w:rsid w:val="00017EB0"/>
    <w:rsid w:val="00072EE1"/>
    <w:rsid w:val="000D656B"/>
    <w:rsid w:val="00166A19"/>
    <w:rsid w:val="001C4303"/>
    <w:rsid w:val="00212995"/>
    <w:rsid w:val="003C3B6B"/>
    <w:rsid w:val="0040785F"/>
    <w:rsid w:val="006C7FB0"/>
    <w:rsid w:val="006E730E"/>
    <w:rsid w:val="0074101C"/>
    <w:rsid w:val="00763FDA"/>
    <w:rsid w:val="00815C82"/>
    <w:rsid w:val="008436CF"/>
    <w:rsid w:val="00847B8D"/>
    <w:rsid w:val="008C1D1E"/>
    <w:rsid w:val="00AA762B"/>
    <w:rsid w:val="00AD396B"/>
    <w:rsid w:val="00C67F3B"/>
    <w:rsid w:val="00E83394"/>
    <w:rsid w:val="00EC2A6F"/>
    <w:rsid w:val="00F20F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A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6A19"/>
    <w:pPr>
      <w:spacing w:after="0" w:line="240" w:lineRule="auto"/>
    </w:pPr>
  </w:style>
  <w:style w:type="character" w:styleId="Hyperlink">
    <w:name w:val="Hyperlink"/>
    <w:basedOn w:val="DefaultParagraphFont"/>
    <w:uiPriority w:val="99"/>
    <w:unhideWhenUsed/>
    <w:rsid w:val="00166A19"/>
    <w:rPr>
      <w:color w:val="0000FF" w:themeColor="hyperlink"/>
      <w:u w:val="single"/>
    </w:rPr>
  </w:style>
  <w:style w:type="paragraph" w:styleId="ListParagraph">
    <w:name w:val="List Paragraph"/>
    <w:basedOn w:val="Normal"/>
    <w:uiPriority w:val="34"/>
    <w:qFormat/>
    <w:rsid w:val="00166A19"/>
    <w:pPr>
      <w:ind w:left="720"/>
      <w:contextualSpacing/>
    </w:pPr>
  </w:style>
  <w:style w:type="table" w:styleId="TableGrid">
    <w:name w:val="Table Grid"/>
    <w:basedOn w:val="TableNormal"/>
    <w:uiPriority w:val="59"/>
    <w:rsid w:val="008436C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hulsakhuja@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4</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shiva2</dc:creator>
  <cp:lastModifiedBy>shiva2</cp:lastModifiedBy>
  <cp:revision>9</cp:revision>
  <dcterms:created xsi:type="dcterms:W3CDTF">2015-07-23T07:14:00Z</dcterms:created>
  <dcterms:modified xsi:type="dcterms:W3CDTF">2015-09-19T07:56:00Z</dcterms:modified>
</cp:coreProperties>
</file>