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ED470" w14:textId="013175E3" w:rsidR="00566E2C" w:rsidRDefault="00566E2C" w:rsidP="00566E2C">
      <w:pPr>
        <w:spacing w:after="163" w:line="259" w:lineRule="auto"/>
        <w:ind w:left="0" w:firstLine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8A403C" wp14:editId="6B31EA3F">
            <wp:simplePos x="0" y="0"/>
            <wp:positionH relativeFrom="column">
              <wp:posOffset>273050</wp:posOffset>
            </wp:positionH>
            <wp:positionV relativeFrom="paragraph">
              <wp:posOffset>0</wp:posOffset>
            </wp:positionV>
            <wp:extent cx="5421630" cy="1768475"/>
            <wp:effectExtent l="0" t="0" r="7620" b="3175"/>
            <wp:wrapSquare wrapText="bothSides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8B570" w14:textId="561916A8" w:rsidR="00566E2C" w:rsidRPr="007B67F8" w:rsidRDefault="007B67F8" w:rsidP="00566E2C">
      <w:pPr>
        <w:spacing w:after="168" w:line="259" w:lineRule="auto"/>
        <w:ind w:left="2836" w:right="2827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 w:rsidRPr="007B67F8">
        <w:rPr>
          <w:rFonts w:ascii="Times New Roman" w:eastAsia="Times New Roman" w:hAnsi="Times New Roman" w:cs="Times New Roman"/>
          <w:b/>
          <w:sz w:val="36"/>
          <w:szCs w:val="24"/>
        </w:rPr>
        <w:t>Synopsis</w:t>
      </w:r>
    </w:p>
    <w:p w14:paraId="6CE560FA" w14:textId="77777777" w:rsidR="00566E2C" w:rsidRPr="004925C7" w:rsidRDefault="00566E2C" w:rsidP="007B67F8">
      <w:pPr>
        <w:spacing w:after="168" w:line="259" w:lineRule="auto"/>
        <w:ind w:left="2836" w:right="2827"/>
        <w:jc w:val="center"/>
        <w:rPr>
          <w:rFonts w:ascii="Times New Roman" w:eastAsia="Times New Roman" w:hAnsi="Times New Roman" w:cs="Times New Roman"/>
          <w:b/>
          <w:sz w:val="28"/>
          <w:szCs w:val="20"/>
        </w:rPr>
      </w:pPr>
      <w:r w:rsidRPr="004925C7">
        <w:rPr>
          <w:rFonts w:ascii="Times New Roman" w:eastAsia="Times New Roman" w:hAnsi="Times New Roman" w:cs="Times New Roman"/>
          <w:b/>
          <w:sz w:val="28"/>
          <w:szCs w:val="20"/>
        </w:rPr>
        <w:t>Project Name:</w:t>
      </w:r>
    </w:p>
    <w:p w14:paraId="1E989FE9" w14:textId="77777777" w:rsidR="00566E2C" w:rsidRDefault="00566E2C" w:rsidP="007B67F8">
      <w:pPr>
        <w:spacing w:after="168" w:line="259" w:lineRule="auto"/>
        <w:ind w:left="2836" w:right="2827"/>
        <w:jc w:val="center"/>
        <w:rPr>
          <w:rFonts w:ascii="Times New Roman" w:eastAsia="Times New Roman" w:hAnsi="Times New Roman" w:cs="Times New Roman"/>
          <w:b/>
          <w:sz w:val="36"/>
          <w:szCs w:val="22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22"/>
        </w:rPr>
        <w:t>RideMates</w:t>
      </w:r>
      <w:proofErr w:type="spellEnd"/>
    </w:p>
    <w:p w14:paraId="6FC94C96" w14:textId="4C1D642B" w:rsidR="00566E2C" w:rsidRPr="0045011F" w:rsidRDefault="00566E2C" w:rsidP="007B67F8">
      <w:pPr>
        <w:spacing w:after="168" w:line="259" w:lineRule="auto"/>
        <w:ind w:left="2836" w:right="2827"/>
        <w:jc w:val="center"/>
        <w:rPr>
          <w:rFonts w:ascii="Times New Roman" w:eastAsia="Times New Roman" w:hAnsi="Times New Roman" w:cs="Times New Roman"/>
          <w:b/>
          <w:sz w:val="28"/>
          <w:szCs w:val="20"/>
        </w:rPr>
      </w:pPr>
      <w:r w:rsidRPr="0045011F">
        <w:rPr>
          <w:rFonts w:ascii="Times New Roman" w:eastAsia="Times New Roman" w:hAnsi="Times New Roman" w:cs="Times New Roman"/>
          <w:b/>
          <w:sz w:val="28"/>
          <w:szCs w:val="20"/>
        </w:rPr>
        <w:t>Course Code:</w:t>
      </w:r>
    </w:p>
    <w:p w14:paraId="2A6F8618" w14:textId="4B0BF965" w:rsidR="00566E2C" w:rsidRDefault="00566E2C" w:rsidP="007B67F8">
      <w:pPr>
        <w:spacing w:after="0" w:line="368" w:lineRule="auto"/>
        <w:ind w:left="2836" w:right="2746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CAP463 – CAPSTONE PROJECT</w:t>
      </w:r>
    </w:p>
    <w:p w14:paraId="188BFE58" w14:textId="71099B26" w:rsidR="00566E2C" w:rsidRDefault="00566E2C" w:rsidP="007B67F8">
      <w:pPr>
        <w:spacing w:after="0" w:line="368" w:lineRule="auto"/>
        <w:ind w:left="2836" w:right="2746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Dated: - </w:t>
      </w:r>
      <w:r w:rsidR="00D14157">
        <w:rPr>
          <w:rFonts w:ascii="Times New Roman" w:eastAsia="Times New Roman" w:hAnsi="Times New Roman" w:cs="Times New Roman"/>
          <w:b/>
          <w:sz w:val="32"/>
        </w:rPr>
        <w:t>16</w:t>
      </w:r>
      <w:r>
        <w:rPr>
          <w:rFonts w:ascii="Times New Roman" w:eastAsia="Times New Roman" w:hAnsi="Times New Roman" w:cs="Times New Roman"/>
          <w:b/>
          <w:sz w:val="32"/>
        </w:rPr>
        <w:t>/0</w:t>
      </w:r>
      <w:r w:rsidR="00D14157">
        <w:rPr>
          <w:rFonts w:ascii="Times New Roman" w:eastAsia="Times New Roman" w:hAnsi="Times New Roman" w:cs="Times New Roman"/>
          <w:b/>
          <w:sz w:val="32"/>
        </w:rPr>
        <w:t>3</w:t>
      </w:r>
      <w:r>
        <w:rPr>
          <w:rFonts w:ascii="Times New Roman" w:eastAsia="Times New Roman" w:hAnsi="Times New Roman" w:cs="Times New Roman"/>
          <w:b/>
          <w:sz w:val="32"/>
        </w:rPr>
        <w:t>/2026</w:t>
      </w:r>
    </w:p>
    <w:p w14:paraId="57AF4268" w14:textId="77777777" w:rsidR="00566E2C" w:rsidRDefault="00566E2C" w:rsidP="00566E2C">
      <w:pPr>
        <w:spacing w:after="0" w:line="368" w:lineRule="auto"/>
        <w:ind w:left="2836" w:right="2746"/>
        <w:jc w:val="center"/>
      </w:pPr>
    </w:p>
    <w:tbl>
      <w:tblPr>
        <w:tblStyle w:val="TableGrid"/>
        <w:tblpPr w:leftFromText="180" w:rightFromText="180" w:vertAnchor="text" w:horzAnchor="margin" w:tblpY="218"/>
        <w:tblW w:w="8406" w:type="dxa"/>
        <w:tblInd w:w="0" w:type="dxa"/>
        <w:tblLook w:val="04A0" w:firstRow="1" w:lastRow="0" w:firstColumn="1" w:lastColumn="0" w:noHBand="0" w:noVBand="1"/>
      </w:tblPr>
      <w:tblGrid>
        <w:gridCol w:w="5076"/>
        <w:gridCol w:w="3330"/>
      </w:tblGrid>
      <w:tr w:rsidR="00566E2C" w14:paraId="18A448F7" w14:textId="77777777" w:rsidTr="00566E2C">
        <w:trPr>
          <w:trHeight w:val="573"/>
        </w:trPr>
        <w:tc>
          <w:tcPr>
            <w:tcW w:w="5076" w:type="dxa"/>
            <w:tcBorders>
              <w:top w:val="nil"/>
              <w:left w:val="nil"/>
              <w:bottom w:val="nil"/>
              <w:right w:val="nil"/>
            </w:tcBorders>
          </w:tcPr>
          <w:p w14:paraId="25121D8F" w14:textId="77777777" w:rsidR="00566E2C" w:rsidRDefault="00566E2C" w:rsidP="00566E2C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>Submitted by</w:t>
            </w:r>
          </w:p>
          <w:p w14:paraId="4304ABEC" w14:textId="77777777" w:rsidR="00566E2C" w:rsidRDefault="00566E2C" w:rsidP="00566E2C">
            <w:pPr>
              <w:spacing w:after="0" w:line="259" w:lineRule="auto"/>
              <w:ind w:left="0" w:firstLine="0"/>
              <w:jc w:val="center"/>
            </w:pPr>
          </w:p>
          <w:p w14:paraId="254466AF" w14:textId="77777777" w:rsidR="00566E2C" w:rsidRDefault="00566E2C" w:rsidP="00566E2C">
            <w:pPr>
              <w:spacing w:after="22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Name: Samarpreet Singh</w:t>
            </w:r>
          </w:p>
          <w:p w14:paraId="4C241B45" w14:textId="4189607B" w:rsidR="00566E2C" w:rsidRDefault="00566E2C" w:rsidP="00566E2C">
            <w:pPr>
              <w:spacing w:after="22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Roll No: 43</w:t>
            </w:r>
          </w:p>
          <w:p w14:paraId="2036FBC9" w14:textId="77777777" w:rsidR="00566E2C" w:rsidRDefault="00566E2C" w:rsidP="00566E2C">
            <w:pPr>
              <w:spacing w:after="18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Reg: 12315307</w:t>
            </w:r>
          </w:p>
          <w:p w14:paraId="78662010" w14:textId="77777777" w:rsidR="00566E2C" w:rsidRDefault="00566E2C" w:rsidP="00566E2C">
            <w:pPr>
              <w:spacing w:after="0" w:line="259" w:lineRule="auto"/>
              <w:ind w:left="0" w:firstLine="0"/>
              <w:jc w:val="center"/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00E9020C" w14:textId="77777777" w:rsidR="00566E2C" w:rsidRDefault="00566E2C" w:rsidP="00566E2C">
            <w:pPr>
              <w:spacing w:after="0" w:line="259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>Submitted to</w:t>
            </w:r>
          </w:p>
          <w:p w14:paraId="06004022" w14:textId="77777777" w:rsidR="00566E2C" w:rsidRDefault="00566E2C" w:rsidP="00566E2C">
            <w:pPr>
              <w:spacing w:after="0" w:line="259" w:lineRule="auto"/>
              <w:ind w:left="876" w:firstLine="0"/>
              <w:jc w:val="center"/>
            </w:pPr>
          </w:p>
          <w:p w14:paraId="68955F9C" w14:textId="77777777" w:rsidR="00566E2C" w:rsidRDefault="00566E2C" w:rsidP="00566E2C">
            <w:pPr>
              <w:spacing w:after="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Name: Ayushi</w:t>
            </w:r>
          </w:p>
          <w:p w14:paraId="3A79BE36" w14:textId="02B56998" w:rsidR="00566E2C" w:rsidRDefault="00566E2C" w:rsidP="00566E2C">
            <w:pPr>
              <w:spacing w:after="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2"/>
              </w:rPr>
            </w:pPr>
            <w:r w:rsidRPr="00654082">
              <w:rPr>
                <w:rFonts w:ascii="Times New Roman" w:hAnsi="Times New Roman" w:cs="Times New Roman"/>
                <w:b/>
                <w:bCs/>
                <w:sz w:val="28"/>
                <w:szCs w:val="22"/>
              </w:rPr>
              <w:t xml:space="preserve">UID: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2"/>
              </w:rPr>
              <w:t>34377</w:t>
            </w:r>
          </w:p>
          <w:p w14:paraId="6B82EBFD" w14:textId="77777777" w:rsidR="00566E2C" w:rsidRPr="00654082" w:rsidRDefault="00566E2C" w:rsidP="00566E2C">
            <w:pPr>
              <w:tabs>
                <w:tab w:val="left" w:pos="17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66E2C" w14:paraId="31161AA7" w14:textId="77777777" w:rsidTr="00566E2C">
        <w:trPr>
          <w:trHeight w:val="573"/>
        </w:trPr>
        <w:tc>
          <w:tcPr>
            <w:tcW w:w="5076" w:type="dxa"/>
            <w:tcBorders>
              <w:top w:val="nil"/>
              <w:left w:val="nil"/>
              <w:bottom w:val="nil"/>
              <w:right w:val="nil"/>
            </w:tcBorders>
          </w:tcPr>
          <w:p w14:paraId="718FEF8A" w14:textId="77777777" w:rsidR="00566E2C" w:rsidRDefault="00566E2C" w:rsidP="00566E2C">
            <w:pPr>
              <w:spacing w:after="0" w:line="259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39E569BC" w14:textId="77777777" w:rsidR="00566E2C" w:rsidRDefault="00566E2C" w:rsidP="00566E2C">
            <w:pPr>
              <w:spacing w:after="0" w:line="259" w:lineRule="auto"/>
              <w:ind w:left="2845" w:firstLine="0"/>
              <w:jc w:val="center"/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</w:pPr>
          </w:p>
        </w:tc>
      </w:tr>
    </w:tbl>
    <w:p w14:paraId="4DA94684" w14:textId="77777777" w:rsidR="00566E2C" w:rsidRDefault="00566E2C" w:rsidP="00566E2C">
      <w:pPr>
        <w:spacing w:after="174" w:line="259" w:lineRule="auto"/>
        <w:ind w:left="486" w:firstLine="0"/>
        <w:jc w:val="center"/>
      </w:pPr>
    </w:p>
    <w:p w14:paraId="720319E8" w14:textId="77777777" w:rsidR="00566E2C" w:rsidRDefault="00566E2C" w:rsidP="00566E2C">
      <w:pPr>
        <w:spacing w:after="0" w:line="259" w:lineRule="auto"/>
        <w:ind w:left="0" w:firstLine="0"/>
        <w:jc w:val="center"/>
      </w:pPr>
    </w:p>
    <w:p w14:paraId="41AA62D5" w14:textId="77777777" w:rsidR="00566E2C" w:rsidRDefault="00566E2C" w:rsidP="00566E2C">
      <w:pPr>
        <w:spacing w:after="170" w:line="259" w:lineRule="auto"/>
        <w:ind w:left="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School of Computer Applications</w:t>
      </w:r>
    </w:p>
    <w:p w14:paraId="409E6B48" w14:textId="77777777" w:rsidR="00566E2C" w:rsidRDefault="00566E2C" w:rsidP="00566E2C">
      <w:pPr>
        <w:spacing w:after="172" w:line="259" w:lineRule="auto"/>
        <w:ind w:right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Lovely Professional University</w:t>
      </w:r>
    </w:p>
    <w:p w14:paraId="6DA231AB" w14:textId="17BADC2E" w:rsidR="00566E2C" w:rsidRDefault="00566E2C" w:rsidP="00566E2C">
      <w:pPr>
        <w:spacing w:after="142" w:line="259" w:lineRule="auto"/>
        <w:ind w:right="5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Punjab</w:t>
      </w:r>
    </w:p>
    <w:p w14:paraId="23AAA3DB" w14:textId="77777777" w:rsidR="00566E2C" w:rsidRDefault="00566E2C" w:rsidP="00566E2C">
      <w:pPr>
        <w:spacing w:after="142" w:line="259" w:lineRule="auto"/>
        <w:ind w:right="5"/>
        <w:jc w:val="center"/>
        <w:rPr>
          <w:rFonts w:ascii="Times New Roman" w:eastAsia="Times New Roman" w:hAnsi="Times New Roman" w:cs="Times New Roman"/>
          <w:b/>
          <w:sz w:val="28"/>
        </w:rPr>
      </w:pPr>
    </w:p>
    <w:sdt>
      <w:sdtPr>
        <w:rPr>
          <w:rFonts w:ascii="Calibri" w:eastAsia="Calibri" w:hAnsi="Calibri" w:cs="Calibri"/>
          <w:color w:val="1F1F1F"/>
          <w:kern w:val="2"/>
          <w:sz w:val="22"/>
          <w:szCs w:val="21"/>
          <w:lang w:val="en-IN" w:eastAsia="zh-CN" w:bidi="hi-IN"/>
          <w14:ligatures w14:val="standardContextual"/>
        </w:rPr>
        <w:id w:val="14651600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1DDA09" w14:textId="7F319192" w:rsidR="003F4C02" w:rsidRDefault="003F4C02">
          <w:pPr>
            <w:pStyle w:val="TOCHeading"/>
          </w:pPr>
          <w:r>
            <w:t>Contents</w:t>
          </w:r>
        </w:p>
        <w:p w14:paraId="40B9FF3E" w14:textId="02BC14E3" w:rsidR="003F4C02" w:rsidRDefault="003F4C02">
          <w:pPr>
            <w:pStyle w:val="TOC1"/>
            <w:tabs>
              <w:tab w:val="left" w:pos="440"/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71006" w:history="1">
            <w:r w:rsidRPr="00D06982">
              <w:rPr>
                <w:rStyle w:val="Hyperlink"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06982">
              <w:rPr>
                <w:rStyle w:val="Hyperlink"/>
                <w:rFonts w:cstheme="minorHAns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1D66C" w14:textId="5E6469B5" w:rsidR="003F4C02" w:rsidRDefault="003F4C02">
          <w:pPr>
            <w:pStyle w:val="TOC1"/>
            <w:tabs>
              <w:tab w:val="left" w:pos="440"/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4471007" w:history="1">
            <w:r w:rsidRPr="00D06982">
              <w:rPr>
                <w:rStyle w:val="Hyperlink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06982">
              <w:rPr>
                <w:rStyle w:val="Hyperlink"/>
                <w:rFonts w:cstheme="minorHAnsi"/>
                <w:noProof/>
              </w:rPr>
              <w:t>MOTIVATION &amp;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BD277" w14:textId="01055056" w:rsidR="003F4C02" w:rsidRDefault="003F4C02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4471008" w:history="1">
            <w:r w:rsidRPr="00D06982">
              <w:rPr>
                <w:rStyle w:val="Hyperlink"/>
                <w:rFonts w:cstheme="minorHAnsi"/>
                <w:b/>
                <w:noProof/>
              </w:rPr>
              <w:t>2.1 Vulnerability to Strikes &amp; Gridlock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5E1EB" w14:textId="2AC55D91" w:rsidR="003F4C02" w:rsidRDefault="003F4C02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4471009" w:history="1">
            <w:r w:rsidRPr="00D06982">
              <w:rPr>
                <w:rStyle w:val="Hyperlink"/>
                <w:rFonts w:cstheme="minorHAnsi"/>
                <w:b/>
                <w:noProof/>
              </w:rPr>
              <w:t>2.2 The Hidden Cost of Public Transport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8C12D" w14:textId="459DCA41" w:rsidR="003F4C02" w:rsidRDefault="003F4C02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4471010" w:history="1">
            <w:r w:rsidRPr="00D06982">
              <w:rPr>
                <w:rStyle w:val="Hyperlink"/>
                <w:rFonts w:cstheme="minorHAnsi"/>
                <w:b/>
                <w:noProof/>
              </w:rPr>
              <w:t>2.3 The “Trust Deficit” in Open Networks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795CB" w14:textId="2BA59316" w:rsidR="003F4C02" w:rsidRDefault="003F4C02">
          <w:pPr>
            <w:pStyle w:val="TOC1"/>
            <w:tabs>
              <w:tab w:val="left" w:pos="440"/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4471011" w:history="1">
            <w:r w:rsidRPr="00D06982">
              <w:rPr>
                <w:rStyle w:val="Hyperlink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06982">
              <w:rPr>
                <w:rStyle w:val="Hyperlink"/>
                <w:rFonts w:cstheme="minorHAnsi"/>
                <w:noProof/>
              </w:rPr>
              <w:t>OBJECTIVES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A5A4C" w14:textId="04B95CEF" w:rsidR="003F4C02" w:rsidRDefault="003F4C02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4471012" w:history="1">
            <w:r w:rsidRPr="00D06982">
              <w:rPr>
                <w:rStyle w:val="Hyperlink"/>
                <w:rFonts w:cstheme="minorHAnsi"/>
                <w:b/>
                <w:noProof/>
              </w:rPr>
              <w:t>3.1 Primary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6EF60" w14:textId="62FBFDAD" w:rsidR="003F4C02" w:rsidRDefault="003F4C02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4471013" w:history="1">
            <w:r w:rsidRPr="00D06982">
              <w:rPr>
                <w:rStyle w:val="Hyperlink"/>
                <w:rFonts w:cstheme="minorHAnsi"/>
                <w:b/>
                <w:bCs/>
                <w:noProof/>
              </w:rPr>
              <w:t>3.2 Secondary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A0094" w14:textId="407CEB01" w:rsidR="003F4C02" w:rsidRDefault="003F4C02">
          <w:pPr>
            <w:pStyle w:val="TOC1"/>
            <w:tabs>
              <w:tab w:val="left" w:pos="440"/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4471014" w:history="1">
            <w:r w:rsidRPr="00D06982">
              <w:rPr>
                <w:rStyle w:val="Hyperlink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06982">
              <w:rPr>
                <w:rStyle w:val="Hyperlink"/>
                <w:rFonts w:cstheme="minorHAnsi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50B46" w14:textId="0BC33230" w:rsidR="003F4C02" w:rsidRDefault="003F4C02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4471015" w:history="1">
            <w:r w:rsidRPr="00D06982">
              <w:rPr>
                <w:rStyle w:val="Hyperlink"/>
                <w:rFonts w:cstheme="minorHAnsi"/>
                <w:b/>
                <w:noProof/>
              </w:rPr>
              <w:t>4.1 Functional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E70A5" w14:textId="0E0E9A6C" w:rsidR="003F4C02" w:rsidRDefault="003F4C02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4471016" w:history="1">
            <w:r w:rsidRPr="00D06982">
              <w:rPr>
                <w:rStyle w:val="Hyperlink"/>
                <w:rFonts w:cstheme="minorHAnsi"/>
                <w:b/>
                <w:noProof/>
              </w:rPr>
              <w:t>4.2 Exclusions (Out of 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4394B" w14:textId="7480A59D" w:rsidR="003F4C02" w:rsidRDefault="003F4C02">
          <w:pPr>
            <w:pStyle w:val="TOC1"/>
            <w:tabs>
              <w:tab w:val="left" w:pos="440"/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4471017" w:history="1">
            <w:r w:rsidRPr="00D06982">
              <w:rPr>
                <w:rStyle w:val="Hyperlink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06982">
              <w:rPr>
                <w:rStyle w:val="Hyperlink"/>
                <w:rFonts w:cstheme="minorHAnsi"/>
                <w:noProof/>
              </w:rPr>
              <w:t>SYSTEM ANALYSIS &amp;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6B370" w14:textId="7217C3D1" w:rsidR="003F4C02" w:rsidRDefault="003F4C02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</w:rPr>
          </w:pPr>
          <w:r>
            <w:rPr>
              <w:rStyle w:val="Hyperlink"/>
            </w:rPr>
            <w:t xml:space="preserve">    </w:t>
          </w:r>
          <w:hyperlink w:anchor="_Toc224471018" w:history="1">
            <w:r w:rsidRPr="00D06982">
              <w:rPr>
                <w:rStyle w:val="Hyperlink"/>
              </w:rPr>
              <w:t>5.1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4"/>
              </w:rPr>
              <w:t xml:space="preserve"> </w:t>
            </w:r>
            <w:r w:rsidRPr="00D06982">
              <w:rPr>
                <w:rStyle w:val="Hyperlink"/>
              </w:rPr>
              <w:t>Technology Stack (React Native + Node.js + MySQL)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_Toc224471018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593C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D8E8437" w14:textId="29C31680" w:rsidR="003F4C02" w:rsidRDefault="003F4C02">
          <w:pPr>
            <w:pStyle w:val="TOC1"/>
            <w:tabs>
              <w:tab w:val="left" w:pos="440"/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4471019" w:history="1">
            <w:r w:rsidRPr="00D06982">
              <w:rPr>
                <w:rStyle w:val="Hyperlink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06982">
              <w:rPr>
                <w:rStyle w:val="Hyperlink"/>
                <w:rFonts w:cstheme="minorHAnsi"/>
                <w:noProof/>
              </w:rPr>
              <w:t>FEASIBILITY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2F21E" w14:textId="6F5D4B8C" w:rsidR="003F4C02" w:rsidRDefault="003F4C02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4471020" w:history="1">
            <w:r w:rsidRPr="00D06982">
              <w:rPr>
                <w:rStyle w:val="Hyperlink"/>
                <w:rFonts w:cstheme="minorHAnsi"/>
                <w:b/>
                <w:noProof/>
              </w:rPr>
              <w:t>6.1 Technical Feasibility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F5551" w14:textId="44264D91" w:rsidR="003F4C02" w:rsidRDefault="003F4C02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4471021" w:history="1">
            <w:r w:rsidRPr="00D06982">
              <w:rPr>
                <w:rStyle w:val="Hyperlink"/>
                <w:rFonts w:cstheme="minorHAnsi"/>
                <w:b/>
                <w:noProof/>
              </w:rPr>
              <w:t>6.2 Economic Feasibility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8FE57" w14:textId="54577557" w:rsidR="003F4C02" w:rsidRDefault="003F4C02">
          <w:pPr>
            <w:pStyle w:val="TOC1"/>
            <w:tabs>
              <w:tab w:val="left" w:pos="440"/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4471022" w:history="1">
            <w:r w:rsidRPr="00D06982">
              <w:rPr>
                <w:rStyle w:val="Hyperlink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06982">
              <w:rPr>
                <w:rStyle w:val="Hyperlink"/>
                <w:noProof/>
              </w:rPr>
              <w:t>SYSTEM DESIGN (Proposed)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1F119" w14:textId="61AA8AEB" w:rsidR="003F4C02" w:rsidRDefault="003F4C02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</w:rPr>
          </w:pPr>
          <w:r>
            <w:rPr>
              <w:rStyle w:val="Hyperlink"/>
            </w:rPr>
            <w:t xml:space="preserve">     </w:t>
          </w:r>
          <w:hyperlink w:anchor="_Toc224471023" w:history="1">
            <w:r w:rsidRPr="00D06982">
              <w:rPr>
                <w:rStyle w:val="Hyperlink"/>
              </w:rPr>
              <w:t>7.1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4"/>
              </w:rPr>
              <w:t xml:space="preserve"> </w:t>
            </w:r>
            <w:r w:rsidRPr="00D06982">
              <w:rPr>
                <w:rStyle w:val="Hyperlink"/>
                <w:rFonts w:cstheme="minorHAnsi"/>
              </w:rPr>
              <w:t>Database Schema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_Toc224471023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593C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70B2D58" w14:textId="2E126B2D" w:rsidR="003F4C02" w:rsidRDefault="003F4C02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</w:rPr>
          </w:pPr>
          <w:r>
            <w:rPr>
              <w:rStyle w:val="Hyperlink"/>
            </w:rPr>
            <w:t xml:space="preserve">     </w:t>
          </w:r>
          <w:hyperlink w:anchor="_Toc224471024" w:history="1">
            <w:r w:rsidRPr="00D06982">
              <w:rPr>
                <w:rStyle w:val="Hyperlink"/>
              </w:rPr>
              <w:t>7.2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4"/>
              </w:rPr>
              <w:t xml:space="preserve"> </w:t>
            </w:r>
            <w:r w:rsidRPr="00D06982">
              <w:rPr>
                <w:rStyle w:val="Hyperlink"/>
                <w:rFonts w:cstheme="minorHAnsi"/>
              </w:rPr>
              <w:t>Data 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_Toc224471024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593C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2D74A9C" w14:textId="6F6055D9" w:rsidR="003F4C02" w:rsidRDefault="003F4C02">
          <w:pPr>
            <w:pStyle w:val="TOC1"/>
            <w:tabs>
              <w:tab w:val="left" w:pos="440"/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4471025" w:history="1">
            <w:r w:rsidRPr="00D06982">
              <w:rPr>
                <w:rStyle w:val="Hyperlink"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06982">
              <w:rPr>
                <w:rStyle w:val="Hyperlink"/>
                <w:rFonts w:cstheme="minorHAnsi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5FAA5" w14:textId="34A0084C" w:rsidR="003F4C02" w:rsidRDefault="003F4C02">
          <w:pPr>
            <w:pStyle w:val="TOC1"/>
            <w:tabs>
              <w:tab w:val="left" w:pos="440"/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4471026" w:history="1">
            <w:r w:rsidRPr="00D06982">
              <w:rPr>
                <w:rStyle w:val="Hyperlink"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06982">
              <w:rPr>
                <w:rStyle w:val="Hyperlink"/>
                <w:rFonts w:cstheme="minorHAnsi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93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279CA" w14:textId="3D6C4F78" w:rsidR="003F4C02" w:rsidRDefault="003F4C02">
          <w:r>
            <w:rPr>
              <w:b/>
              <w:bCs/>
              <w:noProof/>
            </w:rPr>
            <w:fldChar w:fldCharType="end"/>
          </w:r>
        </w:p>
      </w:sdtContent>
    </w:sdt>
    <w:p w14:paraId="5532F4A1" w14:textId="77777777" w:rsidR="00566E2C" w:rsidRDefault="00566E2C" w:rsidP="00566E2C">
      <w:pPr>
        <w:spacing w:after="142" w:line="259" w:lineRule="auto"/>
        <w:ind w:right="5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5481CFE" w14:textId="77777777" w:rsidR="00566E2C" w:rsidRDefault="00566E2C" w:rsidP="00566E2C">
      <w:pPr>
        <w:spacing w:after="142" w:line="259" w:lineRule="auto"/>
        <w:ind w:right="5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D91383D" w14:textId="77777777" w:rsidR="00566E2C" w:rsidRDefault="00566E2C" w:rsidP="00DE4662">
      <w:pPr>
        <w:spacing w:after="142" w:line="259" w:lineRule="auto"/>
        <w:ind w:left="0" w:right="5" w:firstLine="0"/>
        <w:rPr>
          <w:rFonts w:ascii="Times New Roman" w:eastAsia="Times New Roman" w:hAnsi="Times New Roman" w:cs="Times New Roman"/>
          <w:b/>
          <w:sz w:val="28"/>
        </w:rPr>
      </w:pPr>
    </w:p>
    <w:p w14:paraId="70B702ED" w14:textId="77777777" w:rsidR="007E517E" w:rsidRDefault="007E517E" w:rsidP="00DE4662">
      <w:pPr>
        <w:spacing w:after="142" w:line="259" w:lineRule="auto"/>
        <w:ind w:left="0" w:right="5" w:firstLine="0"/>
        <w:rPr>
          <w:rFonts w:ascii="Times New Roman" w:eastAsia="Times New Roman" w:hAnsi="Times New Roman" w:cs="Times New Roman"/>
          <w:b/>
          <w:sz w:val="28"/>
        </w:rPr>
      </w:pPr>
    </w:p>
    <w:p w14:paraId="45BDACDC" w14:textId="77777777" w:rsidR="007E517E" w:rsidRDefault="007E517E" w:rsidP="00DE4662">
      <w:pPr>
        <w:spacing w:after="142" w:line="259" w:lineRule="auto"/>
        <w:ind w:left="0" w:right="5" w:firstLine="0"/>
        <w:rPr>
          <w:rFonts w:ascii="Times New Roman" w:eastAsia="Times New Roman" w:hAnsi="Times New Roman" w:cs="Times New Roman"/>
          <w:b/>
          <w:sz w:val="28"/>
        </w:rPr>
      </w:pPr>
    </w:p>
    <w:p w14:paraId="0E88920D" w14:textId="77777777" w:rsidR="008B6CD3" w:rsidRPr="00566E2C" w:rsidRDefault="008B6CD3" w:rsidP="00DE4662">
      <w:pPr>
        <w:spacing w:after="142" w:line="259" w:lineRule="auto"/>
        <w:ind w:left="0" w:right="5" w:firstLine="0"/>
        <w:rPr>
          <w:rFonts w:ascii="Times New Roman" w:eastAsia="Times New Roman" w:hAnsi="Times New Roman" w:cs="Times New Roman"/>
          <w:b/>
          <w:sz w:val="28"/>
        </w:rPr>
      </w:pPr>
    </w:p>
    <w:p w14:paraId="7C25020A" w14:textId="46C86E1D" w:rsidR="006514D4" w:rsidRPr="003606DD" w:rsidRDefault="00000000" w:rsidP="00DE4662">
      <w:pPr>
        <w:pStyle w:val="Heading1"/>
        <w:ind w:left="337" w:hanging="352"/>
        <w:jc w:val="center"/>
        <w:rPr>
          <w:rFonts w:asciiTheme="minorHAnsi" w:hAnsiTheme="minorHAnsi" w:cstheme="minorHAnsi"/>
          <w:sz w:val="40"/>
          <w:szCs w:val="22"/>
        </w:rPr>
      </w:pPr>
      <w:bookmarkStart w:id="0" w:name="_Toc224471006"/>
      <w:r w:rsidRPr="003606DD">
        <w:rPr>
          <w:rFonts w:asciiTheme="minorHAnsi" w:hAnsiTheme="minorHAnsi" w:cstheme="minorHAnsi"/>
          <w:sz w:val="40"/>
          <w:szCs w:val="22"/>
        </w:rPr>
        <w:t>INTRODUCTION</w:t>
      </w:r>
      <w:bookmarkEnd w:id="0"/>
    </w:p>
    <w:p w14:paraId="18846EBE" w14:textId="77777777" w:rsidR="003606DD" w:rsidRPr="003606DD" w:rsidRDefault="003606DD" w:rsidP="003606DD"/>
    <w:p w14:paraId="370C67FE" w14:textId="77777777" w:rsidR="003606DD" w:rsidRPr="003606DD" w:rsidRDefault="003606DD" w:rsidP="003606DD">
      <w:pPr>
        <w:jc w:val="both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color w:val="000000"/>
        </w:rPr>
        <w:t xml:space="preserve">The modern university ecosystem in Punjab faces a unique logistical challenge: a significant portion of the student and faculty body act as </w:t>
      </w:r>
      <w:r w:rsidRPr="003606DD">
        <w:rPr>
          <w:rFonts w:asciiTheme="minorHAnsi" w:hAnsiTheme="minorHAnsi" w:cstheme="minorHAnsi"/>
          <w:b/>
          <w:color w:val="000000"/>
        </w:rPr>
        <w:t>“day-scholars,”</w:t>
      </w:r>
      <w:r w:rsidRPr="003606DD">
        <w:rPr>
          <w:rFonts w:asciiTheme="minorHAnsi" w:hAnsiTheme="minorHAnsi" w:cstheme="minorHAnsi"/>
          <w:color w:val="000000"/>
        </w:rPr>
        <w:t xml:space="preserve"> commuting daily from </w:t>
      </w:r>
      <w:proofErr w:type="spellStart"/>
      <w:r w:rsidRPr="003606DD">
        <w:rPr>
          <w:rFonts w:asciiTheme="minorHAnsi" w:hAnsiTheme="minorHAnsi" w:cstheme="minorHAnsi"/>
          <w:color w:val="000000"/>
        </w:rPr>
        <w:t>neighboring</w:t>
      </w:r>
      <w:proofErr w:type="spellEnd"/>
      <w:r w:rsidRPr="003606DD">
        <w:rPr>
          <w:rFonts w:asciiTheme="minorHAnsi" w:hAnsiTheme="minorHAnsi" w:cstheme="minorHAnsi"/>
          <w:color w:val="000000"/>
        </w:rPr>
        <w:t xml:space="preserve"> cities such as Ludhiana, Jalandhar, and Phagwara. While the distance is manageable (20–40 km), the existing transport infrastructure fails to provide an optimal balance between </w:t>
      </w:r>
      <w:r w:rsidRPr="003606DD">
        <w:rPr>
          <w:rFonts w:asciiTheme="minorHAnsi" w:hAnsiTheme="minorHAnsi" w:cstheme="minorHAnsi"/>
          <w:b/>
          <w:color w:val="000000"/>
        </w:rPr>
        <w:t>cost</w:t>
      </w:r>
      <w:r w:rsidRPr="003606DD">
        <w:rPr>
          <w:rFonts w:asciiTheme="minorHAnsi" w:hAnsiTheme="minorHAnsi" w:cstheme="minorHAnsi"/>
          <w:color w:val="000000"/>
        </w:rPr>
        <w:t xml:space="preserve">, </w:t>
      </w:r>
      <w:r w:rsidRPr="003606DD">
        <w:rPr>
          <w:rFonts w:asciiTheme="minorHAnsi" w:hAnsiTheme="minorHAnsi" w:cstheme="minorHAnsi"/>
          <w:b/>
          <w:color w:val="000000"/>
        </w:rPr>
        <w:t>time</w:t>
      </w:r>
      <w:r w:rsidRPr="003606DD">
        <w:rPr>
          <w:rFonts w:asciiTheme="minorHAnsi" w:hAnsiTheme="minorHAnsi" w:cstheme="minorHAnsi"/>
          <w:color w:val="000000"/>
        </w:rPr>
        <w:t xml:space="preserve">, and </w:t>
      </w:r>
      <w:r w:rsidRPr="003606DD">
        <w:rPr>
          <w:rFonts w:asciiTheme="minorHAnsi" w:hAnsiTheme="minorHAnsi" w:cstheme="minorHAnsi"/>
          <w:b/>
          <w:color w:val="000000"/>
        </w:rPr>
        <w:t>comfort</w:t>
      </w:r>
      <w:r w:rsidRPr="003606DD">
        <w:rPr>
          <w:rFonts w:asciiTheme="minorHAnsi" w:hAnsiTheme="minorHAnsi" w:cstheme="minorHAnsi"/>
          <w:color w:val="000000"/>
        </w:rPr>
        <w:t>.</w:t>
      </w:r>
    </w:p>
    <w:p w14:paraId="71FE4CCB" w14:textId="77777777" w:rsidR="003606DD" w:rsidRPr="003606DD" w:rsidRDefault="003606DD" w:rsidP="003606DD">
      <w:pPr>
        <w:jc w:val="both"/>
        <w:rPr>
          <w:rFonts w:asciiTheme="minorHAnsi" w:hAnsiTheme="minorHAnsi" w:cstheme="minorHAnsi"/>
        </w:rPr>
      </w:pPr>
      <w:proofErr w:type="spellStart"/>
      <w:r w:rsidRPr="003606DD">
        <w:rPr>
          <w:rFonts w:asciiTheme="minorHAnsi" w:hAnsiTheme="minorHAnsi" w:cstheme="minorHAnsi"/>
          <w:b/>
          <w:color w:val="000000"/>
        </w:rPr>
        <w:t>RideMates</w:t>
      </w:r>
      <w:proofErr w:type="spellEnd"/>
      <w:r w:rsidRPr="003606DD">
        <w:rPr>
          <w:rFonts w:asciiTheme="minorHAnsi" w:hAnsiTheme="minorHAnsi" w:cstheme="minorHAnsi"/>
          <w:color w:val="000000"/>
        </w:rPr>
        <w:t xml:space="preserve"> is a mobile application designed to bridge this gap by creating a </w:t>
      </w:r>
      <w:r w:rsidRPr="003606DD">
        <w:rPr>
          <w:rFonts w:asciiTheme="minorHAnsi" w:hAnsiTheme="minorHAnsi" w:cstheme="minorHAnsi"/>
          <w:b/>
          <w:color w:val="000000"/>
        </w:rPr>
        <w:t>university-exclusive peer-to-peer ride-sharing network</w:t>
      </w:r>
      <w:r w:rsidRPr="003606DD">
        <w:rPr>
          <w:rFonts w:asciiTheme="minorHAnsi" w:hAnsiTheme="minorHAnsi" w:cstheme="minorHAnsi"/>
          <w:color w:val="000000"/>
        </w:rPr>
        <w:t xml:space="preserve">. The platform focuses on </w:t>
      </w:r>
      <w:r w:rsidRPr="003606DD">
        <w:rPr>
          <w:rFonts w:asciiTheme="minorHAnsi" w:hAnsiTheme="minorHAnsi" w:cstheme="minorHAnsi"/>
          <w:b/>
          <w:color w:val="000000"/>
        </w:rPr>
        <w:t>“Asset Utilization”</w:t>
      </w:r>
      <w:r w:rsidRPr="003606DD">
        <w:rPr>
          <w:rFonts w:asciiTheme="minorHAnsi" w:hAnsiTheme="minorHAnsi" w:cstheme="minorHAnsi"/>
          <w:color w:val="000000"/>
        </w:rPr>
        <w:t xml:space="preserve"> by connecting vehicle owners (students/staff with cars or two-wheelers) who have empty seats with peers traveling along the same route.</w:t>
      </w:r>
    </w:p>
    <w:p w14:paraId="43D4F990" w14:textId="77777777" w:rsidR="003606DD" w:rsidRPr="003606DD" w:rsidRDefault="003606DD" w:rsidP="003606DD">
      <w:pPr>
        <w:jc w:val="both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color w:val="000000"/>
        </w:rPr>
        <w:t xml:space="preserve">Unlike commercial aggregators like Uber or Rapido, </w:t>
      </w:r>
      <w:proofErr w:type="spellStart"/>
      <w:r w:rsidRPr="003606DD">
        <w:rPr>
          <w:rFonts w:asciiTheme="minorHAnsi" w:hAnsiTheme="minorHAnsi" w:cstheme="minorHAnsi"/>
          <w:color w:val="000000"/>
        </w:rPr>
        <w:t>RideMates</w:t>
      </w:r>
      <w:proofErr w:type="spellEnd"/>
      <w:r w:rsidRPr="003606DD">
        <w:rPr>
          <w:rFonts w:asciiTheme="minorHAnsi" w:hAnsiTheme="minorHAnsi" w:cstheme="minorHAnsi"/>
          <w:color w:val="000000"/>
        </w:rPr>
        <w:t xml:space="preserve"> operates on a </w:t>
      </w:r>
      <w:r w:rsidRPr="003606DD">
        <w:rPr>
          <w:rFonts w:asciiTheme="minorHAnsi" w:hAnsiTheme="minorHAnsi" w:cstheme="minorHAnsi"/>
          <w:b/>
          <w:color w:val="000000"/>
        </w:rPr>
        <w:t>closed-loop verification system</w:t>
      </w:r>
      <w:r w:rsidRPr="003606DD">
        <w:rPr>
          <w:rFonts w:asciiTheme="minorHAnsi" w:hAnsiTheme="minorHAnsi" w:cstheme="minorHAnsi"/>
          <w:color w:val="000000"/>
        </w:rPr>
        <w:t xml:space="preserve"> and a </w:t>
      </w:r>
      <w:r w:rsidRPr="003606DD">
        <w:rPr>
          <w:rFonts w:asciiTheme="minorHAnsi" w:hAnsiTheme="minorHAnsi" w:cstheme="minorHAnsi"/>
          <w:b/>
          <w:color w:val="000000"/>
        </w:rPr>
        <w:t>non-profit cost-sharing model</w:t>
      </w:r>
      <w:r w:rsidRPr="003606DD">
        <w:rPr>
          <w:rFonts w:asciiTheme="minorHAnsi" w:hAnsiTheme="minorHAnsi" w:cstheme="minorHAnsi"/>
          <w:color w:val="000000"/>
        </w:rPr>
        <w:t xml:space="preserve">. By restricting access strictly to users with a valid University Institutional Email (e.g., </w:t>
      </w:r>
      <w:r w:rsidRPr="003606DD">
        <w:rPr>
          <w:rFonts w:asciiTheme="minorHAnsi" w:hAnsiTheme="minorHAnsi" w:cstheme="minorHAnsi"/>
          <w:color w:val="000000"/>
          <w:sz w:val="20"/>
          <w:shd w:val="clear" w:color="auto" w:fill="F5F5F5"/>
        </w:rPr>
        <w:t>@lpu.in</w:t>
      </w:r>
      <w:r w:rsidRPr="003606DD">
        <w:rPr>
          <w:rFonts w:asciiTheme="minorHAnsi" w:hAnsiTheme="minorHAnsi" w:cstheme="minorHAnsi"/>
          <w:color w:val="000000"/>
        </w:rPr>
        <w:t xml:space="preserve">), </w:t>
      </w:r>
      <w:proofErr w:type="spellStart"/>
      <w:r w:rsidRPr="003606DD">
        <w:rPr>
          <w:rFonts w:asciiTheme="minorHAnsi" w:hAnsiTheme="minorHAnsi" w:cstheme="minorHAnsi"/>
          <w:color w:val="000000"/>
        </w:rPr>
        <w:t>RideMates</w:t>
      </w:r>
      <w:proofErr w:type="spellEnd"/>
      <w:r w:rsidRPr="003606DD">
        <w:rPr>
          <w:rFonts w:asciiTheme="minorHAnsi" w:hAnsiTheme="minorHAnsi" w:cstheme="minorHAnsi"/>
          <w:color w:val="000000"/>
        </w:rPr>
        <w:t xml:space="preserve"> creates a secure, legal, and community-driven alternative to public transport without requiring manual ID card checks.</w:t>
      </w:r>
    </w:p>
    <w:p w14:paraId="4B53D21B" w14:textId="383DD475" w:rsidR="006514D4" w:rsidRDefault="00000000" w:rsidP="00DE4662">
      <w:pPr>
        <w:spacing w:after="378"/>
        <w:jc w:val="both"/>
        <w:rPr>
          <w:rFonts w:ascii="Arial" w:hAnsi="Arial" w:cs="Arial"/>
        </w:rPr>
      </w:pPr>
      <w:r w:rsidRPr="00566E2C">
        <w:rPr>
          <w:rFonts w:ascii="Arial" w:hAnsi="Arial" w:cs="Arial"/>
        </w:rPr>
        <w:t xml:space="preserve">. </w:t>
      </w:r>
    </w:p>
    <w:p w14:paraId="75A69B97" w14:textId="77777777" w:rsidR="00DE4662" w:rsidRPr="00566E2C" w:rsidRDefault="00DE4662">
      <w:pPr>
        <w:spacing w:after="378"/>
        <w:rPr>
          <w:rFonts w:ascii="Arial" w:hAnsi="Arial" w:cs="Arial"/>
        </w:rPr>
      </w:pPr>
    </w:p>
    <w:p w14:paraId="69B0417A" w14:textId="123528D4" w:rsidR="006514D4" w:rsidRPr="003606DD" w:rsidRDefault="00000000" w:rsidP="00DE4662">
      <w:pPr>
        <w:pStyle w:val="Heading1"/>
        <w:ind w:left="371" w:hanging="386"/>
        <w:jc w:val="center"/>
        <w:rPr>
          <w:rFonts w:asciiTheme="minorHAnsi" w:hAnsiTheme="minorHAnsi" w:cstheme="minorHAnsi"/>
          <w:sz w:val="40"/>
          <w:szCs w:val="22"/>
        </w:rPr>
      </w:pPr>
      <w:bookmarkStart w:id="1" w:name="_Toc224471007"/>
      <w:r w:rsidRPr="003606DD">
        <w:rPr>
          <w:rFonts w:asciiTheme="minorHAnsi" w:hAnsiTheme="minorHAnsi" w:cstheme="minorHAnsi"/>
          <w:sz w:val="40"/>
          <w:szCs w:val="22"/>
        </w:rPr>
        <w:t>MOTIVATION &amp; PROBLEM STATEMENT</w:t>
      </w:r>
      <w:bookmarkEnd w:id="1"/>
    </w:p>
    <w:p w14:paraId="700D86A1" w14:textId="77777777" w:rsidR="003606DD" w:rsidRPr="003606DD" w:rsidRDefault="003606DD" w:rsidP="003606DD">
      <w:pPr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color w:val="000000"/>
        </w:rPr>
        <w:t xml:space="preserve">The development of </w:t>
      </w:r>
      <w:proofErr w:type="spellStart"/>
      <w:r w:rsidRPr="003606DD">
        <w:rPr>
          <w:rFonts w:asciiTheme="minorHAnsi" w:hAnsiTheme="minorHAnsi" w:cstheme="minorHAnsi"/>
          <w:color w:val="000000"/>
        </w:rPr>
        <w:t>RideMates</w:t>
      </w:r>
      <w:proofErr w:type="spellEnd"/>
      <w:r w:rsidRPr="003606DD">
        <w:rPr>
          <w:rFonts w:asciiTheme="minorHAnsi" w:hAnsiTheme="minorHAnsi" w:cstheme="minorHAnsi"/>
          <w:color w:val="000000"/>
        </w:rPr>
        <w:t xml:space="preserve"> is driven by </w:t>
      </w:r>
      <w:r w:rsidRPr="003606DD">
        <w:rPr>
          <w:rFonts w:asciiTheme="minorHAnsi" w:hAnsiTheme="minorHAnsi" w:cstheme="minorHAnsi"/>
          <w:b/>
        </w:rPr>
        <w:t>three</w:t>
      </w:r>
      <w:r w:rsidRPr="003606DD">
        <w:rPr>
          <w:rFonts w:asciiTheme="minorHAnsi" w:hAnsiTheme="minorHAnsi" w:cstheme="minorHAnsi"/>
          <w:b/>
          <w:color w:val="000000"/>
        </w:rPr>
        <w:t xml:space="preserve"> critical inefficiencies</w:t>
      </w:r>
      <w:r w:rsidRPr="003606DD">
        <w:rPr>
          <w:rFonts w:asciiTheme="minorHAnsi" w:hAnsiTheme="minorHAnsi" w:cstheme="minorHAnsi"/>
          <w:color w:val="000000"/>
        </w:rPr>
        <w:t xml:space="preserve"> in the current commuting landscape:</w:t>
      </w:r>
    </w:p>
    <w:p w14:paraId="51F2D0B7" w14:textId="77777777" w:rsidR="003606DD" w:rsidRPr="003606DD" w:rsidRDefault="003606DD" w:rsidP="003606DD">
      <w:pPr>
        <w:pStyle w:val="Heading3"/>
        <w:rPr>
          <w:rFonts w:asciiTheme="minorHAnsi" w:hAnsiTheme="minorHAnsi" w:cstheme="minorHAnsi"/>
        </w:rPr>
      </w:pPr>
      <w:bookmarkStart w:id="2" w:name="_Toc224469666"/>
      <w:bookmarkStart w:id="3" w:name="_Toc224471008"/>
      <w:r w:rsidRPr="003606DD">
        <w:rPr>
          <w:rFonts w:asciiTheme="minorHAnsi" w:hAnsiTheme="minorHAnsi" w:cstheme="minorHAnsi"/>
          <w:b/>
          <w:color w:val="000000"/>
          <w:sz w:val="32"/>
        </w:rPr>
        <w:t>2.1 Vulnerability to Strikes &amp; Gridlock</w:t>
      </w:r>
      <w:bookmarkEnd w:id="2"/>
      <w:bookmarkEnd w:id="3"/>
    </w:p>
    <w:p w14:paraId="6B3DCAA1" w14:textId="77777777" w:rsidR="003606DD" w:rsidRPr="003606DD" w:rsidRDefault="003606DD" w:rsidP="003606DD">
      <w:pPr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color w:val="000000"/>
        </w:rPr>
        <w:t>The region frequently experiences disruptions due to:</w:t>
      </w:r>
      <w:r w:rsidRPr="003606DD">
        <w:rPr>
          <w:rFonts w:asciiTheme="minorHAnsi" w:hAnsiTheme="minorHAnsi" w:cstheme="minorHAnsi"/>
          <w:color w:val="000000"/>
        </w:rPr>
        <w:br/>
        <w:t>- Bus Worker Strikes</w:t>
      </w:r>
      <w:r w:rsidRPr="003606DD">
        <w:rPr>
          <w:rFonts w:asciiTheme="minorHAnsi" w:hAnsiTheme="minorHAnsi" w:cstheme="minorHAnsi"/>
          <w:color w:val="000000"/>
        </w:rPr>
        <w:br/>
        <w:t>- Citizen protests (Bandhs)</w:t>
      </w:r>
      <w:r w:rsidRPr="003606DD">
        <w:rPr>
          <w:rFonts w:asciiTheme="minorHAnsi" w:hAnsiTheme="minorHAnsi" w:cstheme="minorHAnsi"/>
          <w:color w:val="000000"/>
        </w:rPr>
        <w:br/>
        <w:t>- Highway gridlocks caused by accidents</w:t>
      </w:r>
    </w:p>
    <w:p w14:paraId="3C936DA3" w14:textId="77777777" w:rsidR="003606DD" w:rsidRPr="003606DD" w:rsidRDefault="003606DD" w:rsidP="003606DD">
      <w:pPr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color w:val="000000"/>
        </w:rPr>
        <w:t xml:space="preserve">During these events, rigid public transport systems collapse, leaving students stranded. </w:t>
      </w:r>
      <w:r w:rsidRPr="003606DD">
        <w:rPr>
          <w:rFonts w:asciiTheme="minorHAnsi" w:hAnsiTheme="minorHAnsi" w:cstheme="minorHAnsi"/>
          <w:b/>
          <w:color w:val="000000"/>
        </w:rPr>
        <w:t>Two-wheelers</w:t>
      </w:r>
      <w:r w:rsidRPr="003606DD">
        <w:rPr>
          <w:rFonts w:asciiTheme="minorHAnsi" w:hAnsiTheme="minorHAnsi" w:cstheme="minorHAnsi"/>
          <w:color w:val="000000"/>
        </w:rPr>
        <w:t>, however, offer the necessary agility to navigate alternative routes and link roads, ensuring students can reach the university even when highways are blocked.</w:t>
      </w:r>
    </w:p>
    <w:p w14:paraId="7EE1D676" w14:textId="77777777" w:rsidR="003606DD" w:rsidRPr="003606DD" w:rsidRDefault="003606DD" w:rsidP="003606DD">
      <w:pPr>
        <w:pStyle w:val="Heading3"/>
        <w:rPr>
          <w:rFonts w:asciiTheme="minorHAnsi" w:hAnsiTheme="minorHAnsi" w:cstheme="minorHAnsi"/>
        </w:rPr>
      </w:pPr>
      <w:bookmarkStart w:id="4" w:name="_Toc224469667"/>
      <w:bookmarkStart w:id="5" w:name="_Toc224471009"/>
      <w:r w:rsidRPr="003606DD">
        <w:rPr>
          <w:rFonts w:asciiTheme="minorHAnsi" w:hAnsiTheme="minorHAnsi" w:cstheme="minorHAnsi"/>
          <w:b/>
          <w:color w:val="000000"/>
          <w:sz w:val="32"/>
        </w:rPr>
        <w:t>2.2 The Hidden Cost of Public Transport</w:t>
      </w:r>
      <w:bookmarkEnd w:id="4"/>
      <w:bookmarkEnd w:id="5"/>
    </w:p>
    <w:p w14:paraId="38ED5B50" w14:textId="77777777" w:rsidR="003606DD" w:rsidRPr="003606DD" w:rsidRDefault="003606DD" w:rsidP="003606DD">
      <w:pPr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color w:val="000000"/>
        </w:rPr>
        <w:t xml:space="preserve">While public bus tickets appear cheap (₹20–30 from Jalandhar, ~₹70 from Ludhiana), the </w:t>
      </w:r>
      <w:r w:rsidRPr="003606DD">
        <w:rPr>
          <w:rFonts w:asciiTheme="minorHAnsi" w:hAnsiTheme="minorHAnsi" w:cstheme="minorHAnsi"/>
          <w:b/>
          <w:color w:val="000000"/>
        </w:rPr>
        <w:t>“Total Commute Cost”</w:t>
      </w:r>
      <w:r w:rsidRPr="003606DD">
        <w:rPr>
          <w:rFonts w:asciiTheme="minorHAnsi" w:hAnsiTheme="minorHAnsi" w:cstheme="minorHAnsi"/>
          <w:color w:val="000000"/>
        </w:rPr>
        <w:t xml:space="preserve"> is significantly higher. Students must pay for:</w:t>
      </w:r>
      <w:r w:rsidRPr="003606DD">
        <w:rPr>
          <w:rFonts w:asciiTheme="minorHAnsi" w:hAnsiTheme="minorHAnsi" w:cstheme="minorHAnsi"/>
          <w:color w:val="000000"/>
        </w:rPr>
        <w:br/>
        <w:t>- Auto-rickshaws to reach the bus stand</w:t>
      </w:r>
      <w:r w:rsidRPr="003606DD">
        <w:rPr>
          <w:rFonts w:asciiTheme="minorHAnsi" w:hAnsiTheme="minorHAnsi" w:cstheme="minorHAnsi"/>
          <w:color w:val="000000"/>
        </w:rPr>
        <w:br/>
        <w:t>- Shuttles to reach their campus block</w:t>
      </w:r>
    </w:p>
    <w:p w14:paraId="04D4DC04" w14:textId="77777777" w:rsidR="003606DD" w:rsidRPr="003606DD" w:rsidRDefault="003606DD" w:rsidP="003606DD">
      <w:pPr>
        <w:rPr>
          <w:rFonts w:asciiTheme="minorHAnsi" w:hAnsiTheme="minorHAnsi" w:cstheme="minorHAnsi"/>
        </w:rPr>
      </w:pPr>
      <w:proofErr w:type="spellStart"/>
      <w:r w:rsidRPr="003606DD">
        <w:rPr>
          <w:rFonts w:asciiTheme="minorHAnsi" w:hAnsiTheme="minorHAnsi" w:cstheme="minorHAnsi"/>
          <w:b/>
          <w:color w:val="000000"/>
        </w:rPr>
        <w:t>RideMates</w:t>
      </w:r>
      <w:proofErr w:type="spellEnd"/>
      <w:r w:rsidRPr="003606DD">
        <w:rPr>
          <w:rFonts w:asciiTheme="minorHAnsi" w:hAnsiTheme="minorHAnsi" w:cstheme="minorHAnsi"/>
          <w:color w:val="000000"/>
        </w:rPr>
        <w:t xml:space="preserve"> offers a </w:t>
      </w:r>
      <w:r w:rsidRPr="003606DD">
        <w:rPr>
          <w:rFonts w:asciiTheme="minorHAnsi" w:hAnsiTheme="minorHAnsi" w:cstheme="minorHAnsi"/>
          <w:b/>
          <w:color w:val="000000"/>
        </w:rPr>
        <w:t>“Door-to-Block”</w:t>
      </w:r>
      <w:r w:rsidRPr="003606DD">
        <w:rPr>
          <w:rFonts w:asciiTheme="minorHAnsi" w:hAnsiTheme="minorHAnsi" w:cstheme="minorHAnsi"/>
          <w:color w:val="000000"/>
        </w:rPr>
        <w:t xml:space="preserve"> service where the fuel-split cost is comparable to the bus ticket, but eliminates the expensive and time-consuming </w:t>
      </w:r>
      <w:r w:rsidRPr="003606DD">
        <w:rPr>
          <w:rFonts w:asciiTheme="minorHAnsi" w:hAnsiTheme="minorHAnsi" w:cstheme="minorHAnsi"/>
          <w:b/>
          <w:color w:val="000000"/>
        </w:rPr>
        <w:t>“Last Mile”</w:t>
      </w:r>
      <w:r w:rsidRPr="003606DD">
        <w:rPr>
          <w:rFonts w:asciiTheme="minorHAnsi" w:hAnsiTheme="minorHAnsi" w:cstheme="minorHAnsi"/>
          <w:color w:val="000000"/>
        </w:rPr>
        <w:t xml:space="preserve"> connections.</w:t>
      </w:r>
    </w:p>
    <w:p w14:paraId="750931A8" w14:textId="77777777" w:rsidR="003606DD" w:rsidRPr="003606DD" w:rsidRDefault="003606DD" w:rsidP="003606DD">
      <w:pPr>
        <w:pStyle w:val="Heading3"/>
        <w:rPr>
          <w:rFonts w:asciiTheme="minorHAnsi" w:hAnsiTheme="minorHAnsi" w:cstheme="minorHAnsi"/>
        </w:rPr>
      </w:pPr>
      <w:bookmarkStart w:id="6" w:name="_Toc224469668"/>
      <w:bookmarkStart w:id="7" w:name="_Toc224471010"/>
      <w:r w:rsidRPr="003606DD">
        <w:rPr>
          <w:rFonts w:asciiTheme="minorHAnsi" w:hAnsiTheme="minorHAnsi" w:cstheme="minorHAnsi"/>
          <w:b/>
          <w:color w:val="000000"/>
          <w:sz w:val="32"/>
        </w:rPr>
        <w:t>2.3 The “Trust Deficit” in Open Networks</w:t>
      </w:r>
      <w:bookmarkEnd w:id="6"/>
      <w:bookmarkEnd w:id="7"/>
    </w:p>
    <w:p w14:paraId="7CC300AD" w14:textId="77777777" w:rsidR="003606DD" w:rsidRDefault="003606DD" w:rsidP="003606DD">
      <w:pPr>
        <w:rPr>
          <w:rFonts w:asciiTheme="minorHAnsi" w:hAnsiTheme="minorHAnsi" w:cstheme="minorHAnsi"/>
          <w:color w:val="000000"/>
        </w:rPr>
      </w:pPr>
      <w:r w:rsidRPr="003606DD">
        <w:rPr>
          <w:rFonts w:asciiTheme="minorHAnsi" w:hAnsiTheme="minorHAnsi" w:cstheme="minorHAnsi"/>
          <w:color w:val="000000"/>
        </w:rPr>
        <w:t xml:space="preserve">Existing carpooling solutions (e.g., </w:t>
      </w:r>
      <w:proofErr w:type="spellStart"/>
      <w:r w:rsidRPr="003606DD">
        <w:rPr>
          <w:rFonts w:asciiTheme="minorHAnsi" w:hAnsiTheme="minorHAnsi" w:cstheme="minorHAnsi"/>
          <w:color w:val="000000"/>
        </w:rPr>
        <w:t>BlaBlaCar</w:t>
      </w:r>
      <w:proofErr w:type="spellEnd"/>
      <w:r w:rsidRPr="003606DD">
        <w:rPr>
          <w:rFonts w:asciiTheme="minorHAnsi" w:hAnsiTheme="minorHAnsi" w:cstheme="minorHAnsi"/>
          <w:color w:val="000000"/>
        </w:rPr>
        <w:t xml:space="preserve">) and bike-taxis (e.g., Rapido) operate on </w:t>
      </w:r>
      <w:r w:rsidRPr="003606DD">
        <w:rPr>
          <w:rFonts w:asciiTheme="minorHAnsi" w:hAnsiTheme="minorHAnsi" w:cstheme="minorHAnsi"/>
          <w:b/>
          <w:color w:val="000000"/>
        </w:rPr>
        <w:t>open networks</w:t>
      </w:r>
      <w:r w:rsidRPr="003606DD">
        <w:rPr>
          <w:rFonts w:asciiTheme="minorHAnsi" w:hAnsiTheme="minorHAnsi" w:cstheme="minorHAnsi"/>
          <w:color w:val="000000"/>
        </w:rPr>
        <w:t xml:space="preserve">. Students, particularly </w:t>
      </w:r>
      <w:r w:rsidRPr="003606DD">
        <w:rPr>
          <w:rFonts w:asciiTheme="minorHAnsi" w:hAnsiTheme="minorHAnsi" w:cstheme="minorHAnsi"/>
          <w:b/>
          <w:color w:val="000000"/>
        </w:rPr>
        <w:t>female commuters</w:t>
      </w:r>
      <w:r w:rsidRPr="003606DD">
        <w:rPr>
          <w:rFonts w:asciiTheme="minorHAnsi" w:hAnsiTheme="minorHAnsi" w:cstheme="minorHAnsi"/>
          <w:color w:val="000000"/>
        </w:rPr>
        <w:t xml:space="preserve">, are often uncomfortable sharing a ride—especially a two-wheeler—with </w:t>
      </w:r>
      <w:r w:rsidRPr="003606DD">
        <w:rPr>
          <w:rFonts w:asciiTheme="minorHAnsi" w:hAnsiTheme="minorHAnsi" w:cstheme="minorHAnsi"/>
          <w:b/>
          <w:color w:val="000000"/>
        </w:rPr>
        <w:t>unverified strangers</w:t>
      </w:r>
      <w:r w:rsidRPr="003606DD">
        <w:rPr>
          <w:rFonts w:asciiTheme="minorHAnsi" w:hAnsiTheme="minorHAnsi" w:cstheme="minorHAnsi"/>
          <w:color w:val="000000"/>
        </w:rPr>
        <w:t xml:space="preserve"> on highways.</w:t>
      </w:r>
    </w:p>
    <w:p w14:paraId="33F78357" w14:textId="77777777" w:rsidR="003606DD" w:rsidRDefault="003606DD" w:rsidP="003606DD">
      <w:pPr>
        <w:rPr>
          <w:rFonts w:asciiTheme="minorHAnsi" w:hAnsiTheme="minorHAnsi" w:cstheme="minorHAnsi"/>
          <w:color w:val="000000"/>
        </w:rPr>
      </w:pPr>
    </w:p>
    <w:p w14:paraId="105883B2" w14:textId="77777777" w:rsidR="003606DD" w:rsidRPr="003606DD" w:rsidRDefault="003606DD" w:rsidP="003606DD">
      <w:pPr>
        <w:rPr>
          <w:rFonts w:asciiTheme="minorHAnsi" w:hAnsiTheme="minorHAnsi" w:cstheme="minorHAnsi"/>
        </w:rPr>
      </w:pPr>
    </w:p>
    <w:p w14:paraId="5CBA7796" w14:textId="4CA0E0D5" w:rsidR="006514D4" w:rsidRPr="003606DD" w:rsidRDefault="00000000" w:rsidP="00DE4662">
      <w:pPr>
        <w:pStyle w:val="Heading1"/>
        <w:ind w:left="380" w:hanging="395"/>
        <w:jc w:val="center"/>
        <w:rPr>
          <w:rFonts w:asciiTheme="minorHAnsi" w:hAnsiTheme="minorHAnsi" w:cstheme="minorHAnsi"/>
          <w:sz w:val="40"/>
          <w:szCs w:val="22"/>
        </w:rPr>
      </w:pPr>
      <w:bookmarkStart w:id="8" w:name="_Toc224471011"/>
      <w:r w:rsidRPr="003606DD">
        <w:rPr>
          <w:rFonts w:asciiTheme="minorHAnsi" w:hAnsiTheme="minorHAnsi" w:cstheme="minorHAnsi"/>
          <w:sz w:val="40"/>
          <w:szCs w:val="22"/>
        </w:rPr>
        <w:t>OBJECTIVES OF THE PROJECT</w:t>
      </w:r>
      <w:bookmarkEnd w:id="8"/>
    </w:p>
    <w:p w14:paraId="458EFDC5" w14:textId="5F42A3AB" w:rsidR="003606DD" w:rsidRPr="003606DD" w:rsidRDefault="003606DD" w:rsidP="003606DD">
      <w:pPr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color w:val="000000"/>
        </w:rPr>
        <w:t xml:space="preserve">The primary goal of this project is to develop a </w:t>
      </w:r>
      <w:r w:rsidRPr="003606DD">
        <w:rPr>
          <w:rFonts w:asciiTheme="minorHAnsi" w:hAnsiTheme="minorHAnsi" w:cstheme="minorHAnsi"/>
          <w:b/>
          <w:color w:val="000000"/>
        </w:rPr>
        <w:t>robust Android/iOS application</w:t>
      </w:r>
      <w:r w:rsidRPr="003606DD">
        <w:rPr>
          <w:rFonts w:asciiTheme="minorHAnsi" w:hAnsiTheme="minorHAnsi" w:cstheme="minorHAnsi"/>
          <w:color w:val="000000"/>
        </w:rPr>
        <w:t xml:space="preserve"> that democratizes campus commuting.</w:t>
      </w:r>
    </w:p>
    <w:p w14:paraId="19AA4F4D" w14:textId="33A12606" w:rsidR="003606DD" w:rsidRPr="003606DD" w:rsidRDefault="003606DD" w:rsidP="003606DD">
      <w:pPr>
        <w:pStyle w:val="Heading3"/>
        <w:rPr>
          <w:rFonts w:asciiTheme="minorHAnsi" w:hAnsiTheme="minorHAnsi" w:cstheme="minorHAnsi"/>
        </w:rPr>
      </w:pPr>
      <w:bookmarkStart w:id="9" w:name="_Toc224469670"/>
      <w:bookmarkStart w:id="10" w:name="_Toc224471012"/>
      <w:r w:rsidRPr="003606DD">
        <w:rPr>
          <w:rFonts w:asciiTheme="minorHAnsi" w:hAnsiTheme="minorHAnsi" w:cstheme="minorHAnsi"/>
          <w:b/>
          <w:color w:val="000000"/>
          <w:sz w:val="32"/>
        </w:rPr>
        <w:t>3.1 Primary Objectives</w:t>
      </w:r>
      <w:bookmarkEnd w:id="9"/>
      <w:bookmarkEnd w:id="10"/>
    </w:p>
    <w:p w14:paraId="35B1038E" w14:textId="77777777" w:rsidR="003606DD" w:rsidRPr="003606DD" w:rsidRDefault="003606DD" w:rsidP="003606DD">
      <w:pPr>
        <w:pStyle w:val="ListNumber"/>
        <w:tabs>
          <w:tab w:val="num" w:pos="360"/>
        </w:tabs>
        <w:spacing w:before="40" w:after="4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To Create an Automated Verified Ecosystem</w:t>
      </w:r>
      <w:r w:rsidRPr="003606DD">
        <w:rPr>
          <w:rFonts w:asciiTheme="minorHAnsi" w:hAnsiTheme="minorHAnsi" w:cstheme="minorHAnsi"/>
        </w:rPr>
        <w:br/>
        <w:t xml:space="preserve">Implement a strict approach where every user is authenticated via </w:t>
      </w:r>
      <w:r w:rsidRPr="003606DD">
        <w:rPr>
          <w:rFonts w:asciiTheme="minorHAnsi" w:hAnsiTheme="minorHAnsi" w:cstheme="minorHAnsi"/>
          <w:b/>
        </w:rPr>
        <w:t>Domain-Restricted Email Verification</w:t>
      </w:r>
      <w:r w:rsidRPr="003606DD">
        <w:rPr>
          <w:rFonts w:asciiTheme="minorHAnsi" w:hAnsiTheme="minorHAnsi" w:cstheme="minorHAnsi"/>
        </w:rPr>
        <w:t xml:space="preserve">. Only users who can access a valid </w:t>
      </w:r>
      <w:r w:rsidRPr="003606DD">
        <w:rPr>
          <w:rFonts w:asciiTheme="minorHAnsi" w:hAnsiTheme="minorHAnsi" w:cstheme="minorHAnsi"/>
          <w:sz w:val="20"/>
          <w:shd w:val="clear" w:color="auto" w:fill="F5F5F5"/>
        </w:rPr>
        <w:t>@lpu.in</w:t>
      </w:r>
      <w:r w:rsidRPr="003606DD">
        <w:rPr>
          <w:rFonts w:asciiTheme="minorHAnsi" w:hAnsiTheme="minorHAnsi" w:cstheme="minorHAnsi"/>
        </w:rPr>
        <w:t xml:space="preserve"> inbox can register.</w:t>
      </w:r>
    </w:p>
    <w:p w14:paraId="62E23C78" w14:textId="77777777" w:rsidR="003606DD" w:rsidRPr="003606DD" w:rsidRDefault="003606DD" w:rsidP="003606DD">
      <w:pPr>
        <w:pStyle w:val="ListNumber"/>
        <w:numPr>
          <w:ilvl w:val="0"/>
          <w:numId w:val="0"/>
        </w:numPr>
        <w:spacing w:before="40" w:after="40"/>
        <w:ind w:left="360"/>
        <w:rPr>
          <w:rFonts w:asciiTheme="minorHAnsi" w:hAnsiTheme="minorHAnsi" w:cstheme="minorHAnsi"/>
        </w:rPr>
      </w:pPr>
    </w:p>
    <w:p w14:paraId="1C36B84A" w14:textId="77777777" w:rsidR="003606DD" w:rsidRPr="003606DD" w:rsidRDefault="003606DD" w:rsidP="003606DD">
      <w:pPr>
        <w:pStyle w:val="ListNumber"/>
        <w:tabs>
          <w:tab w:val="num" w:pos="360"/>
        </w:tabs>
        <w:spacing w:before="40" w:after="4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To Optimize Two-Wheeler Commuting</w:t>
      </w:r>
      <w:r w:rsidRPr="003606DD">
        <w:rPr>
          <w:rFonts w:asciiTheme="minorHAnsi" w:hAnsiTheme="minorHAnsi" w:cstheme="minorHAnsi"/>
        </w:rPr>
        <w:br/>
        <w:t xml:space="preserve"> Leverage the high density of bikes/scooters to provide an </w:t>
      </w:r>
      <w:r w:rsidRPr="003606DD">
        <w:rPr>
          <w:rFonts w:asciiTheme="minorHAnsi" w:hAnsiTheme="minorHAnsi" w:cstheme="minorHAnsi"/>
          <w:b/>
        </w:rPr>
        <w:t>agile commuting option</w:t>
      </w:r>
      <w:r w:rsidRPr="003606DD">
        <w:rPr>
          <w:rFonts w:asciiTheme="minorHAnsi" w:hAnsiTheme="minorHAnsi" w:cstheme="minorHAnsi"/>
        </w:rPr>
        <w:t xml:space="preserve"> that is resilient to traffic jams and strikes.</w:t>
      </w:r>
    </w:p>
    <w:p w14:paraId="7A48A98C" w14:textId="77777777" w:rsidR="003606DD" w:rsidRPr="003606DD" w:rsidRDefault="003606DD" w:rsidP="003606DD">
      <w:pPr>
        <w:pStyle w:val="ListNumber"/>
        <w:numPr>
          <w:ilvl w:val="0"/>
          <w:numId w:val="0"/>
        </w:numPr>
        <w:spacing w:before="40" w:after="40"/>
        <w:rPr>
          <w:rFonts w:asciiTheme="minorHAnsi" w:hAnsiTheme="minorHAnsi" w:cstheme="minorHAnsi"/>
        </w:rPr>
      </w:pPr>
    </w:p>
    <w:p w14:paraId="0720E822" w14:textId="77E63962" w:rsidR="003606DD" w:rsidRDefault="003606DD" w:rsidP="003606DD">
      <w:pPr>
        <w:pStyle w:val="ListNumber"/>
        <w:tabs>
          <w:tab w:val="num" w:pos="360"/>
        </w:tabs>
        <w:spacing w:before="40" w:after="4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To Implement a Non-Commercial Cost Model</w:t>
      </w:r>
      <w:r w:rsidRPr="003606DD">
        <w:rPr>
          <w:rFonts w:asciiTheme="minorHAnsi" w:hAnsiTheme="minorHAnsi" w:cstheme="minorHAnsi"/>
        </w:rPr>
        <w:br/>
        <w:t xml:space="preserve">Develop a </w:t>
      </w:r>
      <w:r w:rsidRPr="003606DD">
        <w:rPr>
          <w:rFonts w:asciiTheme="minorHAnsi" w:hAnsiTheme="minorHAnsi" w:cstheme="minorHAnsi"/>
          <w:b/>
        </w:rPr>
        <w:t>“Fair-Share Algorithm”</w:t>
      </w:r>
      <w:r w:rsidRPr="003606DD">
        <w:rPr>
          <w:rFonts w:asciiTheme="minorHAnsi" w:hAnsiTheme="minorHAnsi" w:cstheme="minorHAnsi"/>
        </w:rPr>
        <w:t xml:space="preserve"> that calculates fuel costs based on Standardized Vehicle Categories with </w:t>
      </w:r>
      <w:r w:rsidRPr="003606DD">
        <w:rPr>
          <w:rFonts w:asciiTheme="minorHAnsi" w:hAnsiTheme="minorHAnsi" w:cstheme="minorHAnsi"/>
          <w:b/>
        </w:rPr>
        <w:t>vehicle-specific maintenance multipliers</w:t>
      </w:r>
      <w:r w:rsidRPr="003606DD">
        <w:rPr>
          <w:rFonts w:asciiTheme="minorHAnsi" w:hAnsiTheme="minorHAnsi" w:cstheme="minorHAnsi"/>
        </w:rPr>
        <w:t>.</w:t>
      </w:r>
    </w:p>
    <w:p w14:paraId="313A5989" w14:textId="77777777" w:rsidR="003606DD" w:rsidRPr="003606DD" w:rsidRDefault="003606DD" w:rsidP="003606DD">
      <w:pPr>
        <w:pStyle w:val="ListNumber"/>
        <w:numPr>
          <w:ilvl w:val="0"/>
          <w:numId w:val="0"/>
        </w:numPr>
        <w:spacing w:before="40" w:after="40"/>
        <w:ind w:left="360"/>
        <w:rPr>
          <w:rFonts w:asciiTheme="minorHAnsi" w:hAnsiTheme="minorHAnsi" w:cstheme="minorHAnsi"/>
        </w:rPr>
      </w:pPr>
    </w:p>
    <w:p w14:paraId="41C5A8C3" w14:textId="5207797D" w:rsidR="003606DD" w:rsidRPr="003606DD" w:rsidRDefault="003606DD" w:rsidP="003606DD">
      <w:pPr>
        <w:pStyle w:val="Heading3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bookmarkStart w:id="11" w:name="_Toc224469671"/>
      <w:bookmarkStart w:id="12" w:name="_Toc224471013"/>
      <w:r w:rsidRPr="003606DD">
        <w:rPr>
          <w:rFonts w:asciiTheme="minorHAnsi" w:hAnsiTheme="minorHAnsi" w:cstheme="minorHAnsi"/>
          <w:b/>
          <w:bCs/>
          <w:color w:val="auto"/>
          <w:sz w:val="32"/>
          <w:szCs w:val="32"/>
        </w:rPr>
        <w:t>3.2 Secondary Objectives</w:t>
      </w:r>
      <w:bookmarkEnd w:id="11"/>
      <w:bookmarkEnd w:id="12"/>
    </w:p>
    <w:p w14:paraId="56E81A9A" w14:textId="77777777" w:rsidR="003606DD" w:rsidRPr="003606DD" w:rsidRDefault="003606DD" w:rsidP="003606DD">
      <w:pPr>
        <w:pStyle w:val="ListNumber"/>
        <w:numPr>
          <w:ilvl w:val="0"/>
          <w:numId w:val="14"/>
        </w:numPr>
        <w:spacing w:before="40" w:after="4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Strike Resilience</w:t>
      </w:r>
      <w:r w:rsidRPr="003606DD">
        <w:rPr>
          <w:rFonts w:asciiTheme="minorHAnsi" w:hAnsiTheme="minorHAnsi" w:cstheme="minorHAnsi"/>
        </w:rPr>
        <w:br/>
        <w:t xml:space="preserve">To enable a </w:t>
      </w:r>
      <w:r w:rsidRPr="003606DD">
        <w:rPr>
          <w:rFonts w:asciiTheme="minorHAnsi" w:hAnsiTheme="minorHAnsi" w:cstheme="minorHAnsi"/>
          <w:b/>
        </w:rPr>
        <w:t>“Route Agility”</w:t>
      </w:r>
      <w:r w:rsidRPr="003606DD">
        <w:rPr>
          <w:rFonts w:asciiTheme="minorHAnsi" w:hAnsiTheme="minorHAnsi" w:cstheme="minorHAnsi"/>
        </w:rPr>
        <w:t xml:space="preserve"> feature where drivers can tag rides as </w:t>
      </w:r>
      <w:r w:rsidRPr="003606DD">
        <w:rPr>
          <w:rFonts w:asciiTheme="minorHAnsi" w:hAnsiTheme="minorHAnsi" w:cstheme="minorHAnsi"/>
          <w:b/>
        </w:rPr>
        <w:t>“Emergency/Alternative Route”</w:t>
      </w:r>
      <w:r w:rsidRPr="003606DD">
        <w:rPr>
          <w:rFonts w:asciiTheme="minorHAnsi" w:hAnsiTheme="minorHAnsi" w:cstheme="minorHAnsi"/>
        </w:rPr>
        <w:t xml:space="preserve"> during public transport strikes.</w:t>
      </w:r>
    </w:p>
    <w:p w14:paraId="21517704" w14:textId="77777777" w:rsidR="003606DD" w:rsidRPr="003606DD" w:rsidRDefault="003606DD" w:rsidP="003606DD">
      <w:pPr>
        <w:pStyle w:val="ListNumber"/>
        <w:numPr>
          <w:ilvl w:val="0"/>
          <w:numId w:val="0"/>
        </w:numPr>
        <w:spacing w:before="40" w:after="40"/>
        <w:ind w:left="360"/>
        <w:rPr>
          <w:rFonts w:asciiTheme="minorHAnsi" w:hAnsiTheme="minorHAnsi" w:cstheme="minorHAnsi"/>
        </w:rPr>
      </w:pPr>
    </w:p>
    <w:p w14:paraId="4D4F8B9A" w14:textId="77777777" w:rsidR="003606DD" w:rsidRPr="003606DD" w:rsidRDefault="003606DD" w:rsidP="003606DD">
      <w:pPr>
        <w:pStyle w:val="ListNumber"/>
        <w:numPr>
          <w:ilvl w:val="0"/>
          <w:numId w:val="14"/>
        </w:numPr>
        <w:spacing w:before="40" w:after="4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Social Networking</w:t>
      </w:r>
      <w:r w:rsidRPr="003606DD">
        <w:rPr>
          <w:rFonts w:asciiTheme="minorHAnsi" w:hAnsiTheme="minorHAnsi" w:cstheme="minorHAnsi"/>
        </w:rPr>
        <w:br/>
        <w:t xml:space="preserve">To transform </w:t>
      </w:r>
      <w:r w:rsidRPr="003606DD">
        <w:rPr>
          <w:rFonts w:asciiTheme="minorHAnsi" w:hAnsiTheme="minorHAnsi" w:cstheme="minorHAnsi"/>
          <w:b/>
        </w:rPr>
        <w:t>dead commute time</w:t>
      </w:r>
      <w:r w:rsidRPr="003606DD">
        <w:rPr>
          <w:rFonts w:asciiTheme="minorHAnsi" w:hAnsiTheme="minorHAnsi" w:cstheme="minorHAnsi"/>
        </w:rPr>
        <w:t xml:space="preserve"> into </w:t>
      </w:r>
      <w:r w:rsidRPr="003606DD">
        <w:rPr>
          <w:rFonts w:asciiTheme="minorHAnsi" w:hAnsiTheme="minorHAnsi" w:cstheme="minorHAnsi"/>
          <w:b/>
        </w:rPr>
        <w:t>networking opportunities</w:t>
      </w:r>
      <w:r w:rsidRPr="003606DD">
        <w:rPr>
          <w:rFonts w:asciiTheme="minorHAnsi" w:hAnsiTheme="minorHAnsi" w:cstheme="minorHAnsi"/>
        </w:rPr>
        <w:t xml:space="preserve"> between juniors and seniors.</w:t>
      </w:r>
    </w:p>
    <w:p w14:paraId="7FAB60CB" w14:textId="77777777" w:rsidR="003606DD" w:rsidRPr="003606DD" w:rsidRDefault="003606DD" w:rsidP="003606DD">
      <w:pPr>
        <w:pStyle w:val="ListNumber"/>
        <w:numPr>
          <w:ilvl w:val="0"/>
          <w:numId w:val="0"/>
        </w:numPr>
        <w:spacing w:before="40" w:after="40"/>
        <w:rPr>
          <w:rFonts w:asciiTheme="minorHAnsi" w:hAnsiTheme="minorHAnsi" w:cstheme="minorHAnsi"/>
        </w:rPr>
      </w:pPr>
    </w:p>
    <w:p w14:paraId="6CAD4162" w14:textId="77777777" w:rsidR="003606DD" w:rsidRPr="003606DD" w:rsidRDefault="003606DD" w:rsidP="003606DD">
      <w:pPr>
        <w:pStyle w:val="ListNumber"/>
        <w:numPr>
          <w:ilvl w:val="0"/>
          <w:numId w:val="14"/>
        </w:numPr>
        <w:spacing w:before="40" w:after="4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Mutual Accountability</w:t>
      </w:r>
    </w:p>
    <w:p w14:paraId="4DB22D55" w14:textId="77777777" w:rsidR="003606DD" w:rsidRPr="003606DD" w:rsidRDefault="003606DD" w:rsidP="003606DD">
      <w:pPr>
        <w:pStyle w:val="ListNumber"/>
        <w:numPr>
          <w:ilvl w:val="0"/>
          <w:numId w:val="0"/>
        </w:numPr>
        <w:spacing w:before="40" w:after="40"/>
        <w:ind w:left="36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</w:rPr>
        <w:t xml:space="preserve">To implement a </w:t>
      </w:r>
      <w:r w:rsidRPr="003606DD">
        <w:rPr>
          <w:rFonts w:asciiTheme="minorHAnsi" w:hAnsiTheme="minorHAnsi" w:cstheme="minorHAnsi"/>
          <w:b/>
        </w:rPr>
        <w:t>user-driven Report &amp; Accountability system</w:t>
      </w:r>
      <w:r w:rsidRPr="003606DD">
        <w:rPr>
          <w:rFonts w:asciiTheme="minorHAnsi" w:hAnsiTheme="minorHAnsi" w:cstheme="minorHAnsi"/>
        </w:rPr>
        <w:t xml:space="preserve"> that flags no-shows and bad conduct, with </w:t>
      </w:r>
      <w:r w:rsidRPr="003606DD">
        <w:rPr>
          <w:rFonts w:asciiTheme="minorHAnsi" w:hAnsiTheme="minorHAnsi" w:cstheme="minorHAnsi"/>
          <w:b/>
        </w:rPr>
        <w:t>pattern-match evaluation</w:t>
      </w:r>
      <w:r w:rsidRPr="003606DD">
        <w:rPr>
          <w:rFonts w:asciiTheme="minorHAnsi" w:hAnsiTheme="minorHAnsi" w:cstheme="minorHAnsi"/>
        </w:rPr>
        <w:t xml:space="preserve"> to penalize repeat offenders and award trust streaks to clean users.</w:t>
      </w:r>
    </w:p>
    <w:p w14:paraId="3627B804" w14:textId="77777777" w:rsidR="00DE4662" w:rsidRPr="003606DD" w:rsidRDefault="00DE4662" w:rsidP="00DE4662">
      <w:pPr>
        <w:spacing w:after="260"/>
        <w:ind w:left="465" w:firstLine="0"/>
        <w:rPr>
          <w:rFonts w:ascii="Arial" w:hAnsi="Arial" w:cs="Arial"/>
          <w:lang w:val="en-US"/>
        </w:rPr>
      </w:pPr>
    </w:p>
    <w:p w14:paraId="74891E25" w14:textId="512E8737" w:rsidR="006514D4" w:rsidRPr="003606DD" w:rsidRDefault="00000000" w:rsidP="00DE4662">
      <w:pPr>
        <w:pStyle w:val="Heading1"/>
        <w:spacing w:after="64"/>
        <w:ind w:left="396" w:hanging="411"/>
        <w:jc w:val="center"/>
        <w:rPr>
          <w:rFonts w:asciiTheme="minorHAnsi" w:hAnsiTheme="minorHAnsi" w:cstheme="minorHAnsi"/>
          <w:sz w:val="40"/>
          <w:szCs w:val="22"/>
        </w:rPr>
      </w:pPr>
      <w:bookmarkStart w:id="13" w:name="_Toc224471014"/>
      <w:r w:rsidRPr="003606DD">
        <w:rPr>
          <w:rFonts w:asciiTheme="minorHAnsi" w:hAnsiTheme="minorHAnsi" w:cstheme="minorHAnsi"/>
          <w:sz w:val="40"/>
          <w:szCs w:val="22"/>
        </w:rPr>
        <w:t>PROJECT SCOPE</w:t>
      </w:r>
      <w:bookmarkEnd w:id="13"/>
    </w:p>
    <w:p w14:paraId="3F185454" w14:textId="77777777" w:rsidR="003606DD" w:rsidRPr="003606DD" w:rsidRDefault="003606DD" w:rsidP="003606DD">
      <w:pPr>
        <w:pStyle w:val="Heading3"/>
        <w:rPr>
          <w:rFonts w:asciiTheme="minorHAnsi" w:hAnsiTheme="minorHAnsi" w:cstheme="minorHAnsi"/>
        </w:rPr>
      </w:pPr>
      <w:bookmarkStart w:id="14" w:name="_Toc224469673"/>
      <w:bookmarkStart w:id="15" w:name="_Toc224471015"/>
      <w:r w:rsidRPr="003606DD">
        <w:rPr>
          <w:rFonts w:asciiTheme="minorHAnsi" w:hAnsiTheme="minorHAnsi" w:cstheme="minorHAnsi"/>
          <w:b/>
          <w:color w:val="000000"/>
          <w:sz w:val="32"/>
        </w:rPr>
        <w:t>4.1 Functional Scope</w:t>
      </w:r>
      <w:bookmarkEnd w:id="14"/>
      <w:bookmarkEnd w:id="15"/>
    </w:p>
    <w:p w14:paraId="2367E871" w14:textId="77777777" w:rsidR="003606DD" w:rsidRPr="003606DD" w:rsidRDefault="003606DD" w:rsidP="003606DD">
      <w:pPr>
        <w:pStyle w:val="ListBullet"/>
        <w:tabs>
          <w:tab w:val="num" w:pos="360"/>
        </w:tabs>
        <w:spacing w:before="40" w:after="40"/>
        <w:ind w:left="360" w:hanging="36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User Module</w:t>
      </w:r>
      <w:r w:rsidRPr="003606DD">
        <w:rPr>
          <w:rFonts w:asciiTheme="minorHAnsi" w:hAnsiTheme="minorHAnsi" w:cstheme="minorHAnsi"/>
        </w:rPr>
        <w:br/>
        <w:t>Automated Registration via University Email OTP (One Time Password), Profile Management.</w:t>
      </w:r>
    </w:p>
    <w:p w14:paraId="644D0D4B" w14:textId="77777777" w:rsidR="003606DD" w:rsidRPr="003606DD" w:rsidRDefault="003606DD" w:rsidP="003606DD">
      <w:pPr>
        <w:pStyle w:val="ListBullet"/>
        <w:numPr>
          <w:ilvl w:val="0"/>
          <w:numId w:val="0"/>
        </w:numPr>
        <w:spacing w:before="40" w:after="40"/>
        <w:ind w:left="360"/>
        <w:rPr>
          <w:rFonts w:asciiTheme="minorHAnsi" w:hAnsiTheme="minorHAnsi" w:cstheme="minorHAnsi"/>
        </w:rPr>
      </w:pPr>
    </w:p>
    <w:p w14:paraId="7B03D2B4" w14:textId="77777777" w:rsidR="003606DD" w:rsidRPr="003606DD" w:rsidRDefault="003606DD" w:rsidP="003606DD">
      <w:pPr>
        <w:pStyle w:val="ListBullet"/>
        <w:tabs>
          <w:tab w:val="num" w:pos="360"/>
        </w:tabs>
        <w:spacing w:before="40" w:after="40"/>
        <w:ind w:left="360" w:hanging="36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Ride Management</w:t>
      </w:r>
      <w:r w:rsidRPr="003606DD">
        <w:rPr>
          <w:rFonts w:asciiTheme="minorHAnsi" w:hAnsiTheme="minorHAnsi" w:cstheme="minorHAnsi"/>
        </w:rPr>
        <w:br/>
        <w:t>Post Ride (One-Time), Search Ride, Filter by Visual Vehicle Categories (e.g., “Two-Wheeler”, “Car”). Map-based Route Visualization (static polyline). Emergency Route Flagging for strike resilience.</w:t>
      </w:r>
    </w:p>
    <w:p w14:paraId="5CB74923" w14:textId="77777777" w:rsidR="003606DD" w:rsidRPr="003606DD" w:rsidRDefault="003606DD" w:rsidP="003606DD">
      <w:pPr>
        <w:pStyle w:val="ListBullet"/>
        <w:numPr>
          <w:ilvl w:val="0"/>
          <w:numId w:val="0"/>
        </w:numPr>
        <w:spacing w:before="40" w:after="40"/>
        <w:rPr>
          <w:rFonts w:asciiTheme="minorHAnsi" w:hAnsiTheme="minorHAnsi" w:cstheme="minorHAnsi"/>
        </w:rPr>
      </w:pPr>
    </w:p>
    <w:p w14:paraId="7E7DA664" w14:textId="77777777" w:rsidR="003606DD" w:rsidRPr="003606DD" w:rsidRDefault="003606DD" w:rsidP="003606DD">
      <w:pPr>
        <w:pStyle w:val="ListBullet"/>
        <w:tabs>
          <w:tab w:val="num" w:pos="360"/>
        </w:tabs>
        <w:spacing w:before="40" w:after="40"/>
        <w:ind w:left="360" w:hanging="36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Safety Module</w:t>
      </w:r>
      <w:r w:rsidRPr="003606DD">
        <w:rPr>
          <w:rFonts w:asciiTheme="minorHAnsi" w:hAnsiTheme="minorHAnsi" w:cstheme="minorHAnsi"/>
        </w:rPr>
        <w:br/>
        <w:t xml:space="preserve"> “Gender-Lock” (Female-to-Female only filter), “Spare Helmet” Checkbox.</w:t>
      </w:r>
    </w:p>
    <w:p w14:paraId="35655300" w14:textId="77777777" w:rsidR="003606DD" w:rsidRPr="003606DD" w:rsidRDefault="003606DD" w:rsidP="003606DD">
      <w:pPr>
        <w:pStyle w:val="ListBullet"/>
        <w:numPr>
          <w:ilvl w:val="0"/>
          <w:numId w:val="0"/>
        </w:numPr>
        <w:spacing w:before="40" w:after="40"/>
        <w:rPr>
          <w:rFonts w:asciiTheme="minorHAnsi" w:hAnsiTheme="minorHAnsi" w:cstheme="minorHAnsi"/>
        </w:rPr>
      </w:pPr>
    </w:p>
    <w:p w14:paraId="0B2DE678" w14:textId="77777777" w:rsidR="003606DD" w:rsidRPr="003606DD" w:rsidRDefault="003606DD" w:rsidP="003606DD">
      <w:pPr>
        <w:pStyle w:val="ListBullet"/>
        <w:tabs>
          <w:tab w:val="num" w:pos="360"/>
        </w:tabs>
        <w:spacing w:before="40" w:after="40"/>
        <w:ind w:left="360" w:hanging="36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Booking Module</w:t>
      </w:r>
      <w:r w:rsidRPr="003606DD">
        <w:rPr>
          <w:rFonts w:asciiTheme="minorHAnsi" w:hAnsiTheme="minorHAnsi" w:cstheme="minorHAnsi"/>
        </w:rPr>
        <w:br/>
        <w:t>Auto-booking engine with SQL transaction locking to prevent double-booking. Concurrency-safe seat reservation.</w:t>
      </w:r>
    </w:p>
    <w:p w14:paraId="7AEF374C" w14:textId="77777777" w:rsidR="003606DD" w:rsidRPr="003606DD" w:rsidRDefault="003606DD" w:rsidP="003606DD">
      <w:pPr>
        <w:pStyle w:val="ListBullet"/>
        <w:numPr>
          <w:ilvl w:val="0"/>
          <w:numId w:val="0"/>
        </w:numPr>
        <w:spacing w:before="40" w:after="40"/>
        <w:rPr>
          <w:rFonts w:asciiTheme="minorHAnsi" w:hAnsiTheme="minorHAnsi" w:cstheme="minorHAnsi"/>
        </w:rPr>
      </w:pPr>
    </w:p>
    <w:p w14:paraId="4629572B" w14:textId="77777777" w:rsidR="003606DD" w:rsidRPr="003606DD" w:rsidRDefault="003606DD" w:rsidP="003606DD">
      <w:pPr>
        <w:pStyle w:val="ListBullet"/>
        <w:tabs>
          <w:tab w:val="num" w:pos="360"/>
        </w:tabs>
        <w:spacing w:before="40" w:after="40"/>
        <w:ind w:left="360" w:hanging="36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Report &amp; Accountability Module</w:t>
      </w:r>
      <w:r w:rsidRPr="003606DD">
        <w:rPr>
          <w:rFonts w:asciiTheme="minorHAnsi" w:hAnsiTheme="minorHAnsi" w:cstheme="minorHAnsi"/>
        </w:rPr>
        <w:br/>
        <w:t>User-filed reports for no-shows and bad conduct; pattern-match evaluation; mutual accountability shield.</w:t>
      </w:r>
    </w:p>
    <w:p w14:paraId="3B01F080" w14:textId="77777777" w:rsidR="003606DD" w:rsidRPr="003606DD" w:rsidRDefault="003606DD" w:rsidP="003606DD">
      <w:pPr>
        <w:pStyle w:val="ListBullet"/>
        <w:numPr>
          <w:ilvl w:val="0"/>
          <w:numId w:val="0"/>
        </w:numPr>
        <w:spacing w:before="40" w:after="40"/>
        <w:rPr>
          <w:rFonts w:asciiTheme="minorHAnsi" w:hAnsiTheme="minorHAnsi" w:cstheme="minorHAnsi"/>
        </w:rPr>
      </w:pPr>
    </w:p>
    <w:p w14:paraId="54743D35" w14:textId="77777777" w:rsidR="003606DD" w:rsidRDefault="003606DD" w:rsidP="003606DD">
      <w:pPr>
        <w:pStyle w:val="ListBullet"/>
        <w:tabs>
          <w:tab w:val="num" w:pos="360"/>
        </w:tabs>
        <w:spacing w:before="40" w:after="40"/>
        <w:ind w:left="360" w:hanging="36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Post-Booking Handoff</w:t>
      </w:r>
      <w:r w:rsidRPr="003606DD">
        <w:rPr>
          <w:rFonts w:asciiTheme="minorHAnsi" w:hAnsiTheme="minorHAnsi" w:cstheme="minorHAnsi"/>
        </w:rPr>
        <w:br/>
        <w:t>Native WhatsApp and Call links for off-platform driver-passenger coordination after booking confirmation.</w:t>
      </w:r>
    </w:p>
    <w:p w14:paraId="00FF937A" w14:textId="77777777" w:rsidR="003606DD" w:rsidRPr="003606DD" w:rsidRDefault="003606DD" w:rsidP="003606DD">
      <w:pPr>
        <w:pStyle w:val="ListBullet"/>
        <w:numPr>
          <w:ilvl w:val="0"/>
          <w:numId w:val="0"/>
        </w:numPr>
        <w:spacing w:before="40" w:after="40"/>
        <w:ind w:left="360"/>
        <w:rPr>
          <w:rFonts w:asciiTheme="minorHAnsi" w:hAnsiTheme="minorHAnsi" w:cstheme="minorHAnsi"/>
        </w:rPr>
      </w:pPr>
    </w:p>
    <w:p w14:paraId="0A5D0AE0" w14:textId="77777777" w:rsidR="003606DD" w:rsidRPr="003606DD" w:rsidRDefault="003606DD" w:rsidP="003606DD">
      <w:pPr>
        <w:pStyle w:val="Heading3"/>
        <w:rPr>
          <w:rFonts w:asciiTheme="minorHAnsi" w:hAnsiTheme="minorHAnsi" w:cstheme="minorHAnsi"/>
        </w:rPr>
      </w:pPr>
      <w:bookmarkStart w:id="16" w:name="_Toc224469674"/>
      <w:bookmarkStart w:id="17" w:name="_Toc224471016"/>
      <w:r w:rsidRPr="003606DD">
        <w:rPr>
          <w:rFonts w:asciiTheme="minorHAnsi" w:hAnsiTheme="minorHAnsi" w:cstheme="minorHAnsi"/>
          <w:b/>
          <w:color w:val="000000"/>
          <w:sz w:val="32"/>
        </w:rPr>
        <w:t>4.2 Exclusions (Out of Scope)</w:t>
      </w:r>
      <w:bookmarkEnd w:id="16"/>
      <w:bookmarkEnd w:id="17"/>
    </w:p>
    <w:p w14:paraId="2E76E714" w14:textId="77777777" w:rsidR="003606DD" w:rsidRPr="003606DD" w:rsidRDefault="003606DD" w:rsidP="003606DD">
      <w:pPr>
        <w:pStyle w:val="ListBullet"/>
        <w:tabs>
          <w:tab w:val="num" w:pos="360"/>
        </w:tabs>
        <w:spacing w:before="40" w:after="40"/>
        <w:ind w:left="360" w:hanging="36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In-App Payment Processing</w:t>
      </w:r>
      <w:r w:rsidRPr="003606DD">
        <w:rPr>
          <w:rFonts w:asciiTheme="minorHAnsi" w:hAnsiTheme="minorHAnsi" w:cstheme="minorHAnsi"/>
        </w:rPr>
        <w:br/>
        <w:t>To avoid banking regulations and complexities, the app will facilitate offline settlements (Cash/UPI) based on the calculated split amount.</w:t>
      </w:r>
    </w:p>
    <w:p w14:paraId="228BAA7B" w14:textId="77777777" w:rsidR="003606DD" w:rsidRPr="003606DD" w:rsidRDefault="003606DD" w:rsidP="003606DD">
      <w:pPr>
        <w:pStyle w:val="ListBullet"/>
        <w:numPr>
          <w:ilvl w:val="0"/>
          <w:numId w:val="0"/>
        </w:numPr>
        <w:spacing w:before="40" w:after="40"/>
        <w:ind w:left="360"/>
        <w:rPr>
          <w:rFonts w:asciiTheme="minorHAnsi" w:hAnsiTheme="minorHAnsi" w:cstheme="minorHAnsi"/>
        </w:rPr>
      </w:pPr>
    </w:p>
    <w:p w14:paraId="6317FDB5" w14:textId="77777777" w:rsidR="003606DD" w:rsidRPr="003606DD" w:rsidRDefault="003606DD" w:rsidP="003606DD">
      <w:pPr>
        <w:pStyle w:val="ListBullet"/>
        <w:tabs>
          <w:tab w:val="num" w:pos="360"/>
        </w:tabs>
        <w:spacing w:before="40" w:after="40"/>
        <w:ind w:left="360" w:hanging="36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Real-Time GPS Tracking</w:t>
      </w:r>
      <w:r w:rsidRPr="003606DD">
        <w:rPr>
          <w:rFonts w:asciiTheme="minorHAnsi" w:hAnsiTheme="minorHAnsi" w:cstheme="minorHAnsi"/>
        </w:rPr>
        <w:br/>
        <w:t>The app matches users based on “Source/Destination” text logic and static route polylines. Live turn-by-turn navigation and vehicle tracking are excluded to reduce battery drain and complexity.</w:t>
      </w:r>
    </w:p>
    <w:p w14:paraId="2A6CFE78" w14:textId="77777777" w:rsidR="003606DD" w:rsidRPr="003606DD" w:rsidRDefault="003606DD" w:rsidP="003606DD">
      <w:pPr>
        <w:pStyle w:val="ListBullet"/>
        <w:numPr>
          <w:ilvl w:val="0"/>
          <w:numId w:val="0"/>
        </w:numPr>
        <w:spacing w:before="40" w:after="40"/>
        <w:rPr>
          <w:rFonts w:asciiTheme="minorHAnsi" w:hAnsiTheme="minorHAnsi" w:cstheme="minorHAnsi"/>
        </w:rPr>
      </w:pPr>
    </w:p>
    <w:p w14:paraId="326B02C8" w14:textId="77777777" w:rsidR="003606DD" w:rsidRPr="003606DD" w:rsidRDefault="003606DD" w:rsidP="003606DD">
      <w:pPr>
        <w:pStyle w:val="ListBullet"/>
        <w:tabs>
          <w:tab w:val="num" w:pos="360"/>
        </w:tabs>
        <w:spacing w:before="40" w:after="40"/>
        <w:ind w:left="360" w:hanging="36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In-App Chat/Messaging</w:t>
      </w:r>
      <w:r w:rsidRPr="003606DD">
        <w:rPr>
          <w:rFonts w:asciiTheme="minorHAnsi" w:hAnsiTheme="minorHAnsi" w:cstheme="minorHAnsi"/>
        </w:rPr>
        <w:br/>
        <w:t>Driver-passenger communication occurs off-platform (WhatsApp, Call) after booking.</w:t>
      </w:r>
    </w:p>
    <w:p w14:paraId="46B63751" w14:textId="705EE5AB" w:rsidR="006514D4" w:rsidRPr="003606DD" w:rsidRDefault="00000000" w:rsidP="00DE4662">
      <w:pPr>
        <w:pStyle w:val="Heading1"/>
        <w:spacing w:after="64"/>
        <w:ind w:left="378" w:hanging="393"/>
        <w:jc w:val="center"/>
        <w:rPr>
          <w:rFonts w:asciiTheme="minorHAnsi" w:hAnsiTheme="minorHAnsi" w:cstheme="minorHAnsi"/>
          <w:sz w:val="40"/>
          <w:szCs w:val="22"/>
        </w:rPr>
      </w:pPr>
      <w:bookmarkStart w:id="18" w:name="_Toc224471017"/>
      <w:r w:rsidRPr="003606DD">
        <w:rPr>
          <w:rFonts w:asciiTheme="minorHAnsi" w:hAnsiTheme="minorHAnsi" w:cstheme="minorHAnsi"/>
          <w:sz w:val="40"/>
          <w:szCs w:val="22"/>
        </w:rPr>
        <w:t>SYSTEM ANALYSIS &amp; METHODOLOGY</w:t>
      </w:r>
      <w:bookmarkEnd w:id="18"/>
    </w:p>
    <w:p w14:paraId="1DA1769C" w14:textId="7E3936B1" w:rsidR="003606DD" w:rsidRPr="003606DD" w:rsidRDefault="003606DD" w:rsidP="003606DD">
      <w:pPr>
        <w:pStyle w:val="Heading2"/>
        <w:rPr>
          <w:sz w:val="32"/>
          <w:szCs w:val="22"/>
        </w:rPr>
      </w:pPr>
      <w:bookmarkStart w:id="19" w:name="_Toc224469676"/>
      <w:bookmarkStart w:id="20" w:name="_Toc224471018"/>
      <w:r w:rsidRPr="003606DD">
        <w:rPr>
          <w:sz w:val="32"/>
          <w:szCs w:val="22"/>
        </w:rPr>
        <w:t>Technology Stack (React Native + Node.js + MySQL)</w:t>
      </w:r>
      <w:bookmarkEnd w:id="19"/>
      <w:bookmarkEnd w:id="20"/>
    </w:p>
    <w:p w14:paraId="2EAB5719" w14:textId="77777777" w:rsidR="003606DD" w:rsidRPr="003606DD" w:rsidRDefault="003606DD" w:rsidP="003606D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3606DD" w:rsidRPr="003606DD" w14:paraId="22AC3287" w14:textId="77777777" w:rsidTr="007751CF">
        <w:trPr>
          <w:jc w:val="center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564FFC90" w14:textId="77777777" w:rsidR="003606DD" w:rsidRPr="003606DD" w:rsidRDefault="003606DD" w:rsidP="007751CF">
            <w:pPr>
              <w:jc w:val="center"/>
              <w:rPr>
                <w:rFonts w:asciiTheme="minorHAnsi" w:hAnsiTheme="minorHAnsi" w:cstheme="minorHAnsi"/>
              </w:rPr>
            </w:pPr>
            <w:r w:rsidRPr="003606DD">
              <w:rPr>
                <w:rFonts w:asciiTheme="minorHAnsi" w:hAnsiTheme="minorHAnsi" w:cstheme="minorHAnsi"/>
                <w:b/>
                <w:color w:val="FFFFFF"/>
                <w:sz w:val="20"/>
              </w:rPr>
              <w:t>Component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5598FB80" w14:textId="77777777" w:rsidR="003606DD" w:rsidRPr="003606DD" w:rsidRDefault="003606DD" w:rsidP="007751CF">
            <w:pPr>
              <w:jc w:val="center"/>
              <w:rPr>
                <w:rFonts w:asciiTheme="minorHAnsi" w:hAnsiTheme="minorHAnsi" w:cstheme="minorHAnsi"/>
              </w:rPr>
            </w:pPr>
            <w:r w:rsidRPr="003606DD">
              <w:rPr>
                <w:rFonts w:asciiTheme="minorHAnsi" w:hAnsiTheme="minorHAnsi" w:cstheme="minorHAnsi"/>
                <w:b/>
                <w:color w:val="FFFFFF"/>
                <w:sz w:val="20"/>
              </w:rPr>
              <w:t>Technology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68F53983" w14:textId="77777777" w:rsidR="003606DD" w:rsidRPr="003606DD" w:rsidRDefault="003606DD" w:rsidP="007751CF">
            <w:pPr>
              <w:jc w:val="center"/>
              <w:rPr>
                <w:rFonts w:asciiTheme="minorHAnsi" w:hAnsiTheme="minorHAnsi" w:cstheme="minorHAnsi"/>
              </w:rPr>
            </w:pPr>
            <w:r w:rsidRPr="003606DD">
              <w:rPr>
                <w:rFonts w:asciiTheme="minorHAnsi" w:hAnsiTheme="minorHAnsi" w:cstheme="minorHAnsi"/>
                <w:b/>
                <w:color w:val="FFFFFF"/>
                <w:sz w:val="20"/>
              </w:rPr>
              <w:t>Justification</w:t>
            </w:r>
          </w:p>
        </w:tc>
      </w:tr>
      <w:tr w:rsidR="003606DD" w:rsidRPr="003606DD" w14:paraId="04BBA8D7" w14:textId="77777777" w:rsidTr="007751CF">
        <w:trPr>
          <w:jc w:val="center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3A03" w14:textId="77777777" w:rsidR="003606DD" w:rsidRPr="003606DD" w:rsidRDefault="003606DD" w:rsidP="007751CF">
            <w:pPr>
              <w:rPr>
                <w:rFonts w:asciiTheme="minorHAnsi" w:hAnsiTheme="minorHAnsi" w:cstheme="minorHAnsi"/>
              </w:rPr>
            </w:pPr>
            <w:r w:rsidRPr="003606DD">
              <w:rPr>
                <w:rFonts w:asciiTheme="minorHAnsi" w:hAnsiTheme="minorHAnsi" w:cstheme="minorHAnsi"/>
                <w:color w:val="000000"/>
                <w:sz w:val="20"/>
              </w:rPr>
              <w:t>Frontend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D5E2F" w14:textId="77777777" w:rsidR="003606DD" w:rsidRPr="003606DD" w:rsidRDefault="003606DD" w:rsidP="007751CF">
            <w:pPr>
              <w:rPr>
                <w:rFonts w:asciiTheme="minorHAnsi" w:hAnsiTheme="minorHAnsi" w:cstheme="minorHAnsi"/>
              </w:rPr>
            </w:pPr>
            <w:r w:rsidRPr="003606DD">
              <w:rPr>
                <w:rFonts w:asciiTheme="minorHAnsi" w:hAnsiTheme="minorHAnsi" w:cstheme="minorHAnsi"/>
                <w:color w:val="000000"/>
                <w:sz w:val="20"/>
              </w:rPr>
              <w:t>React Native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2E36C" w14:textId="77777777" w:rsidR="003606DD" w:rsidRPr="003606DD" w:rsidRDefault="003606DD" w:rsidP="007751CF">
            <w:pPr>
              <w:rPr>
                <w:rFonts w:asciiTheme="minorHAnsi" w:hAnsiTheme="minorHAnsi" w:cstheme="minorHAnsi"/>
              </w:rPr>
            </w:pPr>
            <w:r w:rsidRPr="003606DD">
              <w:rPr>
                <w:rFonts w:asciiTheme="minorHAnsi" w:hAnsiTheme="minorHAnsi" w:cstheme="minorHAnsi"/>
                <w:color w:val="000000"/>
                <w:sz w:val="20"/>
              </w:rPr>
              <w:t>Chosen for its ability to compile to native Android/iOS code using JavaScript.</w:t>
            </w:r>
          </w:p>
        </w:tc>
      </w:tr>
      <w:tr w:rsidR="003606DD" w:rsidRPr="003606DD" w14:paraId="5AE57C25" w14:textId="77777777" w:rsidTr="007751CF">
        <w:trPr>
          <w:jc w:val="center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E48E44C" w14:textId="77777777" w:rsidR="003606DD" w:rsidRPr="003606DD" w:rsidRDefault="003606DD" w:rsidP="007751CF">
            <w:pPr>
              <w:rPr>
                <w:rFonts w:asciiTheme="minorHAnsi" w:hAnsiTheme="minorHAnsi" w:cstheme="minorHAnsi"/>
              </w:rPr>
            </w:pPr>
            <w:r w:rsidRPr="003606DD">
              <w:rPr>
                <w:rFonts w:asciiTheme="minorHAnsi" w:hAnsiTheme="minorHAnsi" w:cstheme="minorHAnsi"/>
                <w:color w:val="000000"/>
                <w:sz w:val="20"/>
              </w:rPr>
              <w:t>Backend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D6B072F" w14:textId="77777777" w:rsidR="003606DD" w:rsidRPr="003606DD" w:rsidRDefault="003606DD" w:rsidP="007751CF">
            <w:pPr>
              <w:rPr>
                <w:rFonts w:asciiTheme="minorHAnsi" w:hAnsiTheme="minorHAnsi" w:cstheme="minorHAnsi"/>
              </w:rPr>
            </w:pPr>
            <w:r w:rsidRPr="003606DD">
              <w:rPr>
                <w:rFonts w:asciiTheme="minorHAnsi" w:hAnsiTheme="minorHAnsi" w:cstheme="minorHAnsi"/>
                <w:color w:val="000000"/>
                <w:sz w:val="20"/>
              </w:rPr>
              <w:t>Node.js &amp; Express.js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DFF6C2B" w14:textId="77777777" w:rsidR="003606DD" w:rsidRPr="003606DD" w:rsidRDefault="003606DD" w:rsidP="007751CF">
            <w:pPr>
              <w:rPr>
                <w:rFonts w:asciiTheme="minorHAnsi" w:hAnsiTheme="minorHAnsi" w:cstheme="minorHAnsi"/>
              </w:rPr>
            </w:pPr>
            <w:r w:rsidRPr="003606DD">
              <w:rPr>
                <w:rFonts w:asciiTheme="minorHAnsi" w:hAnsiTheme="minorHAnsi" w:cstheme="minorHAnsi"/>
                <w:color w:val="000000"/>
                <w:sz w:val="20"/>
              </w:rPr>
              <w:t>Chosen for non-blocking I/O, essential for handling concurrent booking requests.</w:t>
            </w:r>
          </w:p>
        </w:tc>
      </w:tr>
      <w:tr w:rsidR="003606DD" w:rsidRPr="003606DD" w14:paraId="00195765" w14:textId="77777777" w:rsidTr="007751CF">
        <w:trPr>
          <w:jc w:val="center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7F12" w14:textId="77777777" w:rsidR="003606DD" w:rsidRPr="003606DD" w:rsidRDefault="003606DD" w:rsidP="007751CF">
            <w:pPr>
              <w:rPr>
                <w:rFonts w:asciiTheme="minorHAnsi" w:hAnsiTheme="minorHAnsi" w:cstheme="minorHAnsi"/>
              </w:rPr>
            </w:pPr>
            <w:r w:rsidRPr="003606DD">
              <w:rPr>
                <w:rFonts w:asciiTheme="minorHAnsi" w:hAnsiTheme="minorHAnsi" w:cstheme="minorHAnsi"/>
                <w:color w:val="000000"/>
                <w:sz w:val="20"/>
              </w:rPr>
              <w:t>Database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F9107" w14:textId="77777777" w:rsidR="003606DD" w:rsidRPr="003606DD" w:rsidRDefault="003606DD" w:rsidP="007751CF">
            <w:pPr>
              <w:rPr>
                <w:rFonts w:asciiTheme="minorHAnsi" w:hAnsiTheme="minorHAnsi" w:cstheme="minorHAnsi"/>
              </w:rPr>
            </w:pPr>
            <w:r w:rsidRPr="003606DD">
              <w:rPr>
                <w:rFonts w:asciiTheme="minorHAnsi" w:hAnsiTheme="minorHAnsi" w:cstheme="minorHAnsi"/>
                <w:color w:val="000000"/>
                <w:sz w:val="20"/>
              </w:rPr>
              <w:t>MySQL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C24A" w14:textId="77777777" w:rsidR="003606DD" w:rsidRPr="003606DD" w:rsidRDefault="003606DD" w:rsidP="007751CF">
            <w:pPr>
              <w:rPr>
                <w:rFonts w:asciiTheme="minorHAnsi" w:hAnsiTheme="minorHAnsi" w:cstheme="minorHAnsi"/>
              </w:rPr>
            </w:pPr>
            <w:r w:rsidRPr="003606DD">
              <w:rPr>
                <w:rFonts w:asciiTheme="minorHAnsi" w:hAnsiTheme="minorHAnsi" w:cstheme="minorHAnsi"/>
                <w:color w:val="000000"/>
                <w:sz w:val="20"/>
              </w:rPr>
              <w:t>A Relational Database Management System (RDBMS) is critical for maintaining structured relationships between Users, Rides, and Trust Scores.</w:t>
            </w:r>
          </w:p>
        </w:tc>
      </w:tr>
      <w:tr w:rsidR="003606DD" w:rsidRPr="003606DD" w14:paraId="4E96F9FF" w14:textId="77777777" w:rsidTr="007751CF">
        <w:trPr>
          <w:jc w:val="center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3A6E3E" w14:textId="77777777" w:rsidR="003606DD" w:rsidRPr="003606DD" w:rsidRDefault="003606DD" w:rsidP="007751CF">
            <w:pPr>
              <w:rPr>
                <w:rFonts w:asciiTheme="minorHAnsi" w:hAnsiTheme="minorHAnsi" w:cstheme="minorHAnsi"/>
              </w:rPr>
            </w:pPr>
            <w:r w:rsidRPr="003606DD">
              <w:rPr>
                <w:rFonts w:asciiTheme="minorHAnsi" w:hAnsiTheme="minorHAnsi" w:cstheme="minorHAnsi"/>
                <w:color w:val="000000"/>
                <w:sz w:val="20"/>
              </w:rPr>
              <w:t>Authentication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7A43556" w14:textId="77777777" w:rsidR="003606DD" w:rsidRPr="003606DD" w:rsidRDefault="003606DD" w:rsidP="007751CF">
            <w:pPr>
              <w:rPr>
                <w:rFonts w:asciiTheme="minorHAnsi" w:hAnsiTheme="minorHAnsi" w:cstheme="minorHAnsi"/>
              </w:rPr>
            </w:pPr>
            <w:r w:rsidRPr="003606DD">
              <w:rPr>
                <w:rFonts w:asciiTheme="minorHAnsi" w:hAnsiTheme="minorHAnsi" w:cstheme="minorHAnsi"/>
                <w:color w:val="000000"/>
                <w:sz w:val="20"/>
              </w:rPr>
              <w:t>Backend-generated OTP (6-digit, delivered via SMTP) + JWT session tokens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19F128A" w14:textId="77777777" w:rsidR="003606DD" w:rsidRPr="003606DD" w:rsidRDefault="003606DD" w:rsidP="007751CF">
            <w:pPr>
              <w:rPr>
                <w:rFonts w:asciiTheme="minorHAnsi" w:hAnsiTheme="minorHAnsi" w:cstheme="minorHAnsi"/>
              </w:rPr>
            </w:pPr>
            <w:r w:rsidRPr="003606DD">
              <w:rPr>
                <w:rFonts w:asciiTheme="minorHAnsi" w:hAnsiTheme="minorHAnsi" w:cstheme="minorHAnsi"/>
                <w:color w:val="000000"/>
                <w:sz w:val="20"/>
              </w:rPr>
              <w:t>Configured to allow sign-ups only from the university domain (e.g., *@lpu.in). OTP expires after 10 minutes; JWT tokens persist for 7 days.</w:t>
            </w:r>
          </w:p>
        </w:tc>
      </w:tr>
    </w:tbl>
    <w:p w14:paraId="1B9F37CB" w14:textId="77777777" w:rsidR="00DE4662" w:rsidRDefault="00DE4662" w:rsidP="00DE4662">
      <w:pPr>
        <w:spacing w:after="258"/>
        <w:ind w:left="465" w:firstLine="0"/>
        <w:jc w:val="both"/>
        <w:rPr>
          <w:rFonts w:ascii="Arial" w:hAnsi="Arial" w:cs="Arial"/>
        </w:rPr>
      </w:pPr>
    </w:p>
    <w:p w14:paraId="1F5CF255" w14:textId="77777777" w:rsidR="008B6CD3" w:rsidRPr="00566E2C" w:rsidRDefault="008B6CD3" w:rsidP="00DE4662">
      <w:pPr>
        <w:spacing w:after="258"/>
        <w:ind w:left="465" w:firstLine="0"/>
        <w:jc w:val="both"/>
        <w:rPr>
          <w:rFonts w:ascii="Arial" w:hAnsi="Arial" w:cs="Arial"/>
        </w:rPr>
      </w:pPr>
    </w:p>
    <w:p w14:paraId="707D8DEB" w14:textId="039DD586" w:rsidR="006514D4" w:rsidRDefault="00000000" w:rsidP="00DE4662">
      <w:pPr>
        <w:pStyle w:val="Heading1"/>
        <w:spacing w:after="64"/>
        <w:ind w:left="379" w:hanging="394"/>
        <w:jc w:val="center"/>
        <w:rPr>
          <w:rFonts w:asciiTheme="minorHAnsi" w:hAnsiTheme="minorHAnsi" w:cstheme="minorHAnsi"/>
          <w:sz w:val="40"/>
          <w:szCs w:val="22"/>
        </w:rPr>
      </w:pPr>
      <w:bookmarkStart w:id="21" w:name="_Toc224471019"/>
      <w:r w:rsidRPr="003606DD">
        <w:rPr>
          <w:rFonts w:asciiTheme="minorHAnsi" w:hAnsiTheme="minorHAnsi" w:cstheme="minorHAnsi"/>
          <w:sz w:val="40"/>
          <w:szCs w:val="22"/>
        </w:rPr>
        <w:t>FEASIBILITY STUDY</w:t>
      </w:r>
      <w:bookmarkEnd w:id="21"/>
    </w:p>
    <w:p w14:paraId="7C6E85CE" w14:textId="77777777" w:rsidR="003606DD" w:rsidRPr="003606DD" w:rsidRDefault="003606DD" w:rsidP="003606DD"/>
    <w:p w14:paraId="3B61FA08" w14:textId="77777777" w:rsidR="003606DD" w:rsidRPr="003606DD" w:rsidRDefault="003606DD" w:rsidP="003606DD">
      <w:pPr>
        <w:pStyle w:val="Heading3"/>
        <w:rPr>
          <w:rFonts w:asciiTheme="minorHAnsi" w:hAnsiTheme="minorHAnsi" w:cstheme="minorHAnsi"/>
        </w:rPr>
      </w:pPr>
      <w:bookmarkStart w:id="22" w:name="_Toc224469678"/>
      <w:bookmarkStart w:id="23" w:name="_Toc224471020"/>
      <w:r w:rsidRPr="003606DD">
        <w:rPr>
          <w:rFonts w:asciiTheme="minorHAnsi" w:hAnsiTheme="minorHAnsi" w:cstheme="minorHAnsi"/>
          <w:b/>
          <w:color w:val="000000"/>
          <w:sz w:val="32"/>
        </w:rPr>
        <w:t>6.1 Technical Feasibility</w:t>
      </w:r>
      <w:bookmarkEnd w:id="22"/>
      <w:bookmarkEnd w:id="23"/>
    </w:p>
    <w:p w14:paraId="38C1E2B8" w14:textId="77777777" w:rsidR="003606DD" w:rsidRPr="003606DD" w:rsidRDefault="003606DD" w:rsidP="003606DD">
      <w:pPr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color w:val="000000"/>
        </w:rPr>
        <w:t>The project utilizes open-source technologies and demonstrates strong technical feasibility:</w:t>
      </w:r>
    </w:p>
    <w:p w14:paraId="01237035" w14:textId="77777777" w:rsidR="003606DD" w:rsidRPr="003606DD" w:rsidRDefault="003606DD" w:rsidP="003606DD">
      <w:pPr>
        <w:pStyle w:val="ListBullet"/>
        <w:tabs>
          <w:tab w:val="num" w:pos="360"/>
        </w:tabs>
        <w:spacing w:before="40" w:after="40"/>
        <w:ind w:left="360" w:hanging="36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</w:rPr>
        <w:t xml:space="preserve">The team possesses the requisite skills in </w:t>
      </w:r>
      <w:r w:rsidRPr="003606DD">
        <w:rPr>
          <w:rFonts w:asciiTheme="minorHAnsi" w:hAnsiTheme="minorHAnsi" w:cstheme="minorHAnsi"/>
          <w:b/>
        </w:rPr>
        <w:t>React Native</w:t>
      </w:r>
      <w:r w:rsidRPr="003606DD">
        <w:rPr>
          <w:rFonts w:asciiTheme="minorHAnsi" w:hAnsiTheme="minorHAnsi" w:cstheme="minorHAnsi"/>
        </w:rPr>
        <w:t xml:space="preserve">, </w:t>
      </w:r>
      <w:r w:rsidRPr="003606DD">
        <w:rPr>
          <w:rFonts w:asciiTheme="minorHAnsi" w:hAnsiTheme="minorHAnsi" w:cstheme="minorHAnsi"/>
          <w:b/>
        </w:rPr>
        <w:t>Node.js</w:t>
      </w:r>
      <w:r w:rsidRPr="003606DD">
        <w:rPr>
          <w:rFonts w:asciiTheme="minorHAnsi" w:hAnsiTheme="minorHAnsi" w:cstheme="minorHAnsi"/>
        </w:rPr>
        <w:t xml:space="preserve">, </w:t>
      </w:r>
      <w:r w:rsidRPr="003606DD">
        <w:rPr>
          <w:rFonts w:asciiTheme="minorHAnsi" w:hAnsiTheme="minorHAnsi" w:cstheme="minorHAnsi"/>
          <w:b/>
        </w:rPr>
        <w:t>SQL</w:t>
      </w:r>
      <w:r w:rsidRPr="003606DD">
        <w:rPr>
          <w:rFonts w:asciiTheme="minorHAnsi" w:hAnsiTheme="minorHAnsi" w:cstheme="minorHAnsi"/>
        </w:rPr>
        <w:t xml:space="preserve">, and </w:t>
      </w:r>
      <w:r w:rsidRPr="003606DD">
        <w:rPr>
          <w:rFonts w:asciiTheme="minorHAnsi" w:hAnsiTheme="minorHAnsi" w:cstheme="minorHAnsi"/>
          <w:b/>
        </w:rPr>
        <w:t>SMTP integration</w:t>
      </w:r>
      <w:r w:rsidRPr="003606DD">
        <w:rPr>
          <w:rFonts w:asciiTheme="minorHAnsi" w:hAnsiTheme="minorHAnsi" w:cstheme="minorHAnsi"/>
        </w:rPr>
        <w:t>.</w:t>
      </w:r>
    </w:p>
    <w:p w14:paraId="4794600B" w14:textId="77777777" w:rsidR="003606DD" w:rsidRPr="003606DD" w:rsidRDefault="003606DD" w:rsidP="003606DD">
      <w:pPr>
        <w:pStyle w:val="ListBullet"/>
        <w:tabs>
          <w:tab w:val="num" w:pos="360"/>
        </w:tabs>
        <w:spacing w:before="40" w:after="40"/>
        <w:ind w:left="360" w:hanging="36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</w:rPr>
        <w:t xml:space="preserve">Backend OTP generation and verification is </w:t>
      </w:r>
      <w:r w:rsidRPr="003606DD">
        <w:rPr>
          <w:rFonts w:asciiTheme="minorHAnsi" w:hAnsiTheme="minorHAnsi" w:cstheme="minorHAnsi"/>
          <w:b/>
        </w:rPr>
        <w:t>standard practice</w:t>
      </w:r>
      <w:r w:rsidRPr="003606DD">
        <w:rPr>
          <w:rFonts w:asciiTheme="minorHAnsi" w:hAnsiTheme="minorHAnsi" w:cstheme="minorHAnsi"/>
        </w:rPr>
        <w:t xml:space="preserve"> in production systems.</w:t>
      </w:r>
    </w:p>
    <w:p w14:paraId="22356815" w14:textId="77777777" w:rsidR="003606DD" w:rsidRPr="003606DD" w:rsidRDefault="003606DD" w:rsidP="003606DD">
      <w:pPr>
        <w:pStyle w:val="ListBullet"/>
        <w:tabs>
          <w:tab w:val="num" w:pos="360"/>
        </w:tabs>
        <w:spacing w:before="40" w:after="40"/>
        <w:ind w:left="360" w:hanging="36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</w:rPr>
        <w:t>Transaction-level row locking (</w:t>
      </w:r>
      <w:r w:rsidRPr="003606DD">
        <w:rPr>
          <w:rFonts w:asciiTheme="minorHAnsi" w:hAnsiTheme="minorHAnsi" w:cstheme="minorHAnsi"/>
          <w:sz w:val="20"/>
          <w:shd w:val="clear" w:color="auto" w:fill="F5F5F5"/>
        </w:rPr>
        <w:t>SELECT...FOR UPDATE</w:t>
      </w:r>
      <w:r w:rsidRPr="003606DD">
        <w:rPr>
          <w:rFonts w:asciiTheme="minorHAnsi" w:hAnsiTheme="minorHAnsi" w:cstheme="minorHAnsi"/>
        </w:rPr>
        <w:t xml:space="preserve">) in MySQL ensures </w:t>
      </w:r>
      <w:r w:rsidRPr="003606DD">
        <w:rPr>
          <w:rFonts w:asciiTheme="minorHAnsi" w:hAnsiTheme="minorHAnsi" w:cstheme="minorHAnsi"/>
          <w:b/>
        </w:rPr>
        <w:t>concurrency-safe booking</w:t>
      </w:r>
      <w:r w:rsidRPr="003606DD">
        <w:rPr>
          <w:rFonts w:asciiTheme="minorHAnsi" w:hAnsiTheme="minorHAnsi" w:cstheme="minorHAnsi"/>
        </w:rPr>
        <w:t>.</w:t>
      </w:r>
    </w:p>
    <w:p w14:paraId="75E6A3A6" w14:textId="77777777" w:rsidR="003606DD" w:rsidRPr="003606DD" w:rsidRDefault="003606DD" w:rsidP="003606DD">
      <w:pPr>
        <w:pStyle w:val="ListBullet"/>
        <w:tabs>
          <w:tab w:val="num" w:pos="360"/>
        </w:tabs>
        <w:spacing w:before="40" w:after="40"/>
        <w:ind w:left="360" w:hanging="360"/>
        <w:rPr>
          <w:rFonts w:asciiTheme="minorHAnsi" w:hAnsiTheme="minorHAnsi" w:cstheme="minorHAnsi"/>
        </w:rPr>
      </w:pPr>
      <w:proofErr w:type="spellStart"/>
      <w:r w:rsidRPr="003606DD">
        <w:rPr>
          <w:rFonts w:asciiTheme="minorHAnsi" w:hAnsiTheme="minorHAnsi" w:cstheme="minorHAnsi"/>
          <w:b/>
        </w:rPr>
        <w:t>Mapbox</w:t>
      </w:r>
      <w:proofErr w:type="spellEnd"/>
      <w:r w:rsidRPr="003606DD">
        <w:rPr>
          <w:rFonts w:asciiTheme="minorHAnsi" w:hAnsiTheme="minorHAnsi" w:cstheme="minorHAnsi"/>
          <w:b/>
        </w:rPr>
        <w:t xml:space="preserve"> API</w:t>
      </w:r>
      <w:r w:rsidRPr="003606DD">
        <w:rPr>
          <w:rFonts w:asciiTheme="minorHAnsi" w:hAnsiTheme="minorHAnsi" w:cstheme="minorHAnsi"/>
        </w:rPr>
        <w:t xml:space="preserve"> and </w:t>
      </w:r>
      <w:r w:rsidRPr="003606DD">
        <w:rPr>
          <w:rFonts w:asciiTheme="minorHAnsi" w:hAnsiTheme="minorHAnsi" w:cstheme="minorHAnsi"/>
          <w:b/>
        </w:rPr>
        <w:t>SMTP</w:t>
      </w:r>
      <w:r w:rsidRPr="003606DD">
        <w:rPr>
          <w:rFonts w:asciiTheme="minorHAnsi" w:hAnsiTheme="minorHAnsi" w:cstheme="minorHAnsi"/>
        </w:rPr>
        <w:t xml:space="preserve"> (e.g., </w:t>
      </w:r>
      <w:proofErr w:type="spellStart"/>
      <w:r w:rsidRPr="003606DD">
        <w:rPr>
          <w:rFonts w:asciiTheme="minorHAnsi" w:hAnsiTheme="minorHAnsi" w:cstheme="minorHAnsi"/>
        </w:rPr>
        <w:t>Nodemailer</w:t>
      </w:r>
      <w:proofErr w:type="spellEnd"/>
      <w:r w:rsidRPr="003606DD">
        <w:rPr>
          <w:rFonts w:asciiTheme="minorHAnsi" w:hAnsiTheme="minorHAnsi" w:cstheme="minorHAnsi"/>
        </w:rPr>
        <w:t>) are battle-tested services for routing and email delivery, reducing development risk.</w:t>
      </w:r>
    </w:p>
    <w:p w14:paraId="2C211616" w14:textId="77777777" w:rsidR="003606DD" w:rsidRPr="003606DD" w:rsidRDefault="003606DD" w:rsidP="003606DD">
      <w:pPr>
        <w:pStyle w:val="Heading3"/>
        <w:rPr>
          <w:rFonts w:asciiTheme="minorHAnsi" w:hAnsiTheme="minorHAnsi" w:cstheme="minorHAnsi"/>
        </w:rPr>
      </w:pPr>
      <w:bookmarkStart w:id="24" w:name="_Toc224469679"/>
      <w:bookmarkStart w:id="25" w:name="_Toc224471021"/>
      <w:r w:rsidRPr="003606DD">
        <w:rPr>
          <w:rFonts w:asciiTheme="minorHAnsi" w:hAnsiTheme="minorHAnsi" w:cstheme="minorHAnsi"/>
          <w:b/>
          <w:color w:val="000000"/>
          <w:sz w:val="32"/>
        </w:rPr>
        <w:t>6.2 Economic Feasibility</w:t>
      </w:r>
      <w:bookmarkEnd w:id="24"/>
      <w:bookmarkEnd w:id="25"/>
    </w:p>
    <w:p w14:paraId="0C590A5C" w14:textId="77777777" w:rsidR="003606DD" w:rsidRPr="003606DD" w:rsidRDefault="003606DD" w:rsidP="003606DD">
      <w:pPr>
        <w:pStyle w:val="ListBullet"/>
        <w:tabs>
          <w:tab w:val="num" w:pos="360"/>
        </w:tabs>
        <w:ind w:left="360" w:hanging="36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</w:rPr>
        <w:t>The project requires zero capital investment.</w:t>
      </w:r>
    </w:p>
    <w:p w14:paraId="4EEF2005" w14:textId="77777777" w:rsidR="003606DD" w:rsidRPr="003606DD" w:rsidRDefault="003606DD" w:rsidP="003606DD">
      <w:pPr>
        <w:pStyle w:val="ListBullet"/>
        <w:tabs>
          <w:tab w:val="num" w:pos="360"/>
        </w:tabs>
        <w:spacing w:before="40" w:after="40"/>
        <w:ind w:left="360" w:hanging="36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</w:rPr>
        <w:t xml:space="preserve">Hosting will be managed via </w:t>
      </w:r>
      <w:r w:rsidRPr="003606DD">
        <w:rPr>
          <w:rFonts w:asciiTheme="minorHAnsi" w:hAnsiTheme="minorHAnsi" w:cstheme="minorHAnsi"/>
          <w:b/>
        </w:rPr>
        <w:t>free-tier cloud services</w:t>
      </w:r>
      <w:r w:rsidRPr="003606DD">
        <w:rPr>
          <w:rFonts w:asciiTheme="minorHAnsi" w:hAnsiTheme="minorHAnsi" w:cstheme="minorHAnsi"/>
        </w:rPr>
        <w:t>.</w:t>
      </w:r>
    </w:p>
    <w:p w14:paraId="46AC4D49" w14:textId="77777777" w:rsidR="003606DD" w:rsidRPr="003606DD" w:rsidRDefault="003606DD" w:rsidP="003606DD">
      <w:pPr>
        <w:pStyle w:val="ListBullet"/>
        <w:tabs>
          <w:tab w:val="num" w:pos="360"/>
        </w:tabs>
        <w:spacing w:before="40" w:after="40"/>
        <w:ind w:left="360" w:hanging="36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</w:rPr>
        <w:t>The app relies on the existing hardware (smartphones) of the users.</w:t>
      </w:r>
    </w:p>
    <w:p w14:paraId="60FCFC7D" w14:textId="5F6C67F9" w:rsidR="006514D4" w:rsidRPr="003606DD" w:rsidRDefault="006514D4" w:rsidP="00DE4662">
      <w:pPr>
        <w:spacing w:after="301"/>
        <w:jc w:val="both"/>
        <w:rPr>
          <w:rFonts w:ascii="Arial" w:hAnsi="Arial" w:cs="Arial"/>
          <w:lang w:val="en-US"/>
        </w:rPr>
      </w:pPr>
    </w:p>
    <w:p w14:paraId="27532A5F" w14:textId="4D6D95C5" w:rsidR="006514D4" w:rsidRPr="003606DD" w:rsidRDefault="00000000" w:rsidP="00007682">
      <w:pPr>
        <w:pStyle w:val="Heading1"/>
        <w:jc w:val="center"/>
        <w:rPr>
          <w:sz w:val="40"/>
          <w:szCs w:val="22"/>
        </w:rPr>
      </w:pPr>
      <w:bookmarkStart w:id="26" w:name="_Toc224471022"/>
      <w:r w:rsidRPr="003606DD">
        <w:rPr>
          <w:sz w:val="40"/>
          <w:szCs w:val="22"/>
        </w:rPr>
        <w:t>SYSTEM DESIGN (Proposed)</w:t>
      </w:r>
      <w:bookmarkEnd w:id="26"/>
    </w:p>
    <w:p w14:paraId="2AF6BB43" w14:textId="36D88603" w:rsidR="00E572B1" w:rsidRPr="003606DD" w:rsidRDefault="003606DD" w:rsidP="00E572B1">
      <w:pPr>
        <w:pStyle w:val="Heading2"/>
        <w:ind w:left="372" w:hanging="387"/>
        <w:rPr>
          <w:rFonts w:asciiTheme="minorHAnsi" w:hAnsiTheme="minorHAnsi" w:cstheme="minorHAnsi"/>
        </w:rPr>
      </w:pPr>
      <w:bookmarkStart w:id="27" w:name="_Toc224471023"/>
      <w:r w:rsidRPr="003606DD">
        <w:rPr>
          <w:rFonts w:asciiTheme="minorHAnsi" w:hAnsiTheme="minorHAnsi" w:cstheme="minorHAnsi"/>
          <w:noProof/>
          <w:sz w:val="32"/>
          <w:szCs w:val="22"/>
        </w:rPr>
        <w:drawing>
          <wp:anchor distT="0" distB="0" distL="114300" distR="114300" simplePos="0" relativeHeight="251661312" behindDoc="0" locked="0" layoutInCell="1" allowOverlap="1" wp14:anchorId="3EEBBFEB" wp14:editId="63299DD3">
            <wp:simplePos x="0" y="0"/>
            <wp:positionH relativeFrom="column">
              <wp:posOffset>-107950</wp:posOffset>
            </wp:positionH>
            <wp:positionV relativeFrom="paragraph">
              <wp:posOffset>259715</wp:posOffset>
            </wp:positionV>
            <wp:extent cx="6000750" cy="7404100"/>
            <wp:effectExtent l="0" t="0" r="0" b="6350"/>
            <wp:wrapSquare wrapText="bothSides"/>
            <wp:docPr id="79908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740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2B1" w:rsidRPr="003606DD">
        <w:rPr>
          <w:rFonts w:asciiTheme="minorHAnsi" w:hAnsiTheme="minorHAnsi" w:cstheme="minorHAnsi"/>
          <w:sz w:val="32"/>
          <w:szCs w:val="22"/>
        </w:rPr>
        <w:t>Database Schema</w:t>
      </w:r>
      <w:bookmarkEnd w:id="27"/>
      <w:r w:rsidR="00E572B1" w:rsidRPr="003606DD">
        <w:rPr>
          <w:rFonts w:asciiTheme="minorHAnsi" w:hAnsiTheme="minorHAnsi" w:cstheme="minorHAnsi"/>
        </w:rPr>
        <w:t xml:space="preserve">  </w:t>
      </w:r>
    </w:p>
    <w:p w14:paraId="57BF8DAD" w14:textId="4C24DA17" w:rsidR="003606DD" w:rsidRPr="003606DD" w:rsidRDefault="003606DD" w:rsidP="003606DD"/>
    <w:p w14:paraId="49E63590" w14:textId="72040E29" w:rsidR="006514D4" w:rsidRPr="003606DD" w:rsidRDefault="00000000">
      <w:pPr>
        <w:pStyle w:val="Heading2"/>
        <w:ind w:left="410" w:hanging="425"/>
        <w:rPr>
          <w:rFonts w:asciiTheme="minorHAnsi" w:hAnsiTheme="minorHAnsi" w:cstheme="minorHAnsi"/>
          <w:sz w:val="32"/>
          <w:szCs w:val="32"/>
        </w:rPr>
      </w:pPr>
      <w:bookmarkStart w:id="28" w:name="_Toc224471024"/>
      <w:r w:rsidRPr="003606DD">
        <w:rPr>
          <w:rFonts w:asciiTheme="minorHAnsi" w:hAnsiTheme="minorHAnsi" w:cstheme="minorHAnsi"/>
          <w:sz w:val="32"/>
          <w:szCs w:val="32"/>
        </w:rPr>
        <w:t>Data Flow</w:t>
      </w:r>
      <w:bookmarkEnd w:id="28"/>
      <w:r w:rsidRPr="003606DD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1CF4DF5B" w14:textId="3CCF82C4" w:rsidR="007E517E" w:rsidRDefault="003606DD" w:rsidP="007E517E">
      <w:pPr>
        <w:pStyle w:val="NormalWeb"/>
      </w:pPr>
      <w:r w:rsidRPr="001F7B1A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2336" behindDoc="0" locked="0" layoutInCell="1" allowOverlap="1" wp14:anchorId="2A2D1520" wp14:editId="55A79A82">
            <wp:simplePos x="0" y="0"/>
            <wp:positionH relativeFrom="column">
              <wp:posOffset>1511300</wp:posOffset>
            </wp:positionH>
            <wp:positionV relativeFrom="paragraph">
              <wp:posOffset>238125</wp:posOffset>
            </wp:positionV>
            <wp:extent cx="2341880" cy="6991350"/>
            <wp:effectExtent l="0" t="0" r="1270" b="0"/>
            <wp:wrapSquare wrapText="bothSides"/>
            <wp:docPr id="325558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880" cy="69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6E2E8" w14:textId="77777777" w:rsidR="007E517E" w:rsidRDefault="007E517E" w:rsidP="007E517E">
      <w:pPr>
        <w:pStyle w:val="NormalWeb"/>
      </w:pPr>
    </w:p>
    <w:p w14:paraId="3A9EE157" w14:textId="77777777" w:rsidR="008B6CD3" w:rsidRDefault="008B6CD3" w:rsidP="007E517E">
      <w:pPr>
        <w:pStyle w:val="NormalWeb"/>
      </w:pPr>
    </w:p>
    <w:p w14:paraId="3429E81D" w14:textId="1EEC49F8" w:rsidR="006514D4" w:rsidRPr="003606DD" w:rsidRDefault="00000000" w:rsidP="007E517E">
      <w:pPr>
        <w:pStyle w:val="Heading1"/>
        <w:ind w:left="361" w:hanging="376"/>
        <w:jc w:val="center"/>
        <w:rPr>
          <w:rFonts w:asciiTheme="minorHAnsi" w:hAnsiTheme="minorHAnsi" w:cstheme="minorHAnsi"/>
          <w:sz w:val="40"/>
          <w:szCs w:val="22"/>
        </w:rPr>
      </w:pPr>
      <w:bookmarkStart w:id="29" w:name="_Toc224471025"/>
      <w:r w:rsidRPr="003606DD">
        <w:rPr>
          <w:rFonts w:asciiTheme="minorHAnsi" w:hAnsiTheme="minorHAnsi" w:cstheme="minorHAnsi"/>
          <w:sz w:val="40"/>
          <w:szCs w:val="22"/>
        </w:rPr>
        <w:t>CONCLUSION</w:t>
      </w:r>
      <w:bookmarkEnd w:id="29"/>
    </w:p>
    <w:p w14:paraId="737B614D" w14:textId="77777777" w:rsidR="003606DD" w:rsidRPr="003606DD" w:rsidRDefault="003606DD" w:rsidP="003606DD">
      <w:pPr>
        <w:rPr>
          <w:rFonts w:asciiTheme="minorHAnsi" w:hAnsiTheme="minorHAnsi" w:cstheme="minorHAnsi"/>
        </w:rPr>
      </w:pPr>
      <w:proofErr w:type="spellStart"/>
      <w:r w:rsidRPr="003606DD">
        <w:rPr>
          <w:rFonts w:asciiTheme="minorHAnsi" w:hAnsiTheme="minorHAnsi" w:cstheme="minorHAnsi"/>
          <w:b/>
          <w:color w:val="000000"/>
        </w:rPr>
        <w:t>RideMates</w:t>
      </w:r>
      <w:proofErr w:type="spellEnd"/>
      <w:r w:rsidRPr="003606DD">
        <w:rPr>
          <w:rFonts w:asciiTheme="minorHAnsi" w:hAnsiTheme="minorHAnsi" w:cstheme="minorHAnsi"/>
          <w:color w:val="000000"/>
        </w:rPr>
        <w:t xml:space="preserve"> represents a paradigm shift from </w:t>
      </w:r>
      <w:r w:rsidRPr="003606DD">
        <w:rPr>
          <w:rFonts w:asciiTheme="minorHAnsi" w:hAnsiTheme="minorHAnsi" w:cstheme="minorHAnsi"/>
          <w:b/>
          <w:color w:val="000000"/>
        </w:rPr>
        <w:t>“Transactional Transport”</w:t>
      </w:r>
      <w:r w:rsidRPr="003606DD">
        <w:rPr>
          <w:rFonts w:asciiTheme="minorHAnsi" w:hAnsiTheme="minorHAnsi" w:cstheme="minorHAnsi"/>
          <w:color w:val="000000"/>
        </w:rPr>
        <w:t xml:space="preserve"> to </w:t>
      </w:r>
      <w:r w:rsidRPr="003606DD">
        <w:rPr>
          <w:rFonts w:asciiTheme="minorHAnsi" w:hAnsiTheme="minorHAnsi" w:cstheme="minorHAnsi"/>
          <w:b/>
          <w:color w:val="000000"/>
        </w:rPr>
        <w:t>“Community Commuting.”</w:t>
      </w:r>
    </w:p>
    <w:p w14:paraId="5F50B27E" w14:textId="77777777" w:rsidR="003606DD" w:rsidRPr="003606DD" w:rsidRDefault="003606DD" w:rsidP="003606DD">
      <w:pPr>
        <w:ind w:left="0" w:firstLine="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</w:rPr>
        <w:t>By solving the specific pain points of the university demographic—namely:</w:t>
      </w:r>
      <w:r w:rsidRPr="003606DD">
        <w:rPr>
          <w:rFonts w:asciiTheme="minorHAnsi" w:hAnsiTheme="minorHAnsi" w:cstheme="minorHAnsi"/>
        </w:rPr>
        <w:br/>
      </w:r>
      <w:r w:rsidRPr="003606DD">
        <w:rPr>
          <w:rFonts w:asciiTheme="minorHAnsi" w:hAnsiTheme="minorHAnsi" w:cstheme="minorHAnsi"/>
          <w:b/>
        </w:rPr>
        <w:t>Cost</w:t>
      </w:r>
      <w:r w:rsidRPr="003606DD">
        <w:rPr>
          <w:rFonts w:asciiTheme="minorHAnsi" w:hAnsiTheme="minorHAnsi" w:cstheme="minorHAnsi"/>
        </w:rPr>
        <w:t xml:space="preserve"> (inefficient public transport pricing).</w:t>
      </w:r>
      <w:r w:rsidRPr="003606DD">
        <w:rPr>
          <w:rFonts w:asciiTheme="minorHAnsi" w:hAnsiTheme="minorHAnsi" w:cstheme="minorHAnsi"/>
        </w:rPr>
        <w:br/>
      </w:r>
      <w:r w:rsidRPr="003606DD">
        <w:rPr>
          <w:rFonts w:asciiTheme="minorHAnsi" w:hAnsiTheme="minorHAnsi" w:cstheme="minorHAnsi"/>
          <w:b/>
        </w:rPr>
        <w:t>Safety</w:t>
      </w:r>
      <w:r w:rsidRPr="003606DD">
        <w:rPr>
          <w:rFonts w:asciiTheme="minorHAnsi" w:hAnsiTheme="minorHAnsi" w:cstheme="minorHAnsi"/>
        </w:rPr>
        <w:t xml:space="preserve"> (trust deficit in open networks).</w:t>
      </w:r>
      <w:r w:rsidRPr="003606DD">
        <w:rPr>
          <w:rFonts w:asciiTheme="minorHAnsi" w:hAnsiTheme="minorHAnsi" w:cstheme="minorHAnsi"/>
        </w:rPr>
        <w:br/>
      </w:r>
      <w:r w:rsidRPr="003606DD">
        <w:rPr>
          <w:rFonts w:asciiTheme="minorHAnsi" w:hAnsiTheme="minorHAnsi" w:cstheme="minorHAnsi"/>
          <w:b/>
        </w:rPr>
        <w:t>Resilience</w:t>
      </w:r>
      <w:r w:rsidRPr="003606DD">
        <w:rPr>
          <w:rFonts w:asciiTheme="minorHAnsi" w:hAnsiTheme="minorHAnsi" w:cstheme="minorHAnsi"/>
        </w:rPr>
        <w:t xml:space="preserve"> (vulnerability to strikes and gridlock).</w:t>
      </w:r>
    </w:p>
    <w:p w14:paraId="35DC7ECA" w14:textId="77777777" w:rsidR="003606DD" w:rsidRPr="003606DD" w:rsidRDefault="003606DD" w:rsidP="003606DD">
      <w:pPr>
        <w:rPr>
          <w:rFonts w:asciiTheme="minorHAnsi" w:hAnsiTheme="minorHAnsi" w:cstheme="minorHAnsi"/>
        </w:rPr>
      </w:pPr>
      <w:proofErr w:type="spellStart"/>
      <w:r w:rsidRPr="003606DD">
        <w:rPr>
          <w:rFonts w:asciiTheme="minorHAnsi" w:hAnsiTheme="minorHAnsi" w:cstheme="minorHAnsi"/>
          <w:color w:val="000000"/>
        </w:rPr>
        <w:t>RideMates</w:t>
      </w:r>
      <w:proofErr w:type="spellEnd"/>
      <w:r w:rsidRPr="003606DD">
        <w:rPr>
          <w:rFonts w:asciiTheme="minorHAnsi" w:hAnsiTheme="minorHAnsi" w:cstheme="minorHAnsi"/>
          <w:color w:val="000000"/>
        </w:rPr>
        <w:t xml:space="preserve"> provides a </w:t>
      </w:r>
      <w:r w:rsidRPr="003606DD">
        <w:rPr>
          <w:rFonts w:asciiTheme="minorHAnsi" w:hAnsiTheme="minorHAnsi" w:cstheme="minorHAnsi"/>
          <w:b/>
          <w:color w:val="000000"/>
        </w:rPr>
        <w:t>vital utility</w:t>
      </w:r>
      <w:r w:rsidRPr="003606DD">
        <w:rPr>
          <w:rFonts w:asciiTheme="minorHAnsi" w:hAnsiTheme="minorHAnsi" w:cstheme="minorHAnsi"/>
          <w:color w:val="000000"/>
        </w:rPr>
        <w:t xml:space="preserve"> that is:</w:t>
      </w:r>
    </w:p>
    <w:p w14:paraId="66F8DE40" w14:textId="77777777" w:rsidR="003606DD" w:rsidRPr="003606DD" w:rsidRDefault="003606DD" w:rsidP="003606DD">
      <w:pPr>
        <w:pStyle w:val="ListBullet"/>
        <w:numPr>
          <w:ilvl w:val="0"/>
          <w:numId w:val="16"/>
        </w:numPr>
        <w:spacing w:before="40" w:after="4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Technically challenging</w:t>
      </w:r>
      <w:r w:rsidRPr="003606DD">
        <w:rPr>
          <w:rFonts w:asciiTheme="minorHAnsi" w:hAnsiTheme="minorHAnsi" w:cstheme="minorHAnsi"/>
        </w:rPr>
        <w:t xml:space="preserve"> — Requires expertise in mobile development, concurrent database transactions, and distributed systems</w:t>
      </w:r>
    </w:p>
    <w:p w14:paraId="74733967" w14:textId="77777777" w:rsidR="003606DD" w:rsidRPr="003606DD" w:rsidRDefault="003606DD" w:rsidP="003606DD">
      <w:pPr>
        <w:pStyle w:val="ListBullet"/>
        <w:numPr>
          <w:ilvl w:val="0"/>
          <w:numId w:val="16"/>
        </w:numPr>
        <w:spacing w:before="40" w:after="4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Socially responsible</w:t>
      </w:r>
      <w:r w:rsidRPr="003606DD">
        <w:rPr>
          <w:rFonts w:asciiTheme="minorHAnsi" w:hAnsiTheme="minorHAnsi" w:cstheme="minorHAnsi"/>
        </w:rPr>
        <w:t xml:space="preserve"> — Fosters peer trust and community engagement</w:t>
      </w:r>
    </w:p>
    <w:p w14:paraId="036E23CD" w14:textId="77777777" w:rsidR="003606DD" w:rsidRPr="003606DD" w:rsidRDefault="003606DD" w:rsidP="003606DD">
      <w:pPr>
        <w:pStyle w:val="ListBullet"/>
        <w:numPr>
          <w:ilvl w:val="0"/>
          <w:numId w:val="16"/>
        </w:numPr>
        <w:spacing w:before="40" w:after="4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Economically viable</w:t>
      </w:r>
      <w:r w:rsidRPr="003606DD">
        <w:rPr>
          <w:rFonts w:asciiTheme="minorHAnsi" w:hAnsiTheme="minorHAnsi" w:cstheme="minorHAnsi"/>
        </w:rPr>
        <w:t xml:space="preserve"> — Zero capital cost with sustainable peer-to-peer economics</w:t>
      </w:r>
    </w:p>
    <w:p w14:paraId="2DC731F7" w14:textId="77777777" w:rsidR="008B6CD3" w:rsidRPr="003606DD" w:rsidRDefault="008B6CD3" w:rsidP="007E517E">
      <w:pPr>
        <w:spacing w:after="378"/>
        <w:jc w:val="both"/>
        <w:rPr>
          <w:rFonts w:ascii="Arial" w:hAnsi="Arial" w:cs="Arial"/>
          <w:lang w:val="en-US"/>
        </w:rPr>
      </w:pPr>
    </w:p>
    <w:p w14:paraId="7B65A180" w14:textId="69DE7693" w:rsidR="006514D4" w:rsidRPr="003606DD" w:rsidRDefault="00000000" w:rsidP="007E517E">
      <w:pPr>
        <w:pStyle w:val="Heading1"/>
        <w:ind w:left="579" w:hanging="594"/>
        <w:jc w:val="center"/>
        <w:rPr>
          <w:rFonts w:asciiTheme="minorHAnsi" w:hAnsiTheme="minorHAnsi" w:cstheme="minorHAnsi"/>
          <w:sz w:val="40"/>
          <w:szCs w:val="22"/>
        </w:rPr>
      </w:pPr>
      <w:bookmarkStart w:id="30" w:name="_Toc224471026"/>
      <w:r w:rsidRPr="003606DD">
        <w:rPr>
          <w:rFonts w:asciiTheme="minorHAnsi" w:hAnsiTheme="minorHAnsi" w:cstheme="minorHAnsi"/>
          <w:sz w:val="40"/>
          <w:szCs w:val="22"/>
        </w:rPr>
        <w:t>REFERENCES</w:t>
      </w:r>
      <w:bookmarkEnd w:id="30"/>
    </w:p>
    <w:p w14:paraId="5525D3F7" w14:textId="77777777" w:rsidR="003606DD" w:rsidRPr="003606DD" w:rsidRDefault="003606DD" w:rsidP="003606DD">
      <w:pPr>
        <w:pStyle w:val="ListNumber"/>
        <w:numPr>
          <w:ilvl w:val="0"/>
          <w:numId w:val="17"/>
        </w:numPr>
        <w:spacing w:before="40" w:after="4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Motor Vehicles Act, 1988 (Section 66)</w:t>
      </w:r>
      <w:r w:rsidRPr="003606DD">
        <w:rPr>
          <w:rFonts w:asciiTheme="minorHAnsi" w:hAnsiTheme="minorHAnsi" w:cstheme="minorHAnsi"/>
        </w:rPr>
        <w:br/>
        <w:t>Regarding private vehicle usage and non-commercial ride-sharing regulations.</w:t>
      </w:r>
    </w:p>
    <w:p w14:paraId="27419535" w14:textId="77777777" w:rsidR="003606DD" w:rsidRPr="003606DD" w:rsidRDefault="003606DD" w:rsidP="003606DD">
      <w:pPr>
        <w:pStyle w:val="ListNumber"/>
        <w:numPr>
          <w:ilvl w:val="0"/>
          <w:numId w:val="0"/>
        </w:numPr>
        <w:spacing w:before="40" w:after="40"/>
        <w:ind w:left="360"/>
        <w:rPr>
          <w:rFonts w:asciiTheme="minorHAnsi" w:hAnsiTheme="minorHAnsi" w:cstheme="minorHAnsi"/>
        </w:rPr>
      </w:pPr>
    </w:p>
    <w:p w14:paraId="1A05CA01" w14:textId="5283C5FF" w:rsidR="003606DD" w:rsidRPr="003606DD" w:rsidRDefault="003606DD" w:rsidP="003606DD">
      <w:pPr>
        <w:pStyle w:val="ListNumber"/>
        <w:numPr>
          <w:ilvl w:val="0"/>
          <w:numId w:val="17"/>
        </w:numPr>
        <w:spacing w:before="40" w:after="4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 xml:space="preserve">Case Study: </w:t>
      </w:r>
      <w:proofErr w:type="spellStart"/>
      <w:r w:rsidRPr="003606DD">
        <w:rPr>
          <w:rFonts w:asciiTheme="minorHAnsi" w:hAnsiTheme="minorHAnsi" w:cstheme="minorHAnsi"/>
          <w:b/>
        </w:rPr>
        <w:t>BlaBlaCar</w:t>
      </w:r>
      <w:proofErr w:type="spellEnd"/>
      <w:r w:rsidRPr="003606DD">
        <w:rPr>
          <w:rFonts w:asciiTheme="minorHAnsi" w:hAnsiTheme="minorHAnsi" w:cstheme="minorHAnsi"/>
        </w:rPr>
        <w:br/>
        <w:t>Analyzing the trust model of long-distance carpooling and per-seat pricing mechanisms.</w:t>
      </w:r>
    </w:p>
    <w:p w14:paraId="6B23413B" w14:textId="77777777" w:rsidR="003606DD" w:rsidRPr="003606DD" w:rsidRDefault="003606DD" w:rsidP="003606DD">
      <w:pPr>
        <w:pStyle w:val="ListNumber"/>
        <w:numPr>
          <w:ilvl w:val="0"/>
          <w:numId w:val="0"/>
        </w:numPr>
        <w:spacing w:before="40" w:after="40"/>
        <w:rPr>
          <w:rFonts w:asciiTheme="minorHAnsi" w:hAnsiTheme="minorHAnsi" w:cstheme="minorHAnsi"/>
        </w:rPr>
      </w:pPr>
    </w:p>
    <w:p w14:paraId="644FA676" w14:textId="37A7ABE9" w:rsidR="006514D4" w:rsidRPr="003606DD" w:rsidRDefault="003606DD" w:rsidP="003606DD">
      <w:pPr>
        <w:pStyle w:val="ListNumber"/>
        <w:numPr>
          <w:ilvl w:val="0"/>
          <w:numId w:val="17"/>
        </w:numPr>
        <w:spacing w:before="40" w:after="40"/>
        <w:rPr>
          <w:rFonts w:asciiTheme="minorHAnsi" w:hAnsiTheme="minorHAnsi" w:cstheme="minorHAnsi"/>
        </w:rPr>
      </w:pPr>
      <w:r w:rsidRPr="003606DD">
        <w:rPr>
          <w:rFonts w:asciiTheme="minorHAnsi" w:hAnsiTheme="minorHAnsi" w:cstheme="minorHAnsi"/>
          <w:b/>
        </w:rPr>
        <w:t>React Native Documentation</w:t>
      </w:r>
      <w:r w:rsidRPr="003606DD">
        <w:rPr>
          <w:rFonts w:asciiTheme="minorHAnsi" w:hAnsiTheme="minorHAnsi" w:cstheme="minorHAnsi"/>
        </w:rPr>
        <w:br/>
        <w:t>For cross-platform mobile development standards and best practices.</w:t>
      </w:r>
    </w:p>
    <w:sectPr w:rsidR="006514D4" w:rsidRPr="003606DD">
      <w:footerReference w:type="default" r:id="rId11"/>
      <w:pgSz w:w="12240" w:h="15840"/>
      <w:pgMar w:top="1437" w:right="1442" w:bottom="178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D158F" w14:textId="77777777" w:rsidR="00CF7BFD" w:rsidRDefault="00CF7BFD" w:rsidP="007E517E">
      <w:pPr>
        <w:spacing w:after="0" w:line="240" w:lineRule="auto"/>
      </w:pPr>
      <w:r>
        <w:separator/>
      </w:r>
    </w:p>
  </w:endnote>
  <w:endnote w:type="continuationSeparator" w:id="0">
    <w:p w14:paraId="0CE6B34B" w14:textId="77777777" w:rsidR="00CF7BFD" w:rsidRDefault="00CF7BFD" w:rsidP="007E5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0055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FD355F" w14:textId="41C54717" w:rsidR="007E517E" w:rsidRDefault="007E517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619FE9" w14:textId="77777777" w:rsidR="007E517E" w:rsidRDefault="007E5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ABB98" w14:textId="77777777" w:rsidR="00CF7BFD" w:rsidRDefault="00CF7BFD" w:rsidP="007E517E">
      <w:pPr>
        <w:spacing w:after="0" w:line="240" w:lineRule="auto"/>
      </w:pPr>
      <w:r>
        <w:separator/>
      </w:r>
    </w:p>
  </w:footnote>
  <w:footnote w:type="continuationSeparator" w:id="0">
    <w:p w14:paraId="4B6BF36A" w14:textId="77777777" w:rsidR="00CF7BFD" w:rsidRDefault="00CF7BFD" w:rsidP="007E51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multilevel"/>
    <w:tmpl w:val="BFD27F7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FFFFFF89"/>
    <w:multiLevelType w:val="singleLevel"/>
    <w:tmpl w:val="8BFA5C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93770"/>
    <w:multiLevelType w:val="hybridMultilevel"/>
    <w:tmpl w:val="07386A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0909FC"/>
    <w:multiLevelType w:val="multilevel"/>
    <w:tmpl w:val="17849FBA"/>
    <w:lvl w:ilvl="0">
      <w:start w:val="3"/>
      <w:numFmt w:val="decimal"/>
      <w:lvlText w:val="%1"/>
      <w:lvlJc w:val="left"/>
      <w:pPr>
        <w:ind w:left="430" w:hanging="430"/>
      </w:pPr>
      <w:rPr>
        <w:rFonts w:ascii="Calibri Light" w:hAnsi="Calibri Light" w:hint="default"/>
      </w:rPr>
    </w:lvl>
    <w:lvl w:ilvl="1">
      <w:start w:val="2"/>
      <w:numFmt w:val="decimal"/>
      <w:lvlText w:val="%1.%2"/>
      <w:lvlJc w:val="left"/>
      <w:pPr>
        <w:ind w:left="430" w:hanging="430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 Light" w:hAnsi="Calibri Light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 Light" w:hAnsi="Calibri Light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 Light" w:hAnsi="Calibri Light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 Light" w:hAnsi="Calibri Light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 Light" w:hAnsi="Calibri Light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 Light" w:hAnsi="Calibri Light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 Light" w:hAnsi="Calibri Light" w:hint="default"/>
      </w:rPr>
    </w:lvl>
  </w:abstractNum>
  <w:abstractNum w:abstractNumId="4" w15:restartNumberingAfterBreak="0">
    <w:nsid w:val="05C753B1"/>
    <w:multiLevelType w:val="hybridMultilevel"/>
    <w:tmpl w:val="FCC0F0C8"/>
    <w:lvl w:ilvl="0" w:tplc="B412B444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369AFA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D2AD64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B28BFA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D20F6C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1E2B52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046868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BA28EA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5C249A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3152B6"/>
    <w:multiLevelType w:val="hybridMultilevel"/>
    <w:tmpl w:val="807478E6"/>
    <w:lvl w:ilvl="0" w:tplc="13621AB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DF4B30"/>
    <w:multiLevelType w:val="hybridMultilevel"/>
    <w:tmpl w:val="E7007A7E"/>
    <w:lvl w:ilvl="0" w:tplc="D316951A">
      <w:start w:val="1"/>
      <w:numFmt w:val="decimal"/>
      <w:lvlText w:val="%1.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92B206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C8FD98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5E92D4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E003AA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B66E5E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D6104A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A69860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20C176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B7142E"/>
    <w:multiLevelType w:val="hybridMultilevel"/>
    <w:tmpl w:val="CF64C7EA"/>
    <w:lvl w:ilvl="0" w:tplc="15CA265C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E6307E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18F138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4BB8A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12DA8A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4428A4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BEBDFC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1C0770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6CE13E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7E3427"/>
    <w:multiLevelType w:val="hybridMultilevel"/>
    <w:tmpl w:val="D30ADBEC"/>
    <w:lvl w:ilvl="0" w:tplc="7FF08532">
      <w:start w:val="1"/>
      <w:numFmt w:val="decimal"/>
      <w:lvlText w:val="%1.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243ED4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AE0646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EC66B0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70CBFE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3AB044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4CE1AC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F8A97A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8A277E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421110"/>
    <w:multiLevelType w:val="hybridMultilevel"/>
    <w:tmpl w:val="85FA62D0"/>
    <w:lvl w:ilvl="0" w:tplc="4B1CBFFC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165E30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040138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B23C5E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B86758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E826C8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8454A6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30B120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68B5B0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5F462E"/>
    <w:multiLevelType w:val="multilevel"/>
    <w:tmpl w:val="8F74F23C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0D0083D"/>
    <w:multiLevelType w:val="hybridMultilevel"/>
    <w:tmpl w:val="8028E0B4"/>
    <w:lvl w:ilvl="0" w:tplc="EA6A6F38">
      <w:start w:val="1"/>
      <w:numFmt w:val="decimal"/>
      <w:lvlText w:val="%1.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A8A556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84DB64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285CEC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AA31D4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663AB6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5832E8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BA3224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8637D2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44B7B7A"/>
    <w:multiLevelType w:val="hybridMultilevel"/>
    <w:tmpl w:val="87E01E48"/>
    <w:lvl w:ilvl="0" w:tplc="29A882C0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F8F932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489282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D45C1C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BEC494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166C98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C6D580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C6087A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7A816C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60E7304"/>
    <w:multiLevelType w:val="hybridMultilevel"/>
    <w:tmpl w:val="43021C16"/>
    <w:lvl w:ilvl="0" w:tplc="B8D8C8FC">
      <w:start w:val="1"/>
      <w:numFmt w:val="decimal"/>
      <w:lvlText w:val="%1.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E21430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4AB934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3C286C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E465A4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38E356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2ED60A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586A58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3086E2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AE935DF"/>
    <w:multiLevelType w:val="hybridMultilevel"/>
    <w:tmpl w:val="B1E4F648"/>
    <w:lvl w:ilvl="0" w:tplc="C804E430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84F4FE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F81680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DA5C76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04E5E8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98393C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9A1BD6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24255E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1655FC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FC5BD1"/>
    <w:multiLevelType w:val="hybridMultilevel"/>
    <w:tmpl w:val="78D605E6"/>
    <w:lvl w:ilvl="0" w:tplc="A5EE4706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8AA634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BC2128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B68708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145674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54EE92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FAD444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38AE7C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9AC8B8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6596799">
    <w:abstractNumId w:val="6"/>
  </w:num>
  <w:num w:numId="2" w16cid:durableId="1072240228">
    <w:abstractNumId w:val="8"/>
  </w:num>
  <w:num w:numId="3" w16cid:durableId="53739699">
    <w:abstractNumId w:val="12"/>
  </w:num>
  <w:num w:numId="4" w16cid:durableId="144665499">
    <w:abstractNumId w:val="9"/>
  </w:num>
  <w:num w:numId="5" w16cid:durableId="679427340">
    <w:abstractNumId w:val="14"/>
  </w:num>
  <w:num w:numId="6" w16cid:durableId="1778408745">
    <w:abstractNumId w:val="7"/>
  </w:num>
  <w:num w:numId="7" w16cid:durableId="1793860602">
    <w:abstractNumId w:val="13"/>
  </w:num>
  <w:num w:numId="8" w16cid:durableId="2131632906">
    <w:abstractNumId w:val="4"/>
  </w:num>
  <w:num w:numId="9" w16cid:durableId="208540516">
    <w:abstractNumId w:val="15"/>
  </w:num>
  <w:num w:numId="10" w16cid:durableId="95633946">
    <w:abstractNumId w:val="11"/>
  </w:num>
  <w:num w:numId="11" w16cid:durableId="1088159800">
    <w:abstractNumId w:val="10"/>
  </w:num>
  <w:num w:numId="12" w16cid:durableId="57752892">
    <w:abstractNumId w:val="0"/>
  </w:num>
  <w:num w:numId="13" w16cid:durableId="1810904102">
    <w:abstractNumId w:val="3"/>
  </w:num>
  <w:num w:numId="14" w16cid:durableId="1384409428">
    <w:abstractNumId w:val="5"/>
  </w:num>
  <w:num w:numId="15" w16cid:durableId="38826517">
    <w:abstractNumId w:val="1"/>
  </w:num>
  <w:num w:numId="16" w16cid:durableId="451365228">
    <w:abstractNumId w:val="2"/>
  </w:num>
  <w:num w:numId="17" w16cid:durableId="372116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4D4"/>
    <w:rsid w:val="00007682"/>
    <w:rsid w:val="00066139"/>
    <w:rsid w:val="0010593C"/>
    <w:rsid w:val="00116CA3"/>
    <w:rsid w:val="001F594C"/>
    <w:rsid w:val="003606DD"/>
    <w:rsid w:val="003F4C02"/>
    <w:rsid w:val="00476D75"/>
    <w:rsid w:val="00566E2C"/>
    <w:rsid w:val="006018C3"/>
    <w:rsid w:val="006514D4"/>
    <w:rsid w:val="00663AFA"/>
    <w:rsid w:val="006669B8"/>
    <w:rsid w:val="00725A9D"/>
    <w:rsid w:val="00786B7F"/>
    <w:rsid w:val="007B603D"/>
    <w:rsid w:val="007B67F8"/>
    <w:rsid w:val="007E517E"/>
    <w:rsid w:val="00817066"/>
    <w:rsid w:val="00856A71"/>
    <w:rsid w:val="008B6CD3"/>
    <w:rsid w:val="009D7BCE"/>
    <w:rsid w:val="00B56305"/>
    <w:rsid w:val="00BA3275"/>
    <w:rsid w:val="00CF7BFD"/>
    <w:rsid w:val="00D14157"/>
    <w:rsid w:val="00DE4662"/>
    <w:rsid w:val="00DF6CC4"/>
    <w:rsid w:val="00E572B1"/>
    <w:rsid w:val="00F3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9BCFE"/>
  <w15:docId w15:val="{2EE82C35-E398-4B41-84E3-1A0B3534D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4" w:lineRule="auto"/>
      <w:ind w:left="10" w:hanging="10"/>
    </w:pPr>
    <w:rPr>
      <w:rFonts w:ascii="Calibri" w:eastAsia="Calibri" w:hAnsi="Calibri" w:cs="Calibri"/>
      <w:color w:val="1F1F1F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1"/>
      </w:numPr>
      <w:spacing w:after="7" w:line="259" w:lineRule="auto"/>
      <w:outlineLvl w:val="0"/>
    </w:pPr>
    <w:rPr>
      <w:rFonts w:ascii="Calibri" w:eastAsia="Calibri" w:hAnsi="Calibri" w:cs="Calibri"/>
      <w:b/>
      <w:color w:val="1F1F1F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1"/>
      </w:numPr>
      <w:spacing w:after="84" w:line="259" w:lineRule="auto"/>
      <w:outlineLvl w:val="1"/>
    </w:pPr>
    <w:rPr>
      <w:rFonts w:ascii="Calibri" w:eastAsia="Calibri" w:hAnsi="Calibri" w:cs="Calibri"/>
      <w:b/>
      <w:color w:val="1F1F1F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6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F1F1F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1F1F"/>
      <w:sz w:val="36"/>
    </w:rPr>
  </w:style>
  <w:style w:type="table" w:customStyle="1" w:styleId="TableGrid">
    <w:name w:val="TableGrid"/>
    <w:rsid w:val="00566E2C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DE4662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:lang w:val="en-US" w:eastAsia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4662"/>
    <w:pPr>
      <w:spacing w:after="100"/>
      <w:ind w:left="0"/>
    </w:pPr>
    <w:rPr>
      <w:rFonts w:cs="Mangal"/>
    </w:rPr>
  </w:style>
  <w:style w:type="paragraph" w:styleId="TOC2">
    <w:name w:val="toc 2"/>
    <w:basedOn w:val="Normal"/>
    <w:next w:val="Normal"/>
    <w:autoRedefine/>
    <w:uiPriority w:val="39"/>
    <w:unhideWhenUsed/>
    <w:rsid w:val="003606DD"/>
    <w:pPr>
      <w:tabs>
        <w:tab w:val="left" w:pos="960"/>
        <w:tab w:val="right" w:leader="dot" w:pos="9348"/>
      </w:tabs>
      <w:spacing w:after="100"/>
      <w:ind w:left="220"/>
    </w:pPr>
    <w:rPr>
      <w:rFonts w:cs="Mangal"/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DE46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6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572B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517E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7E517E"/>
    <w:rPr>
      <w:rFonts w:ascii="Calibri" w:eastAsia="Calibri" w:hAnsi="Calibri" w:cs="Mangal"/>
      <w:color w:val="1F1F1F"/>
      <w:sz w:val="22"/>
    </w:rPr>
  </w:style>
  <w:style w:type="paragraph" w:styleId="Footer">
    <w:name w:val="footer"/>
    <w:basedOn w:val="Normal"/>
    <w:link w:val="FooterChar"/>
    <w:uiPriority w:val="99"/>
    <w:unhideWhenUsed/>
    <w:rsid w:val="007E517E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7E517E"/>
    <w:rPr>
      <w:rFonts w:ascii="Calibri" w:eastAsia="Calibri" w:hAnsi="Calibri" w:cs="Mangal"/>
      <w:color w:val="1F1F1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3606D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Number">
    <w:name w:val="List Number"/>
    <w:basedOn w:val="Normal"/>
    <w:uiPriority w:val="99"/>
    <w:unhideWhenUsed/>
    <w:rsid w:val="003606DD"/>
    <w:pPr>
      <w:numPr>
        <w:numId w:val="12"/>
      </w:numPr>
      <w:tabs>
        <w:tab w:val="clear" w:pos="360"/>
      </w:tabs>
      <w:spacing w:after="120" w:line="276" w:lineRule="auto"/>
      <w:contextualSpacing/>
    </w:pPr>
    <w:rPr>
      <w:rFonts w:eastAsiaTheme="minorEastAsia" w:cstheme="minorBidi"/>
      <w:color w:val="000000"/>
      <w:kern w:val="0"/>
      <w:szCs w:val="22"/>
      <w:lang w:val="en-US" w:eastAsia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3606DD"/>
    <w:pPr>
      <w:ind w:left="720"/>
      <w:contextualSpacing/>
    </w:pPr>
    <w:rPr>
      <w:rFonts w:cs="Mangal"/>
    </w:rPr>
  </w:style>
  <w:style w:type="paragraph" w:styleId="ListBullet">
    <w:name w:val="List Bullet"/>
    <w:basedOn w:val="Normal"/>
    <w:uiPriority w:val="99"/>
    <w:unhideWhenUsed/>
    <w:rsid w:val="003606DD"/>
    <w:pPr>
      <w:numPr>
        <w:numId w:val="15"/>
      </w:numPr>
      <w:tabs>
        <w:tab w:val="clear" w:pos="360"/>
      </w:tabs>
      <w:spacing w:after="120" w:line="276" w:lineRule="auto"/>
      <w:ind w:left="0" w:firstLine="0"/>
      <w:contextualSpacing/>
    </w:pPr>
    <w:rPr>
      <w:rFonts w:eastAsiaTheme="minorEastAsia" w:cstheme="minorBidi"/>
      <w:color w:val="000000"/>
      <w:kern w:val="0"/>
      <w:szCs w:val="22"/>
      <w:lang w:val="en-US" w:eastAsia="en-US"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606DD"/>
    <w:pPr>
      <w:spacing w:after="100"/>
      <w:ind w:left="440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8BFE3-8AD3-43BC-B594-D54DED792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1450</Words>
  <Characters>8266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2" baseType="lpstr">
      <vt:lpstr>RideMates Project Synopsis</vt:lpstr>
      <vt:lpstr>INTRODUCTION</vt:lpstr>
      <vt:lpstr>MOTIVATION &amp; PROBLEM STATEMENT</vt:lpstr>
      <vt:lpstr>        2.1 Vulnerability to Strikes &amp; Gridlock</vt:lpstr>
      <vt:lpstr>        2.2 The Hidden Cost of Public Transport</vt:lpstr>
      <vt:lpstr>        2.3 The “Trust Deficit” in Open Networks</vt:lpstr>
      <vt:lpstr>OBJECTIVES OF THE PROJECT</vt:lpstr>
      <vt:lpstr>        3.1 Primary Objectives</vt:lpstr>
      <vt:lpstr>        3.2 Secondary Objectives</vt:lpstr>
      <vt:lpstr>PROJECT SCOPE</vt:lpstr>
      <vt:lpstr>        4.1 Functional Scope</vt:lpstr>
      <vt:lpstr>        4.2 Exclusions (Out of Scope)</vt:lpstr>
      <vt:lpstr>SYSTEM ANALYSIS &amp; METHODOLOGY</vt:lpstr>
      <vt:lpstr>    Technology Stack (React Native + Node.js + MySQL)</vt:lpstr>
      <vt:lpstr>FEASIBILITY STUDY</vt:lpstr>
      <vt:lpstr>        6.1 Technical Feasibility</vt:lpstr>
      <vt:lpstr>        6.2 Economic Feasibility</vt:lpstr>
      <vt:lpstr>SYSTEM DESIGN (Proposed)</vt:lpstr>
      <vt:lpstr>    /Database Schema  </vt:lpstr>
      <vt:lpstr>    Data Flow </vt:lpstr>
      <vt:lpstr>CONCLUSION</vt:lpstr>
      <vt:lpstr>REFERENCES</vt:lpstr>
    </vt:vector>
  </TitlesOfParts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RideMates Project Synopsis</dc:title>
  <dc:subject/>
  <dc:creator>Samarpreet Singh Bhamra</dc:creator>
  <cp:keywords/>
  <cp:lastModifiedBy>Samarpreet Singh Bhamra</cp:lastModifiedBy>
  <cp:revision>6</cp:revision>
  <cp:lastPrinted>2026-03-15T07:17:00Z</cp:lastPrinted>
  <dcterms:created xsi:type="dcterms:W3CDTF">2026-03-15T07:13:00Z</dcterms:created>
  <dcterms:modified xsi:type="dcterms:W3CDTF">2026-03-15T07:31:00Z</dcterms:modified>
</cp:coreProperties>
</file>