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sans-serif" w:hAnsi="sans-serif"/>
          <w:sz w:val="45"/>
        </w:rPr>
      </w:pPr>
      <w:r>
        <w:rPr>
          <w:rFonts w:ascii="sans-serif" w:hAnsi="sans-serif"/>
          <w:sz w:val="45"/>
        </w:rPr>
        <w:t>Assignment 0 - Part 2</w:t>
      </w:r>
    </w:p>
    <w:p>
      <w:pPr>
        <w:pStyle w:val="Normal"/>
        <w:jc w:val="star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</w:r>
    </w:p>
    <w:p>
      <w:pPr>
        <w:pStyle w:val="Normal"/>
        <w:jc w:val="star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I assumed that max length of command will be of 100 characters and my shell will only handle commands :-</w:t>
      </w:r>
    </w:p>
    <w:p>
      <w:pPr>
        <w:pStyle w:val="Normal"/>
        <w:jc w:val="start"/>
        <w:rPr>
          <w:rFonts w:ascii="sans-serif" w:hAnsi="sans-serif"/>
          <w:sz w:val="30"/>
          <w:szCs w:val="30"/>
        </w:rPr>
      </w:pPr>
      <w:r>
        <w:rPr>
          <w:rFonts w:ascii="sans-serif" w:hAnsi="sans-serif"/>
          <w:sz w:val="30"/>
          <w:szCs w:val="30"/>
        </w:rPr>
        <w:t>exit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cd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 xml:space="preserve">echo 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history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pwd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cat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date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ls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rm</w:t>
      </w:r>
    </w:p>
    <w:p>
      <w:pPr>
        <w:pStyle w:val="Normal"/>
        <w:numPr>
          <w:ilvl w:val="0"/>
          <w:numId w:val="1"/>
        </w:numPr>
        <w:jc w:val="start"/>
        <w:rPr>
          <w:rFonts w:ascii="sans-serif" w:hAnsi="sans-serif"/>
          <w:sz w:val="26"/>
          <w:szCs w:val="26"/>
        </w:rPr>
      </w:pPr>
      <w:r>
        <w:rPr>
          <w:rFonts w:ascii="sans-serif" w:hAnsi="sans-serif"/>
          <w:sz w:val="26"/>
          <w:szCs w:val="26"/>
        </w:rPr>
        <w:t>mkdir</w:t>
      </w:r>
    </w:p>
    <w:p>
      <w:pPr>
        <w:pStyle w:val="Normal"/>
        <w:jc w:val="start"/>
        <w:rPr>
          <w:rFonts w:ascii="sans-serif" w:hAnsi="sans-serif"/>
          <w:sz w:val="30"/>
        </w:rPr>
      </w:pPr>
      <w:r>
        <w:rPr>
          <w:rFonts w:ascii="sans-serif" w:hAnsi="sans-serif"/>
          <w:sz w:val="30"/>
          <w:szCs w:val="30"/>
        </w:rPr>
        <w:t>Commands other than this will give error of “this command is out of scope”.</w:t>
      </w:r>
    </w:p>
    <w:p>
      <w:pPr>
        <w:pStyle w:val="Normal"/>
        <w:jc w:val="start"/>
        <w:rPr>
          <w:rFonts w:ascii="sans-serif" w:hAnsi="sans-serif"/>
          <w:sz w:val="30"/>
        </w:rPr>
      </w:pPr>
      <w:r>
        <w:rPr>
          <w:rFonts w:ascii="sans-serif" w:hAnsi="sans-serif"/>
          <w:sz w:val="30"/>
          <w:szCs w:val="30"/>
        </w:rPr>
        <w:t>A</w:t>
      </w:r>
      <w:r>
        <w:rPr>
          <w:rFonts w:ascii="sans-serif" w:hAnsi="sans-serif"/>
          <w:sz w:val="30"/>
          <w:szCs w:val="30"/>
        </w:rPr>
        <w:t>lso this shell doesn’t support piping so upon if user try to do piping with command then shell will give “argruments error” which is the first error i can find.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sans-serif">
    <w:altName w:val="Arial"/>
    <w:charset w:val="01" w:characterSet="utf-8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31</TotalTime>
  <Application>LibreOffice/6.0.7.3$Linux_X86_64 LibreOffice_project/00m0$Build-3</Application>
  <Pages>1</Pages>
  <Words>88</Words>
  <Characters>341</Characters>
  <CharactersWithSpaces>407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2019-08-28T23:00:10Z</dcterms:created>
  <dc:creator/>
  <dc:description/>
  <dc:language>en-IN</dc:language>
  <cp:lastModifiedBy/>
  <dcterms:modified xsi:type="dcterms:W3CDTF">2019-08-28T23:44:23Z</dcterms:modified>
  <cp:revision>1</cp:revision>
  <dc:subject/>
  <dc:title/>
</cp:coreProperties>
</file>