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47.60040283203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9.5999145507812"/>
        <w:gridCol w:w="1363.2000732421875"/>
        <w:gridCol w:w="1829.4000244140625"/>
        <w:gridCol w:w="1195.5999755859375"/>
        <w:gridCol w:w="1116.0003662109375"/>
        <w:gridCol w:w="1111.1993408203125"/>
        <w:gridCol w:w="1183.800048828125"/>
        <w:gridCol w:w="1108.8006591796875"/>
        <w:tblGridChange w:id="0">
          <w:tblGrid>
            <w:gridCol w:w="1039.5999145507812"/>
            <w:gridCol w:w="1363.2000732421875"/>
            <w:gridCol w:w="1829.4000244140625"/>
            <w:gridCol w:w="1195.5999755859375"/>
            <w:gridCol w:w="1116.0003662109375"/>
            <w:gridCol w:w="1111.1993408203125"/>
            <w:gridCol w:w="1183.800048828125"/>
            <w:gridCol w:w="1108.8006591796875"/>
          </w:tblGrid>
        </w:tblGridChange>
      </w:tblGrid>
      <w:tr>
        <w:trPr>
          <w:cantSplit w:val="0"/>
          <w:trHeight w:val="504.3994140625" w:hRule="atLeast"/>
          <w:tblHeader w:val="0"/>
        </w:trPr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Daily AQI Values of Bengaluru (July-2022)</w:t>
            </w:r>
          </w:p>
        </w:tc>
      </w:tr>
      <w:tr>
        <w:trPr>
          <w:cantSplit w:val="0"/>
          <w:trHeight w:val="1161.6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Date/ 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14224243164" w:lineRule="auto"/>
              <w:ind w:left="144.1607666015625" w:right="80.31280517578125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CAAQM  Stations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63835906982" w:lineRule="auto"/>
              <w:ind w:left="136.96075439453125" w:right="69.0863037109375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City Railway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Station,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08740234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Majestic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63835906982" w:lineRule="auto"/>
              <w:ind w:left="119.77203369140625" w:right="111.6455078125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Nisarga Bhavan,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Saneguruvanahalli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63835906982" w:lineRule="auto"/>
              <w:ind w:left="135.1873779296875" w:right="80.946044921875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Veterinary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College,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099609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Hebbal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Shalini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Ground,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Jayanagar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63835906982" w:lineRule="auto"/>
              <w:ind w:left="128.375244140625" w:right="68.49609375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KAVIKA,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Mysore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099609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Road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NIMHANS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H.S.R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Layout,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Near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Central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Silkboard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7/1/2022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116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7/2/2022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124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7/3/2022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76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7/4/2022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68</w:t>
            </w:r>
          </w:p>
        </w:tc>
      </w:tr>
      <w:tr>
        <w:trPr>
          <w:cantSplit w:val="0"/>
          <w:trHeight w:val="31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7/5/2022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75</w:t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7/6/2022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70</w:t>
            </w:r>
          </w:p>
        </w:tc>
      </w:tr>
      <w:tr>
        <w:trPr>
          <w:cantSplit w:val="0"/>
          <w:trHeight w:val="310.198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7/7/2022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75</w:t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7/8/2022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80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7/9/2022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44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7/10/2022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53</w:t>
            </w:r>
          </w:p>
        </w:tc>
      </w:tr>
      <w:tr>
        <w:trPr>
          <w:cantSplit w:val="0"/>
          <w:trHeight w:val="31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7/11/2022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47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7/12/2022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98</w:t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7/13/2022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79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7/14/2022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46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7/15/2022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96</w:t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7/16/2022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79</w:t>
            </w:r>
          </w:p>
        </w:tc>
      </w:tr>
      <w:tr>
        <w:trPr>
          <w:cantSplit w:val="0"/>
          <w:trHeight w:val="31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7/17/2022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87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7/18/2022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80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7/19/2022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120</w:t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7/20/2022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111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7/21/2022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119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7/22/2022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130</w:t>
            </w:r>
          </w:p>
        </w:tc>
      </w:tr>
      <w:tr>
        <w:trPr>
          <w:cantSplit w:val="0"/>
          <w:trHeight w:val="31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7/23/2022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106</w:t>
            </w:r>
          </w:p>
        </w:tc>
      </w:tr>
      <w:tr>
        <w:trPr>
          <w:cantSplit w:val="0"/>
          <w:trHeight w:val="309.598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7/24/2022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93</w:t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7/25/2022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107</w:t>
            </w:r>
          </w:p>
        </w:tc>
      </w:tr>
      <w:tr>
        <w:trPr>
          <w:cantSplit w:val="0"/>
          <w:trHeight w:val="30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7/26/2022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97</w:t>
            </w:r>
          </w:p>
        </w:tc>
      </w:tr>
      <w:tr>
        <w:trPr>
          <w:cantSplit w:val="0"/>
          <w:trHeight w:val="309.598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7/27/2022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7/28/2022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80</w:t>
            </w:r>
          </w:p>
        </w:tc>
      </w:tr>
      <w:tr>
        <w:trPr>
          <w:cantSplit w:val="0"/>
          <w:trHeight w:val="31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7/29/2022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87</w:t>
            </w:r>
          </w:p>
        </w:tc>
      </w:tr>
      <w:tr>
        <w:trPr>
          <w:cantSplit w:val="0"/>
          <w:trHeight w:val="310.198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7/30/2022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83</w:t>
            </w:r>
          </w:p>
        </w:tc>
      </w:tr>
      <w:tr>
        <w:trPr>
          <w:cantSplit w:val="0"/>
          <w:trHeight w:val="309.601135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31.07.2022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59</w:t>
            </w:r>
          </w:p>
        </w:tc>
      </w:tr>
      <w:tr>
        <w:trPr>
          <w:cantSplit w:val="0"/>
          <w:trHeight w:val="309.5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44</w:t>
            </w:r>
          </w:p>
        </w:tc>
      </w:tr>
      <w:tr>
        <w:trPr>
          <w:cantSplit w:val="0"/>
          <w:trHeight w:val="309.5986938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75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130</w:t>
            </w:r>
          </w:p>
        </w:tc>
      </w:tr>
    </w:tbl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654.99969482421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9.5999145507812"/>
        <w:gridCol w:w="1363.2000732421875"/>
        <w:gridCol w:w="1829.4000244140625"/>
        <w:gridCol w:w="1195.5999755859375"/>
        <w:gridCol w:w="1116.0003662109375"/>
        <w:gridCol w:w="1111.1993408203125"/>
        <w:tblGridChange w:id="0">
          <w:tblGrid>
            <w:gridCol w:w="1039.5999145507812"/>
            <w:gridCol w:w="1363.2000732421875"/>
            <w:gridCol w:w="1829.4000244140625"/>
            <w:gridCol w:w="1195.5999755859375"/>
            <w:gridCol w:w="1116.0003662109375"/>
            <w:gridCol w:w="1111.1993408203125"/>
          </w:tblGrid>
        </w:tblGridChange>
      </w:tblGrid>
      <w:tr>
        <w:trPr>
          <w:cantSplit w:val="0"/>
          <w:trHeight w:val="5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00b050" w:val="clear"/>
                <w:vertAlign w:val="baseline"/>
                <w:rtl w:val="0"/>
              </w:rPr>
              <w:t xml:space="preserve">Good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92d050" w:val="clear"/>
                <w:vertAlign w:val="baseline"/>
                <w:rtl w:val="0"/>
              </w:rPr>
              <w:t xml:space="preserve">Satisfactory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Moderate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fc00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fc000" w:val="clear"/>
                <w:vertAlign w:val="baseline"/>
                <w:rtl w:val="0"/>
              </w:rPr>
              <w:t xml:space="preserve">Poor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red"/>
                <w:u w:val="none"/>
                <w:vertAlign w:val="baseline"/>
                <w:rtl w:val="0"/>
              </w:rPr>
              <w:t xml:space="preserve">Very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red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red"/>
                <w:u w:val="none"/>
                <w:vertAlign w:val="baseline"/>
                <w:rtl w:val="0"/>
              </w:rPr>
              <w:t xml:space="preserve">Poor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c0000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c00000" w:val="clear"/>
                <w:vertAlign w:val="baseline"/>
                <w:rtl w:val="0"/>
              </w:rPr>
              <w:t xml:space="preserve">Severe</w:t>
            </w:r>
          </w:p>
        </w:tc>
      </w:tr>
      <w:tr>
        <w:trPr>
          <w:cantSplit w:val="0"/>
          <w:trHeight w:val="563.99856567382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00b050" w:val="clear"/>
                <w:vertAlign w:val="baseline"/>
                <w:rtl w:val="0"/>
              </w:rPr>
              <w:t xml:space="preserve">(0-50)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(51-100)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(101-200)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c00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c000" w:val="clear"/>
                <w:vertAlign w:val="baseline"/>
                <w:rtl w:val="0"/>
              </w:rPr>
              <w:t xml:space="preserve">(201-300)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red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red"/>
                <w:u w:val="none"/>
                <w:vertAlign w:val="baseline"/>
                <w:rtl w:val="0"/>
              </w:rPr>
              <w:t xml:space="preserve">(301-400)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ffff"/>
                <w:sz w:val="22.079999923706055"/>
                <w:szCs w:val="22.079999923706055"/>
                <w:u w:val="none"/>
                <w:shd w:fill="c0000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ffff"/>
                <w:sz w:val="22.079999923706055"/>
                <w:szCs w:val="22.079999923706055"/>
                <w:u w:val="none"/>
                <w:shd w:fill="c00000" w:val="clear"/>
                <w:vertAlign w:val="baseline"/>
                <w:rtl w:val="0"/>
              </w:rPr>
              <w:t xml:space="preserve">(&gt;401)</w:t>
            </w:r>
          </w:p>
        </w:tc>
      </w:tr>
    </w:tbl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19998168945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274310" cy="194754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7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20" w:w="11900" w:orient="portrait"/>
      <w:pgMar w:bottom="2064.4007873535156" w:top="1440.001220703125" w:left="981.6000366210938" w:right="977.199707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