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CHAPTER-3</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DETAILED SURVEY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“Air pollution monitoring and prediction using IoT”, Temesegan Walelign Ayele, R. Mehta</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IoT in conjunction with the machine learning method known as Recurrent Neural Network, specifically Long Short Term Memory, to monitor air contaminants (LSTM). The Internet of Things (IoT) essentially involves connecting electronics with an on/off switch to the network (or to one another). This includes nearly everything, including mobile phones, kitchen appliances, lights, and wearable technology. IoT refers to all web-enabled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provides a Bird’s eye view of the architecture of the system and potential usage of it.</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sensors are used by the system to detect and provide this information to the microcontroller. The data is then stored by the microcontroller on the web server. It uses the LSTM for prediction. It minimises the training cycles with good accuracy and provides a speedy convergence.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gives a brief introduction to the potential harmful effects of prolonged exposure to these pollutants (Sulphur Dioxide, Nitrogen Dioxide, Ozone, etc.)</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114300</wp:posOffset>
            </wp:positionV>
            <wp:extent cx="1709738" cy="1503279"/>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9738" cy="1503279"/>
                    </a:xfrm>
                    <a:prstGeom prst="rect"/>
                    <a:ln/>
                  </pic:spPr>
                </pic:pic>
              </a:graphicData>
            </a:graphic>
          </wp:anchor>
        </w:drawing>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13">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3.1</w:t>
      </w:r>
      <w:r w:rsidDel="00000000" w:rsidR="00000000" w:rsidRPr="00000000">
        <w:rPr>
          <w:rFonts w:ascii="Times New Roman" w:cs="Times New Roman" w:eastAsia="Times New Roman" w:hAnsi="Times New Roman"/>
          <w:sz w:val="24"/>
          <w:szCs w:val="24"/>
          <w:rtl w:val="0"/>
        </w:rPr>
        <w:t xml:space="preserve"> Basic Components of IoT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and Prediction Using IoT and Machine Learning”, Ssneha Balasubramanian et al.</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 authors propose an Internet of Things (IoT) system that makes use of a number of sensors, including the MQ135 and MQ131 sensors as well as the PM2.5 sensor, to record the current concentration levels of different pollutants and forecast the AQI for the next five hours using the linear regression, support vector regression, SARIMAX, and stacked ensemble models. The authors also go on to discuss the literature survey they have employed, and how they arrived at building the system.</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values for the following five hours are predicted using a variety of Machine Learning models, including Linear Regression, Support Vector Regression, SARIMAX time series, and Stacking ensemble models. The Stacking Ensemble model has the lowest Root Mean Squared Error value when the Root Mean Squared Error values of all the models are compared.</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proposed system architecture is to connect the sensors to Aduino Uno, which is connected to the Cloud using Node MCU. Then the prediction is made using the Machine Learning model.</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forecasts the AQI value for the next 5 hours using a variety of machine learning models, including Linear Regression, Support Vector Regression, SARIMAX time series models, Stacking Ensemble, etc. The Stacking Ensemble model is the final model selected for use since it performs the best when the RMSE of all the models is compared.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[2022] “Air Quality Monitoring And Prediction Using IOT And Machine Learning Approaches”, T.S. Kitchilan, M.D.B.C.K. Abeyratne</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sensors built on the Arduino platform were used to create a device for measuring air quality. The sensors were then calibrated to increase accuracy. Forecast models for pollutant concentrations were created using random forest as the basic model to forecast PM2.5 air quality index utilising data from the air quality sensor over a period of three months.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mainly focussed on the minute details of developing and deploying a portable and easy on the pocket device to capture and measure the parameters that determined the Air Quality.</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have made use of the MQ-131 sensor for Ozone 3, MQ-7 sensor for Carbon Monoxide, Sharp GP2Y1010AU0F for PM 2.5, DHT-11 for temperature and humidity.</w:t>
      </w:r>
      <w:r w:rsidDel="00000000" w:rsidR="00000000" w:rsidRPr="00000000">
        <w:drawing>
          <wp:anchor allowOverlap="1" behindDoc="0" distB="114300" distT="114300" distL="114300" distR="114300" hidden="0" layoutInCell="1" locked="0" relativeHeight="0" simplePos="0">
            <wp:simplePos x="0" y="0"/>
            <wp:positionH relativeFrom="column">
              <wp:posOffset>852488</wp:posOffset>
            </wp:positionH>
            <wp:positionV relativeFrom="paragraph">
              <wp:posOffset>691573</wp:posOffset>
            </wp:positionV>
            <wp:extent cx="4238625" cy="1581150"/>
            <wp:effectExtent b="0" l="0" r="0" t="0"/>
            <wp:wrapNone/>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38625" cy="1581150"/>
                    </a:xfrm>
                    <a:prstGeom prst="rect"/>
                    <a:ln/>
                  </pic:spPr>
                </pic:pic>
              </a:graphicData>
            </a:graphic>
          </wp:anchor>
        </w:drawing>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24"/>
          <w:szCs w:val="24"/>
          <w:rtl w:val="0"/>
        </w:rPr>
        <w:t xml:space="preserve">Fig 3.2</w:t>
      </w:r>
      <w:r w:rsidDel="00000000" w:rsidR="00000000" w:rsidRPr="00000000">
        <w:rPr>
          <w:rFonts w:ascii="Times New Roman" w:cs="Times New Roman" w:eastAsia="Times New Roman" w:hAnsi="Times New Roman"/>
          <w:sz w:val="24"/>
          <w:szCs w:val="24"/>
          <w:rtl w:val="0"/>
        </w:rPr>
        <w:t xml:space="preserve"> Accuracy of sensors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shown the potential for creating air quality monitors that are affordable, portable, and accurate, allowing for effective real-time monitoring of air quality.</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investigation, it became clear that the non-linear ensemble technique performed better, demonstrating that the idea that non-linear regression techniques are superior at predicting air quality metrics is supported by this finding. It also demonstrates how an accurate air quality forecast model can be successfully implemented using the Bayesian technique.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it has been shown that when used to predict the Air Quality Index, the ensemble machine learning technique outperforms more conventional gradient boosting and regression machine learning techniques in terms of accuracy and efficiency.</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Quality Prediction using Machine Learning Algorithms, Sachin Bhimrao Bhoite et al.</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industrial and urban regions nowadays, monitoring and preserving air quality has become one of the most crucial tasks for the government. The burning of fossil fuels, traffic patterns, and industrial variables all have a big impact on air pollution. Due to the rising levels of air pollution, it is essential to implement models that will track data on the concentrations of air pollutants (so2, no2, etc.). The dataset is divided into Train, Validation, and Test in the ratio 0.8: 0.2: 0.2 on Kaggle. A time series model was developed once the data was analysed. Auto Regressive models and ARIMA were employed.</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Kaggle. The Mean Squared Error reported by the model is 166.358. The paper only does it for the Maharashtra region, not for the entire nation.</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series model of autoregression predicts the value at the following time step using observations from prior time steps as input to a regression equation. It is a pretty straightforward</w:t>
        <w:br w:type="textWrapping"/>
        <w:br w:type="textWrapping"/>
        <w:t xml:space="preserve">concept that can produce precise predictions for a variety of time series issues. A class of statistical models for assessing and predicting time series data is known as an ARIMA model. With the addition of integration, ARIMA is an extension of the more straightforward Auto Regressive Moving Average.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“Adaptive machine learning strategies for network calibration of IoT smart air quality monitoring devices”, Saverio De Vito, et al.</w:t>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Multi-sensors Systems (AQMS) are Internet of Things (IoT) devices based on inexpensive chemical microsensor arrays that have recently demonstrated their ability to produce reasonably accurate quantitative estimates of air pollutant levels. Their accessibility enables the deployment of pervasive air quality monitoring (AQM) networks, which will address the geographical sparseness problem affecting the existing network of AQ Regulatory Monitoring Systems (AQRMS).</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 (i.e., non-observable interferences).</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also show that the number of labelled samples and update intervals are important factors in influencing final performances. To be more precise, the rarest updates need a higher percentage of tagged data to meet the same predetermined performance targets. A likely scenario for networked calibration updates, i.e. the daily updates utilising one hour of highly accurate data, can produce intriguing updates that are very near to results only possible with continuous calibration.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[2018] “Air Quality Prediction: Big Data and Machine Learning Approaches”, Gaganjot Kaur.</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elements, such as time, place, and hazy circumstances, have an impact on air quality. Recent developments in big data applications, the availability of environmental sensing networks, and sensor data have led to an increase in the number of academics using the big data analytics approach. This research paper's goal is to examine various big-data and machine learning-based strategies for forecasting air quality.</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analyses the findings of studies that have been conducted on decision trees, deep learning, and other AI-based techniques for evaluating air quality. It also sheds light on some of the difficulties and the requirements for further study.</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IoT infrastructures, big data technologies, and machine learning techniques has made it desirable for future smart cities to have real-time air quality monitoring and evaluation. This paper presents the results of our most recent literature analysis, analyses, and contrasts contemporary studies on the assessment of air quality using big data analytics, machine learning models, and methodologies. Finally, it offers a few insights regarding the problems, demands, and needs of future study.</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“Real Time Localised Air Quality Monitoring and Prediction Through Mobile and Fixed IoT Sensing Network”, Dan Zhang et al.</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closest sensors may be miles away, the conventional method of deploying stationary sensors cannot efficiently provide a full perspective of air pollution in people's immediate surroundings. This study combines both stationary and mobile IoT sensors that are mounted on vehicles that patrol the area to predict the pattern of air quality in that area. With this method, the complete range of how air quality varies in close-by areas may be examined.</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authors deployed 3 fixed IoT sensors and 3 mobile IoT sensors fitted onto cars which were roaming around in a given locality.</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simpler way of doing that would be to add traffic density to the dataset. </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realisable. The system's forecasted air quality data can be used in a variety of situations, such as when making outdoor activity plans.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“IoT enabled Environmental Air Pollution Monitoring and Rerouting system using Machine learning algorithms”, Leeban Moses, et al.</w:t>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is a parameter that can be used to gauge air quality. Particulate matter (PM2.5 and PM10), ozone (O3), nitrogen dioxide (NO2), sulphur dioxide (SO2), and carbon monoxide are the main pollutants used to construct the air quality index (CO). In this study, the deployment of a cloud-based Internet of Things (IoT) system for monitoring air quality is discussed. Sensors are used to determine the levels of CO, PM2.5 and PM10, O3, SO2, and NOx pollution together with other environmental factors like temperature and humidity. By utilising Lora nodes and Lora Gateway, the acquired data may be updated on a cloud platform. The Google map API used in the development of the online application allows for frequent updates to the pollution status.</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for particulate matter was carried out using the neural network Multi-Layer Perceptron and Support Vector Machine Regression (SVMR) learning method with the acquired time series samples. This facilitates travel by automatically rerouting circumstances in a pollution-free environment.</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expressed as a number between 0 and 500, with 0 denoting excellent air and 500 denoting hazardous air. The average concentration of a certain pollutant recorded over a predetermined period of time (24 hours for most pollutants, 8 hours for carbon monoxide and ozone) is used to calculate the air quality index (AQI). For instance, the 24-hour average concentration is used to calculate the AQI for PM2.5. An AQI's objective is to quickly disperse data on air quality (nearly progressive) that uses a framework to depict contamination that has transient impacts.</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crucial that a web-based monitoring system is used to continuously estimate the bulk of these poisons. Here is an online air quality monitoring network example of an AQI calculation and explanation for Coimbatore.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can be calculated as: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524000"/>
            <wp:effectExtent b="12700" l="12700" r="12700" t="127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530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3.3</w:t>
      </w:r>
      <w:r w:rsidDel="00000000" w:rsidR="00000000" w:rsidRPr="00000000">
        <w:rPr>
          <w:rFonts w:ascii="Times New Roman" w:cs="Times New Roman" w:eastAsia="Times New Roman" w:hAnsi="Times New Roman"/>
          <w:sz w:val="24"/>
          <w:szCs w:val="24"/>
          <w:rtl w:val="0"/>
        </w:rPr>
        <w:t xml:space="preserve"> AQI Formula</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deployment of a cloud-based Internet of Things (IoT) system for monitoring air quality is discussed. Sensors are used to determine the levels of CO, PM2.5 and PM10, O3, SO2, and NOx pollution together with other environmental factors like temperature and humidity. NB IoT devices are used to communicate the estimated sensor readings into the network, where they are processed in a cloud environment. The estimated AQI value is used to update the maps' depictions of the pollution levels. A passenger can choose a route that doesn't cause pollution by using these updated values. By utilising a machine learning system to forecast the AQI value, the traveller can also schedule a trip in advance.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pollution prediction through internet of things technology and big data analytics”, Safae Sossi Alaoui et al., Brahim Aksasse and Yousef Farhaoui</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and versatile cluster computing system, Apache Spark is an open source processing framework. It provides high-level APIs in several programming languages, including Java, Scala, Python, and R, and has an optimised engine that supports broad execution graphs. It also supports quick application development for huge data. Additionally, it offers a wide range of advanced tools, including Spark SQL for processing SQL queries and structured data, MLlib for machine learning (ML), GraphX for processing graphs, and Spark streaming.</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 main steps for analysing data as well as building a GBT model are:</w:t>
      </w:r>
    </w:p>
    <w:p w:rsidR="00000000" w:rsidDel="00000000" w:rsidP="00000000" w:rsidRDefault="00000000" w:rsidRPr="00000000" w14:paraId="00000057">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58">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the environment</w:t>
      </w:r>
    </w:p>
    <w:p w:rsidR="00000000" w:rsidDel="00000000" w:rsidP="00000000" w:rsidRDefault="00000000" w:rsidRPr="00000000" w14:paraId="00000059">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p w:rsidR="00000000" w:rsidDel="00000000" w:rsidP="00000000" w:rsidRDefault="00000000" w:rsidRPr="00000000" w14:paraId="0000005A">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Splitting</w:t>
      </w:r>
    </w:p>
    <w:p w:rsidR="00000000" w:rsidDel="00000000" w:rsidP="00000000" w:rsidRDefault="00000000" w:rsidRPr="00000000" w14:paraId="0000005B">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Modelling</w:t>
      </w:r>
    </w:p>
    <w:p w:rsidR="00000000" w:rsidDel="00000000" w:rsidP="00000000" w:rsidRDefault="00000000" w:rsidRPr="00000000" w14:paraId="0000005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measuring</w:t>
      </w:r>
    </w:p>
    <w:p w:rsidR="00000000" w:rsidDel="00000000" w:rsidP="00000000" w:rsidRDefault="00000000" w:rsidRPr="00000000" w14:paraId="0000005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“Developing a risk-based air quality health index”, Tze Wai Wong, et al.</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Canadian method, a risk-based, multi-pollutant air quality health index (AQHI) reporting system was created in Hong Kong. The relative risks of hospital admissions for respiratory and cardiovascular disorders linked to four air pollutants: sulphur dioxide, nitrogen dioxide, ozone, and particulate matter with an aerodynamic diameter less than 10 mm were </w:t>
        <w:br w:type="textWrapping"/>
        <w:br w:type="textWrapping"/>
        <w:t xml:space="preserve">determined using time series analyses (PM10). These air contaminants' combined increased risks for hospital admissions were totaled up. The concentrations of these pollutants designated as short-term Air Quality Guidelines by the World Health Organization served as the basis for the cut-off values of the accumulated excess risk, for the issue of various health warnings.</w:t>
      </w:r>
    </w:p>
    <w:p w:rsidR="00000000" w:rsidDel="00000000" w:rsidP="00000000" w:rsidRDefault="00000000" w:rsidRPr="00000000" w14:paraId="000000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0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four air pollutants (NO2, O3, PM10, and SO2). In the 5-year study period, the extra risk of hospital admissions linked to air pollution ranged from 2.64% to 31.51%, with a median of 9.04% and a mean of 9.50%. Additionally, the health advice table is made public.</w:t>
        <w:br w:type="textWrapping"/>
      </w:r>
    </w:p>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2828925"/>
            <wp:effectExtent b="12700" l="12700" r="12700" t="1270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81500" cy="2828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3.4</w:t>
      </w:r>
      <w:r w:rsidDel="00000000" w:rsidR="00000000" w:rsidRPr="00000000">
        <w:rPr>
          <w:rFonts w:ascii="Times New Roman" w:cs="Times New Roman" w:eastAsia="Times New Roman" w:hAnsi="Times New Roman"/>
          <w:sz w:val="24"/>
          <w:szCs w:val="24"/>
          <w:rtl w:val="0"/>
        </w:rPr>
        <w:t xml:space="preserve"> Distribution of %ER of hospital admission for cardiovascular and respiratory diseases</w:t>
        <w:br w:type="textWrapping"/>
      </w:r>
    </w:p>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w:t>
        <w:br w:type="textWrapping"/>
        <w:br w:type="textWrapping"/>
        <w:t xml:space="preserve">for the "moderate risk" category was determined to be half of this (5.64%), and the %ER at or below 5.64% was classified as "low risk." The category of "severe risk" is associated with an ER of 19.37%.</w:t>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system using IoT and Artificial Intelligence”, Meivel S, et al.</w:t>
      </w:r>
    </w:p>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proposes a system which keeps a track of combinations of gases such as CO2, methane and dust. The proposed model uses gas sensors which are responsible for detecting the gas level of the environment. Threshold levels for each gases are decided and the signals detected from the sensors are fed into the microcontroller. ESP8266 can fetch data and load into the Internet of things. By altering the resistance of the material inside the sensor, the sensor creates a corresponding potential difference based on the gas concentration, which may be quantified as output voltage. An alarm will sound if the concentration of any of the gases exceeds a predetermined level.</w:t>
      </w:r>
    </w:p>
    <w:p w:rsidR="00000000" w:rsidDel="00000000" w:rsidP="00000000" w:rsidRDefault="00000000" w:rsidRPr="00000000" w14:paraId="0000006A">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295275</wp:posOffset>
            </wp:positionV>
            <wp:extent cx="2919413" cy="2910619"/>
            <wp:effectExtent b="12700" l="12700" r="12700" t="12700"/>
            <wp:wrapNone/>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19413" cy="2910619"/>
                    </a:xfrm>
                    <a:prstGeom prst="rect"/>
                    <a:ln w="12700">
                      <a:solidFill>
                        <a:srgbClr val="000000"/>
                      </a:solidFill>
                      <a:prstDash val="solid"/>
                    </a:ln>
                  </pic:spPr>
                </pic:pic>
              </a:graphicData>
            </a:graphic>
          </wp:anchor>
        </w:drawing>
      </w:r>
    </w:p>
    <w:p w:rsidR="00000000" w:rsidDel="00000000" w:rsidP="00000000" w:rsidRDefault="00000000" w:rsidRPr="00000000" w14:paraId="0000006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73">
      <w:pPr>
        <w:spacing w:line="360" w:lineRule="auto"/>
        <w:ind w:left="21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3.5</w:t>
      </w:r>
      <w:r w:rsidDel="00000000" w:rsidR="00000000" w:rsidRPr="00000000">
        <w:rPr>
          <w:rFonts w:ascii="Times New Roman" w:cs="Times New Roman" w:eastAsia="Times New Roman" w:hAnsi="Times New Roman"/>
          <w:sz w:val="24"/>
          <w:szCs w:val="24"/>
          <w:rtl w:val="0"/>
        </w:rPr>
        <w:t xml:space="preserve"> Block diagram of proposed model</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created is a low-cost, high-fidelity air quality monitoring system. It is put in place, and tested. The system will collect data for each instant, send it through Wi-Fi, and notify the staff when the threshold level has been reached. The system will significantly meet a humanitarian need. By including more gas sensors, this prototype can be used to control air concentration in hospitals and research labs.</w:t>
      </w:r>
    </w:p>
    <w:p w:rsidR="00000000" w:rsidDel="00000000" w:rsidP="00000000" w:rsidRDefault="00000000" w:rsidRPr="00000000" w14:paraId="00000075">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“Modelling air quality prediction using a deep learning approach: Method optimization and evaluation”, Weilin Wang, Limin Jiao, Suli Zhao, Anbao Liu et al.</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a deep learning framework is introduced that uses a neural network with a temporal sliding long short term memory extended model (TS-LSTME) to forecast air quality over the next 24 hours. Through a multi-layer bidirectional long short-term memory (LSTM) that included the hourly historical PM2.5 concentration, meteorological data, and temporal data, the model incorporated the ideal time lag to realise sliding prediction. The suggested approach was used to forecast the upcoming 24-hour average PM2.5 concentration in China's most severely polluted region, Jing-Jin-Ji.</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2529" cy="2986522"/>
            <wp:effectExtent b="12700" l="12700" r="12700" t="1270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72529" cy="298652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Fig 3.6</w:t>
      </w:r>
      <w:r w:rsidDel="00000000" w:rsidR="00000000" w:rsidRPr="00000000">
        <w:rPr>
          <w:rFonts w:ascii="Times New Roman" w:cs="Times New Roman" w:eastAsia="Times New Roman" w:hAnsi="Times New Roman"/>
          <w:sz w:val="24"/>
          <w:szCs w:val="24"/>
          <w:rtl w:val="0"/>
        </w:rPr>
        <w:t xml:space="preserve"> Distribution of air quality monitoring stations in Jing-Jin-Ji area</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w:t>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model had better stability and performances with high correlation coefficient R Squared, compared to the multiple linear regression, support vector, the traditional LSTM, and the LSTME. The proposed model offers excellent practicability and is appropriate for long-term forecasting jobs.</w:t>
      </w:r>
    </w:p>
    <w:p w:rsidR="00000000" w:rsidDel="00000000" w:rsidP="00000000" w:rsidRDefault="00000000" w:rsidRPr="00000000" w14:paraId="0000007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“Impact of lockdown on air quality in India during COVID-19 pandemic”, Ramesh P. Singh, et al.</w:t>
      </w:r>
    </w:p>
    <w:p w:rsidR="00000000" w:rsidDel="00000000" w:rsidP="00000000" w:rsidRDefault="00000000" w:rsidRPr="00000000" w14:paraId="0000007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depicts the effects of a total lockdown in India, the average PM2.5 concentrations for March 2020, the average PM2.5 concentration for March 2019, and the average PM2.5 concentration for March 2020 after the lockout period (March 22–31, 2020).</w:t>
      </w:r>
    </w:p>
    <w:p w:rsidR="00000000" w:rsidDel="00000000" w:rsidP="00000000" w:rsidRDefault="00000000" w:rsidRPr="00000000" w14:paraId="0000008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52600"/>
            <wp:effectExtent b="12700" l="12700" r="12700" t="1270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7526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Fig 3.7</w:t>
      </w:r>
      <w:r w:rsidDel="00000000" w:rsidR="00000000" w:rsidRPr="00000000">
        <w:rPr>
          <w:rFonts w:ascii="Times New Roman" w:cs="Times New Roman" w:eastAsia="Times New Roman" w:hAnsi="Times New Roman"/>
          <w:rtl w:val="0"/>
        </w:rPr>
        <w:t xml:space="preserve"> Location of US embassies in India</w:t>
      </w:r>
    </w:p>
    <w:p w:rsidR="00000000" w:rsidDel="00000000" w:rsidP="00000000" w:rsidRDefault="00000000" w:rsidRPr="00000000" w14:paraId="0000008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PM2.5 and AQI and the fact that one of the main causes of poor air quality is vehicular motion were the paper's main findings. Following an analysis of India's biggest cities, it lists all the potential causes of air pollution.</w:t>
      </w:r>
    </w:p>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w:t>
      </w:r>
    </w:p>
    <w:p w:rsidR="00000000" w:rsidDel="00000000" w:rsidP="00000000" w:rsidRDefault="00000000" w:rsidRPr="00000000" w14:paraId="0000008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 Review on Indoor Air Quality Monitoring using IoT at Campus Environment”, Anindya Ananda Hapsari, et al.</w:t>
      </w:r>
    </w:p>
    <w:p w:rsidR="00000000" w:rsidDel="00000000" w:rsidP="00000000" w:rsidRDefault="00000000" w:rsidRPr="00000000" w14:paraId="0000008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for improving indoor air quality (IAQ) offer a practical means of preserving a healthy atmosphere.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objective is to evaluate an indoor air quality (IAQ) monitoring system that uses an Internet of Things (IoT) approach on a campus area by conducting a thorough evaluation of </w:t>
        <w:br w:type="textWrapping"/>
        <w:br w:type="textWrapping"/>
        <w:t xml:space="preserve">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information gathered was reviewed carefully and extensively from sources that were relevant to the subject area. </w:t>
      </w:r>
    </w:p>
    <w:p w:rsidR="00000000" w:rsidDel="00000000" w:rsidP="00000000" w:rsidRDefault="00000000" w:rsidRPr="00000000" w14:paraId="0000008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 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w:t>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“.Air Quality Monitoring System Based on IoT using Raspberry Pi”, Somansh Kumar, et al.</w:t>
      </w:r>
    </w:p>
    <w:p w:rsidR="00000000" w:rsidDel="00000000" w:rsidP="00000000" w:rsidRDefault="00000000" w:rsidRPr="00000000" w14:paraId="0000009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w:t>
      </w:r>
    </w:p>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2368276"/>
            <wp:effectExtent b="12700" l="12700" r="12700" t="1270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95688" cy="23682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3.8</w:t>
      </w:r>
      <w:r w:rsidDel="00000000" w:rsidR="00000000" w:rsidRPr="00000000">
        <w:rPr>
          <w:rFonts w:ascii="Times New Roman" w:cs="Times New Roman" w:eastAsia="Times New Roman" w:hAnsi="Times New Roman"/>
          <w:sz w:val="24"/>
          <w:szCs w:val="24"/>
          <w:rtl w:val="0"/>
        </w:rPr>
        <w:t xml:space="preserve"> Diagram of the proposed system</w:t>
      </w:r>
    </w:p>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to connect Raspberry Pi to the internet, and Raspberry Pi is connected to the adapter through a USB port.</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better managing data from various sensors may be found in the Internet of Things and cloud computing. This data is collected and transferred by the low-cost, ARM-based Raspberry Pi minicomputer.</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[2020] “Air Quality Index Forecasting using Auto-regression Models”, Nimisha Tomar, et al.</w:t>
      </w: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goal is to develop a daily AQI forecasting model that may be used for local and regional air quality management. Both the causes and the effects of air pollution are greatly influenced by meteorological factors, such as wind direction and speed, humidity, temperature, rainfall patterns, and solar radiation, as well as artificial factors, such as gases produced by industrial waste, pollutant gases from vehicles, and used fuel from radioactive activity and hydrogen bomb testing. </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 By reducing the distance between the present and the date on which the AQI value is to be forecasted, MSE can be kept to a minimum.</w:t>
      </w:r>
    </w:p>
    <w:p w:rsidR="00000000" w:rsidDel="00000000" w:rsidP="00000000" w:rsidRDefault="00000000" w:rsidRPr="00000000" w14:paraId="000000A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“Forecasting of daily Air Quality Index in Delhi”, Anikendar Kumar, et al.</w:t>
      </w:r>
    </w:p>
    <w:p w:rsidR="00000000" w:rsidDel="00000000" w:rsidP="00000000" w:rsidRDefault="00000000" w:rsidRPr="00000000" w14:paraId="000000A3">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w:t>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w:t>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w:t>
      </w:r>
    </w:p>
    <w:p w:rsidR="00000000" w:rsidDel="00000000" w:rsidP="00000000" w:rsidRDefault="00000000" w:rsidRPr="00000000" w14:paraId="000000A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“Daily Air Quality Index forecasting with hybrid models: A Case in China”, Suling Zhu, et al.</w:t>
      </w:r>
    </w:p>
    <w:p w:rsidR="00000000" w:rsidDel="00000000" w:rsidP="00000000" w:rsidRDefault="00000000" w:rsidRPr="00000000" w14:paraId="000000A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from a series of pollution indicators cannot be adequately captured by the forecasting techniques now in use, such as multiple linear models, autoregressive integrated moving average (ARIMA), and support vector regression (SVR). As a result, it is necessary to provide new, efficient methods for predicting air pollution indexes. To overcome the aforementioned issues and improve forecasting accuracy, the major goal of this research is to create efficient forecasting models for regional air quality indexes (AQI). In order to forecast AQI data, two hybrid models (EMD-SVR-Hybrid and EMD-IMFs-Hybrid) are proposed.</w:t>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main steps of the EMD-SVR-Hybrid model: The original AQI data is sorted using the data pre-processing technique EMD (empirical mode decomposition), yielding one group of smoother IMFs (intrinsic mode functions) and a noise series, where the IMFs hold the crucial data (level, fluctuations, and others) from the original AQI series. The sum of the IMFs is predicted using LS-SVR, and the residual sequence of LS-SVR is predicted using S-ARIMA (seasonal ARIMA). Additionally, EMD-IMFs-Hybrid forecasts each IMF individually using statistical models before combining the findings as EMD-IMFs.</w:t>
      </w:r>
    </w:p>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hybrid models to ARIMA, SVR, EMD-GRNN, GRNN, Wavelet-GRNN, and Wavelet-SVR, they show higher predicting accuracy. As a result, the suggested hybrid models can be employed as efficient and user-friendly tools for managing and issuing air pollution warnings.</w:t>
      </w:r>
    </w:p>
    <w:p w:rsidR="00000000" w:rsidDel="00000000" w:rsidP="00000000" w:rsidRDefault="00000000" w:rsidRPr="00000000" w14:paraId="000000B1">
      <w:pPr>
        <w:spacing w:after="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In addition, for AQI forecasting, hybrid models with EMD and residual revision, such as ARIMA, SVR, EMD-GRNN, GRNN, Wavelet-GRNN, and Wavelet-SVR, perform better than individual models and hybrid models without residual revision.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headerReference r:id="rId14" w:type="default"/>
      <w:footerReference r:id="rId15" w:type="default"/>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w:t>
      <w:tab/>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
              <a:graphic>
                <a:graphicData uri="http://schemas.microsoft.com/office/word/2010/wordprocessingShape">
                  <wps:wsp>
                    <wps:cNvSpPr/>
                    <wps:cNvPr id="2" name="Shape 2"/>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Air Quality monitoring, forecasting and controlling system</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
              <a:graphic>
                <a:graphicData uri="http://schemas.microsoft.com/office/word/2010/wordprocessingShape">
                  <wps:wsp>
                    <wps:cNvSpPr/>
                    <wps:cNvPr id="3" name="Shape 3"/>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