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-466724</wp:posOffset>
                </wp:positionH>
                <wp:positionV relativeFrom="paragraph">
                  <wp:posOffset>0</wp:posOffset>
                </wp:positionV>
                <wp:extent cx="6308725" cy="8945245"/>
                <wp:effectExtent b="0" l="0" r="0" t="0"/>
                <wp:wrapNone/>
                <wp:docPr id="2" name=""/>
                <a:graphic>
                  <a:graphicData uri="http://schemas.microsoft.com/office/word/2010/wordprocessingShape">
                    <wps:wsp>
                      <wps:cNvSpPr/>
                      <wps:cNvPr id="2" name="Shape 2"/>
                      <wps:spPr>
                        <a:xfrm>
                          <a:off x="2217038" y="0"/>
                          <a:ext cx="6257925" cy="7560000"/>
                        </a:xfrm>
                        <a:prstGeom prst="rect">
                          <a:avLst/>
                        </a:prstGeom>
                        <a:noFill/>
                        <a:ln cap="flat" cmpd="sng" w="50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-466724</wp:posOffset>
                </wp:positionH>
                <wp:positionV relativeFrom="paragraph">
                  <wp:posOffset>0</wp:posOffset>
                </wp:positionV>
                <wp:extent cx="6308725" cy="894524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308725" cy="8945245"/>
                        </a:xfrm>
                        <a:prstGeom prst="rect"/>
                        <a:ln/>
                      </pic:spPr>
                    </pic:pic>
                  </a:graphicData>
                </a:graphic>
              </wp:anchor>
            </w:drawing>
          </mc:Fallback>
        </mc:AlternateContent>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B.M.S. COLLEGE OF ENGINEERING</w:t>
      </w:r>
    </w:p>
    <w:p w:rsidR="00000000" w:rsidDel="00000000" w:rsidP="00000000" w:rsidRDefault="00000000" w:rsidRPr="00000000" w14:paraId="00000003">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(Autonomous Institute, Affiliated to VTU)</w:t>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Bull Temple Road, Basavanagudi, Bengaluru - 560019</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731583" cy="76206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1583" cy="7620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Capstone Project Report on</w:t>
      </w:r>
    </w:p>
    <w:p w:rsidR="00000000" w:rsidDel="00000000" w:rsidP="00000000" w:rsidRDefault="00000000" w:rsidRPr="00000000" w14:paraId="00000008">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w:t>
      </w:r>
      <w:r w:rsidDel="00000000" w:rsidR="00000000" w:rsidRPr="00000000">
        <w:rPr>
          <w:rFonts w:ascii="Times New Roman" w:cs="Times New Roman" w:eastAsia="Times New Roman" w:hAnsi="Times New Roman"/>
          <w:b w:val="1"/>
          <w:i w:val="1"/>
          <w:sz w:val="32"/>
          <w:szCs w:val="32"/>
          <w:rtl w:val="0"/>
        </w:rPr>
        <w:t xml:space="preserve">Air Pollution Monitoring, Forecasting and Controlling System</w:t>
      </w:r>
      <w:r w:rsidDel="00000000" w:rsidR="00000000" w:rsidRPr="00000000">
        <w:rPr>
          <w:rFonts w:ascii="Times New Roman" w:cs="Times New Roman" w:eastAsia="Times New Roman" w:hAnsi="Times New Roman"/>
          <w:b w:val="1"/>
          <w:i w:val="1"/>
          <w:sz w:val="28"/>
          <w:szCs w:val="28"/>
          <w:rtl w:val="0"/>
        </w:rPr>
        <w:t xml:space="preserv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in partial fulfilment of the requirements for the award of degree</w:t>
      </w:r>
    </w:p>
    <w:p w:rsidR="00000000" w:rsidDel="00000000" w:rsidP="00000000" w:rsidRDefault="00000000" w:rsidRPr="00000000" w14:paraId="0000000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BACHELOR OF ENGINEERING</w:t>
      </w:r>
    </w:p>
    <w:p w:rsidR="00000000" w:rsidDel="00000000" w:rsidP="00000000" w:rsidRDefault="00000000" w:rsidRPr="00000000" w14:paraId="0000000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w:t>
      </w:r>
    </w:p>
    <w:p w:rsidR="00000000" w:rsidDel="00000000" w:rsidP="00000000" w:rsidRDefault="00000000" w:rsidRPr="00000000" w14:paraId="0000000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INFORMATION SCIENCE AND ENGINEERING</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Prateek M Gummaraju - 1BM19IS117</w:t>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Ruchi Agarwal - 1BM19IS133</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Samartha S - 1BM19IS219</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Under the guidance of</w:t>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 Pallavi B.</w:t>
      </w:r>
    </w:p>
    <w:p w:rsidR="00000000" w:rsidDel="00000000" w:rsidP="00000000" w:rsidRDefault="00000000" w:rsidRPr="00000000" w14:paraId="000000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Assistant Professor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Department of Information Science and Engineering</w:t>
      </w:r>
    </w:p>
    <w:p w:rsidR="00000000" w:rsidDel="00000000" w:rsidP="00000000" w:rsidRDefault="00000000" w:rsidRPr="00000000" w14:paraId="0000001A">
      <w:pPr>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2022-2023</w:t>
      </w:r>
    </w:p>
    <w:p w:rsidR="00000000" w:rsidDel="00000000" w:rsidP="00000000" w:rsidRDefault="00000000" w:rsidRPr="00000000" w14:paraId="0000001B">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after="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b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0</wp:posOffset>
                </wp:positionV>
                <wp:extent cx="6305550" cy="9101138"/>
                <wp:effectExtent b="0" l="0" r="0" t="0"/>
                <wp:wrapNone/>
                <wp:docPr id="1" name=""/>
                <a:graphic>
                  <a:graphicData uri="http://schemas.microsoft.com/office/word/2010/wordprocessingShape">
                    <wps:wsp>
                      <wps:cNvSpPr/>
                      <wps:cNvPr id="2" name="Shape 2"/>
                      <wps:spPr>
                        <a:xfrm>
                          <a:off x="2217038" y="0"/>
                          <a:ext cx="6257925" cy="7560000"/>
                        </a:xfrm>
                        <a:prstGeom prst="rect">
                          <a:avLst/>
                        </a:prstGeom>
                        <a:noFill/>
                        <a:ln cap="flat" cmpd="sng" w="508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0</wp:posOffset>
                </wp:positionV>
                <wp:extent cx="6305550" cy="9101138"/>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05550" cy="9101138"/>
                        </a:xfrm>
                        <a:prstGeom prst="rect"/>
                        <a:ln/>
                      </pic:spPr>
                    </pic:pic>
                  </a:graphicData>
                </a:graphic>
              </wp:anchor>
            </w:drawing>
          </mc:Fallback>
        </mc:AlternateContent>
      </w:r>
    </w:p>
    <w:p w:rsidR="00000000" w:rsidDel="00000000" w:rsidP="00000000" w:rsidRDefault="00000000" w:rsidRPr="00000000" w14:paraId="0000001F">
      <w:pPr>
        <w:spacing w:after="0" w:lineRule="auto"/>
        <w:rPr>
          <w:rFonts w:ascii="Times New Roman" w:cs="Times New Roman" w:eastAsia="Times New Roman" w:hAnsi="Times New Roman"/>
          <w:b w:val="1"/>
          <w:sz w:val="32"/>
          <w:szCs w:val="32"/>
        </w:rPr>
      </w:pPr>
      <w:r w:rsidDel="00000000" w:rsidR="00000000" w:rsidRPr="00000000">
        <w:rPr>
          <w:rtl w:val="0"/>
        </w:rPr>
      </w:r>
    </w:p>
    <w:tbl>
      <w:tblPr>
        <w:tblStyle w:val="Table1"/>
        <w:tblW w:w="852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8"/>
        <w:gridCol w:w="7155"/>
        <w:tblGridChange w:id="0">
          <w:tblGrid>
            <w:gridCol w:w="1368"/>
            <w:gridCol w:w="7155"/>
          </w:tblGrid>
        </w:tblGridChange>
      </w:tblGrid>
      <w:tr>
        <w:trPr>
          <w:cantSplit w:val="0"/>
          <w:trHeight w:val="1433" w:hRule="atLeast"/>
          <w:tblHeader w:val="0"/>
        </w:trPr>
        <w:tc>
          <w:tcPr/>
          <w:p w:rsidR="00000000" w:rsidDel="00000000" w:rsidP="00000000" w:rsidRDefault="00000000" w:rsidRPr="00000000" w14:paraId="00000020">
            <w:pPr>
              <w:jc w:val="right"/>
              <w:rPr>
                <w:b w:val="1"/>
                <w:sz w:val="32"/>
                <w:szCs w:val="32"/>
              </w:rPr>
            </w:pPr>
            <w:r w:rsidDel="00000000" w:rsidR="00000000" w:rsidRPr="00000000">
              <w:rPr/>
              <w:drawing>
                <wp:inline distB="0" distT="0" distL="0" distR="0">
                  <wp:extent cx="502964" cy="52392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964" cy="52392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spacing w:after="0" w:lineRule="auto"/>
              <w:jc w:val="center"/>
              <w:rPr>
                <w:b w:val="1"/>
                <w:sz w:val="32"/>
                <w:szCs w:val="32"/>
              </w:rPr>
            </w:pPr>
            <w:r w:rsidDel="00000000" w:rsidR="00000000" w:rsidRPr="00000000">
              <w:rPr>
                <w:b w:val="1"/>
                <w:sz w:val="32"/>
                <w:szCs w:val="32"/>
                <w:rtl w:val="0"/>
              </w:rPr>
              <w:t xml:space="preserve">B.M.S. COLLEGE OF ENGINEERING</w:t>
            </w:r>
          </w:p>
          <w:p w:rsidR="00000000" w:rsidDel="00000000" w:rsidP="00000000" w:rsidRDefault="00000000" w:rsidRPr="00000000" w14:paraId="00000022">
            <w:pPr>
              <w:spacing w:after="0" w:lineRule="auto"/>
              <w:jc w:val="center"/>
              <w:rPr>
                <w:b w:val="1"/>
                <w:sz w:val="28"/>
                <w:szCs w:val="28"/>
              </w:rPr>
            </w:pPr>
            <w:r w:rsidDel="00000000" w:rsidR="00000000" w:rsidRPr="00000000">
              <w:rPr>
                <w:b w:val="1"/>
                <w:sz w:val="28"/>
                <w:szCs w:val="28"/>
                <w:rtl w:val="0"/>
              </w:rPr>
              <w:t xml:space="preserve">(</w:t>
            </w:r>
            <w:r w:rsidDel="00000000" w:rsidR="00000000" w:rsidRPr="00000000">
              <w:rPr>
                <w:rtl w:val="0"/>
              </w:rPr>
              <w:t xml:space="preserve"> </w:t>
            </w:r>
            <w:r w:rsidDel="00000000" w:rsidR="00000000" w:rsidRPr="00000000">
              <w:rPr>
                <w:b w:val="1"/>
                <w:sz w:val="28"/>
                <w:szCs w:val="28"/>
                <w:rtl w:val="0"/>
              </w:rPr>
              <w:t xml:space="preserve">Autonomous Institute, Affiliated to VTU )</w:t>
            </w:r>
          </w:p>
          <w:p w:rsidR="00000000" w:rsidDel="00000000" w:rsidP="00000000" w:rsidRDefault="00000000" w:rsidRPr="00000000" w14:paraId="00000023">
            <w:pPr>
              <w:spacing w:after="0" w:lineRule="auto"/>
              <w:jc w:val="center"/>
              <w:rPr>
                <w:b w:val="1"/>
                <w:sz w:val="28"/>
                <w:szCs w:val="28"/>
              </w:rPr>
            </w:pPr>
            <w:r w:rsidDel="00000000" w:rsidR="00000000" w:rsidRPr="00000000">
              <w:rPr>
                <w:b w:val="1"/>
                <w:sz w:val="28"/>
                <w:szCs w:val="28"/>
                <w:rtl w:val="0"/>
              </w:rPr>
              <w:t xml:space="preserve">Bull Temple Road, Basavanagudi, </w:t>
            </w:r>
          </w:p>
          <w:p w:rsidR="00000000" w:rsidDel="00000000" w:rsidP="00000000" w:rsidRDefault="00000000" w:rsidRPr="00000000" w14:paraId="00000024">
            <w:pPr>
              <w:jc w:val="center"/>
              <w:rPr>
                <w:b w:val="1"/>
                <w:sz w:val="32"/>
                <w:szCs w:val="32"/>
              </w:rPr>
            </w:pPr>
            <w:r w:rsidDel="00000000" w:rsidR="00000000" w:rsidRPr="00000000">
              <w:rPr>
                <w:b w:val="1"/>
                <w:sz w:val="28"/>
                <w:szCs w:val="28"/>
                <w:rtl w:val="0"/>
              </w:rPr>
              <w:t xml:space="preserve">Bengaluru  – 560019</w:t>
            </w:r>
            <w:r w:rsidDel="00000000" w:rsidR="00000000" w:rsidRPr="00000000">
              <w:rPr>
                <w:rtl w:val="0"/>
              </w:rPr>
            </w:r>
          </w:p>
        </w:tc>
      </w:tr>
      <w:tr>
        <w:trPr>
          <w:cantSplit w:val="0"/>
          <w:trHeight w:val="1433" w:hRule="atLeast"/>
          <w:tblHeader w:val="0"/>
        </w:trPr>
        <w:tc>
          <w:tcPr>
            <w:gridSpan w:val="2"/>
          </w:tcPr>
          <w:p w:rsidR="00000000" w:rsidDel="00000000" w:rsidP="00000000" w:rsidRDefault="00000000" w:rsidRPr="00000000" w14:paraId="00000025">
            <w:pPr>
              <w:spacing w:after="0" w:lineRule="auto"/>
              <w:jc w:val="center"/>
              <w:rPr>
                <w:b w:val="1"/>
                <w:sz w:val="32"/>
                <w:szCs w:val="32"/>
              </w:rPr>
            </w:pPr>
            <w:r w:rsidDel="00000000" w:rsidR="00000000" w:rsidRPr="00000000">
              <w:rPr>
                <w:rtl w:val="0"/>
              </w:rPr>
            </w:r>
          </w:p>
          <w:p w:rsidR="00000000" w:rsidDel="00000000" w:rsidP="00000000" w:rsidRDefault="00000000" w:rsidRPr="00000000" w14:paraId="00000026">
            <w:pPr>
              <w:jc w:val="center"/>
              <w:rPr>
                <w:b w:val="1"/>
                <w:sz w:val="32"/>
                <w:szCs w:val="32"/>
              </w:rPr>
            </w:pPr>
            <w:r w:rsidDel="00000000" w:rsidR="00000000" w:rsidRPr="00000000">
              <w:rPr>
                <w:b w:val="1"/>
                <w:sz w:val="32"/>
                <w:szCs w:val="32"/>
                <w:rtl w:val="0"/>
              </w:rPr>
              <w:t xml:space="preserve">Department of Information Science and Engineering</w:t>
            </w:r>
          </w:p>
        </w:tc>
      </w:tr>
    </w:tbl>
    <w:p w:rsidR="00000000" w:rsidDel="00000000" w:rsidP="00000000" w:rsidRDefault="00000000" w:rsidRPr="00000000" w14:paraId="00000028">
      <w:pPr>
        <w:spacing w:after="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 E R T I F I C A T E</w:t>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This is to certify that the project entitled “</w:t>
      </w:r>
      <w:r w:rsidDel="00000000" w:rsidR="00000000" w:rsidRPr="00000000">
        <w:rPr>
          <w:rFonts w:ascii="Times New Roman" w:cs="Times New Roman" w:eastAsia="Times New Roman" w:hAnsi="Times New Roman"/>
          <w:b w:val="1"/>
          <w:sz w:val="24"/>
          <w:szCs w:val="24"/>
          <w:rtl w:val="0"/>
        </w:rPr>
        <w:t xml:space="preserve">Air Pollution Monitoring, Forecasting and Controlling System</w:t>
      </w:r>
      <w:r w:rsidDel="00000000" w:rsidR="00000000" w:rsidRPr="00000000">
        <w:rPr>
          <w:rFonts w:ascii="Times New Roman" w:cs="Times New Roman" w:eastAsia="Times New Roman" w:hAnsi="Times New Roman"/>
          <w:sz w:val="24"/>
          <w:szCs w:val="24"/>
          <w:rtl w:val="0"/>
        </w:rPr>
        <w:t xml:space="preserve">” is a bona-fide work carried out by </w:t>
      </w:r>
      <w:r w:rsidDel="00000000" w:rsidR="00000000" w:rsidRPr="00000000">
        <w:rPr>
          <w:rFonts w:ascii="Times New Roman" w:cs="Times New Roman" w:eastAsia="Times New Roman" w:hAnsi="Times New Roman"/>
          <w:b w:val="1"/>
          <w:sz w:val="24"/>
          <w:szCs w:val="24"/>
          <w:rtl w:val="0"/>
        </w:rPr>
        <w:t xml:space="preserve">Prateek M Gummaraju (1BM19IS117), Ruchi Agarwal (1BM19IS133)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Samartha S (1BM19IS219) </w:t>
      </w:r>
      <w:r w:rsidDel="00000000" w:rsidR="00000000" w:rsidRPr="00000000">
        <w:rPr>
          <w:rFonts w:ascii="Times New Roman" w:cs="Times New Roman" w:eastAsia="Times New Roman" w:hAnsi="Times New Roman"/>
          <w:sz w:val="24"/>
          <w:szCs w:val="24"/>
          <w:rtl w:val="0"/>
        </w:rPr>
        <w:t xml:space="preserve">in partial fulfilment for the award of degree of Bachelor of Engineering in </w:t>
      </w:r>
      <w:r w:rsidDel="00000000" w:rsidR="00000000" w:rsidRPr="00000000">
        <w:rPr>
          <w:rFonts w:ascii="Times New Roman" w:cs="Times New Roman" w:eastAsia="Times New Roman" w:hAnsi="Times New Roman"/>
          <w:b w:val="1"/>
          <w:sz w:val="24"/>
          <w:szCs w:val="24"/>
          <w:rtl w:val="0"/>
        </w:rPr>
        <w:t xml:space="preserve">Information Science and Engineering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b w:val="1"/>
          <w:sz w:val="24"/>
          <w:szCs w:val="24"/>
          <w:rtl w:val="0"/>
        </w:rPr>
        <w:t xml:space="preserve">Visvesvaraya Technological University, Belgaum</w:t>
      </w:r>
      <w:r w:rsidDel="00000000" w:rsidR="00000000" w:rsidRPr="00000000">
        <w:rPr>
          <w:rFonts w:ascii="Times New Roman" w:cs="Times New Roman" w:eastAsia="Times New Roman" w:hAnsi="Times New Roman"/>
          <w:sz w:val="24"/>
          <w:szCs w:val="24"/>
          <w:rtl w:val="0"/>
        </w:rPr>
        <w:t xml:space="preserve"> during the year</w:t>
      </w:r>
      <w:r w:rsidDel="00000000" w:rsidR="00000000" w:rsidRPr="00000000">
        <w:rPr>
          <w:rFonts w:ascii="Times New Roman" w:cs="Times New Roman" w:eastAsia="Times New Roman" w:hAnsi="Times New Roman"/>
          <w:b w:val="1"/>
          <w:sz w:val="24"/>
          <w:szCs w:val="24"/>
          <w:rtl w:val="0"/>
        </w:rPr>
        <w:t xml:space="preserve"> 2022-2023</w:t>
      </w:r>
      <w:r w:rsidDel="00000000" w:rsidR="00000000" w:rsidRPr="00000000">
        <w:rPr>
          <w:rFonts w:ascii="Times New Roman" w:cs="Times New Roman" w:eastAsia="Times New Roman" w:hAnsi="Times New Roman"/>
          <w:sz w:val="24"/>
          <w:szCs w:val="24"/>
          <w:rtl w:val="0"/>
        </w:rPr>
        <w:t xml:space="preserve">. It is certified that all corrections/suggestions indicated for Internal Assessments have been incorporated in the report deposited in the departmental library. The project report has been approved as it satisfies the academic requirements in respect of project work prescribed for the Bachelor of Engineering Degree.</w:t>
      </w:r>
    </w:p>
    <w:p w:rsidR="00000000" w:rsidDel="00000000" w:rsidP="00000000" w:rsidRDefault="00000000" w:rsidRPr="00000000" w14:paraId="0000002C">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spacing w:after="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Prof. Pallavi B</w:t>
        <w:tab/>
        <w:tab/>
        <w:t xml:space="preserve">          Dr. Jayarekha P</w:t>
        <w:tab/>
        <w:tab/>
        <w:t xml:space="preserve">             Dr. S. Muralidhara </w:t>
      </w:r>
    </w:p>
    <w:p w:rsidR="00000000" w:rsidDel="00000000" w:rsidP="00000000" w:rsidRDefault="00000000" w:rsidRPr="00000000" w14:paraId="00000031">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Assistant Professor</w:t>
        <w:tab/>
        <w:tab/>
        <w:t xml:space="preserve">       Professor and HOD</w:t>
        <w:tab/>
        <w:t xml:space="preserve">     </w:t>
        <w:tab/>
        <w:t xml:space="preserve">        Principal</w:t>
      </w:r>
    </w:p>
    <w:p w:rsidR="00000000" w:rsidDel="00000000" w:rsidP="00000000" w:rsidRDefault="00000000" w:rsidRPr="00000000" w14:paraId="00000032">
      <w:pPr>
        <w:spacing w:after="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spacing w:after="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Examiners</w:t>
      </w:r>
    </w:p>
    <w:p w:rsidR="00000000" w:rsidDel="00000000" w:rsidP="00000000" w:rsidRDefault="00000000" w:rsidRPr="00000000" w14:paraId="00000036">
      <w:pPr>
        <w:spacing w:after="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7">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the Examiner</w:t>
        <w:tab/>
        <w:tab/>
        <w:tab/>
        <w:tab/>
        <w:t xml:space="preserve">                     Signature of the Examiner</w:t>
      </w:r>
    </w:p>
    <w:p w:rsidR="00000000" w:rsidDel="00000000" w:rsidP="00000000" w:rsidRDefault="00000000" w:rsidRPr="00000000" w14:paraId="00000038">
      <w:pPr>
        <w:spacing w:after="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03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3C">
      <w:pPr>
        <w:spacing w:after="0" w:line="480" w:lineRule="auto"/>
        <w:rPr>
          <w:rFonts w:ascii="Times New Roman" w:cs="Times New Roman" w:eastAsia="Times New Roman" w:hAnsi="Times New Roman"/>
        </w:rPr>
      </w:pPr>
      <w:r w:rsidDel="00000000" w:rsidR="00000000" w:rsidRPr="00000000">
        <w:rPr>
          <w:rtl w:val="0"/>
        </w:rPr>
      </w:r>
    </w:p>
    <w:sectPr>
      <w:pgSz w:h="16839" w:w="11907" w:orient="portrait"/>
      <w:pgMar w:bottom="1080" w:top="108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360" w:lineRule="auto"/>
      <w:ind w:left="720" w:firstLine="0"/>
      <w:jc w:val="center"/>
    </w:pPr>
    <w:rPr>
      <w:rFonts w:ascii="Times New Roman" w:cs="Times New Roman" w:eastAsia="Times New Roman" w:hAnsi="Times New Roman"/>
      <w:b w:val="1"/>
      <w:sz w:val="32"/>
      <w:szCs w:val="32"/>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