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83"/>
        <w:gridCol w:w="8137"/>
        <w:tblGridChange w:id="0">
          <w:tblGrid>
            <w:gridCol w:w="1583"/>
            <w:gridCol w:w="813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2">
            <w:pPr>
              <w:spacing w:after="0" w:lineRule="auto"/>
              <w:jc w:val="left"/>
              <w:rPr>
                <w:b w:val="1"/>
              </w:rPr>
            </w:pPr>
            <w:r w:rsidDel="00000000" w:rsidR="00000000" w:rsidRPr="00000000">
              <w:rPr>
                <w:b w:val="1"/>
                <w:sz w:val="32"/>
                <w:szCs w:val="32"/>
                <w:rtl w:val="0"/>
              </w:rPr>
              <w:t xml:space="preserve"> </w:t>
            </w:r>
            <w:r w:rsidDel="00000000" w:rsidR="00000000" w:rsidRPr="00000000">
              <w:rPr>
                <w:b w:val="1"/>
                <w:sz w:val="32"/>
                <w:szCs w:val="32"/>
              </w:rPr>
              <w:drawing>
                <wp:inline distB="0" distT="0" distL="0" distR="0">
                  <wp:extent cx="705918" cy="777897"/>
                  <wp:effectExtent b="0" l="0" r="0" t="0"/>
                  <wp:docPr descr="C:\Users\admin\Downloads\BMSCE logo.jpg" id="24" name="image1.jpg"/>
                  <a:graphic>
                    <a:graphicData uri="http://schemas.openxmlformats.org/drawingml/2006/picture">
                      <pic:pic>
                        <pic:nvPicPr>
                          <pic:cNvPr descr="C:\Users\admin\Downloads\BMSCE logo.jpg" id="0" name="image1.jpg"/>
                          <pic:cNvPicPr preferRelativeResize="0"/>
                        </pic:nvPicPr>
                        <pic:blipFill>
                          <a:blip r:embed="rId7"/>
                          <a:srcRect b="0" l="0" r="0" t="0"/>
                          <a:stretch>
                            <a:fillRect/>
                          </a:stretch>
                        </pic:blipFill>
                        <pic:spPr>
                          <a:xfrm>
                            <a:off x="0" y="0"/>
                            <a:ext cx="705918" cy="777897"/>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3">
            <w:pPr>
              <w:spacing w:after="0" w:line="240" w:lineRule="auto"/>
              <w:jc w:val="center"/>
              <w:rPr>
                <w:b w:val="1"/>
              </w:rPr>
            </w:pPr>
            <w:r w:rsidDel="00000000" w:rsidR="00000000" w:rsidRPr="00000000">
              <w:rPr>
                <w:b w:val="1"/>
                <w:rtl w:val="0"/>
              </w:rPr>
              <w:t xml:space="preserve">BMS College of Engineering</w:t>
            </w:r>
          </w:p>
          <w:p w:rsidR="00000000" w:rsidDel="00000000" w:rsidP="00000000" w:rsidRDefault="00000000" w:rsidRPr="00000000" w14:paraId="00000004">
            <w:pPr>
              <w:spacing w:after="0" w:line="240" w:lineRule="auto"/>
              <w:jc w:val="center"/>
              <w:rPr>
                <w:b w:val="1"/>
              </w:rPr>
            </w:pPr>
            <w:r w:rsidDel="00000000" w:rsidR="00000000" w:rsidRPr="00000000">
              <w:rPr>
                <w:b w:val="1"/>
                <w:rtl w:val="0"/>
              </w:rPr>
              <w:t xml:space="preserve">Department of Information Science and Engineering </w:t>
            </w:r>
          </w:p>
          <w:p w:rsidR="00000000" w:rsidDel="00000000" w:rsidP="00000000" w:rsidRDefault="00000000" w:rsidRPr="00000000" w14:paraId="00000005">
            <w:pPr>
              <w:spacing w:after="0" w:line="240" w:lineRule="auto"/>
              <w:jc w:val="center"/>
              <w:rPr>
                <w:b w:val="1"/>
              </w:rPr>
            </w:pPr>
            <w:r w:rsidDel="00000000" w:rsidR="00000000" w:rsidRPr="00000000">
              <w:rPr>
                <w:b w:val="1"/>
                <w:rtl w:val="0"/>
              </w:rPr>
              <w:t xml:space="preserve">Capstone Project Phase - 1 – 20IS7PWCP1</w:t>
            </w:r>
          </w:p>
          <w:p w:rsidR="00000000" w:rsidDel="00000000" w:rsidP="00000000" w:rsidRDefault="00000000" w:rsidRPr="00000000" w14:paraId="00000006">
            <w:pPr>
              <w:spacing w:after="0" w:line="240" w:lineRule="auto"/>
              <w:jc w:val="center"/>
              <w:rPr>
                <w:b w:val="1"/>
              </w:rPr>
            </w:pPr>
            <w:r w:rsidDel="00000000" w:rsidR="00000000" w:rsidRPr="00000000">
              <w:rPr>
                <w:b w:val="1"/>
                <w:rtl w:val="0"/>
              </w:rPr>
              <w:t xml:space="preserve">Review 1 – December 2022</w:t>
            </w:r>
          </w:p>
        </w:tc>
      </w:tr>
      <w:tr>
        <w:trPr>
          <w:cantSplit w:val="0"/>
          <w:trHeight w:val="1622.5136718750002"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2"/>
              <w:tblW w:w="9720.3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7924.32"/>
              <w:tblGridChange w:id="0">
                <w:tblGrid>
                  <w:gridCol w:w="1796"/>
                  <w:gridCol w:w="7924.32"/>
                </w:tblGrid>
              </w:tblGridChange>
            </w:tblGrid>
            <w:tr>
              <w:trPr>
                <w:cantSplit w:val="1"/>
                <w:trHeight w:val="1010.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0" w:line="240" w:lineRule="auto"/>
                    <w:rPr>
                      <w:b w:val="1"/>
                    </w:rPr>
                  </w:pPr>
                  <w:r w:rsidDel="00000000" w:rsidR="00000000" w:rsidRPr="00000000">
                    <w:rPr>
                      <w:b w:val="1"/>
                      <w:rtl w:val="0"/>
                    </w:rPr>
                    <w:t xml:space="preserve">Batch No.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line="240" w:lineRule="auto"/>
                    <w:rPr/>
                  </w:pPr>
                  <w:r w:rsidDel="00000000" w:rsidR="00000000" w:rsidRPr="00000000">
                    <w:rPr>
                      <w:b w:val="1"/>
                      <w:rtl w:val="0"/>
                    </w:rPr>
                    <w:t xml:space="preserve">Project Title: </w:t>
                  </w:r>
                  <w:r w:rsidDel="00000000" w:rsidR="00000000" w:rsidRPr="00000000">
                    <w:rPr>
                      <w:rtl w:val="0"/>
                    </w:rPr>
                    <w:t xml:space="preserve">Air pollution monitoring, forecasting and controlling system </w:t>
                  </w:r>
                </w:p>
                <w:p w:rsidR="00000000" w:rsidDel="00000000" w:rsidP="00000000" w:rsidRDefault="00000000" w:rsidRPr="00000000" w14:paraId="0000000A">
                  <w:pPr>
                    <w:spacing w:after="0" w:line="240" w:lineRule="auto"/>
                    <w:rPr>
                      <w:b w:val="1"/>
                    </w:rPr>
                  </w:pPr>
                  <w:r w:rsidDel="00000000" w:rsidR="00000000" w:rsidRPr="00000000">
                    <w:rPr>
                      <w:rtl w:val="0"/>
                    </w:rPr>
                  </w:r>
                </w:p>
              </w:tc>
            </w:tr>
          </w:tbl>
          <w:p w:rsidR="00000000" w:rsidDel="00000000" w:rsidP="00000000" w:rsidRDefault="00000000" w:rsidRPr="00000000" w14:paraId="0000000B">
            <w:pPr>
              <w:spacing w:after="0" w:line="240" w:lineRule="auto"/>
              <w:rPr>
                <w:b w:val="1"/>
              </w:rPr>
            </w:pPr>
            <w:r w:rsidDel="00000000" w:rsidR="00000000" w:rsidRPr="00000000">
              <w:rPr>
                <w:rtl w:val="0"/>
              </w:rPr>
            </w:r>
          </w:p>
        </w:tc>
      </w:tr>
      <w:tr>
        <w:trPr>
          <w:cantSplit w:val="0"/>
          <w:trHeight w:val="682"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3"/>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6"/>
              <w:gridCol w:w="7069"/>
              <w:tblGridChange w:id="0">
                <w:tblGrid>
                  <w:gridCol w:w="2606"/>
                  <w:gridCol w:w="70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0" w:line="360" w:lineRule="auto"/>
                    <w:rPr/>
                  </w:pPr>
                  <w:r w:rsidDel="00000000" w:rsidR="00000000" w:rsidRPr="00000000">
                    <w:rPr>
                      <w:rtl w:val="0"/>
                    </w:rPr>
                    <w:t xml:space="preserve">Name of the Guide: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0" w:line="240" w:lineRule="auto"/>
                    <w:rPr/>
                  </w:pPr>
                  <w:r w:rsidDel="00000000" w:rsidR="00000000" w:rsidRPr="00000000">
                    <w:rPr>
                      <w:rtl w:val="0"/>
                    </w:rPr>
                    <w:t xml:space="preserve">Prof. Pallavi 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0" w:line="360" w:lineRule="auto"/>
                    <w:rPr/>
                  </w:pPr>
                  <w:r w:rsidDel="00000000" w:rsidR="00000000" w:rsidRPr="00000000">
                    <w:rPr>
                      <w:rtl w:val="0"/>
                    </w:rPr>
                    <w:t xml:space="preserve">Date of Evaluation: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240" w:lineRule="auto"/>
                    <w:rPr/>
                  </w:pPr>
                  <w:r w:rsidDel="00000000" w:rsidR="00000000" w:rsidRPr="00000000">
                    <w:rPr>
                      <w:rtl w:val="0"/>
                    </w:rPr>
                  </w:r>
                </w:p>
              </w:tc>
            </w:tr>
          </w:tbl>
          <w:p w:rsidR="00000000" w:rsidDel="00000000" w:rsidP="00000000" w:rsidRDefault="00000000" w:rsidRPr="00000000" w14:paraId="00000012">
            <w:pPr>
              <w:spacing w:after="0" w:line="240" w:lineRule="auto"/>
              <w:jc w:val="center"/>
              <w:rPr>
                <w:b w:val="1"/>
                <w:sz w:val="2"/>
                <w:szCs w:val="2"/>
              </w:rPr>
            </w:pPr>
            <w:r w:rsidDel="00000000" w:rsidR="00000000" w:rsidRPr="00000000">
              <w:rPr>
                <w:rtl w:val="0"/>
              </w:rPr>
            </w:r>
          </w:p>
        </w:tc>
      </w:tr>
      <w:tr>
        <w:trPr>
          <w:cantSplit w:val="0"/>
          <w:trHeight w:val="9529"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spacing w:after="0" w:line="240" w:lineRule="auto"/>
              <w:rPr/>
            </w:pPr>
            <w:r w:rsidDel="00000000" w:rsidR="00000000" w:rsidRPr="00000000">
              <w:rPr>
                <w:rtl w:val="0"/>
              </w:rPr>
              <w:t xml:space="preserve">At the time of Capstone Project Phase - 1 Review 1, the students should be able to satisfy the following outcomes: </w:t>
            </w:r>
          </w:p>
          <w:tbl>
            <w:tblPr>
              <w:tblStyle w:val="Table4"/>
              <w:tblW w:w="13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6705"/>
              <w:gridCol w:w="1230"/>
              <w:gridCol w:w="810"/>
              <w:gridCol w:w="855"/>
              <w:gridCol w:w="855"/>
              <w:gridCol w:w="810"/>
              <w:gridCol w:w="1020"/>
              <w:tblGridChange w:id="0">
                <w:tblGrid>
                  <w:gridCol w:w="1455"/>
                  <w:gridCol w:w="6705"/>
                  <w:gridCol w:w="1230"/>
                  <w:gridCol w:w="810"/>
                  <w:gridCol w:w="855"/>
                  <w:gridCol w:w="855"/>
                  <w:gridCol w:w="810"/>
                  <w:gridCol w:w="1020"/>
                </w:tblGrid>
              </w:tblGridChange>
            </w:tblGrid>
            <w:tr>
              <w:trPr>
                <w:cantSplit w:val="0"/>
                <w:trHeight w:val="467.57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240" w:lineRule="auto"/>
                    <w:jc w:val="center"/>
                    <w:rPr>
                      <w:b w:val="1"/>
                    </w:rPr>
                  </w:pPr>
                  <w:r w:rsidDel="00000000" w:rsidR="00000000" w:rsidRPr="00000000">
                    <w:rPr>
                      <w:b w:val="1"/>
                      <w:rtl w:val="0"/>
                    </w:rPr>
                    <w:t xml:space="preserve">Sl.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240" w:lineRule="auto"/>
                    <w:jc w:val="center"/>
                    <w:rPr>
                      <w:b w:val="1"/>
                    </w:rPr>
                  </w:pPr>
                  <w:r w:rsidDel="00000000" w:rsidR="00000000" w:rsidRPr="00000000">
                    <w:rPr>
                      <w:b w:val="1"/>
                      <w:rtl w:val="0"/>
                    </w:rPr>
                    <w:t xml:space="preserve">Parameters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240" w:lineRule="auto"/>
                    <w:jc w:val="center"/>
                    <w:rPr>
                      <w:b w:val="1"/>
                    </w:rPr>
                  </w:pPr>
                  <w:r w:rsidDel="00000000" w:rsidR="00000000" w:rsidRPr="00000000">
                    <w:rPr>
                      <w:b w:val="1"/>
                      <w:rtl w:val="0"/>
                    </w:rPr>
                    <w:t xml:space="preserve">Marks</w:t>
                  </w:r>
                </w:p>
                <w:p w:rsidR="00000000" w:rsidDel="00000000" w:rsidP="00000000" w:rsidRDefault="00000000" w:rsidRPr="00000000" w14:paraId="00000018">
                  <w:pPr>
                    <w:spacing w:after="0" w:line="240" w:lineRule="auto"/>
                    <w:jc w:val="center"/>
                    <w:rPr>
                      <w:b w:val="1"/>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240" w:lineRule="auto"/>
                    <w:rPr/>
                  </w:pPr>
                  <w:r w:rsidDel="00000000" w:rsidR="00000000" w:rsidRPr="00000000">
                    <w:rPr>
                      <w:rtl w:val="0"/>
                    </w:rPr>
                    <w:t xml:space="preserve">CPR1.1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240" w:lineRule="auto"/>
                    <w:rPr/>
                  </w:pPr>
                  <w:r w:rsidDel="00000000" w:rsidR="00000000" w:rsidRPr="00000000">
                    <w:rPr>
                      <w:rtl w:val="0"/>
                    </w:rPr>
                    <w:t xml:space="preserve">Identification and formulation of the Engineering Problem.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line="240" w:lineRule="auto"/>
                    <w:jc w:val="cente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240" w:lineRule="auto"/>
                    <w:rPr/>
                  </w:pPr>
                  <w:r w:rsidDel="00000000" w:rsidR="00000000" w:rsidRPr="00000000">
                    <w:rPr>
                      <w:rtl w:val="0"/>
                    </w:rPr>
                    <w:t xml:space="preserve">CPR1.2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240" w:lineRule="auto"/>
                    <w:rPr/>
                  </w:pPr>
                  <w:r w:rsidDel="00000000" w:rsidR="00000000" w:rsidRPr="00000000">
                    <w:rPr>
                      <w:rtl w:val="0"/>
                    </w:rPr>
                    <w:t xml:space="preserve">Literature Survey for the project work.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0" w:line="240" w:lineRule="auto"/>
                    <w:jc w:val="cente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40" w:lineRule="auto"/>
                    <w:rPr/>
                  </w:pPr>
                  <w:r w:rsidDel="00000000" w:rsidR="00000000" w:rsidRPr="00000000">
                    <w:rPr>
                      <w:rtl w:val="0"/>
                    </w:rPr>
                    <w:t xml:space="preserve">CPR1.3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240" w:lineRule="auto"/>
                    <w:rPr/>
                  </w:pPr>
                  <w:r w:rsidDel="00000000" w:rsidR="00000000" w:rsidRPr="00000000">
                    <w:rPr>
                      <w:rtl w:val="0"/>
                    </w:rPr>
                    <w:t xml:space="preserve">Domain Knowledge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0" w:line="240" w:lineRule="auto"/>
                    <w:jc w:val="cente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240" w:lineRule="auto"/>
                    <w:rPr/>
                  </w:pPr>
                  <w:r w:rsidDel="00000000" w:rsidR="00000000" w:rsidRPr="00000000">
                    <w:rPr>
                      <w:rtl w:val="0"/>
                    </w:rPr>
                    <w:t xml:space="preserve">CPR1.4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240" w:lineRule="auto"/>
                    <w:rPr/>
                  </w:pPr>
                  <w:r w:rsidDel="00000000" w:rsidR="00000000" w:rsidRPr="00000000">
                    <w:rPr>
                      <w:rtl w:val="0"/>
                    </w:rPr>
                    <w:t xml:space="preserve">Team Dynamics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0" w:line="240" w:lineRule="auto"/>
                    <w:jc w:val="center"/>
                    <w:rPr/>
                  </w:pPr>
                  <w:r w:rsidDel="00000000" w:rsidR="00000000" w:rsidRPr="00000000">
                    <w:rPr>
                      <w:rtl w:val="0"/>
                    </w:rPr>
                    <w:t xml:space="preserve">5</w:t>
                  </w:r>
                </w:p>
              </w:tc>
            </w:tr>
            <w:tr>
              <w:trPr>
                <w:cantSplit w:val="0"/>
                <w:trHeight w:val="308.789062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0" w:line="240" w:lineRule="auto"/>
                    <w:jc w:val="right"/>
                    <w:rPr>
                      <w:b w:val="1"/>
                    </w:rPr>
                  </w:pPr>
                  <w:r w:rsidDel="00000000" w:rsidR="00000000" w:rsidRPr="00000000">
                    <w:rPr>
                      <w:b w:val="1"/>
                      <w:rtl w:val="0"/>
                    </w:rPr>
                    <w:t xml:space="preserve">Total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0" w:line="240" w:lineRule="auto"/>
                    <w:jc w:val="center"/>
                    <w:rPr>
                      <w:b w:val="1"/>
                    </w:rPr>
                  </w:pPr>
                  <w:r w:rsidDel="00000000" w:rsidR="00000000" w:rsidRPr="00000000">
                    <w:rPr>
                      <w:b w:val="1"/>
                      <w:rtl w:val="0"/>
                    </w:rPr>
                    <w:t xml:space="preserve">20</w:t>
                  </w:r>
                </w:p>
              </w:tc>
            </w:tr>
          </w:tbl>
          <w:p w:rsidR="00000000" w:rsidDel="00000000" w:rsidP="00000000" w:rsidRDefault="00000000" w:rsidRPr="00000000" w14:paraId="00000028">
            <w:pPr>
              <w:rPr/>
            </w:pPr>
            <w:r w:rsidDel="00000000" w:rsidR="00000000" w:rsidRPr="00000000">
              <w:rPr>
                <w:rtl w:val="0"/>
              </w:rPr>
            </w:r>
          </w:p>
          <w:tbl>
            <w:tblPr>
              <w:tblStyle w:val="Table5"/>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620"/>
              <w:gridCol w:w="2715"/>
              <w:gridCol w:w="720"/>
              <w:gridCol w:w="855"/>
              <w:gridCol w:w="855"/>
              <w:gridCol w:w="810"/>
              <w:gridCol w:w="1215"/>
              <w:tblGridChange w:id="0">
                <w:tblGrid>
                  <w:gridCol w:w="615"/>
                  <w:gridCol w:w="1620"/>
                  <w:gridCol w:w="2715"/>
                  <w:gridCol w:w="720"/>
                  <w:gridCol w:w="855"/>
                  <w:gridCol w:w="855"/>
                  <w:gridCol w:w="810"/>
                  <w:gridCol w:w="1215"/>
                </w:tblGrid>
              </w:tblGridChange>
            </w:tblGrid>
            <w:tr>
              <w:trPr>
                <w:cantSplit w:val="0"/>
                <w:trHeight w:val="331"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spacing w:after="0" w:line="240" w:lineRule="auto"/>
                    <w:jc w:val="center"/>
                    <w:rPr>
                      <w:b w:val="1"/>
                    </w:rPr>
                  </w:pPr>
                  <w:r w:rsidDel="00000000" w:rsidR="00000000" w:rsidRPr="00000000">
                    <w:rPr>
                      <w:b w:val="1"/>
                      <w:rtl w:val="0"/>
                    </w:rPr>
                    <w:t xml:space="preserve">Sl.No.</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spacing w:after="0" w:line="240" w:lineRule="auto"/>
                    <w:jc w:val="center"/>
                    <w:rPr>
                      <w:b w:val="1"/>
                    </w:rPr>
                  </w:pPr>
                  <w:r w:rsidDel="00000000" w:rsidR="00000000" w:rsidRPr="00000000">
                    <w:rPr>
                      <w:b w:val="1"/>
                      <w:rtl w:val="0"/>
                    </w:rPr>
                    <w:t xml:space="preserve">USN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spacing w:after="0" w:line="240" w:lineRule="auto"/>
                    <w:jc w:val="center"/>
                    <w:rPr>
                      <w:b w:val="1"/>
                    </w:rPr>
                  </w:pPr>
                  <w:r w:rsidDel="00000000" w:rsidR="00000000" w:rsidRPr="00000000">
                    <w:rPr>
                      <w:b w:val="1"/>
                      <w:rtl w:val="0"/>
                    </w:rPr>
                    <w:t xml:space="preserve">Name of Student</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spacing w:after="0" w:line="240" w:lineRule="auto"/>
                    <w:jc w:val="center"/>
                    <w:rPr>
                      <w:b w:val="1"/>
                    </w:rPr>
                  </w:pPr>
                  <w:r w:rsidDel="00000000" w:rsidR="00000000" w:rsidRPr="00000000">
                    <w:rPr>
                      <w:b w:val="1"/>
                      <w:rtl w:val="0"/>
                    </w:rPr>
                    <w:t xml:space="preserve">Marks Obtained</w:t>
                  </w:r>
                </w:p>
              </w:tc>
            </w:tr>
            <w:tr>
              <w:trPr>
                <w:cantSplit w:val="0"/>
                <w:trHeight w:val="33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spacing w:after="0" w:line="240" w:lineRule="auto"/>
                    <w:rPr>
                      <w:b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spacing w:after="0" w:line="240" w:lineRule="auto"/>
                    <w:rPr>
                      <w:b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spacing w:after="0" w:line="240" w:lineRule="auto"/>
                    <w:jc w:val="center"/>
                    <w:rPr>
                      <w:b w:val="1"/>
                      <w:sz w:val="18"/>
                      <w:szCs w:val="18"/>
                    </w:rPr>
                  </w:pPr>
                  <w:r w:rsidDel="00000000" w:rsidR="00000000" w:rsidRPr="00000000">
                    <w:rPr>
                      <w:b w:val="1"/>
                      <w:sz w:val="18"/>
                      <w:szCs w:val="18"/>
                      <w:rtl w:val="0"/>
                    </w:rPr>
                    <w:t xml:space="preserve">CPR1.1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spacing w:after="0" w:line="240" w:lineRule="auto"/>
                    <w:jc w:val="center"/>
                    <w:rPr>
                      <w:b w:val="1"/>
                      <w:sz w:val="18"/>
                      <w:szCs w:val="18"/>
                    </w:rPr>
                  </w:pPr>
                  <w:r w:rsidDel="00000000" w:rsidR="00000000" w:rsidRPr="00000000">
                    <w:rPr>
                      <w:b w:val="1"/>
                      <w:sz w:val="18"/>
                      <w:szCs w:val="18"/>
                      <w:rtl w:val="0"/>
                    </w:rPr>
                    <w:t xml:space="preserve">CPR1.2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spacing w:after="0" w:line="240" w:lineRule="auto"/>
                    <w:jc w:val="center"/>
                    <w:rPr>
                      <w:b w:val="1"/>
                      <w:sz w:val="18"/>
                      <w:szCs w:val="18"/>
                    </w:rPr>
                  </w:pPr>
                  <w:r w:rsidDel="00000000" w:rsidR="00000000" w:rsidRPr="00000000">
                    <w:rPr>
                      <w:b w:val="1"/>
                      <w:sz w:val="18"/>
                      <w:szCs w:val="18"/>
                      <w:rtl w:val="0"/>
                    </w:rPr>
                    <w:t xml:space="preserve">CPR1.3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spacing w:after="0" w:line="240" w:lineRule="auto"/>
                    <w:jc w:val="center"/>
                    <w:rPr>
                      <w:b w:val="1"/>
                      <w:sz w:val="18"/>
                      <w:szCs w:val="18"/>
                    </w:rPr>
                  </w:pPr>
                  <w:r w:rsidDel="00000000" w:rsidR="00000000" w:rsidRPr="00000000">
                    <w:rPr>
                      <w:b w:val="1"/>
                      <w:sz w:val="18"/>
                      <w:szCs w:val="18"/>
                      <w:rtl w:val="0"/>
                    </w:rPr>
                    <w:t xml:space="preserve">CPR1.4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spacing w:after="0" w:line="240" w:lineRule="auto"/>
                    <w:jc w:val="center"/>
                    <w:rPr>
                      <w:b w:val="1"/>
                      <w:sz w:val="20"/>
                      <w:szCs w:val="20"/>
                    </w:rPr>
                  </w:pPr>
                  <w:r w:rsidDel="00000000" w:rsidR="00000000" w:rsidRPr="00000000">
                    <w:rPr>
                      <w:b w:val="1"/>
                      <w:sz w:val="20"/>
                      <w:szCs w:val="20"/>
                      <w:rtl w:val="0"/>
                    </w:rPr>
                    <w:t xml:space="preserve">Total</w:t>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0" w:line="240" w:lineRule="auto"/>
                    <w:jc w:val="center"/>
                    <w:rPr>
                      <w:b w:val="1"/>
                    </w:rPr>
                  </w:pPr>
                  <w:r w:rsidDel="00000000" w:rsidR="00000000" w:rsidRPr="00000000">
                    <w:rPr>
                      <w:b w:val="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after="0" w:line="240" w:lineRule="auto"/>
                    <w:jc w:val="center"/>
                    <w:rPr/>
                  </w:pPr>
                  <w:r w:rsidDel="00000000" w:rsidR="00000000" w:rsidRPr="00000000">
                    <w:rPr>
                      <w:rtl w:val="0"/>
                    </w:rPr>
                    <w:t xml:space="preserve">1BM19IS117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0" w:line="240" w:lineRule="auto"/>
                    <w:jc w:val="center"/>
                    <w:rPr/>
                  </w:pPr>
                  <w:r w:rsidDel="00000000" w:rsidR="00000000" w:rsidRPr="00000000">
                    <w:rPr>
                      <w:rtl w:val="0"/>
                    </w:rPr>
                    <w:t xml:space="preserve">Prateek M  Gummaraju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0" w:line="240" w:lineRule="auto"/>
                    <w:jc w:val="cente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0" w:line="240" w:lineRule="auto"/>
                    <w:jc w:val="cente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0" w:line="240" w:lineRule="auto"/>
                    <w:jc w:val="cente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0" w:line="240" w:lineRule="auto"/>
                    <w:jc w:val="cente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after="0" w:line="240" w:lineRule="auto"/>
                    <w:jc w:val="center"/>
                    <w:rPr>
                      <w:b w:val="1"/>
                    </w:rPr>
                  </w:pPr>
                  <w:r w:rsidDel="00000000" w:rsidR="00000000" w:rsidRPr="00000000">
                    <w:rPr>
                      <w:rtl w:val="0"/>
                    </w:rPr>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0" w:line="240" w:lineRule="auto"/>
                    <w:jc w:val="center"/>
                    <w:rPr>
                      <w:b w:val="1"/>
                    </w:rPr>
                  </w:pPr>
                  <w:r w:rsidDel="00000000" w:rsidR="00000000" w:rsidRPr="00000000">
                    <w:rPr>
                      <w:b w:val="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0" w:line="240" w:lineRule="auto"/>
                    <w:jc w:val="center"/>
                    <w:rPr/>
                  </w:pPr>
                  <w:r w:rsidDel="00000000" w:rsidR="00000000" w:rsidRPr="00000000">
                    <w:rPr>
                      <w:rtl w:val="0"/>
                    </w:rPr>
                    <w:t xml:space="preserve">1BM19IS133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0" w:line="240" w:lineRule="auto"/>
                    <w:jc w:val="center"/>
                    <w:rPr/>
                  </w:pPr>
                  <w:r w:rsidDel="00000000" w:rsidR="00000000" w:rsidRPr="00000000">
                    <w:rPr>
                      <w:rtl w:val="0"/>
                    </w:rPr>
                    <w:t xml:space="preserve">Ruchi Agarwal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after="0" w:line="240" w:lineRule="auto"/>
                    <w:jc w:val="cente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after="0" w:line="240" w:lineRule="auto"/>
                    <w:jc w:val="cente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0" w:line="240" w:lineRule="auto"/>
                    <w:jc w:val="cente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after="0" w:line="240" w:lineRule="auto"/>
                    <w:jc w:val="cente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spacing w:after="0" w:line="240" w:lineRule="auto"/>
                    <w:jc w:val="center"/>
                    <w:rPr>
                      <w:b w:val="1"/>
                    </w:rPr>
                  </w:pPr>
                  <w:r w:rsidDel="00000000" w:rsidR="00000000" w:rsidRPr="00000000">
                    <w:rPr>
                      <w:rtl w:val="0"/>
                    </w:rPr>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0" w:line="240" w:lineRule="auto"/>
                    <w:jc w:val="center"/>
                    <w:rPr>
                      <w:b w:val="1"/>
                    </w:rPr>
                  </w:pPr>
                  <w:r w:rsidDel="00000000" w:rsidR="00000000" w:rsidRPr="00000000">
                    <w:rPr>
                      <w:b w:val="1"/>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0" w:line="240" w:lineRule="auto"/>
                    <w:jc w:val="center"/>
                    <w:rPr/>
                  </w:pPr>
                  <w:r w:rsidDel="00000000" w:rsidR="00000000" w:rsidRPr="00000000">
                    <w:rPr>
                      <w:rtl w:val="0"/>
                    </w:rPr>
                    <w:t xml:space="preserve">1BM19IS219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after="0" w:line="240" w:lineRule="auto"/>
                    <w:jc w:val="center"/>
                    <w:rPr/>
                  </w:pPr>
                  <w:r w:rsidDel="00000000" w:rsidR="00000000" w:rsidRPr="00000000">
                    <w:rPr>
                      <w:rtl w:val="0"/>
                    </w:rPr>
                    <w:t xml:space="preserve">Samartha 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240" w:lineRule="auto"/>
                    <w:jc w:val="cente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spacing w:after="0" w:line="240" w:lineRule="auto"/>
                    <w:jc w:val="cente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after="0" w:line="240" w:lineRule="auto"/>
                    <w:jc w:val="cente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spacing w:after="0" w:line="240" w:lineRule="auto"/>
                    <w:jc w:val="cente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spacing w:after="0" w:line="240" w:lineRule="auto"/>
                    <w:jc w:val="center"/>
                    <w:rPr>
                      <w:b w:val="1"/>
                    </w:rPr>
                  </w:pPr>
                  <w:r w:rsidDel="00000000" w:rsidR="00000000" w:rsidRPr="00000000">
                    <w:rPr>
                      <w:rtl w:val="0"/>
                    </w:rPr>
                  </w:r>
                </w:p>
              </w:tc>
            </w:tr>
          </w:tbl>
          <w:p w:rsidR="00000000" w:rsidDel="00000000" w:rsidP="00000000" w:rsidRDefault="00000000" w:rsidRPr="00000000" w14:paraId="00000051">
            <w:pPr>
              <w:spacing w:after="0" w:line="240" w:lineRule="auto"/>
              <w:rPr/>
            </w:pPr>
            <w:r w:rsidDel="00000000" w:rsidR="00000000" w:rsidRPr="00000000">
              <w:rPr>
                <w:rtl w:val="0"/>
              </w:rPr>
              <w:t xml:space="preserve">FINAL OBSERVATIONS AND REMARKS: (To be filled by guide.)</w:t>
            </w:r>
          </w:p>
          <w:tbl>
            <w:tblPr>
              <w:tblStyle w:val="Table6"/>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5"/>
              <w:tblGridChange w:id="0">
                <w:tblGrid>
                  <w:gridCol w:w="9555"/>
                </w:tblGrid>
              </w:tblGridChange>
            </w:tblGrid>
            <w:tr>
              <w:trPr>
                <w:cantSplit w:val="0"/>
                <w:trHeight w:val="12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240" w:lineRule="auto"/>
                    <w:rPr/>
                  </w:pP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tl w:val="0"/>
                    </w:rPr>
                  </w:r>
                </w:p>
                <w:p w:rsidR="00000000" w:rsidDel="00000000" w:rsidP="00000000" w:rsidRDefault="00000000" w:rsidRPr="00000000" w14:paraId="00000054">
                  <w:pPr>
                    <w:spacing w:after="0" w:line="240" w:lineRule="auto"/>
                    <w:rPr/>
                  </w:pPr>
                  <w:bookmarkStart w:colFirst="0" w:colLast="0" w:name="_heading=h.gjdgxs" w:id="0"/>
                  <w:bookmarkEnd w:id="0"/>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tl w:val="0"/>
                    </w:rPr>
                  </w:r>
                </w:p>
              </w:tc>
            </w:tr>
          </w:tbl>
          <w:p w:rsidR="00000000" w:rsidDel="00000000" w:rsidP="00000000" w:rsidRDefault="00000000" w:rsidRPr="00000000" w14:paraId="00000057">
            <w:pP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3181350</wp:posOffset>
                      </wp:positionH>
                      <wp:positionV relativeFrom="paragraph">
                        <wp:posOffset>1637</wp:posOffset>
                      </wp:positionV>
                      <wp:extent cx="2794000" cy="1003300"/>
                      <wp:effectExtent b="0" l="0" r="0" t="0"/>
                      <wp:wrapNone/>
                      <wp:docPr id="16" name=""/>
                      <a:graphic>
                        <a:graphicData uri="http://schemas.microsoft.com/office/word/2010/wordprocessingShape">
                          <wps:wsp>
                            <wps:cNvSpPr/>
                            <wps:cNvPr id="2" name="Shape 2"/>
                            <wps:spPr>
                              <a:xfrm>
                                <a:off x="3955350" y="3284700"/>
                                <a:ext cx="2781300" cy="99060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3181350</wp:posOffset>
                      </wp:positionH>
                      <wp:positionV relativeFrom="paragraph">
                        <wp:posOffset>1637</wp:posOffset>
                      </wp:positionV>
                      <wp:extent cx="2794000" cy="1003300"/>
                      <wp:effectExtent b="0" l="0" r="0" t="0"/>
                      <wp:wrapNone/>
                      <wp:docPr id="1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794000" cy="1003300"/>
                              </a:xfrm>
                              <a:prstGeom prst="rect"/>
                              <a:ln/>
                            </pic:spPr>
                          </pic:pic>
                        </a:graphicData>
                      </a:graphic>
                    </wp:anchor>
                  </w:drawing>
                </mc:Fallback>
              </mc:AlternateContent>
            </w:r>
          </w:p>
          <w:p w:rsidR="00000000" w:rsidDel="00000000" w:rsidP="00000000" w:rsidRDefault="00000000" w:rsidRPr="00000000" w14:paraId="00000058">
            <w:pPr>
              <w:spacing w:after="0" w:line="240" w:lineRule="auto"/>
              <w:rPr/>
            </w:pP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3400425</wp:posOffset>
                      </wp:positionH>
                      <wp:positionV relativeFrom="paragraph">
                        <wp:posOffset>47625</wp:posOffset>
                      </wp:positionV>
                      <wp:extent cx="2466975" cy="428625"/>
                      <wp:effectExtent b="0" l="0" r="0" t="0"/>
                      <wp:wrapNone/>
                      <wp:docPr id="19" name=""/>
                      <a:graphic>
                        <a:graphicData uri="http://schemas.microsoft.com/office/word/2010/wordprocessingShape">
                          <wps:wsp>
                            <wps:cNvSpPr/>
                            <wps:cNvPr id="5" name="Shape 5"/>
                            <wps:spPr>
                              <a:xfrm>
                                <a:off x="4117275" y="3570450"/>
                                <a:ext cx="2457450" cy="41910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4"/>
                                      <w:vertAlign w:val="baseline"/>
                                    </w:rPr>
                                    <w:t xml:space="preserve">Signature of Guide and 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3400425</wp:posOffset>
                      </wp:positionH>
                      <wp:positionV relativeFrom="paragraph">
                        <wp:posOffset>47625</wp:posOffset>
                      </wp:positionV>
                      <wp:extent cx="2466975" cy="428625"/>
                      <wp:effectExtent b="0" l="0" r="0" t="0"/>
                      <wp:wrapNone/>
                      <wp:docPr id="19"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466975" cy="428625"/>
                              </a:xfrm>
                              <a:prstGeom prst="rect"/>
                              <a:ln/>
                            </pic:spPr>
                          </pic:pic>
                        </a:graphicData>
                      </a:graphic>
                    </wp:anchor>
                  </w:drawing>
                </mc:Fallback>
              </mc:AlternateContent>
            </w:r>
          </w:p>
          <w:p w:rsidR="00000000" w:rsidDel="00000000" w:rsidP="00000000" w:rsidRDefault="00000000" w:rsidRPr="00000000" w14:paraId="0000005A">
            <w:pPr>
              <w:spacing w:after="0" w:line="240" w:lineRule="auto"/>
              <w:rPr/>
            </w:pP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tbl>
      <w:tblPr>
        <w:tblStyle w:val="Table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Continuous Progress Form</w:t>
            </w:r>
          </w:p>
          <w:tbl>
            <w:tblPr>
              <w:tblStyle w:val="Table8"/>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230"/>
              <w:tblGridChange w:id="0">
                <w:tblGrid>
                  <w:gridCol w:w="1696"/>
                  <w:gridCol w:w="7230"/>
                </w:tblGrid>
              </w:tblGridChange>
            </w:tblGrid>
            <w:tr>
              <w:trPr>
                <w:cantSplit w:val="0"/>
                <w:tblHeader w:val="0"/>
              </w:trPr>
              <w:tc>
                <w:tcPr>
                  <w:vAlign w:val="center"/>
                </w:tcPr>
                <w:p w:rsidR="00000000" w:rsidDel="00000000" w:rsidP="00000000" w:rsidRDefault="00000000" w:rsidRPr="00000000" w14:paraId="00000061">
                  <w:pPr>
                    <w:jc w:val="center"/>
                    <w:rPr>
                      <w:b w:val="1"/>
                    </w:rPr>
                  </w:pPr>
                  <w:r w:rsidDel="00000000" w:rsidR="00000000" w:rsidRPr="00000000">
                    <w:rPr>
                      <w:b w:val="1"/>
                      <w:rtl w:val="0"/>
                    </w:rPr>
                    <w:t xml:space="preserve">Progress</w:t>
                  </w:r>
                </w:p>
              </w:tc>
              <w:tc>
                <w:tcPr>
                  <w:vAlign w:val="center"/>
                </w:tcPr>
                <w:p w:rsidR="00000000" w:rsidDel="00000000" w:rsidP="00000000" w:rsidRDefault="00000000" w:rsidRPr="00000000" w14:paraId="00000062">
                  <w:pPr>
                    <w:jc w:val="center"/>
                    <w:rPr>
                      <w:b w:val="1"/>
                    </w:rPr>
                  </w:pPr>
                  <w:r w:rsidDel="00000000" w:rsidR="00000000" w:rsidRPr="00000000">
                    <w:rPr>
                      <w:b w:val="1"/>
                      <w:rtl w:val="0"/>
                    </w:rPr>
                    <w:t xml:space="preserve">Remarks</w:t>
                  </w:r>
                </w:p>
              </w:tc>
            </w:tr>
            <w:tr>
              <w:trPr>
                <w:cantSplit w:val="0"/>
                <w:tblHeader w:val="0"/>
              </w:trPr>
              <w:tc>
                <w:tcPr>
                  <w:vAlign w:val="center"/>
                </w:tcPr>
                <w:p w:rsidR="00000000" w:rsidDel="00000000" w:rsidP="00000000" w:rsidRDefault="00000000" w:rsidRPr="00000000" w14:paraId="00000063">
                  <w:pPr>
                    <w:jc w:val="center"/>
                    <w:rPr/>
                  </w:pPr>
                  <w:r w:rsidDel="00000000" w:rsidR="00000000" w:rsidRPr="00000000">
                    <w:rPr>
                      <w:rtl w:val="0"/>
                    </w:rPr>
                    <w:t xml:space="preserve">Progress-1</w:t>
                  </w:r>
                </w:p>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rtl w:val="0"/>
                    </w:rPr>
                    <w:t xml:space="preserve">(16/12/2022 – 17/12/2022)</w:t>
                  </w:r>
                  <w:r w:rsidDel="00000000" w:rsidR="00000000" w:rsidRPr="00000000">
                    <w:rPr>
                      <w:rtl w:val="0"/>
                    </w:rPr>
                  </w:r>
                </w:p>
              </w:tc>
              <w:tc>
                <w:tcPr>
                  <w:vAlign w:val="center"/>
                </w:tcPr>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jc w:val="center"/>
                    <w:rPr/>
                  </w:pPr>
                  <w:r w:rsidDel="00000000" w:rsidR="00000000" w:rsidRPr="00000000">
                    <w:rPr>
                      <w:rtl w:val="0"/>
                    </w:rPr>
                    <w:t xml:space="preserve">Progress-2</w:t>
                  </w:r>
                </w:p>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rtl w:val="0"/>
                    </w:rPr>
                    <w:t xml:space="preserve">(30/12/2022 – 31/12/2022)</w:t>
                  </w:r>
                  <w:r w:rsidDel="00000000" w:rsidR="00000000" w:rsidRPr="00000000">
                    <w:rPr>
                      <w:rtl w:val="0"/>
                    </w:rPr>
                  </w:r>
                </w:p>
              </w:tc>
              <w:tc>
                <w:tcPr>
                  <w:vAlign w:val="center"/>
                </w:tcPr>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jc w:val="center"/>
                    <w:rPr/>
                  </w:pPr>
                  <w:r w:rsidDel="00000000" w:rsidR="00000000" w:rsidRPr="00000000">
                    <w:rPr>
                      <w:rtl w:val="0"/>
                    </w:rPr>
                    <w:t xml:space="preserve">Progress-3</w:t>
                  </w:r>
                </w:p>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rtl w:val="0"/>
                    </w:rPr>
                    <w:t xml:space="preserve">(20/01/2023 – 21/-1/2023)</w:t>
                  </w:r>
                  <w:r w:rsidDel="00000000" w:rsidR="00000000" w:rsidRPr="00000000">
                    <w:rPr>
                      <w:rtl w:val="0"/>
                    </w:rPr>
                  </w:r>
                </w:p>
              </w:tc>
              <w:tc>
                <w:tcPr>
                  <w:vAlign w:val="center"/>
                </w:tcPr>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jc w:val="center"/>
                    <w:rPr/>
                  </w:pPr>
                  <w:r w:rsidDel="00000000" w:rsidR="00000000" w:rsidRPr="00000000">
                    <w:rPr>
                      <w:rtl w:val="0"/>
                    </w:rPr>
                    <w:t xml:space="preserve">Progress-4</w:t>
                  </w:r>
                </w:p>
              </w:tc>
              <w:tc>
                <w:tcPr>
                  <w:vAlign w:val="center"/>
                </w:tcPr>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tbl>
            <w:tblPr>
              <w:tblStyle w:val="Table9"/>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4763"/>
              <w:tblGridChange w:id="0">
                <w:tblGrid>
                  <w:gridCol w:w="4248"/>
                  <w:gridCol w:w="4763"/>
                </w:tblGrid>
              </w:tblGridChange>
            </w:tblGrid>
            <w:tr>
              <w:trPr>
                <w:cantSplit w:val="0"/>
                <w:trHeight w:val="546" w:hRule="atLeast"/>
                <w:tblHeader w:val="0"/>
              </w:trPr>
              <w:tc>
                <w:tcPr>
                  <w:vAlign w:val="center"/>
                </w:tcPr>
                <w:p w:rsidR="00000000" w:rsidDel="00000000" w:rsidP="00000000" w:rsidRDefault="00000000" w:rsidRPr="00000000" w14:paraId="00000077">
                  <w:pPr>
                    <w:spacing w:after="0" w:line="240" w:lineRule="auto"/>
                    <w:rPr/>
                  </w:pPr>
                  <w:r w:rsidDel="00000000" w:rsidR="00000000" w:rsidRPr="00000000">
                    <w:rPr>
                      <w:rtl w:val="0"/>
                    </w:rPr>
                    <w:t xml:space="preserve">Progress satisfactory</w:t>
                  </w:r>
                </w:p>
              </w:tc>
              <w:tc>
                <w:tcPr>
                  <w:vAlign w:val="center"/>
                </w:tcPr>
                <w:p w:rsidR="00000000" w:rsidDel="00000000" w:rsidP="00000000" w:rsidRDefault="00000000" w:rsidRPr="00000000" w14:paraId="00000078">
                  <w:pPr>
                    <w:spacing w:after="0" w:before="80" w:line="240" w:lineRule="auto"/>
                    <w:rPr/>
                  </w:pPr>
                  <w:r w:rsidDel="00000000" w:rsidR="00000000" w:rsidRPr="00000000">
                    <w:rPr>
                      <w:rtl w:val="0"/>
                    </w:rPr>
                    <w:t xml:space="preserve">YES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38100</wp:posOffset>
                            </wp:positionV>
                            <wp:extent cx="441325" cy="241300"/>
                            <wp:effectExtent b="0" l="0" r="0" t="0"/>
                            <wp:wrapNone/>
                            <wp:docPr id="20" name=""/>
                            <a:graphic>
                              <a:graphicData uri="http://schemas.microsoft.com/office/word/2010/wordprocessingShape">
                                <wps:wsp>
                                  <wps:cNvSpPr/>
                                  <wps:cNvPr id="6" name="Shape 6"/>
                                  <wps:spPr>
                                    <a:xfrm>
                                      <a:off x="5131688" y="3665700"/>
                                      <a:ext cx="428625" cy="228600"/>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38100</wp:posOffset>
                            </wp:positionV>
                            <wp:extent cx="441325" cy="241300"/>
                            <wp:effectExtent b="0" l="0" r="0" t="0"/>
                            <wp:wrapNone/>
                            <wp:docPr id="20"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441325" cy="241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38100</wp:posOffset>
                            </wp:positionV>
                            <wp:extent cx="441325" cy="241300"/>
                            <wp:effectExtent b="0" l="0" r="0" t="0"/>
                            <wp:wrapNone/>
                            <wp:docPr id="23" name=""/>
                            <a:graphic>
                              <a:graphicData uri="http://schemas.microsoft.com/office/word/2010/wordprocessingShape">
                                <wps:wsp>
                                  <wps:cNvSpPr/>
                                  <wps:cNvPr id="9" name="Shape 9"/>
                                  <wps:spPr>
                                    <a:xfrm>
                                      <a:off x="5131688" y="3665700"/>
                                      <a:ext cx="428625" cy="228600"/>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38100</wp:posOffset>
                            </wp:positionV>
                            <wp:extent cx="441325" cy="241300"/>
                            <wp:effectExtent b="0" l="0" r="0" t="0"/>
                            <wp:wrapNone/>
                            <wp:docPr id="23"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441325" cy="241300"/>
                                    </a:xfrm>
                                    <a:prstGeom prst="rect"/>
                                    <a:ln/>
                                  </pic:spPr>
                                </pic:pic>
                              </a:graphicData>
                            </a:graphic>
                          </wp:anchor>
                        </w:drawing>
                      </mc:Fallback>
                    </mc:AlternateContent>
                  </w:r>
                </w:p>
              </w:tc>
            </w:tr>
            <w:tr>
              <w:trPr>
                <w:cantSplit w:val="0"/>
                <w:trHeight w:val="554" w:hRule="atLeast"/>
                <w:tblHeader w:val="0"/>
              </w:trPr>
              <w:tc>
                <w:tcPr>
                  <w:tcBorders>
                    <w:bottom w:color="000000" w:space="0" w:sz="4" w:val="single"/>
                  </w:tcBorders>
                  <w:vAlign w:val="center"/>
                </w:tcPr>
                <w:p w:rsidR="00000000" w:rsidDel="00000000" w:rsidP="00000000" w:rsidRDefault="00000000" w:rsidRPr="00000000" w14:paraId="00000079">
                  <w:pPr>
                    <w:spacing w:after="0" w:line="240" w:lineRule="auto"/>
                    <w:rPr/>
                  </w:pPr>
                  <w:r w:rsidDel="00000000" w:rsidR="00000000" w:rsidRPr="00000000">
                    <w:rPr>
                      <w:rtl w:val="0"/>
                    </w:rPr>
                    <w:t xml:space="preserve">Project Status satisfactory</w:t>
                  </w:r>
                </w:p>
              </w:tc>
              <w:tc>
                <w:tcPr>
                  <w:tcBorders>
                    <w:bottom w:color="000000" w:space="0" w:sz="4" w:val="single"/>
                  </w:tcBorders>
                  <w:vAlign w:val="center"/>
                </w:tcPr>
                <w:p w:rsidR="00000000" w:rsidDel="00000000" w:rsidP="00000000" w:rsidRDefault="00000000" w:rsidRPr="00000000" w14:paraId="0000007A">
                  <w:pPr>
                    <w:spacing w:after="0" w:before="80" w:line="240" w:lineRule="auto"/>
                    <w:rPr/>
                  </w:pPr>
                  <w:r w:rsidDel="00000000" w:rsidR="00000000" w:rsidRPr="00000000">
                    <w:rPr>
                      <w:rtl w:val="0"/>
                    </w:rPr>
                    <w:t xml:space="preserve">YES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38100</wp:posOffset>
                            </wp:positionV>
                            <wp:extent cx="441325" cy="241300"/>
                            <wp:effectExtent b="0" l="0" r="0" t="0"/>
                            <wp:wrapNone/>
                            <wp:docPr id="17" name=""/>
                            <a:graphic>
                              <a:graphicData uri="http://schemas.microsoft.com/office/word/2010/wordprocessingShape">
                                <wps:wsp>
                                  <wps:cNvSpPr/>
                                  <wps:cNvPr id="3" name="Shape 3"/>
                                  <wps:spPr>
                                    <a:xfrm>
                                      <a:off x="5131688" y="3665700"/>
                                      <a:ext cx="428625" cy="228600"/>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38100</wp:posOffset>
                            </wp:positionV>
                            <wp:extent cx="441325" cy="241300"/>
                            <wp:effectExtent b="0" l="0" r="0" t="0"/>
                            <wp:wrapNone/>
                            <wp:docPr id="17"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441325" cy="241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38100</wp:posOffset>
                            </wp:positionV>
                            <wp:extent cx="441325" cy="241300"/>
                            <wp:effectExtent b="0" l="0" r="0" t="0"/>
                            <wp:wrapNone/>
                            <wp:docPr id="18" name=""/>
                            <a:graphic>
                              <a:graphicData uri="http://schemas.microsoft.com/office/word/2010/wordprocessingShape">
                                <wps:wsp>
                                  <wps:cNvSpPr/>
                                  <wps:cNvPr id="4" name="Shape 4"/>
                                  <wps:spPr>
                                    <a:xfrm>
                                      <a:off x="5131688" y="3665700"/>
                                      <a:ext cx="428625" cy="228600"/>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38100</wp:posOffset>
                            </wp:positionV>
                            <wp:extent cx="441325" cy="241300"/>
                            <wp:effectExtent b="0" l="0" r="0" t="0"/>
                            <wp:wrapNone/>
                            <wp:docPr id="18"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441325" cy="241300"/>
                                    </a:xfrm>
                                    <a:prstGeom prst="rect"/>
                                    <a:ln/>
                                  </pic:spPr>
                                </pic:pic>
                              </a:graphicData>
                            </a:graphic>
                          </wp:anchor>
                        </w:drawing>
                      </mc:Fallback>
                    </mc:AlternateContent>
                  </w:r>
                </w:p>
              </w:tc>
            </w:tr>
            <w:tr>
              <w:trPr>
                <w:cantSplit w:val="0"/>
                <w:trHeight w:val="576" w:hRule="atLeast"/>
                <w:tblHeader w:val="0"/>
              </w:trPr>
              <w:tc>
                <w:tcPr>
                  <w:tcBorders>
                    <w:bottom w:color="000000" w:space="0" w:sz="4" w:val="single"/>
                  </w:tcBorders>
                  <w:vAlign w:val="center"/>
                </w:tcPr>
                <w:p w:rsidR="00000000" w:rsidDel="00000000" w:rsidP="00000000" w:rsidRDefault="00000000" w:rsidRPr="00000000" w14:paraId="0000007B">
                  <w:pPr>
                    <w:spacing w:after="0" w:line="240" w:lineRule="auto"/>
                    <w:rPr/>
                  </w:pPr>
                  <w:r w:rsidDel="00000000" w:rsidR="00000000" w:rsidRPr="00000000">
                    <w:rPr>
                      <w:rtl w:val="0"/>
                    </w:rPr>
                    <w:t xml:space="preserve">Report verified and satisfactory</w:t>
                  </w:r>
                </w:p>
              </w:tc>
              <w:tc>
                <w:tcPr>
                  <w:tcBorders>
                    <w:bottom w:color="000000" w:space="0" w:sz="4" w:val="single"/>
                  </w:tcBorders>
                  <w:vAlign w:val="center"/>
                </w:tcPr>
                <w:p w:rsidR="00000000" w:rsidDel="00000000" w:rsidP="00000000" w:rsidRDefault="00000000" w:rsidRPr="00000000" w14:paraId="0000007C">
                  <w:pPr>
                    <w:spacing w:after="0" w:before="80" w:line="240" w:lineRule="auto"/>
                    <w:rPr/>
                  </w:pPr>
                  <w:r w:rsidDel="00000000" w:rsidR="00000000" w:rsidRPr="00000000">
                    <w:rPr>
                      <w:rtl w:val="0"/>
                    </w:rPr>
                    <w:t xml:space="preserve">YES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38100</wp:posOffset>
                            </wp:positionV>
                            <wp:extent cx="441325" cy="241300"/>
                            <wp:effectExtent b="0" l="0" r="0" t="0"/>
                            <wp:wrapNone/>
                            <wp:docPr id="22" name=""/>
                            <a:graphic>
                              <a:graphicData uri="http://schemas.microsoft.com/office/word/2010/wordprocessingShape">
                                <wps:wsp>
                                  <wps:cNvSpPr/>
                                  <wps:cNvPr id="8" name="Shape 8"/>
                                  <wps:spPr>
                                    <a:xfrm>
                                      <a:off x="5131688" y="3665700"/>
                                      <a:ext cx="428625" cy="228600"/>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38100</wp:posOffset>
                            </wp:positionV>
                            <wp:extent cx="441325" cy="241300"/>
                            <wp:effectExtent b="0" l="0" r="0" t="0"/>
                            <wp:wrapNone/>
                            <wp:docPr id="22"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441325" cy="241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38100</wp:posOffset>
                            </wp:positionV>
                            <wp:extent cx="441325" cy="241300"/>
                            <wp:effectExtent b="0" l="0" r="0" t="0"/>
                            <wp:wrapNone/>
                            <wp:docPr id="21" name=""/>
                            <a:graphic>
                              <a:graphicData uri="http://schemas.microsoft.com/office/word/2010/wordprocessingShape">
                                <wps:wsp>
                                  <wps:cNvSpPr/>
                                  <wps:cNvPr id="7" name="Shape 7"/>
                                  <wps:spPr>
                                    <a:xfrm>
                                      <a:off x="5131688" y="3665700"/>
                                      <a:ext cx="428625" cy="228600"/>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38100</wp:posOffset>
                            </wp:positionV>
                            <wp:extent cx="441325" cy="241300"/>
                            <wp:effectExtent b="0" l="0" r="0" t="0"/>
                            <wp:wrapNone/>
                            <wp:docPr id="21"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441325" cy="241300"/>
                                    </a:xfrm>
                                    <a:prstGeom prst="rect"/>
                                    <a:ln/>
                                  </pic:spPr>
                                </pic:pic>
                              </a:graphicData>
                            </a:graphic>
                          </wp:anchor>
                        </w:drawing>
                      </mc:Fallback>
                    </mc:AlternateContent>
                  </w:r>
                </w:p>
              </w:tc>
            </w:tr>
            <w:tr>
              <w:trPr>
                <w:cantSplit w:val="0"/>
                <w:trHeight w:val="576"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D">
                  <w:pPr>
                    <w:spacing w:after="0" w:line="240" w:lineRule="auto"/>
                    <w:rPr/>
                  </w:pPr>
                  <w:r w:rsidDel="00000000" w:rsidR="00000000" w:rsidRPr="00000000">
                    <w:rPr>
                      <w:rtl w:val="0"/>
                    </w:rPr>
                  </w:r>
                </w:p>
                <w:p w:rsidR="00000000" w:rsidDel="00000000" w:rsidP="00000000" w:rsidRDefault="00000000" w:rsidRPr="00000000" w14:paraId="0000007E">
                  <w:pPr>
                    <w:spacing w:after="0" w:line="240" w:lineRule="auto"/>
                    <w:rPr/>
                  </w:pPr>
                  <w:r w:rsidDel="00000000" w:rsidR="00000000" w:rsidRPr="00000000">
                    <w:rPr>
                      <w:rtl w:val="0"/>
                    </w:rPr>
                    <w:t xml:space="preserve">Signature of Students</w:t>
                  </w:r>
                </w:p>
                <w:p w:rsidR="00000000" w:rsidDel="00000000" w:rsidP="00000000" w:rsidRDefault="00000000" w:rsidRPr="00000000" w14:paraId="0000007F">
                  <w:pPr>
                    <w:spacing w:after="0" w:line="240" w:lineRule="auto"/>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0">
                  <w:pPr>
                    <w:spacing w:after="0" w:line="240" w:lineRule="auto"/>
                    <w:rPr/>
                  </w:pPr>
                  <w:r w:rsidDel="00000000" w:rsidR="00000000" w:rsidRPr="00000000">
                    <w:rPr>
                      <w:rtl w:val="0"/>
                    </w:rPr>
                  </w:r>
                </w:p>
                <w:p w:rsidR="00000000" w:rsidDel="00000000" w:rsidP="00000000" w:rsidRDefault="00000000" w:rsidRPr="00000000" w14:paraId="00000081">
                  <w:pPr>
                    <w:spacing w:after="0" w:line="240" w:lineRule="auto"/>
                    <w:rPr/>
                  </w:pPr>
                  <w:r w:rsidDel="00000000" w:rsidR="00000000" w:rsidRPr="00000000">
                    <w:rPr>
                      <w:rtl w:val="0"/>
                    </w:rPr>
                    <w:t xml:space="preserve">Signature of Guide</w:t>
                  </w:r>
                </w:p>
                <w:p w:rsidR="00000000" w:rsidDel="00000000" w:rsidP="00000000" w:rsidRDefault="00000000" w:rsidRPr="00000000" w14:paraId="00000082">
                  <w:pPr>
                    <w:spacing w:after="0" w:line="240" w:lineRule="auto"/>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F">
      <w:pPr>
        <w:spacing w:after="0" w:line="276" w:lineRule="auto"/>
        <w:jc w:val="center"/>
        <w:rPr>
          <w:rFonts w:ascii="Arial" w:cs="Arial" w:eastAsia="Arial" w:hAnsi="Arial"/>
          <w:sz w:val="22"/>
          <w:szCs w:val="22"/>
        </w:rPr>
      </w:pPr>
      <w:r w:rsidDel="00000000" w:rsidR="00000000" w:rsidRPr="00000000">
        <w:rPr>
          <w:rFonts w:ascii="Times New Roman" w:cs="Times New Roman" w:eastAsia="Times New Roman" w:hAnsi="Times New Roman"/>
          <w:b w:val="1"/>
          <w:sz w:val="28"/>
          <w:szCs w:val="28"/>
          <w:u w:val="single"/>
          <w:rtl w:val="0"/>
        </w:rPr>
        <w:t xml:space="preserve">TABLE OF CONTENTS</w:t>
      </w:r>
      <w:r w:rsidDel="00000000" w:rsidR="00000000" w:rsidRPr="00000000">
        <w:rPr>
          <w:rtl w:val="0"/>
        </w:rPr>
      </w:r>
    </w:p>
    <w:p w:rsidR="00000000" w:rsidDel="00000000" w:rsidP="00000000" w:rsidRDefault="00000000" w:rsidRPr="00000000" w14:paraId="00000090">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spacing w:after="0" w:line="276" w:lineRule="auto"/>
        <w:rPr>
          <w:rFonts w:ascii="Arial" w:cs="Arial" w:eastAsia="Arial" w:hAnsi="Arial"/>
          <w:sz w:val="22"/>
          <w:szCs w:val="22"/>
        </w:rPr>
      </w:pPr>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Pg.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cente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cente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cente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Literature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cente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cente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jc w:val="cente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jc w:val="cente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A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D">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E">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F">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0">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1">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2">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3">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4">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5">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6">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7">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8">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9">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A">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B">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C">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D">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E">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F">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0">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1">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2">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3">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ABSTRACT</w:t>
      </w:r>
    </w:p>
    <w:p w:rsidR="00000000" w:rsidDel="00000000" w:rsidP="00000000" w:rsidRDefault="00000000" w:rsidRPr="00000000" w14:paraId="000000C5">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2"/>
          <w:szCs w:val="22"/>
          <w:rtl w:val="0"/>
        </w:rPr>
        <w:t xml:space="preserve">Air pollution is the presence of compounds in the atmosphere that are hazardous to human beings and the health of other living organisms, or that can impair climate and materials. Chemical compounds such as carbon monoxide, ozone, nitrogen dioxide etc, are common air pollutants and they lower the quality of air.</w:t>
        <w:br w:type="textWrapping"/>
        <w:t xml:space="preserve">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the same.</w:t>
        <w:br w:type="textWrapping"/>
        <w:t xml:space="preserve">With this project we aim to successfully demonstrate the possibility of a low cost, IOT based system built using Arduino and various sensors that not only monitors the current air quality, but also has the ability to forecast the future predictions and also provide suggestions on how to control the pollution and protect human beings from the harmful pollutants. We also plan to send alerts on Twitter and other platforms when the air pollution of a certain area becomes very bad.</w:t>
      </w:r>
      <w:r w:rsidDel="00000000" w:rsidR="00000000" w:rsidRPr="00000000">
        <w:rPr>
          <w:rtl w:val="0"/>
        </w:rPr>
      </w:r>
    </w:p>
    <w:p w:rsidR="00000000" w:rsidDel="00000000" w:rsidP="00000000" w:rsidRDefault="00000000" w:rsidRPr="00000000" w14:paraId="000000C7">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8">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9">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A">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B">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C">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D">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E">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F">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0">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1">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2">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3">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4">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5">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6">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7">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8">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9">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A">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B">
      <w:pPr>
        <w:spacing w:after="0" w:line="276"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INTRODUCTION</w:t>
      </w:r>
    </w:p>
    <w:p w:rsidR="00000000" w:rsidDel="00000000" w:rsidP="00000000" w:rsidRDefault="00000000" w:rsidRPr="00000000" w14:paraId="000000DC">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D">
      <w:pPr>
        <w:spacing w:after="0" w:line="36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E">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Air pollution is the presence of compounds in the atmosphere that are hazardous to human beings and the health of other living organisms, or that can impair climate and materials. Chemical compounds such as carbon monoxide, ozone, nitrogen dioxide etc, are common air pollutants and they lower the quality of air.</w:t>
      </w:r>
    </w:p>
    <w:p w:rsidR="00000000" w:rsidDel="00000000" w:rsidP="00000000" w:rsidRDefault="00000000" w:rsidRPr="00000000" w14:paraId="000000DF">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0">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the same.</w:t>
      </w:r>
    </w:p>
    <w:p w:rsidR="00000000" w:rsidDel="00000000" w:rsidP="00000000" w:rsidRDefault="00000000" w:rsidRPr="00000000" w14:paraId="000000E1">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2">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part of our research leading into the project, we went through multiple research papers to understand the current State-of-the-art systems and methodologies for monitoring and predicting the Air Quality. From our research we have come to understand that the Air Quality Index as defined by WHO is segregated into buckets such as Good, Moderate, Poor, Unhealthy, Severe Hazardous.</w:t>
      </w:r>
    </w:p>
    <w:p w:rsidR="00000000" w:rsidDel="00000000" w:rsidP="00000000" w:rsidRDefault="00000000" w:rsidRPr="00000000" w14:paraId="000000E3">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4">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Diving a bit deeper into the current products in the market, we realized that the 3 main reasons the Air Pollution Monitoring systems haven’t been adopted by every organization are:</w:t>
      </w:r>
    </w:p>
    <w:p w:rsidR="00000000" w:rsidDel="00000000" w:rsidP="00000000" w:rsidRDefault="00000000" w:rsidRPr="00000000" w14:paraId="000000E5">
      <w:pPr>
        <w:numPr>
          <w:ilvl w:val="0"/>
          <w:numId w:val="2"/>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 Costs</w:t>
      </w:r>
    </w:p>
    <w:p w:rsidR="00000000" w:rsidDel="00000000" w:rsidP="00000000" w:rsidRDefault="00000000" w:rsidRPr="00000000" w14:paraId="000000E6">
      <w:pPr>
        <w:numPr>
          <w:ilvl w:val="0"/>
          <w:numId w:val="2"/>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Low Awareness</w:t>
      </w:r>
    </w:p>
    <w:p w:rsidR="00000000" w:rsidDel="00000000" w:rsidP="00000000" w:rsidRDefault="00000000" w:rsidRPr="00000000" w14:paraId="000000E7">
      <w:pPr>
        <w:numPr>
          <w:ilvl w:val="0"/>
          <w:numId w:val="2"/>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Bulky Equipment</w:t>
      </w:r>
    </w:p>
    <w:p w:rsidR="00000000" w:rsidDel="00000000" w:rsidP="00000000" w:rsidRDefault="00000000" w:rsidRPr="00000000" w14:paraId="000000E8">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part of our project, we aim to solve these 3 issues mainly.</w:t>
      </w:r>
    </w:p>
    <w:p w:rsidR="00000000" w:rsidDel="00000000" w:rsidP="00000000" w:rsidRDefault="00000000" w:rsidRPr="00000000" w14:paraId="000000E9">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A">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With this project we aim to successfully demonstrate the possibility of a low cost, IOT based system built using Arduino and various sensors that not only monitors the current air quality, but also has the ability to forecast the future predictions and also provide suggestions on how to control the pollution and protect human beings from the harmful pollutants.</w:t>
      </w:r>
    </w:p>
    <w:p w:rsidR="00000000" w:rsidDel="00000000" w:rsidP="00000000" w:rsidRDefault="00000000" w:rsidRPr="00000000" w14:paraId="000000EB">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EC">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ED">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EE">
      <w:pPr>
        <w:spacing w:after="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EF">
      <w:pPr>
        <w:spacing w:after="0" w:line="276"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MOTIVATION</w:t>
      </w:r>
    </w:p>
    <w:p w:rsidR="00000000" w:rsidDel="00000000" w:rsidP="00000000" w:rsidRDefault="00000000" w:rsidRPr="00000000" w14:paraId="000000F0">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1">
      <w:pPr>
        <w:spacing w:after="0" w:line="36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2">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w:t>
      </w:r>
    </w:p>
    <w:p w:rsidR="00000000" w:rsidDel="00000000" w:rsidP="00000000" w:rsidRDefault="00000000" w:rsidRPr="00000000" w14:paraId="000000F3">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4">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Air pollution is increasing rapidly today, especially in urban and industrial areas primarily due to vehicular emissions, manufacturing facilities and industries accumulating a large number of dangerous pollutants. </w:t>
      </w:r>
    </w:p>
    <w:p w:rsidR="00000000" w:rsidDel="00000000" w:rsidP="00000000" w:rsidRDefault="00000000" w:rsidRPr="00000000" w14:paraId="000000F5">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6">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Due to the rising levels of air pollution and its adverse effects, there is a great need to implement effective air quality monitoring systems that are accurate and cost effective. We also want our system to forecast the future air quality and also provide suggestions on how to control and reduce the level of pollutants in the atmosphere. </w:t>
      </w:r>
    </w:p>
    <w:p w:rsidR="00000000" w:rsidDel="00000000" w:rsidP="00000000" w:rsidRDefault="00000000" w:rsidRPr="00000000" w14:paraId="000000F7">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8">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9">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A">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B">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C">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D">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E">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F">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0">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1">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2">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3">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4">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5">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6">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7">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8">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9">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A">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B">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C">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D">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E">
      <w:pPr>
        <w:spacing w:after="0" w:line="276"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LITERATURE SURVEY</w:t>
      </w:r>
    </w:p>
    <w:p w:rsidR="00000000" w:rsidDel="00000000" w:rsidP="00000000" w:rsidRDefault="00000000" w:rsidRPr="00000000" w14:paraId="0000010F">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10">
      <w:pPr>
        <w:spacing w:after="0" w:line="36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11">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Temesegan Walelign Ayele, et. al “Air pollution monitoring and prediction using IoT”, on Inventive Communication and Computational Technologies (ICICCT 2018)IEEE Xplore Compliant - Part Number: CFP18BAC-ART; ISBN:978-1-5386-1974-2 – 2018</w:t>
      </w:r>
    </w:p>
    <w:p w:rsidR="00000000" w:rsidDel="00000000" w:rsidP="00000000" w:rsidRDefault="00000000" w:rsidRPr="00000000" w14:paraId="00000112">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13">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The system focuses on the monitoring of air pollutants with the combination of IoT with a machine learning algorithm called Recurrent Neural Network more specifically Long Short Term Memory (LSTM). The internet of Things (IoT) is fundamentally connecting devices with an on and off switch to the Internet (and/or to each other). This incorporates everything from mobile phones, cooking machines, lights, wearable devices and practically everything. IoT comprises of all the web- enabled devices that gather, send and follow up on information they obtain from their encompassing surroundings utilizing installed sensors, processors and correspondence equipment. These " connected " or " smart " devices, can in some cases communicate with other related devices and follow up on the data they get from each other.</w:t>
      </w:r>
    </w:p>
    <w:p w:rsidR="00000000" w:rsidDel="00000000" w:rsidP="00000000" w:rsidRDefault="00000000" w:rsidRPr="00000000" w14:paraId="00000114">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5">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The approach is good and produces moderate results. There is no final product (IoT device) and the results aren’t properly documented. Room for improvement. Haven’t tested on real time data. </w:t>
      </w:r>
    </w:p>
    <w:p w:rsidR="00000000" w:rsidDel="00000000" w:rsidP="00000000" w:rsidRDefault="00000000" w:rsidRPr="00000000" w14:paraId="00000116">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7">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Results</w:t>
      </w:r>
      <w:r w:rsidDel="00000000" w:rsidR="00000000" w:rsidRPr="00000000">
        <w:rPr>
          <w:rFonts w:ascii="Times New Roman" w:cs="Times New Roman" w:eastAsia="Times New Roman" w:hAnsi="Times New Roman"/>
          <w:sz w:val="22"/>
          <w:szCs w:val="22"/>
          <w:rtl w:val="0"/>
        </w:rPr>
        <w:t xml:space="preserve">: The system utilizes air sensors to detect and transmit this data to the microcontroller. Then the microcontroller stores the data into the web server. For predicting the LSTM is implemented. It has a quick convergence and reduces the training cycles with a good accuracy.</w:t>
      </w:r>
    </w:p>
    <w:p w:rsidR="00000000" w:rsidDel="00000000" w:rsidP="00000000" w:rsidRDefault="00000000" w:rsidRPr="00000000" w14:paraId="00000118">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9">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A">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B">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C">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D">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E">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F">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0">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1">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2">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Ssneha Balasubramanian et al. “Air Pollution Monitoring and Prediction Using IoT and Machine Learning”, IJCSIT, 2021.</w:t>
      </w:r>
      <w:r w:rsidDel="00000000" w:rsidR="00000000" w:rsidRPr="00000000">
        <w:rPr>
          <w:rtl w:val="0"/>
        </w:rPr>
      </w:r>
    </w:p>
    <w:p w:rsidR="00000000" w:rsidDel="00000000" w:rsidP="00000000" w:rsidRDefault="00000000" w:rsidRPr="00000000" w14:paraId="00000124">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5">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In this paper they have proposed an IoT system which uses various sensors like MQ135 sensor, MQ131 sensor, PM2.5 sensor that will forest record the current levels of concentration of various pollutants and then forecast the AQI for the next 5 hours using Linear Regression, Support Vector Regression, SARIMAX and stacked ensemble model.</w:t>
      </w:r>
    </w:p>
    <w:p w:rsidR="00000000" w:rsidDel="00000000" w:rsidP="00000000" w:rsidRDefault="00000000" w:rsidRPr="00000000" w14:paraId="00000126">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7">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Various Machine Learning models such as Linear Regression model, Support Vector Regression model, SARIMAX time series model and Stacking ensemble model are used to forecast the AQI values for the next five hours. By comparing the Root Mean Squared Error values of all the models, it can be seen that the Stacking Ensemble model has the lowest RMSE value.</w:t>
      </w:r>
    </w:p>
    <w:p w:rsidR="00000000" w:rsidDel="00000000" w:rsidP="00000000" w:rsidRDefault="00000000" w:rsidRPr="00000000" w14:paraId="00000128">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9">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w:t>
      </w:r>
      <w:r w:rsidDel="00000000" w:rsidR="00000000" w:rsidRPr="00000000">
        <w:rPr>
          <w:rFonts w:ascii="Times New Roman" w:cs="Times New Roman" w:eastAsia="Times New Roman" w:hAnsi="Times New Roman"/>
          <w:sz w:val="22"/>
          <w:szCs w:val="22"/>
          <w:rtl w:val="0"/>
        </w:rPr>
        <w:t xml:space="preserve">: The stacking ensemble model gave the highest accuracy and lowest error rate.</w:t>
      </w:r>
    </w:p>
    <w:p w:rsidR="00000000" w:rsidDel="00000000" w:rsidP="00000000" w:rsidRDefault="00000000" w:rsidRPr="00000000" w14:paraId="0000012A">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B">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C">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T.S. Kitchilan et al M.D.B.C.K. Abeyratne “Air Quality Monitoring And Prediction Using IOT And Machine Learning Approaches” ,IJSRP,2022</w:t>
      </w:r>
    </w:p>
    <w:p w:rsidR="00000000" w:rsidDel="00000000" w:rsidP="00000000" w:rsidRDefault="00000000" w:rsidRPr="00000000" w14:paraId="0000012D">
      <w:pPr>
        <w:spacing w:after="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E">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In this study an air quality monitoring device using arduino based sensors was developed to capture air quality parameters followed by the calibration of sensors to improve accuracy. Using data from the air quality monitor over 3 months, forecast models for pollutant concentrations were built using random forest as the base model to forecast PM2.5 air quality index.</w:t>
      </w:r>
    </w:p>
    <w:p w:rsidR="00000000" w:rsidDel="00000000" w:rsidP="00000000" w:rsidRDefault="00000000" w:rsidRPr="00000000" w14:paraId="0000012F">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0">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The IoT device developed performed with a significant improvement in accuracy after calibration of sensors. Using random forest prediction model as base model outperformed the linear regression, decision tree and neural network models in prediction accuracy while the runtime performance improved significantly with split data technique and Bayesian approach used for parameter tuning.</w:t>
      </w:r>
    </w:p>
    <w:p w:rsidR="00000000" w:rsidDel="00000000" w:rsidP="00000000" w:rsidRDefault="00000000" w:rsidRPr="00000000" w14:paraId="00000131">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2">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w:t>
      </w:r>
      <w:r w:rsidDel="00000000" w:rsidR="00000000" w:rsidRPr="00000000">
        <w:rPr>
          <w:rFonts w:ascii="Times New Roman" w:cs="Times New Roman" w:eastAsia="Times New Roman" w:hAnsi="Times New Roman"/>
          <w:sz w:val="22"/>
          <w:szCs w:val="22"/>
          <w:rtl w:val="0"/>
        </w:rPr>
        <w:t xml:space="preserve">: Testing and validation carried out for the device provided with an overall accuracy of ~ 91%. The developed air quality system shows an improvement in accuracy by approximately 6%-11% which shows that the calibration procedures followed during the study has had a positive impact.</w:t>
      </w:r>
    </w:p>
    <w:p w:rsidR="00000000" w:rsidDel="00000000" w:rsidP="00000000" w:rsidRDefault="00000000" w:rsidRPr="00000000" w14:paraId="00000133">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4">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5">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[4] Sachin Bhimrao Bhoite et al. “Air Quality Prediction using Machine Learning Algorithms”, International Journal of Computer Applications Technology and Research Volume 8–Issue 09, 367-370, 2019, ISSN:-2319–8656, 2019</w:t>
      </w:r>
      <w:r w:rsidDel="00000000" w:rsidR="00000000" w:rsidRPr="00000000">
        <w:rPr>
          <w:rtl w:val="0"/>
        </w:rPr>
      </w:r>
    </w:p>
    <w:p w:rsidR="00000000" w:rsidDel="00000000" w:rsidP="00000000" w:rsidRDefault="00000000" w:rsidRPr="00000000" w14:paraId="00000136">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7">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Examining and protecting air quality has become one of the most essential activities for the government in many industrial and urban areas today. The meteorological and traffic factors, burning of fossil fuels, and industrial parameters play significant roles in air pollution.With this increasing air pollution,a need of implementing models which will record information about concentrations of air pollutants(so2,no2,etc). The dataset found on Kaggle is split into Train, Validation and Test in ratio 0.8:0.2:0.2. The data was analysed and a time series model was built. The models usd were Auto Regressive models and ARIMA.</w:t>
      </w:r>
    </w:p>
    <w:p w:rsidR="00000000" w:rsidDel="00000000" w:rsidP="00000000" w:rsidRDefault="00000000" w:rsidRPr="00000000" w14:paraId="00000138">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9">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The dataset used can be found on Kaggle. The model is giving a Mean Squared Error of 166.358.  The paper does it only for Maharashtra region and not the whole country.</w:t>
      </w:r>
    </w:p>
    <w:p w:rsidR="00000000" w:rsidDel="00000000" w:rsidP="00000000" w:rsidRDefault="00000000" w:rsidRPr="00000000" w14:paraId="0000013A">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B">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Results</w:t>
      </w:r>
      <w:r w:rsidDel="00000000" w:rsidR="00000000" w:rsidRPr="00000000">
        <w:rPr>
          <w:rFonts w:ascii="Times New Roman" w:cs="Times New Roman" w:eastAsia="Times New Roman" w:hAnsi="Times New Roman"/>
          <w:sz w:val="22"/>
          <w:szCs w:val="22"/>
          <w:rtl w:val="0"/>
        </w:rPr>
        <w:t xml:space="preserve">: Test MSE: 166.358. Autoregression is a time series model that uses observations from previous time steps as input to a regression equation to predict the value at the next time step. It is a very simple idea that can result in accurate forecasts on a range of time series problems. An ARIMA model is a class of statistical models for analyzing and forecasting time series data. ARIMA is a generalization of the simpler AutoRegressive Moving Average and adds the notion of integration.</w:t>
      </w:r>
    </w:p>
    <w:p w:rsidR="00000000" w:rsidDel="00000000" w:rsidP="00000000" w:rsidRDefault="00000000" w:rsidRPr="00000000" w14:paraId="0000013C">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D">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E">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F">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0">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1">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2">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3">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4">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5">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6">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7">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8">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9">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A">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B">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C">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D">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[5] Saverio De Vito, et al. “Adaptive machine learning strategies for network calibration of IoT smart air quality monitoring devices”, Pattern Recognition Letters (2020).</w:t>
      </w:r>
      <w:r w:rsidDel="00000000" w:rsidR="00000000" w:rsidRPr="00000000">
        <w:rPr>
          <w:rtl w:val="0"/>
        </w:rPr>
      </w:r>
    </w:p>
    <w:p w:rsidR="00000000" w:rsidDel="00000000" w:rsidP="00000000" w:rsidRDefault="00000000" w:rsidRPr="00000000" w14:paraId="0000014E">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F">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In this paper, they have relied on the use of ENEA MONICA AQMS, using Raspberry Pi. MONICA device is based on an electrochemical sensors array. They have targeted CO, NO2, Ozone, Relative Humidity and Temperature. They explored different combinations of updates, periodicity and amount of incoming labeled samples to find which has higher significance. </w:t>
      </w:r>
    </w:p>
    <w:p w:rsidR="00000000" w:rsidDel="00000000" w:rsidP="00000000" w:rsidRDefault="00000000" w:rsidRPr="00000000" w14:paraId="00000150">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1">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They have obtained results from different calibration update scenarios to overcome drift effects arising due to multi seasonal deployment of low cost AQMS. </w:t>
      </w:r>
    </w:p>
    <w:p w:rsidR="00000000" w:rsidDel="00000000" w:rsidP="00000000" w:rsidRDefault="00000000" w:rsidRPr="00000000" w14:paraId="00000152">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3">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w:t>
      </w:r>
      <w:r w:rsidDel="00000000" w:rsidR="00000000" w:rsidRPr="00000000">
        <w:rPr>
          <w:rFonts w:ascii="Times New Roman" w:cs="Times New Roman" w:eastAsia="Times New Roman" w:hAnsi="Times New Roman"/>
          <w:sz w:val="22"/>
          <w:szCs w:val="22"/>
          <w:rtl w:val="0"/>
        </w:rPr>
        <w:t xml:space="preserve"> Results indicate the relevance of both update periods and amount of labeled samples in determining the final performances. Daily updates using a single hour of high accuracy data.</w:t>
      </w:r>
    </w:p>
    <w:p w:rsidR="00000000" w:rsidDel="00000000" w:rsidP="00000000" w:rsidRDefault="00000000" w:rsidRPr="00000000" w14:paraId="00000154">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5">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6">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7">
      <w:pPr>
        <w:spacing w:after="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8">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[6] Gaganjot Kaur, “Air Quality Prediction: Big Data and Machine Learning Approaches”,Researchgate, 2018</w:t>
      </w:r>
      <w:r w:rsidDel="00000000" w:rsidR="00000000" w:rsidRPr="00000000">
        <w:rPr>
          <w:rtl w:val="0"/>
        </w:rPr>
      </w:r>
    </w:p>
    <w:p w:rsidR="00000000" w:rsidDel="00000000" w:rsidP="00000000" w:rsidRDefault="00000000" w:rsidRPr="00000000" w14:paraId="00000159">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A">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The aim of this research paper is to investigate various big-data and machine learning based techniques for air quality forecasting. It has also compared the existing research papers with big data based models.</w:t>
      </w:r>
    </w:p>
    <w:p w:rsidR="00000000" w:rsidDel="00000000" w:rsidP="00000000" w:rsidRDefault="00000000" w:rsidRPr="00000000" w14:paraId="0000015B">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C">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Some issues faced during were Data quality and validation issue. Real-time air quality monitor and supervision air resources- There is no integrated real time big data based air quality evaluation and monitor environments to support dynamic air quality evaluation.</w:t>
      </w:r>
    </w:p>
    <w:p w:rsidR="00000000" w:rsidDel="00000000" w:rsidP="00000000" w:rsidRDefault="00000000" w:rsidRPr="00000000" w14:paraId="0000015D">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E">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w:t>
      </w:r>
      <w:r w:rsidDel="00000000" w:rsidR="00000000" w:rsidRPr="00000000">
        <w:rPr>
          <w:rFonts w:ascii="Times New Roman" w:cs="Times New Roman" w:eastAsia="Times New Roman" w:hAnsi="Times New Roman"/>
          <w:sz w:val="22"/>
          <w:szCs w:val="22"/>
          <w:rtl w:val="0"/>
        </w:rPr>
        <w:t xml:space="preserve">: With the advancement of IoT infrastructures, big data technologies, and machine learning techniques, real-time air quality monitor and evaluation is desirable for future smart cities.</w:t>
      </w:r>
    </w:p>
    <w:p w:rsidR="00000000" w:rsidDel="00000000" w:rsidP="00000000" w:rsidRDefault="00000000" w:rsidRPr="00000000" w14:paraId="0000015F">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0">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1">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2">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3">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4">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[7] Dan Zhang, et al. “Real Time Localized Air Quality Monitoring and Prediction Through Mobile and Fixed IoT Sensing Network”,  IEEE Access, 10.1109/ACCESS.2020.2993547, 2020</w:t>
      </w:r>
      <w:r w:rsidDel="00000000" w:rsidR="00000000" w:rsidRPr="00000000">
        <w:rPr>
          <w:rtl w:val="0"/>
        </w:rPr>
      </w:r>
    </w:p>
    <w:p w:rsidR="00000000" w:rsidDel="00000000" w:rsidP="00000000" w:rsidRDefault="00000000" w:rsidRPr="00000000" w14:paraId="00000165">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6">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Traditional way of using fixed sensors cannot effectively provide a comprehensive view of air pollution in people’s immediate surroundings, since the closest sensors can be possibly miles away. This research focuses on modeling the air quality pattern in a given region by adopting both fixed and moving IoT sensors, which are placed on vehicles patrolling around the region. With this approach, a full spectrum of how air quality varies in nearby regions can be analyzed. The fixed IoT sensor is put in multiple different occasions and the Mobile IoT Sensor is placed in patrol vehicles</w:t>
      </w:r>
    </w:p>
    <w:p w:rsidR="00000000" w:rsidDel="00000000" w:rsidP="00000000" w:rsidRDefault="00000000" w:rsidRPr="00000000" w14:paraId="00000167">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8">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This paper explains about Database, Cloud Server and Data mapping, and also discusses some pre-processing of the acquired data. Random Forests, Support Vector Machines and Gradient Boosting are the Machine Learning Algorithms..</w:t>
      </w:r>
    </w:p>
    <w:p w:rsidR="00000000" w:rsidDel="00000000" w:rsidP="00000000" w:rsidRDefault="00000000" w:rsidRPr="00000000" w14:paraId="00000169">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A">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Results</w:t>
      </w:r>
      <w:r w:rsidDel="00000000" w:rsidR="00000000" w:rsidRPr="00000000">
        <w:rPr>
          <w:rFonts w:ascii="Times New Roman" w:cs="Times New Roman" w:eastAsia="Times New Roman" w:hAnsi="Times New Roman"/>
          <w:sz w:val="22"/>
          <w:szCs w:val="22"/>
          <w:rtl w:val="0"/>
        </w:rPr>
        <w:t xml:space="preserve">:  Gradient Boosting and SVR give the best results. They give the best values of RMSE. </w:t>
      </w:r>
    </w:p>
    <w:p w:rsidR="00000000" w:rsidDel="00000000" w:rsidP="00000000" w:rsidRDefault="00000000" w:rsidRPr="00000000" w14:paraId="0000016B">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C">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D">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[8] Leeban Moses, et al. “IoT enabled Environmental Air Pollution Monitoring and Rerouting system using Machine learning algorithms”,  IOP Conference Series, 2020.</w:t>
      </w:r>
      <w:r w:rsidDel="00000000" w:rsidR="00000000" w:rsidRPr="00000000">
        <w:rPr>
          <w:rtl w:val="0"/>
        </w:rPr>
      </w:r>
    </w:p>
    <w:p w:rsidR="00000000" w:rsidDel="00000000" w:rsidP="00000000" w:rsidRDefault="00000000" w:rsidRPr="00000000" w14:paraId="0000016E">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F">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They have proposed the implementation of cloud based IoT system for air quality monitoring in which the sensors are used to calculate CO, PM2.5 and PM10, O3, SO2 and NO2 pollution level with environmental condition like temperature and humidity. The obtained information is updated to cloud platform using Lora nodes and Lora Gateway. The web-based application developed has a Google map API where the pollution status can be frequently updated.</w:t>
      </w:r>
    </w:p>
    <w:p w:rsidR="00000000" w:rsidDel="00000000" w:rsidP="00000000" w:rsidRDefault="00000000" w:rsidRPr="00000000" w14:paraId="00000170">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1">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With the collected time series samples, the prediction analysis was done with neural network Multilayer perceptron and support vector machine regression (SVMR) learning algorithm.</w:t>
      </w:r>
    </w:p>
    <w:p w:rsidR="00000000" w:rsidDel="00000000" w:rsidP="00000000" w:rsidRDefault="00000000" w:rsidRPr="00000000" w14:paraId="00000172">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3">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w:t>
      </w:r>
      <w:r w:rsidDel="00000000" w:rsidR="00000000" w:rsidRPr="00000000">
        <w:rPr>
          <w:rFonts w:ascii="Times New Roman" w:cs="Times New Roman" w:eastAsia="Times New Roman" w:hAnsi="Times New Roman"/>
          <w:sz w:val="22"/>
          <w:szCs w:val="22"/>
          <w:rtl w:val="0"/>
        </w:rPr>
        <w:t xml:space="preserve"> The pollution conditions were updated successfully updated in the Google Maps API and depending on the pollution conditions the suggested route was the most pollution free route.</w:t>
      </w:r>
    </w:p>
    <w:p w:rsidR="00000000" w:rsidDel="00000000" w:rsidP="00000000" w:rsidRDefault="00000000" w:rsidRPr="00000000" w14:paraId="00000174">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5">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6">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7">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8">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[9] Safae Sossi Alaoui et al., Brahim Aksasse and Yousef Farhaoui ,“Air pollution prediction through internet of things technology and big data analytics”, 2019 Inderscience Enterprises Ltd.</w:t>
      </w:r>
      <w:r w:rsidDel="00000000" w:rsidR="00000000" w:rsidRPr="00000000">
        <w:rPr>
          <w:rtl w:val="0"/>
        </w:rPr>
      </w:r>
    </w:p>
    <w:p w:rsidR="00000000" w:rsidDel="00000000" w:rsidP="00000000" w:rsidRDefault="00000000" w:rsidRPr="00000000" w14:paraId="00000179">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A">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In this paper, we examine the possibility of making a fusion between the two new concepts of big data and internet of things, in the context of predicting air pollution that occurs when harmful substances; like NO2, SO2, CO and O3, are introduced into Earth’s atmosphere.</w:t>
      </w:r>
    </w:p>
    <w:p w:rsidR="00000000" w:rsidDel="00000000" w:rsidP="00000000" w:rsidRDefault="00000000" w:rsidRPr="00000000" w14:paraId="0000017B">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C">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Using Apache Spark MLlib library, Gradient-boosted trees and ML  Pipelines used in the project. RMSE is the measuring metric. First, randata is transformed to a DataFrame, called df. Then, the count() function is used which returns the number of elements in a dataset or the resulting output of an RDD operation. To split the dataset randomly into 70% for training data and 30% for test data, we used the function RandomSplit(). Finally, computing evaluation metrics is important for understanding the quality of predictions.</w:t>
      </w:r>
    </w:p>
    <w:p w:rsidR="00000000" w:rsidDel="00000000" w:rsidP="00000000" w:rsidRDefault="00000000" w:rsidRPr="00000000" w14:paraId="0000017D">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E">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w:t>
      </w:r>
      <w:r w:rsidDel="00000000" w:rsidR="00000000" w:rsidRPr="00000000">
        <w:rPr>
          <w:rFonts w:ascii="Times New Roman" w:cs="Times New Roman" w:eastAsia="Times New Roman" w:hAnsi="Times New Roman"/>
          <w:sz w:val="22"/>
          <w:szCs w:val="22"/>
          <w:rtl w:val="0"/>
        </w:rPr>
        <w:t xml:space="preserve"> Working with US pollution dataset and using Spark technology in Databricks platform, it managed to build an accurate model capable of making good predictions for air quality.</w:t>
      </w:r>
    </w:p>
    <w:p w:rsidR="00000000" w:rsidDel="00000000" w:rsidP="00000000" w:rsidRDefault="00000000" w:rsidRPr="00000000" w14:paraId="0000017F">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0">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[10] Tze Wai Wong, et al. “Developing a risk-based air quality health index”, Elesevire, 2012</w:t>
      </w:r>
      <w:r w:rsidDel="00000000" w:rsidR="00000000" w:rsidRPr="00000000">
        <w:rPr>
          <w:rtl w:val="0"/>
        </w:rPr>
      </w:r>
    </w:p>
    <w:p w:rsidR="00000000" w:rsidDel="00000000" w:rsidP="00000000" w:rsidRDefault="00000000" w:rsidRPr="00000000" w14:paraId="00000181">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2">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A risk-based, multi-pollutant air quality health index (AQHI) reporting system in Hong Kong was developed , based on the Canadian approach.  Time series studies were performed to obtain the relative risks of hospital admissions for respiratory and cardiovascular diseases associated with four air pollutants: sulphur dioxide, nitrogen dioxide, ozone, and particulate matter with an aerodynamic diameter less than 10 mm (PM10). The sum of excess risks of the hospital admissions associated with these air pollutants were calculated. The cut-off points of the summed excess risk, for the issuance of different health warnings, were based on the concentrations of these pollutants recommended as short-term Air Quality Guidelines by the World Health Organization.</w:t>
      </w:r>
    </w:p>
    <w:p w:rsidR="00000000" w:rsidDel="00000000" w:rsidP="00000000" w:rsidRDefault="00000000" w:rsidRPr="00000000" w14:paraId="00000183">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4">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The calculations performed to get the Air Quality Index from Pollutants like So2, No2, O3, PM10, etc. were observed and can be used in our project. Health advice was given as well.</w:t>
      </w:r>
    </w:p>
    <w:p w:rsidR="00000000" w:rsidDel="00000000" w:rsidP="00000000" w:rsidRDefault="00000000" w:rsidRPr="00000000" w14:paraId="00000185">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6">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Results:</w:t>
      </w:r>
      <w:r w:rsidDel="00000000" w:rsidR="00000000" w:rsidRPr="00000000">
        <w:rPr>
          <w:rFonts w:ascii="Times New Roman" w:cs="Times New Roman" w:eastAsia="Times New Roman" w:hAnsi="Times New Roman"/>
          <w:sz w:val="22"/>
          <w:szCs w:val="22"/>
          <w:rtl w:val="0"/>
        </w:rPr>
        <w:t xml:space="preserve"> All four air pollutants (NO2, O3, PM10 and SO2) had significantly raised RRs of emergency hospital admissions for respiratory and cardiovascular diseases for all age groups combined. The excess risk of hospital admissions associated with air pollution, expressed as a percentage (%ER), ranged from 2.64% to 31.51% in the 5-year study period, with a median of 9.04% and a mean of 9.50%. The health advice table is published as well.</w:t>
      </w:r>
    </w:p>
    <w:p w:rsidR="00000000" w:rsidDel="00000000" w:rsidP="00000000" w:rsidRDefault="00000000" w:rsidRPr="00000000" w14:paraId="00000187">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8">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[11] Meivel S, et. al “Air pollution monitoring system using IoT and Artificial Intelligence”, International Journal of Modern Agriculture 2021</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89">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A">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In this paper, they have proposed a system which monitors CO2, dust and methane. Gas sensors play a role which detects the gas level in the atmosphere. The sensor generates a corresponding potential difference based on the gas concentration by adjusting the resistance of the material within the sensor, which can be calculated as output voltage. In case the concentration of any of the gases breaches a certain threshold, an alarm will be triggered. </w:t>
      </w:r>
    </w:p>
    <w:p w:rsidR="00000000" w:rsidDel="00000000" w:rsidP="00000000" w:rsidRDefault="00000000" w:rsidRPr="00000000" w14:paraId="0000018B">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C">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w:t>
      </w:r>
      <w:r w:rsidDel="00000000" w:rsidR="00000000" w:rsidRPr="00000000">
        <w:rPr>
          <w:rFonts w:ascii="Times New Roman" w:cs="Times New Roman" w:eastAsia="Times New Roman" w:hAnsi="Times New Roman"/>
          <w:sz w:val="22"/>
          <w:szCs w:val="22"/>
          <w:rtl w:val="0"/>
        </w:rPr>
        <w:t xml:space="preserve">:  They were able to use the sensors to absorb the levels of carbon-di-oxide, dust and methane. The system continuously monitors the environment using the gas sensors and sensed value fed into the Microcontroller. In case any of the concentrations breached the threshold, an alert would be sent.</w:t>
      </w:r>
    </w:p>
    <w:p w:rsidR="00000000" w:rsidDel="00000000" w:rsidP="00000000" w:rsidRDefault="00000000" w:rsidRPr="00000000" w14:paraId="0000018D">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E">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w:t>
      </w:r>
      <w:r w:rsidDel="00000000" w:rsidR="00000000" w:rsidRPr="00000000">
        <w:rPr>
          <w:rFonts w:ascii="Times New Roman" w:cs="Times New Roman" w:eastAsia="Times New Roman" w:hAnsi="Times New Roman"/>
          <w:sz w:val="22"/>
          <w:szCs w:val="22"/>
          <w:rtl w:val="0"/>
        </w:rPr>
        <w:t xml:space="preserve">: They successfully implemented the system and were able to detect the concentration of the various gases in the atmosphere. If a particular gas concentration was greater than the set threshold, an alarm was triggered.</w:t>
      </w:r>
    </w:p>
    <w:p w:rsidR="00000000" w:rsidDel="00000000" w:rsidP="00000000" w:rsidRDefault="00000000" w:rsidRPr="00000000" w14:paraId="0000018F">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0">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1">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2">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3">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4">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5">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6">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7">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8">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9">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A">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B">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C">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D">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E">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F">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0">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1">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[12] enjing Mao, Weilin Wang, Limin Jiao, Suli Zhao, Anbao Liu “Modeling air quality prediction using a deep learning approach: Method optimization and evaluation” 2020 Published by Elsevier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A2">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3">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In this paper , a deep learning framework to predict air quality in the following 24hrs is proposed. A neural network with a temporal sliding long short-term memory extended model(TS-LSTME)</w:t>
      </w:r>
    </w:p>
    <w:p w:rsidR="00000000" w:rsidDel="00000000" w:rsidP="00000000" w:rsidRDefault="00000000" w:rsidRPr="00000000" w14:paraId="000001A4">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5">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The model integrated the optimal time lag to realize sliding prediction through multi-layer bidirectional long short- term memory(LSTM), involving the hourly historical PM2.5 concentration, meteorological data, and temporal data.</w:t>
      </w:r>
    </w:p>
    <w:p w:rsidR="00000000" w:rsidDel="00000000" w:rsidP="00000000" w:rsidRDefault="00000000" w:rsidRPr="00000000" w14:paraId="000001A6">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7">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w:t>
      </w:r>
      <w:r w:rsidDel="00000000" w:rsidR="00000000" w:rsidRPr="00000000">
        <w:rPr>
          <w:rFonts w:ascii="Times New Roman" w:cs="Times New Roman" w:eastAsia="Times New Roman" w:hAnsi="Times New Roman"/>
          <w:sz w:val="22"/>
          <w:szCs w:val="22"/>
          <w:rtl w:val="0"/>
        </w:rPr>
        <w:t xml:space="preserve">: The proposed model had better stability and performances with high correlation coefficient R Squared, compared to the multiple linear regression, support vector, the traditional LSTM, and the LSTME.</w:t>
      </w:r>
    </w:p>
    <w:p w:rsidR="00000000" w:rsidDel="00000000" w:rsidP="00000000" w:rsidRDefault="00000000" w:rsidRPr="00000000" w14:paraId="000001A8">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9">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A">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[13] Ramesh P. Singh, et al. “Impact of lockdown on air quality in India during COVID-19 pandemic”, Springer Nature B.V. 2020</w:t>
      </w:r>
      <w:r w:rsidDel="00000000" w:rsidR="00000000" w:rsidRPr="00000000">
        <w:rPr>
          <w:rtl w:val="0"/>
        </w:rPr>
      </w:r>
    </w:p>
    <w:p w:rsidR="00000000" w:rsidDel="00000000" w:rsidP="00000000" w:rsidRDefault="00000000" w:rsidRPr="00000000" w14:paraId="000001AB">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C">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During the total lockdown, most of the sources for poor air quality were stopped in India. In this paper, we present an analysis of air quality (particulate matter-PM2.5, Air Quality Index, and tropospheric NO2) over India using ground and satellite observations. A pronounced decline in PM2.5 and AQI (Air Quality Index) is observed over Delhi, Mumbai, Hyderabad, Kolkata, and Chennai and also a declining trend was observed in tropospheric NO2 concentration during the lockdown period in 2020 compared with the same period in the year 2019. The trajectory analysis was performed using HYPSPLIT model.</w:t>
      </w:r>
    </w:p>
    <w:p w:rsidR="00000000" w:rsidDel="00000000" w:rsidP="00000000" w:rsidRDefault="00000000" w:rsidRPr="00000000" w14:paraId="000001AD">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E">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The key takeaways from the paper were the correlation between PM2.5 and AQI and how Vehicular Motion is one of the major contributors of Air Quality being poor. It mentions all the possible contributors to Air Pollution after performing an Analysis in the major cities of India.</w:t>
      </w:r>
    </w:p>
    <w:p w:rsidR="00000000" w:rsidDel="00000000" w:rsidP="00000000" w:rsidRDefault="00000000" w:rsidRPr="00000000" w14:paraId="000001AF">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0">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w:t>
      </w:r>
      <w:r w:rsidDel="00000000" w:rsidR="00000000" w:rsidRPr="00000000">
        <w:rPr>
          <w:rFonts w:ascii="Times New Roman" w:cs="Times New Roman" w:eastAsia="Times New Roman" w:hAnsi="Times New Roman"/>
          <w:sz w:val="22"/>
          <w:szCs w:val="22"/>
          <w:rtl w:val="0"/>
        </w:rPr>
        <w:t xml:space="preserve">: The lockdown appears to show pronounced improvement in air quality over these large densely populated metropolitan footprints of India where US embassies are located. Our results show a pronounced decline in air pollutants during lockdown especially in Delhi and Kolkata; these two cities are known to be highly polluted cities in India and in the world.</w:t>
      </w:r>
    </w:p>
    <w:p w:rsidR="00000000" w:rsidDel="00000000" w:rsidP="00000000" w:rsidRDefault="00000000" w:rsidRPr="00000000" w14:paraId="000001B1">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2">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3">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[14] Anindya Ananda Hapsari, et al. “A Review on Indoor Air Quality Monitoring using IoT at Campus Environment”, International Journal of Engineering and Technology</w:t>
      </w:r>
      <w:r w:rsidDel="00000000" w:rsidR="00000000" w:rsidRPr="00000000">
        <w:rPr>
          <w:rtl w:val="0"/>
        </w:rPr>
      </w:r>
    </w:p>
    <w:p w:rsidR="00000000" w:rsidDel="00000000" w:rsidP="00000000" w:rsidRDefault="00000000" w:rsidRPr="00000000" w14:paraId="000001B4">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5">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This is a research paper that investigates IAQMS, summarizes existing studies and recommends research on IAQMS. </w:t>
      </w:r>
    </w:p>
    <w:p w:rsidR="00000000" w:rsidDel="00000000" w:rsidP="00000000" w:rsidRDefault="00000000" w:rsidRPr="00000000" w14:paraId="000001B6">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7">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Best way to build a low cost IAQMS is by using Arduino. Pollutants most commonly are used in observations are temperature, humidity, and CO2. Next challenges from IAQ monitoring system is to improve the accuracy of sensor with the condition of ‘&lt; 1ppm’</w:t>
      </w:r>
    </w:p>
    <w:p w:rsidR="00000000" w:rsidDel="00000000" w:rsidP="00000000" w:rsidRDefault="00000000" w:rsidRPr="00000000" w14:paraId="000001B8">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9">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w:t>
      </w:r>
      <w:r w:rsidDel="00000000" w:rsidR="00000000" w:rsidRPr="00000000">
        <w:rPr>
          <w:rFonts w:ascii="Times New Roman" w:cs="Times New Roman" w:eastAsia="Times New Roman" w:hAnsi="Times New Roman"/>
          <w:sz w:val="22"/>
          <w:szCs w:val="22"/>
          <w:rtl w:val="0"/>
        </w:rPr>
        <w:t xml:space="preserve">: This study was conducted for facilitating researchers to create a monitoring system for the Indoor Air Quality by using the Internet of Things.</w:t>
      </w:r>
    </w:p>
    <w:p w:rsidR="00000000" w:rsidDel="00000000" w:rsidP="00000000" w:rsidRDefault="00000000" w:rsidRPr="00000000" w14:paraId="000001BA">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B">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C">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[15] Somansh Kumar, “Air Quality Monitoring System Based on IoT using Raspberry Pi”,ISBN:978-1-5090-6471-7/17/$31.00 ©2017 IEEE</w:t>
      </w:r>
      <w:r w:rsidDel="00000000" w:rsidR="00000000" w:rsidRPr="00000000">
        <w:rPr>
          <w:rtl w:val="0"/>
        </w:rPr>
      </w:r>
    </w:p>
    <w:p w:rsidR="00000000" w:rsidDel="00000000" w:rsidP="00000000" w:rsidRDefault="00000000" w:rsidRPr="00000000" w14:paraId="000001BD">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E">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Methodology</w:t>
      </w:r>
      <w:r w:rsidDel="00000000" w:rsidR="00000000" w:rsidRPr="00000000">
        <w:rPr>
          <w:rFonts w:ascii="Times New Roman" w:cs="Times New Roman" w:eastAsia="Times New Roman" w:hAnsi="Times New Roman"/>
          <w:sz w:val="22"/>
          <w:szCs w:val="22"/>
          <w:rtl w:val="0"/>
        </w:rPr>
        <w:t xml:space="preserve">: This paper presents a real-time standalone air quality monitoring system. Internet of Things converging with cloud computing offers a novel technique for better management of data coming from different sensors, collected and transmitted by low power, low cost ARM based mini computer Raspberry pi. The system is tested in Delhi and the measurements are compared with the data provided by the local environment control authority and are presented in a tabular form.</w:t>
      </w:r>
    </w:p>
    <w:p w:rsidR="00000000" w:rsidDel="00000000" w:rsidP="00000000" w:rsidRDefault="00000000" w:rsidRPr="00000000" w14:paraId="000001BF">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0">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Observations</w:t>
      </w:r>
      <w:r w:rsidDel="00000000" w:rsidR="00000000" w:rsidRPr="00000000">
        <w:rPr>
          <w:rFonts w:ascii="Times New Roman" w:cs="Times New Roman" w:eastAsia="Times New Roman" w:hAnsi="Times New Roman"/>
          <w:sz w:val="22"/>
          <w:szCs w:val="22"/>
          <w:rtl w:val="0"/>
        </w:rPr>
        <w:t xml:space="preserve">: Our sensor based Air quality monitoring system measuring the ambient pollution is highly accurate, affordable, easy to use. DSM501A is a PM sensor connected to digital pin 5 of Arduino, DHT22, BMP180 are connected to the Digital pi3 and 4 of the Arduino where as MQ135 and MQ9 are interfaced to analog pin 2 and 3 of Arduino. Arduino is interfaced with Raspberry pi via a USB cable. Raspberry pi is connected to internet with the help of Wi-Fi adapter and the adapter is connected to Raspberry pi at USB port. </w:t>
      </w:r>
    </w:p>
    <w:p w:rsidR="00000000" w:rsidDel="00000000" w:rsidP="00000000" w:rsidRDefault="00000000" w:rsidRPr="00000000" w14:paraId="000001C1">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2">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u w:val="single"/>
          <w:rtl w:val="0"/>
        </w:rPr>
        <w:t xml:space="preserve">Result</w:t>
      </w:r>
      <w:r w:rsidDel="00000000" w:rsidR="00000000" w:rsidRPr="00000000">
        <w:rPr>
          <w:rFonts w:ascii="Times New Roman" w:cs="Times New Roman" w:eastAsia="Times New Roman" w:hAnsi="Times New Roman"/>
          <w:sz w:val="22"/>
          <w:szCs w:val="22"/>
          <w:rtl w:val="0"/>
        </w:rPr>
        <w:t xml:space="preserve">: Internet of Things converging with cloud computing offers a novel technique for better management of data coming from different sensors, collected and transmitted by low power, low cost ARM based mini computer Raspberry pi.</w:t>
      </w:r>
    </w:p>
    <w:p w:rsidR="00000000" w:rsidDel="00000000" w:rsidP="00000000" w:rsidRDefault="00000000" w:rsidRPr="00000000" w14:paraId="000001C3">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4">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5">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6">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7">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8">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9">
      <w:pPr>
        <w:spacing w:after="0" w:line="276"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PROBLEM STATEMENT</w:t>
      </w:r>
    </w:p>
    <w:p w:rsidR="00000000" w:rsidDel="00000000" w:rsidP="00000000" w:rsidRDefault="00000000" w:rsidRPr="00000000" w14:paraId="000001CA">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CB">
      <w:pPr>
        <w:spacing w:after="0" w:line="36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CC">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w:t>
      </w:r>
    </w:p>
    <w:p w:rsidR="00000000" w:rsidDel="00000000" w:rsidP="00000000" w:rsidRDefault="00000000" w:rsidRPr="00000000" w14:paraId="000001CD">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E">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Air pollution is increasing rapidly today, especially in urban and industrial areas primarily due to vehicular emissions, manufacturing facilities and industries accumulating a large number of dangerous pollutants. </w:t>
      </w:r>
    </w:p>
    <w:p w:rsidR="00000000" w:rsidDel="00000000" w:rsidP="00000000" w:rsidRDefault="00000000" w:rsidRPr="00000000" w14:paraId="000001CF">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0">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Due to the rising levels of air pollution and its adverse effects, there is a great need to implement effective air quality monitoring systems that are accurate and cost effective.</w:t>
      </w:r>
    </w:p>
    <w:p w:rsidR="00000000" w:rsidDel="00000000" w:rsidP="00000000" w:rsidRDefault="00000000" w:rsidRPr="00000000" w14:paraId="000001D1">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2">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D3">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4">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D5">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D6">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D7">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D8">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D9">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DA">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DB">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DC">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DD">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DE">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DF">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E0">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E1">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E2">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E3">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E4">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E5">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E6">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E7">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E8">
      <w:pPr>
        <w:spacing w:after="0" w:line="276"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OBJECTIVES</w:t>
      </w:r>
    </w:p>
    <w:p w:rsidR="00000000" w:rsidDel="00000000" w:rsidP="00000000" w:rsidRDefault="00000000" w:rsidRPr="00000000" w14:paraId="000001E9">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EA">
      <w:pPr>
        <w:spacing w:after="0" w:line="36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EB">
      <w:pPr>
        <w:numPr>
          <w:ilvl w:val="0"/>
          <w:numId w:val="1"/>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While researching about the current products in the market, we realized that the 3 main reasons the Air Pollution Monitoring systems haven’t been adopted by every organization are:</w:t>
      </w:r>
    </w:p>
    <w:p w:rsidR="00000000" w:rsidDel="00000000" w:rsidP="00000000" w:rsidRDefault="00000000" w:rsidRPr="00000000" w14:paraId="000001EC">
      <w:pPr>
        <w:numPr>
          <w:ilvl w:val="0"/>
          <w:numId w:val="3"/>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 Costs</w:t>
      </w:r>
    </w:p>
    <w:p w:rsidR="00000000" w:rsidDel="00000000" w:rsidP="00000000" w:rsidRDefault="00000000" w:rsidRPr="00000000" w14:paraId="000001ED">
      <w:pPr>
        <w:numPr>
          <w:ilvl w:val="0"/>
          <w:numId w:val="3"/>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Low Awareness</w:t>
      </w:r>
    </w:p>
    <w:p w:rsidR="00000000" w:rsidDel="00000000" w:rsidP="00000000" w:rsidRDefault="00000000" w:rsidRPr="00000000" w14:paraId="000001EE">
      <w:pPr>
        <w:numPr>
          <w:ilvl w:val="0"/>
          <w:numId w:val="3"/>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Bulky Equipment</w:t>
      </w:r>
    </w:p>
    <w:p w:rsidR="00000000" w:rsidDel="00000000" w:rsidP="00000000" w:rsidRDefault="00000000" w:rsidRPr="00000000" w14:paraId="000001EF">
      <w:pPr>
        <w:spacing w:after="0" w:line="36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part of our project, we aim to solve these 3 issues mainly.</w:t>
      </w:r>
    </w:p>
    <w:p w:rsidR="00000000" w:rsidDel="00000000" w:rsidP="00000000" w:rsidRDefault="00000000" w:rsidRPr="00000000" w14:paraId="000001F0">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F1">
      <w:pPr>
        <w:numPr>
          <w:ilvl w:val="0"/>
          <w:numId w:val="1"/>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 an IoT system to monitor Air Quality:</w:t>
      </w:r>
    </w:p>
    <w:p w:rsidR="00000000" w:rsidDel="00000000" w:rsidP="00000000" w:rsidRDefault="00000000" w:rsidRPr="00000000" w14:paraId="000001F2">
      <w:pPr>
        <w:spacing w:after="0" w:line="36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 Monitor Concentrations of  No2, So2, O3 PM 2.5 and PM 10</w:t>
      </w:r>
    </w:p>
    <w:p w:rsidR="00000000" w:rsidDel="00000000" w:rsidP="00000000" w:rsidRDefault="00000000" w:rsidRPr="00000000" w14:paraId="000001F3">
      <w:pPr>
        <w:spacing w:after="0" w:line="36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 Measure AQI</w:t>
        <w:br w:type="textWrapping"/>
      </w:r>
    </w:p>
    <w:p w:rsidR="00000000" w:rsidDel="00000000" w:rsidP="00000000" w:rsidRDefault="00000000" w:rsidRPr="00000000" w14:paraId="000001F4">
      <w:pPr>
        <w:numPr>
          <w:ilvl w:val="0"/>
          <w:numId w:val="1"/>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 a model to predict the Air Quality in the near future, using the output of the IoT system as input.</w:t>
        <w:br w:type="textWrapping"/>
      </w:r>
    </w:p>
    <w:p w:rsidR="00000000" w:rsidDel="00000000" w:rsidP="00000000" w:rsidRDefault="00000000" w:rsidRPr="00000000" w14:paraId="000001F5">
      <w:pPr>
        <w:numPr>
          <w:ilvl w:val="0"/>
          <w:numId w:val="1"/>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 a website to display the real time findings.</w:t>
        <w:br w:type="textWrapping"/>
      </w:r>
    </w:p>
    <w:p w:rsidR="00000000" w:rsidDel="00000000" w:rsidP="00000000" w:rsidRDefault="00000000" w:rsidRPr="00000000" w14:paraId="000001F6">
      <w:pPr>
        <w:numPr>
          <w:ilvl w:val="0"/>
          <w:numId w:val="1"/>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analytics on the website, such as the maximum recommended limit and the current concentration.</w:t>
        <w:br w:type="textWrapping"/>
      </w:r>
    </w:p>
    <w:p w:rsidR="00000000" w:rsidDel="00000000" w:rsidP="00000000" w:rsidRDefault="00000000" w:rsidRPr="00000000" w14:paraId="000001F7">
      <w:pPr>
        <w:numPr>
          <w:ilvl w:val="0"/>
          <w:numId w:val="1"/>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measures to improve Air Quality.</w:t>
        <w:br w:type="textWrapping"/>
      </w:r>
    </w:p>
    <w:p w:rsidR="00000000" w:rsidDel="00000000" w:rsidP="00000000" w:rsidRDefault="00000000" w:rsidRPr="00000000" w14:paraId="000001F8">
      <w:pPr>
        <w:numPr>
          <w:ilvl w:val="0"/>
          <w:numId w:val="1"/>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precautionary measures.  </w:t>
      </w:r>
    </w:p>
    <w:p w:rsidR="00000000" w:rsidDel="00000000" w:rsidP="00000000" w:rsidRDefault="00000000" w:rsidRPr="00000000" w14:paraId="000001F9">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FA">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FB">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FC">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FD">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FE">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FF">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200">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201">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202">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203">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204">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205">
      <w:pPr>
        <w:spacing w:after="0" w:line="36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206">
      <w:pPr>
        <w:spacing w:after="0" w:line="36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REFERENCES </w:t>
      </w:r>
    </w:p>
    <w:p w:rsidR="00000000" w:rsidDel="00000000" w:rsidP="00000000" w:rsidRDefault="00000000" w:rsidRPr="00000000" w14:paraId="00000207">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Temesegan Walelign Ayele, et. al “Air pollution monitoring and prediction using IoT”, on Inventive Communication and Computational Technologies (ICICCT 2018) IEEE Xplore Compliant - Part Number: CFP18BAC-ART; ISBN:978-1-5386-1974-2 – 2018</w:t>
      </w:r>
    </w:p>
    <w:p w:rsidR="00000000" w:rsidDel="00000000" w:rsidP="00000000" w:rsidRDefault="00000000" w:rsidRPr="00000000" w14:paraId="00000208">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Ssneha Balasubramanian et al. “Air Pollution Monitoring and Prediction Using IoT and Machine Learning”, IJCSIT, 2021.</w:t>
      </w:r>
    </w:p>
    <w:p w:rsidR="00000000" w:rsidDel="00000000" w:rsidP="00000000" w:rsidRDefault="00000000" w:rsidRPr="00000000" w14:paraId="00000209">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 Kitchilan et al M.D.B.C.K. Abeyratne “Air Quality Monitoring And Prediction Using IOT And Machine Learning Approaches” ,IJSRP,2022</w:t>
      </w:r>
    </w:p>
    <w:p w:rsidR="00000000" w:rsidDel="00000000" w:rsidP="00000000" w:rsidRDefault="00000000" w:rsidRPr="00000000" w14:paraId="0000020A">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Sachin Bhimrao Bhoite et al. “Air Quality Prediction using Machine Learning Algorithms”, International Journal of Computer Applications Technology and Research Volume 8–Issue 09, 367-370, 2019, ISSN:-2319–8656, 2019</w:t>
      </w:r>
    </w:p>
    <w:p w:rsidR="00000000" w:rsidDel="00000000" w:rsidP="00000000" w:rsidRDefault="00000000" w:rsidRPr="00000000" w14:paraId="0000020B">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Saverio De Vito, et al. “Adaptive machine learning strategies for network calibration of IoT smart air quality monitoring devices”, Pattern Recognition Letters (2020).</w:t>
      </w:r>
    </w:p>
    <w:p w:rsidR="00000000" w:rsidDel="00000000" w:rsidP="00000000" w:rsidRDefault="00000000" w:rsidRPr="00000000" w14:paraId="0000020C">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Gaganjot Kaur, et. al “Air Quality Prediction: Big Data and Machine Learning Approaches”, Researchgate, 2018</w:t>
      </w:r>
    </w:p>
    <w:p w:rsidR="00000000" w:rsidDel="00000000" w:rsidP="00000000" w:rsidRDefault="00000000" w:rsidRPr="00000000" w14:paraId="0000020D">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Dan Zhang, et al. “Real Time Localized Air Quality Monitoring and Prediction Through Mobile and Fixed IoT Sensing Network”,  IEEE Access, 10.1109/ACCESS.2020.2993547, 2020</w:t>
      </w:r>
    </w:p>
    <w:p w:rsidR="00000000" w:rsidDel="00000000" w:rsidP="00000000" w:rsidRDefault="00000000" w:rsidRPr="00000000" w14:paraId="0000020E">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Leeban Moses, et al. “IoT enabled Environmental Air Pollution Monitoring and Rerouting system using Machine learning algorithms”,  IOP Conference Series, 2020</w:t>
      </w:r>
    </w:p>
    <w:p w:rsidR="00000000" w:rsidDel="00000000" w:rsidP="00000000" w:rsidRDefault="00000000" w:rsidRPr="00000000" w14:paraId="0000020F">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Safae Sossi Alaoui et al., Brahim Aksasse and Yousef Farhaoui ,“Air pollution prediction through internet of things technology and big data analytics”, 2019 Inderscience Enterprises Ltd.</w:t>
      </w:r>
    </w:p>
    <w:p w:rsidR="00000000" w:rsidDel="00000000" w:rsidP="00000000" w:rsidRDefault="00000000" w:rsidRPr="00000000" w14:paraId="00000210">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Tze Wai Wong, et al. “Developing a risk-based air quality health index” , Elesevire ,2012</w:t>
      </w:r>
    </w:p>
    <w:p w:rsidR="00000000" w:rsidDel="00000000" w:rsidP="00000000" w:rsidRDefault="00000000" w:rsidRPr="00000000" w14:paraId="00000211">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Meivel S, et. al “Air pollution monitoring system using IoT and Artificial Intelligence”, International Journal of Modern Agriculture 2021.</w:t>
      </w:r>
    </w:p>
    <w:p w:rsidR="00000000" w:rsidDel="00000000" w:rsidP="00000000" w:rsidRDefault="00000000" w:rsidRPr="00000000" w14:paraId="00000212">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Wenjing Mao, Weilin Wang, Limin Jiao, Suli Zhao, Anbao Liu “Modeling air quality prediction using a deep learning approach: Method optimization and evaluation” 2020 Published by Elsevier.</w:t>
      </w:r>
    </w:p>
    <w:p w:rsidR="00000000" w:rsidDel="00000000" w:rsidP="00000000" w:rsidRDefault="00000000" w:rsidRPr="00000000" w14:paraId="00000213">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Ramesh P. Singh, et al. “Impact of lockdown on air quality in India during COVID-19 pandemic”, Springer Nature B.V. 2020</w:t>
      </w:r>
    </w:p>
    <w:p w:rsidR="00000000" w:rsidDel="00000000" w:rsidP="00000000" w:rsidRDefault="00000000" w:rsidRPr="00000000" w14:paraId="00000214">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Anindya Ananda Hapsari, et al. “A Review on Indoor Air Quality Monitoring using IoT at Campus Environment”, International Journal of Engineering and Technology</w:t>
      </w:r>
    </w:p>
    <w:p w:rsidR="00000000" w:rsidDel="00000000" w:rsidP="00000000" w:rsidRDefault="00000000" w:rsidRPr="00000000" w14:paraId="00000215">
      <w:pPr>
        <w:numPr>
          <w:ilvl w:val="0"/>
          <w:numId w:val="4"/>
        </w:numPr>
        <w:spacing w:after="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Somansh Kumar, “Air Quality Monitoring System Based on IoT using Raspberry Pi”,ISBN:978-1-5090-6471-7/17/$31.00 ©2017 IEEE</w:t>
      </w:r>
    </w:p>
    <w:p w:rsidR="00000000" w:rsidDel="00000000" w:rsidP="00000000" w:rsidRDefault="00000000" w:rsidRPr="00000000" w14:paraId="00000216">
      <w:pPr>
        <w:rPr/>
      </w:pPr>
      <w:r w:rsidDel="00000000" w:rsidR="00000000" w:rsidRPr="00000000">
        <w:rPr>
          <w:rtl w:val="0"/>
        </w:rPr>
      </w:r>
    </w:p>
    <w:sectPr>
      <w:pgSz w:h="16838" w:w="11906" w:orient="portrait"/>
      <w:pgMar w:bottom="851"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alatino Linotype" w:cs="Palatino Linotype" w:eastAsia="Palatino Linotype" w:hAnsi="Palatino Linotype"/>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C7119"/>
    <w:pPr>
      <w:spacing w:after="200" w:line="276" w:lineRule="auto"/>
    </w:pPr>
    <w:rPr>
      <w:rFonts w:ascii="Palatino Linotype" w:hAnsi="Palatino Linotype"/>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CC7119"/>
    <w:pPr>
      <w:spacing w:after="0" w:line="240" w:lineRule="auto"/>
    </w:pPr>
    <w:rPr>
      <w:rFonts w:ascii="Palatino Linotype" w:hAnsi="Palatino Linotype"/>
      <w:sz w:val="24"/>
      <w:szCs w:val="24"/>
      <w:lang w:val="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01E7B"/>
    <w:pPr>
      <w:tabs>
        <w:tab w:val="center" w:pos="4513"/>
        <w:tab w:val="right" w:pos="9026"/>
      </w:tabs>
      <w:spacing w:after="0" w:line="240" w:lineRule="auto"/>
    </w:pPr>
  </w:style>
  <w:style w:type="character" w:styleId="HeaderChar" w:customStyle="1">
    <w:name w:val="Header Char"/>
    <w:basedOn w:val="DefaultParagraphFont"/>
    <w:link w:val="Header"/>
    <w:uiPriority w:val="99"/>
    <w:rsid w:val="00501E7B"/>
    <w:rPr>
      <w:rFonts w:ascii="Palatino Linotype" w:hAnsi="Palatino Linotype"/>
      <w:sz w:val="24"/>
      <w:szCs w:val="24"/>
      <w:lang w:val="en-US"/>
    </w:rPr>
  </w:style>
  <w:style w:type="paragraph" w:styleId="Footer">
    <w:name w:val="footer"/>
    <w:basedOn w:val="Normal"/>
    <w:link w:val="FooterChar"/>
    <w:uiPriority w:val="99"/>
    <w:unhideWhenUsed w:val="1"/>
    <w:rsid w:val="00501E7B"/>
    <w:pPr>
      <w:tabs>
        <w:tab w:val="center" w:pos="4513"/>
        <w:tab w:val="right" w:pos="9026"/>
      </w:tabs>
      <w:spacing w:after="0" w:line="240" w:lineRule="auto"/>
    </w:pPr>
  </w:style>
  <w:style w:type="character" w:styleId="FooterChar" w:customStyle="1">
    <w:name w:val="Footer Char"/>
    <w:basedOn w:val="DefaultParagraphFont"/>
    <w:link w:val="Footer"/>
    <w:uiPriority w:val="99"/>
    <w:rsid w:val="00501E7B"/>
    <w:rPr>
      <w:rFonts w:ascii="Palatino Linotype" w:hAnsi="Palatino Linotype"/>
      <w:sz w:val="24"/>
      <w:szCs w:val="24"/>
      <w:lang w:val="en-US"/>
    </w:rPr>
  </w:style>
  <w:style w:type="paragraph" w:styleId="BalloonText">
    <w:name w:val="Balloon Text"/>
    <w:basedOn w:val="Normal"/>
    <w:link w:val="BalloonTextChar"/>
    <w:uiPriority w:val="99"/>
    <w:semiHidden w:val="1"/>
    <w:unhideWhenUsed w:val="1"/>
    <w:rsid w:val="00B12CC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12CC2"/>
    <w:rPr>
      <w:rFonts w:ascii="Tahoma" w:cs="Tahoma"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Palatino Linotype" w:cs="Palatino Linotype" w:eastAsia="Palatino Linotype" w:hAnsi="Palatino Linotype"/>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Palatino Linotype" w:cs="Palatino Linotype" w:eastAsia="Palatino Linotype" w:hAnsi="Palatino Linotype"/>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Palatino Linotype" w:cs="Palatino Linotype" w:eastAsia="Palatino Linotype" w:hAnsi="Palatino Linotype"/>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Palatino Linotype" w:cs="Palatino Linotype" w:eastAsia="Palatino Linotype" w:hAnsi="Palatino Linotype"/>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Palatino Linotype" w:cs="Palatino Linotype" w:eastAsia="Palatino Linotype" w:hAnsi="Palatino Linotype"/>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Palatino Linotype" w:cs="Palatino Linotype" w:eastAsia="Palatino Linotype" w:hAnsi="Palatino Linotype"/>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Palatino Linotype" w:cs="Palatino Linotype" w:eastAsia="Palatino Linotype" w:hAnsi="Palatino Linotype"/>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Palatino Linotype" w:cs="Palatino Linotype" w:eastAsia="Palatino Linotype" w:hAnsi="Palatino Linotype"/>
      <w:sz w:val="24"/>
      <w:szCs w:val="24"/>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Palatino Linotype" w:cs="Palatino Linotype" w:eastAsia="Palatino Linotype" w:hAnsi="Palatino Linotype"/>
      <w:sz w:val="24"/>
      <w:szCs w:val="24"/>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ToFj1OnAGCGvSav3a022cL93CKw==">AMUW2mXygfo8k3jmjsQyduW/iSZ1HeOArAptNOkP7tbOCA3GD8sPdxbn3zGSDTyo+Fle6YJrUKbWUizqFTBAuPAHcQxZeesSLSVmiwZ+QHUDLKPpx0dkMRxvdCUYd/uVIfMzMU6O8rl1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2019-02-14T04:34:00Z</dcterms:created>
  <dc:creator>IS</dc:creator>
</cp:coreProperties>
</file>