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mc="http://schemas.openxmlformats.org/markup-compatibility/2006" xmlns:m="http://schemas.openxmlformats.org/officeDocument/2006/math" xmlns:wp="http://schemas.openxmlformats.org/drawingml/2006/wordprocessingDrawing" xmlns:a="http://schemas.openxmlformats.org/drawingml/2006/main" xmlns:v="urn:schemas-microsoft-com:vml">
  <w:body>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sectPr>
      <w:pgSz w:w="11906" w:h="16838"/>
      <w:pgMar w:top="1440" w:right="1440" w:bottom="1440" w:left="1440" w:header="720" w:footer="720"/>
    </w:sectPr>
  </w:body>
</w:document>
</file>

<file path=word/styles.xml><?xml version="1.0" encoding="utf-8"?>
<w:styles xmlns:w="http://schemas.openxmlformats.org/wordprocessingml/2006/main" xmlns:r="http://schemas.openxmlformats.org/officeDocument/2006/relationships" xmlns:mc="http://schemas.openxmlformats.org/markup-compatibility/2006" xmlns:m="http://schemas.openxmlformats.org/officeDocument/2006/math" xmlns:wp="http://schemas.openxmlformats.org/drawingml/2006/wordprocessingDrawing" xmlns:a="http://schemas.openxmlformats.org/drawingml/2006/main" xmlns:v="urn:schemas-microsoft-com:vml">
  <w:docDefaults>
    <w:rPrDefault>
      <w:rPr>
        <w:rFonts w:ascii="Calibri" w:hAnsi="Calibri" w:cs="Calibri"/>
        <w:sz w:val="22"/>
        <w:szCs w:val="22"/>
      </w:rPr>
    </w:rPrDefault>
    <w:pPrDefault>
      <w:pPr>
        <w:spacing w:after="0" w:line="240" w:lineRule="auto"/>
      </w:pPr>
    </w:pPrDefault>
  </w:docDefaults>
</w:styles>
</file>

<file path=word/_rels/document.xml.rels><?xml version="1.0"?>
<Relationships xmlns="http://schemas.openxmlformats.org/package/2006/relationships">
<Relationship Id="rIdS" Type="http://schemas.openxmlformats.org/officeDocument/2006/relationships/styles" Target="styles.xml"/>
</Relationships>
</file>