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p="http://schemas.openxmlformats.org/drawingml/2006/wordprocessingDrawing" xmlns:a="http://schemas.openxmlformats.org/drawingml/2006/main" xmlns:v="urn:schemas-microsoft-com:vml">
  <w:body>
    <w:tbl>
      <w:tblPr>
        <w:tblBorders>
          <w:top w:val="single" w:sz="6"/>
          <w:left w:val="single" w:sz="6"/>
          <w:bottom w:val="single" w:sz="6"/>
          <w:right w:val="single" w:sz="6"/>
          <w:insideH w:val="single" w:sz="6"/>
          <w:insideV w:val="single" w:sz="6"/>
        </w:tblBorders>
      </w:tblPr>
      <w:tblGrid>
        <w:gridCol w:w="2600"/>
        <w:gridCol w:w="2600"/>
        <w:gridCol w:w="26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p="http://schemas.openxmlformats.org/drawingml/2006/wordprocessingDrawing" xmlns:a="http://schemas.openxmlformats.org/drawingml/2006/main" xmlns:v="urn:schemas-microsoft-com:vml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</w:styles>
</file>

<file path=word/_rels/document.xml.rels><?xml version="1.0"?>
<Relationships xmlns="http://schemas.openxmlformats.org/package/2006/relationships">
<Relationship Id="rIdS" Type="http://schemas.openxmlformats.org/officeDocument/2006/relationships/styles" Target="styles.xml"/>
</Relationships>
</file>