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34FD7422" w:rsidR="000B1CDA" w:rsidRDefault="003263AC" w:rsidP="005A4718">
      <w:pPr>
        <w:pStyle w:val="SEN-Title"/>
      </w:pPr>
      <w:r>
        <w:t xml:space="preserve">Lab </w:t>
      </w:r>
      <w:r w:rsidR="00DE44EA">
        <w:t>20</w:t>
      </w:r>
      <w:r>
        <w:t xml:space="preserve">: </w:t>
      </w:r>
      <w:r w:rsidR="00834773">
        <w:t xml:space="preserve">Use the </w:t>
      </w:r>
      <w:r w:rsidR="00DE44EA">
        <w:t>Azure TCO Calculator</w:t>
      </w:r>
    </w:p>
    <w:p w14:paraId="7A5D0CF9" w14:textId="77777777" w:rsidR="000B1CDA" w:rsidRDefault="000B1CDA">
      <w:pPr>
        <w:rPr>
          <w:rFonts w:eastAsia="Times New Roman" w:cs="Arial"/>
          <w:b/>
          <w:bCs/>
          <w:kern w:val="36"/>
          <w:sz w:val="44"/>
          <w:szCs w:val="44"/>
          <w:lang w:val="en-CA"/>
        </w:rPr>
      </w:pPr>
      <w:r>
        <w:br w:type="page"/>
      </w:r>
    </w:p>
    <w:p w14:paraId="59855BC8" w14:textId="77777777" w:rsidR="000B1CDA" w:rsidRDefault="000B1CDA" w:rsidP="000B1CDA">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6C1EF87F" w14:textId="2CAEA7C5" w:rsidR="000B1CDA" w:rsidRDefault="000B1CDA" w:rsidP="000B1CDA">
      <w:pPr>
        <w:pStyle w:val="SEN-Subheading-Red"/>
        <w:rPr>
          <w:rFonts w:ascii="Times New Roman" w:hAnsi="Times New Roman"/>
        </w:rPr>
      </w:pPr>
      <w:r>
        <w:rPr>
          <w:noProof/>
        </w:rPr>
        <w:drawing>
          <wp:inline distT="0" distB="0" distL="0" distR="0" wp14:anchorId="4D79ECFC" wp14:editId="3F1F3E87">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09163BB6" w14:textId="77777777" w:rsidR="005979F7" w:rsidRDefault="005979F7" w:rsidP="005A4718">
      <w:pPr>
        <w:pStyle w:val="SEN-Title"/>
      </w:pPr>
    </w:p>
    <w:p w14:paraId="16418A51" w14:textId="715A5E73" w:rsidR="00047581" w:rsidRPr="00047581" w:rsidRDefault="00185062" w:rsidP="00047581">
      <w:pPr>
        <w:rPr>
          <w:rFonts w:ascii="Times New Roman" w:eastAsia="Times New Roman" w:hAnsi="Times New Roman" w:cs="Times New Roman"/>
        </w:rPr>
      </w:pPr>
      <w:r>
        <w:br w:type="page"/>
      </w:r>
      <w:r w:rsidR="00047581" w:rsidRPr="00047581">
        <w:rPr>
          <w:rFonts w:ascii="Segoe UI" w:eastAsia="Times New Roman" w:hAnsi="Segoe UI" w:cs="Segoe UI"/>
          <w:color w:val="222222"/>
        </w:rPr>
        <w:lastRenderedPageBreak/>
        <w:t>Reference</w:t>
      </w:r>
      <w:r w:rsidR="00047581">
        <w:rPr>
          <w:rFonts w:ascii="Segoe UI" w:eastAsia="Times New Roman" w:hAnsi="Segoe UI" w:cs="Segoe UI"/>
          <w:color w:val="222222"/>
        </w:rPr>
        <w:t xml:space="preserve">: </w:t>
      </w:r>
      <w:hyperlink r:id="rId13" w:history="1">
        <w:r w:rsidR="00047581"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17C477C7" w14:textId="77777777" w:rsidR="00DE44EA" w:rsidRDefault="002D06D4" w:rsidP="00DE44EA">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DE44EA">
        <w:rPr>
          <w:rFonts w:ascii="Segoe UI Light" w:hAnsi="Segoe UI Light" w:cs="Segoe UI Light"/>
          <w:b w:val="0"/>
          <w:bCs w:val="0"/>
          <w:color w:val="222222"/>
        </w:rPr>
        <w:t>20 - Use the Azure TCO Calculator</w:t>
      </w:r>
    </w:p>
    <w:p w14:paraId="6733C842" w14:textId="77777777" w:rsidR="00DE44EA" w:rsidRDefault="00DE44EA" w:rsidP="00DE44EA">
      <w:pPr>
        <w:pStyle w:val="NormalWeb"/>
        <w:spacing w:after="0" w:afterAutospacing="0"/>
        <w:rPr>
          <w:rFonts w:ascii="Segoe UI" w:hAnsi="Segoe UI" w:cs="Segoe UI"/>
          <w:color w:val="222222"/>
        </w:rPr>
      </w:pPr>
      <w:r>
        <w:rPr>
          <w:rFonts w:ascii="Segoe UI" w:hAnsi="Segoe UI" w:cs="Segoe UI"/>
          <w:color w:val="222222"/>
        </w:rPr>
        <w:t>In this walkthrough, you will use the Total Cost of Ownership (TCO) Calculator to generate cost comparison report for an on-premises environment.</w:t>
      </w:r>
    </w:p>
    <w:p w14:paraId="48968A4E" w14:textId="77777777" w:rsidR="00DE44EA" w:rsidRDefault="00DE44EA" w:rsidP="00DE44EA">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walkthrough provides example definitions of on-premises infrastructure and workloads for a typical datacenter. To create a TCO Calculator report, use the example definitions or provide details of your </w:t>
      </w:r>
      <w:r>
        <w:rPr>
          <w:rStyle w:val="Emphasis"/>
          <w:rFonts w:ascii="Segoe UI" w:hAnsi="Segoe UI" w:cs="Segoe UI"/>
          <w:color w:val="222222"/>
        </w:rPr>
        <w:t>actual</w:t>
      </w:r>
      <w:r>
        <w:rPr>
          <w:rFonts w:ascii="Segoe UI" w:hAnsi="Segoe UI" w:cs="Segoe UI"/>
          <w:color w:val="222222"/>
        </w:rPr>
        <w:t> on-premises infrastructure and workloads.</w:t>
      </w:r>
    </w:p>
    <w:p w14:paraId="5244B59D" w14:textId="77777777" w:rsidR="00DE44EA" w:rsidRDefault="00DE44EA" w:rsidP="00DE44E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TCO calculator (10 min)</w:t>
      </w:r>
    </w:p>
    <w:p w14:paraId="30F83BBA" w14:textId="77777777" w:rsidR="00DE44EA" w:rsidRDefault="00DE44EA" w:rsidP="00DE44EA">
      <w:pPr>
        <w:pStyle w:val="NormalWeb"/>
        <w:spacing w:after="0" w:afterAutospacing="0"/>
        <w:rPr>
          <w:rFonts w:ascii="Segoe UI" w:hAnsi="Segoe UI" w:cs="Segoe UI"/>
          <w:color w:val="222222"/>
        </w:rPr>
      </w:pPr>
      <w:r>
        <w:rPr>
          <w:rFonts w:ascii="Segoe UI" w:hAnsi="Segoe UI" w:cs="Segoe UI"/>
          <w:color w:val="222222"/>
        </w:rPr>
        <w:t>In this task, we will add infrastructure information to the calculator.</w:t>
      </w:r>
    </w:p>
    <w:p w14:paraId="3E18136E"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In a browser, navigate to the </w:t>
      </w:r>
      <w:hyperlink r:id="rId14" w:history="1">
        <w:r>
          <w:rPr>
            <w:rStyle w:val="Hyperlink"/>
            <w:rFonts w:ascii="Segoe UI" w:hAnsi="Segoe UI" w:cs="Segoe UI"/>
            <w:color w:val="0050C5"/>
          </w:rPr>
          <w:t>Total Cost of Ownership (TCO) Calculator</w:t>
        </w:r>
      </w:hyperlink>
      <w:r>
        <w:rPr>
          <w:rFonts w:ascii="Segoe UI" w:hAnsi="Segoe UI" w:cs="Segoe UI"/>
          <w:color w:val="222222"/>
        </w:rPr>
        <w:t> page.</w:t>
      </w:r>
    </w:p>
    <w:p w14:paraId="3CAE3A07"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To add details of your on-premises server infrastructure, click </w:t>
      </w:r>
      <w:r>
        <w:rPr>
          <w:rStyle w:val="Strong"/>
          <w:rFonts w:ascii="Segoe UI" w:hAnsi="Segoe UI" w:cs="Segoe UI"/>
          <w:color w:val="222222"/>
        </w:rPr>
        <w:t>+ Add server workload</w:t>
      </w:r>
      <w:r>
        <w:rPr>
          <w:rFonts w:ascii="Segoe UI" w:hAnsi="Segoe UI" w:cs="Segoe UI"/>
          <w:color w:val="222222"/>
        </w:rPr>
        <w:t> in the </w:t>
      </w:r>
      <w:r>
        <w:rPr>
          <w:rStyle w:val="Strong"/>
          <w:rFonts w:ascii="Segoe UI" w:hAnsi="Segoe UI" w:cs="Segoe UI"/>
          <w:color w:val="222222"/>
        </w:rPr>
        <w:t>Define your workloads</w:t>
      </w:r>
      <w:r>
        <w:rPr>
          <w:rFonts w:ascii="Segoe UI" w:hAnsi="Segoe UI" w:cs="Segoe UI"/>
          <w:color w:val="222222"/>
        </w:rPr>
        <w:t> pane.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249"/>
        <w:gridCol w:w="5951"/>
      </w:tblGrid>
      <w:tr w:rsidR="00DE44EA" w14:paraId="6403FC1A"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F4FAEF" w14:textId="77777777" w:rsidR="00DE44EA" w:rsidRDefault="00DE44EA">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4B54E1"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0365DDCD"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EB6368" w14:textId="77777777" w:rsidR="00DE44EA" w:rsidRDefault="00DE44EA">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513B89" w14:textId="77777777" w:rsidR="00DE44EA" w:rsidRDefault="00DE44EA">
            <w:r>
              <w:rPr>
                <w:rStyle w:val="Strong"/>
              </w:rPr>
              <w:t>Servers: Windows VMs</w:t>
            </w:r>
          </w:p>
        </w:tc>
      </w:tr>
      <w:tr w:rsidR="00DE44EA" w14:paraId="6575BC5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FAABA8" w14:textId="77777777" w:rsidR="00DE44EA" w:rsidRDefault="00DE44EA">
            <w:r>
              <w:t>Workload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982FFD" w14:textId="77777777" w:rsidR="00DE44EA" w:rsidRDefault="00DE44EA">
            <w:r>
              <w:rPr>
                <w:rStyle w:val="Strong"/>
              </w:rPr>
              <w:t>Windows/Linux server</w:t>
            </w:r>
          </w:p>
        </w:tc>
      </w:tr>
      <w:tr w:rsidR="00DE44EA" w14:paraId="5892260D"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C882F1" w14:textId="77777777" w:rsidR="00DE44EA" w:rsidRDefault="00DE44EA">
            <w:r>
              <w:t>Environment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54501C" w14:textId="77777777" w:rsidR="00DE44EA" w:rsidRDefault="00DE44EA">
            <w:r>
              <w:rPr>
                <w:rStyle w:val="Strong"/>
              </w:rPr>
              <w:t>Virtual Machines</w:t>
            </w:r>
          </w:p>
        </w:tc>
      </w:tr>
      <w:tr w:rsidR="00DE44EA" w14:paraId="2B551AE8"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CA9F6E" w14:textId="77777777" w:rsidR="00DE44EA" w:rsidRDefault="00DE44EA">
            <w:r>
              <w:t>Operating system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532F93" w14:textId="77777777" w:rsidR="00DE44EA" w:rsidRDefault="00DE44EA">
            <w:r>
              <w:rPr>
                <w:rStyle w:val="Strong"/>
              </w:rPr>
              <w:t>Windows</w:t>
            </w:r>
          </w:p>
        </w:tc>
      </w:tr>
      <w:tr w:rsidR="00DE44EA" w14:paraId="58D8837A"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F5FD89" w14:textId="77777777" w:rsidR="00DE44EA" w:rsidRDefault="00DE44EA">
            <w:r>
              <w:lastRenderedPageBreak/>
              <w:t>VMs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0C6702" w14:textId="77777777" w:rsidR="00DE44EA" w:rsidRDefault="00DE44EA">
            <w:r>
              <w:rPr>
                <w:rStyle w:val="Strong"/>
              </w:rPr>
              <w:t>50</w:t>
            </w:r>
          </w:p>
        </w:tc>
      </w:tr>
      <w:tr w:rsidR="00DE44EA" w14:paraId="1E997550"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38D1AA" w14:textId="77777777" w:rsidR="00DE44EA" w:rsidRDefault="00DE44EA">
            <w:r>
              <w:t>Virtualization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D02146" w14:textId="77777777" w:rsidR="00DE44EA" w:rsidRDefault="00DE44EA">
            <w:r>
              <w:rPr>
                <w:rStyle w:val="Strong"/>
              </w:rPr>
              <w:t>Hyper-V</w:t>
            </w:r>
          </w:p>
        </w:tc>
      </w:tr>
      <w:tr w:rsidR="00DE44EA" w14:paraId="1856F25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3653B6" w14:textId="77777777" w:rsidR="00DE44EA" w:rsidRDefault="00DE44EA">
            <w:r>
              <w:t>Core(s)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3611D5" w14:textId="77777777" w:rsidR="00DE44EA" w:rsidRDefault="00DE44EA">
            <w:r>
              <w:rPr>
                <w:rStyle w:val="Strong"/>
              </w:rPr>
              <w:t>8</w:t>
            </w:r>
          </w:p>
        </w:tc>
      </w:tr>
      <w:tr w:rsidR="00DE44EA" w14:paraId="3CABC21B"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9CEE24" w14:textId="77777777" w:rsidR="00DE44EA" w:rsidRDefault="00DE44EA">
            <w:r>
              <w:t>RAM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68CDCB" w14:textId="77777777" w:rsidR="00DE44EA" w:rsidRDefault="00DE44EA">
            <w:r>
              <w:rPr>
                <w:rStyle w:val="Strong"/>
              </w:rPr>
              <w:t>16</w:t>
            </w:r>
          </w:p>
        </w:tc>
      </w:tr>
      <w:tr w:rsidR="00DE44EA" w14:paraId="6B11DE0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426C16" w14:textId="77777777" w:rsidR="00DE44EA" w:rsidRDefault="00DE44EA">
            <w:r>
              <w:t>Optimize by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395F83" w14:textId="77777777" w:rsidR="00DE44EA" w:rsidRDefault="00DE44EA">
            <w:r>
              <w:rPr>
                <w:rStyle w:val="Strong"/>
              </w:rPr>
              <w:t>CPU</w:t>
            </w:r>
          </w:p>
        </w:tc>
      </w:tr>
      <w:tr w:rsidR="00DE44EA" w14:paraId="48358BE5"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80CB81" w14:textId="77777777" w:rsidR="00DE44EA" w:rsidRDefault="00DE44EA">
            <w:r>
              <w:t>Windows Server 2008/2008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0BD6A1" w14:textId="77777777" w:rsidR="00DE44EA" w:rsidRDefault="00DE44EA">
            <w:r>
              <w:rPr>
                <w:rStyle w:val="Strong"/>
              </w:rPr>
              <w:t>Off</w:t>
            </w:r>
          </w:p>
        </w:tc>
      </w:tr>
      <w:tr w:rsidR="00DE44EA" w14:paraId="70B1ACF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44ACE1" w14:textId="77777777" w:rsidR="00DE44EA" w:rsidRDefault="00DE44E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A901A9" w14:textId="77777777" w:rsidR="00DE44EA" w:rsidRDefault="00DE44EA">
            <w:r>
              <w:t> </w:t>
            </w:r>
          </w:p>
        </w:tc>
      </w:tr>
    </w:tbl>
    <w:p w14:paraId="6B46B576"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 Add server workload</w:t>
      </w:r>
      <w:r>
        <w:rPr>
          <w:rFonts w:ascii="Segoe UI" w:hAnsi="Segoe UI" w:cs="Segoe UI"/>
          <w:color w:val="222222"/>
        </w:rPr>
        <w:t> to make a row for a new server workloads definition.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348"/>
        <w:gridCol w:w="5852"/>
      </w:tblGrid>
      <w:tr w:rsidR="00DE44EA" w14:paraId="757A5C8C"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2AC4F67" w14:textId="77777777" w:rsidR="00DE44EA" w:rsidRDefault="00DE44EA">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76EECAB"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1C8F858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3D4D95" w14:textId="77777777" w:rsidR="00DE44EA" w:rsidRDefault="00DE44EA">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D64E88" w14:textId="77777777" w:rsidR="00DE44EA" w:rsidRDefault="00DE44EA">
            <w:r>
              <w:rPr>
                <w:rStyle w:val="Strong"/>
              </w:rPr>
              <w:t>Servers: Linux VMs</w:t>
            </w:r>
          </w:p>
        </w:tc>
      </w:tr>
      <w:tr w:rsidR="00DE44EA" w14:paraId="36E06A33"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0383BC" w14:textId="77777777" w:rsidR="00DE44EA" w:rsidRDefault="00DE44EA">
            <w:r>
              <w:t>Workload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E19366" w14:textId="77777777" w:rsidR="00DE44EA" w:rsidRDefault="00DE44EA">
            <w:r>
              <w:rPr>
                <w:rStyle w:val="Strong"/>
              </w:rPr>
              <w:t>Windows/Linux server</w:t>
            </w:r>
          </w:p>
        </w:tc>
      </w:tr>
      <w:tr w:rsidR="00DE44EA" w14:paraId="44F14F4D"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56FE91" w14:textId="77777777" w:rsidR="00DE44EA" w:rsidRDefault="00DE44EA">
            <w:r>
              <w:t>Environment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70EAEC" w14:textId="77777777" w:rsidR="00DE44EA" w:rsidRDefault="00DE44EA">
            <w:r>
              <w:rPr>
                <w:rStyle w:val="Strong"/>
              </w:rPr>
              <w:t>Virtual Machines</w:t>
            </w:r>
          </w:p>
        </w:tc>
      </w:tr>
      <w:tr w:rsidR="00DE44EA" w14:paraId="387A0E59"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7C2891" w14:textId="77777777" w:rsidR="00DE44EA" w:rsidRDefault="00DE44EA">
            <w:r>
              <w:t>Operating system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2D3C95" w14:textId="77777777" w:rsidR="00DE44EA" w:rsidRDefault="00DE44EA">
            <w:r>
              <w:rPr>
                <w:rStyle w:val="Strong"/>
              </w:rPr>
              <w:t>Linux</w:t>
            </w:r>
          </w:p>
        </w:tc>
      </w:tr>
      <w:tr w:rsidR="00DE44EA" w14:paraId="64561498"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854D97" w14:textId="77777777" w:rsidR="00DE44EA" w:rsidRDefault="00DE44EA">
            <w:r>
              <w:t>VMs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FE6ADA" w14:textId="77777777" w:rsidR="00DE44EA" w:rsidRDefault="00DE44EA">
            <w:r>
              <w:rPr>
                <w:rStyle w:val="Strong"/>
              </w:rPr>
              <w:t>50</w:t>
            </w:r>
          </w:p>
        </w:tc>
      </w:tr>
      <w:tr w:rsidR="00DE44EA" w14:paraId="0EBA1B7B"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60FE88" w14:textId="77777777" w:rsidR="00DE44EA" w:rsidRDefault="00DE44EA">
            <w:r>
              <w:lastRenderedPageBreak/>
              <w:t>Virtualization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119627" w14:textId="77777777" w:rsidR="00DE44EA" w:rsidRDefault="00DE44EA">
            <w:r>
              <w:rPr>
                <w:rStyle w:val="Strong"/>
              </w:rPr>
              <w:t>VMware</w:t>
            </w:r>
          </w:p>
        </w:tc>
      </w:tr>
      <w:tr w:rsidR="00DE44EA" w14:paraId="3749E415"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BCF1D6" w14:textId="77777777" w:rsidR="00DE44EA" w:rsidRDefault="00DE44EA">
            <w:r>
              <w:t>Core(s)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966267" w14:textId="77777777" w:rsidR="00DE44EA" w:rsidRDefault="00DE44EA">
            <w:r>
              <w:rPr>
                <w:rStyle w:val="Strong"/>
              </w:rPr>
              <w:t>8</w:t>
            </w:r>
          </w:p>
        </w:tc>
      </w:tr>
      <w:tr w:rsidR="00DE44EA" w14:paraId="2FD7AE1F"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BFCB3A" w14:textId="77777777" w:rsidR="00DE44EA" w:rsidRDefault="00DE44EA">
            <w:r>
              <w:t>RAM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E4427D" w14:textId="77777777" w:rsidR="00DE44EA" w:rsidRDefault="00DE44EA">
            <w:r>
              <w:rPr>
                <w:rStyle w:val="Strong"/>
              </w:rPr>
              <w:t>16</w:t>
            </w:r>
          </w:p>
        </w:tc>
      </w:tr>
      <w:tr w:rsidR="00DE44EA" w14:paraId="0DDE1B65"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3FA6A5" w14:textId="77777777" w:rsidR="00DE44EA" w:rsidRDefault="00DE44EA">
            <w:r>
              <w:t>Optimize by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E8B114" w14:textId="77777777" w:rsidR="00DE44EA" w:rsidRDefault="00DE44EA">
            <w:r>
              <w:rPr>
                <w:rStyle w:val="Strong"/>
              </w:rPr>
              <w:t>CPU</w:t>
            </w:r>
          </w:p>
        </w:tc>
      </w:tr>
      <w:tr w:rsidR="00DE44EA" w14:paraId="32B8B024"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CDAC5D" w14:textId="77777777" w:rsidR="00DE44EA" w:rsidRDefault="00DE44EA">
            <w:r>
              <w:t>Windows Server 2008/2008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5A27E1" w14:textId="77777777" w:rsidR="00DE44EA" w:rsidRDefault="00DE44EA">
            <w:r>
              <w:rPr>
                <w:rStyle w:val="Strong"/>
              </w:rPr>
              <w:t>Off</w:t>
            </w:r>
          </w:p>
        </w:tc>
      </w:tr>
      <w:tr w:rsidR="00DE44EA" w14:paraId="619C88E8"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4A20E7" w14:textId="77777777" w:rsidR="00DE44EA" w:rsidRDefault="00DE44E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DD373B" w14:textId="77777777" w:rsidR="00DE44EA" w:rsidRDefault="00DE44EA">
            <w:r>
              <w:t> </w:t>
            </w:r>
          </w:p>
        </w:tc>
      </w:tr>
    </w:tbl>
    <w:p w14:paraId="4D3D0825"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Storage</w:t>
      </w:r>
      <w:r>
        <w:rPr>
          <w:rFonts w:ascii="Segoe UI" w:hAnsi="Segoe UI" w:cs="Segoe UI"/>
          <w:color w:val="222222"/>
        </w:rPr>
        <w:t> pane, click </w:t>
      </w:r>
      <w:r>
        <w:rPr>
          <w:rStyle w:val="Strong"/>
          <w:rFonts w:ascii="Segoe UI" w:hAnsi="Segoe UI" w:cs="Segoe UI"/>
          <w:color w:val="222222"/>
        </w:rPr>
        <w:t>Add storage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934"/>
        <w:gridCol w:w="7266"/>
      </w:tblGrid>
      <w:tr w:rsidR="00DE44EA" w14:paraId="5DC007AE"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96E4171" w14:textId="77777777" w:rsidR="00DE44EA" w:rsidRDefault="00DE44EA">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D16943"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290D1572"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F37DF9" w14:textId="77777777" w:rsidR="00DE44EA" w:rsidRDefault="00DE44EA">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34722D" w14:textId="77777777" w:rsidR="00DE44EA" w:rsidRDefault="00DE44EA">
            <w:r>
              <w:rPr>
                <w:rStyle w:val="Strong"/>
              </w:rPr>
              <w:t>Server Storage</w:t>
            </w:r>
          </w:p>
        </w:tc>
      </w:tr>
      <w:tr w:rsidR="00DE44EA" w14:paraId="2A504ACD"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FC7BDF" w14:textId="77777777" w:rsidR="00DE44EA" w:rsidRDefault="00DE44EA">
            <w:r>
              <w:t>Storage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290276" w14:textId="77777777" w:rsidR="00DE44EA" w:rsidRDefault="00DE44EA">
            <w:r>
              <w:rPr>
                <w:rStyle w:val="Strong"/>
              </w:rPr>
              <w:t>Local Disk/SAN</w:t>
            </w:r>
          </w:p>
        </w:tc>
      </w:tr>
      <w:tr w:rsidR="00DE44EA" w14:paraId="278330ED"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525D88" w14:textId="77777777" w:rsidR="00DE44EA" w:rsidRDefault="00DE44EA">
            <w:r>
              <w:t>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DB1A0D" w14:textId="77777777" w:rsidR="00DE44EA" w:rsidRDefault="00DE44EA">
            <w:r>
              <w:rPr>
                <w:rStyle w:val="Strong"/>
              </w:rPr>
              <w:t>HDD</w:t>
            </w:r>
          </w:p>
        </w:tc>
      </w:tr>
      <w:tr w:rsidR="00DE44EA" w14:paraId="1D0CEF96"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F8C385" w14:textId="77777777" w:rsidR="00DE44EA" w:rsidRDefault="00DE44EA">
            <w:r>
              <w:t>Capacity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71B3D6" w14:textId="77777777" w:rsidR="00DE44EA" w:rsidRDefault="00DE44EA">
            <w:r>
              <w:rPr>
                <w:rStyle w:val="Strong"/>
              </w:rPr>
              <w:t>60 TB</w:t>
            </w:r>
          </w:p>
        </w:tc>
      </w:tr>
      <w:tr w:rsidR="00DE44EA" w14:paraId="6DD4D866"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5014FA" w14:textId="77777777" w:rsidR="00DE44EA" w:rsidRDefault="00DE44EA">
            <w:r>
              <w:t>Backup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41793C" w14:textId="77777777" w:rsidR="00DE44EA" w:rsidRDefault="00DE44EA">
            <w:r>
              <w:rPr>
                <w:rStyle w:val="Strong"/>
              </w:rPr>
              <w:t>120 TB</w:t>
            </w:r>
          </w:p>
        </w:tc>
      </w:tr>
      <w:tr w:rsidR="00DE44EA" w14:paraId="0F5DA27E"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7EA696" w14:textId="77777777" w:rsidR="00DE44EA" w:rsidRDefault="00DE44EA">
            <w:r>
              <w:t>Archive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C980C4" w14:textId="77777777" w:rsidR="00DE44EA" w:rsidRDefault="00DE44EA">
            <w:r>
              <w:rPr>
                <w:rStyle w:val="Strong"/>
              </w:rPr>
              <w:t>0 TB</w:t>
            </w:r>
          </w:p>
        </w:tc>
      </w:tr>
      <w:tr w:rsidR="00DE44EA" w14:paraId="02E923C9"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2F7399" w14:textId="77777777" w:rsidR="00DE44EA" w:rsidRDefault="00DE44EA">
            <w:r>
              <w:lastRenderedPageBreak/>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72746C" w14:textId="77777777" w:rsidR="00DE44EA" w:rsidRDefault="00DE44EA">
            <w:r>
              <w:t> </w:t>
            </w:r>
          </w:p>
        </w:tc>
      </w:tr>
    </w:tbl>
    <w:p w14:paraId="450E939C"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Networking</w:t>
      </w:r>
      <w:r>
        <w:rPr>
          <w:rFonts w:ascii="Segoe UI" w:hAnsi="Segoe UI" w:cs="Segoe UI"/>
          <w:color w:val="222222"/>
        </w:rPr>
        <w:t> pane, add bandwidth.</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9323"/>
        <w:gridCol w:w="3877"/>
      </w:tblGrid>
      <w:tr w:rsidR="00DE44EA" w14:paraId="133EE6C1"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41AD5A" w14:textId="77777777" w:rsidR="00DE44EA" w:rsidRDefault="00DE44EA">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A432D6"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397D7CF8"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2737A1" w14:textId="77777777" w:rsidR="00DE44EA" w:rsidRDefault="00DE44EA">
            <w:pPr>
              <w:rPr>
                <w:rFonts w:ascii="Times New Roman" w:hAnsi="Times New Roman" w:cs="Times New Roman"/>
              </w:rPr>
            </w:pPr>
            <w:r>
              <w:t>Outbound bandwidth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8E05B3" w14:textId="77777777" w:rsidR="00DE44EA" w:rsidRDefault="00DE44EA">
            <w:r>
              <w:t>15 TB</w:t>
            </w:r>
          </w:p>
        </w:tc>
      </w:tr>
      <w:tr w:rsidR="00DE44EA" w14:paraId="7E5C5E80"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3000E0" w14:textId="77777777" w:rsidR="00DE44EA" w:rsidRDefault="00DE44E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9E4F7E" w14:textId="77777777" w:rsidR="00DE44EA" w:rsidRDefault="00DE44EA">
            <w:r>
              <w:t> </w:t>
            </w:r>
          </w:p>
        </w:tc>
      </w:tr>
    </w:tbl>
    <w:p w14:paraId="38A24A83"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Next</w:t>
      </w:r>
      <w:r>
        <w:rPr>
          <w:rFonts w:ascii="Segoe UI" w:hAnsi="Segoe UI" w:cs="Segoe UI"/>
          <w:color w:val="222222"/>
        </w:rPr>
        <w:t>.</w:t>
      </w:r>
    </w:p>
    <w:p w14:paraId="451160BA"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Explore the options and make any adjustments that you require.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102"/>
        <w:gridCol w:w="8098"/>
      </w:tblGrid>
      <w:tr w:rsidR="00DE44EA" w14:paraId="7B49C7AB"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6B890F1" w14:textId="77777777" w:rsidR="00DE44EA" w:rsidRDefault="00DE44EA">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9D516E"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60286EA7"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7DDBBD" w14:textId="77777777" w:rsidR="00DE44EA" w:rsidRDefault="00DE44EA">
            <w:pPr>
              <w:rPr>
                <w:rFonts w:ascii="Times New Roman" w:hAnsi="Times New Roman" w:cs="Times New Roman"/>
              </w:rPr>
            </w:pPr>
            <w:r>
              <w:t>Currency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63BBCC" w14:textId="1E600434" w:rsidR="00DE44EA" w:rsidRDefault="00596A7A">
            <w:r>
              <w:rPr>
                <w:rStyle w:val="Strong"/>
              </w:rPr>
              <w:t>Canadian Dollar</w:t>
            </w:r>
          </w:p>
        </w:tc>
      </w:tr>
      <w:tr w:rsidR="00DE44EA" w14:paraId="58411374"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29EC17" w14:textId="77777777" w:rsidR="00DE44EA" w:rsidRDefault="00DE44E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52E5A8" w14:textId="77777777" w:rsidR="00DE44EA" w:rsidRDefault="00DE44EA">
            <w:r>
              <w:t> </w:t>
            </w:r>
          </w:p>
        </w:tc>
      </w:tr>
    </w:tbl>
    <w:p w14:paraId="53943689" w14:textId="77777777" w:rsidR="00DE44EA" w:rsidRDefault="00DE44EA" w:rsidP="00DE44EA">
      <w:pPr>
        <w:pStyle w:val="NormalWeb"/>
        <w:numPr>
          <w:ilvl w:val="0"/>
          <w:numId w:val="29"/>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Next</w:t>
      </w:r>
      <w:r>
        <w:rPr>
          <w:rFonts w:ascii="Segoe UI" w:hAnsi="Segoe UI" w:cs="Segoe UI"/>
          <w:color w:val="222222"/>
        </w:rPr>
        <w:t>.</w:t>
      </w:r>
    </w:p>
    <w:p w14:paraId="77FD0719" w14:textId="77777777" w:rsidR="00DE44EA" w:rsidRDefault="00DE44EA" w:rsidP="00DE44E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Review the results and save a copy</w:t>
      </w:r>
    </w:p>
    <w:p w14:paraId="41064869" w14:textId="77777777" w:rsidR="00DE44EA" w:rsidRDefault="00DE44EA" w:rsidP="00DE44EA">
      <w:pPr>
        <w:pStyle w:val="NormalWeb"/>
        <w:spacing w:after="0" w:afterAutospacing="0"/>
        <w:rPr>
          <w:rFonts w:ascii="Segoe UI" w:hAnsi="Segoe UI" w:cs="Segoe UI"/>
          <w:color w:val="222222"/>
        </w:rPr>
      </w:pPr>
      <w:r>
        <w:rPr>
          <w:rFonts w:ascii="Segoe UI" w:hAnsi="Segoe UI" w:cs="Segoe UI"/>
          <w:color w:val="222222"/>
        </w:rPr>
        <w:t>In this task, we will review cost saving recommendations and download a report.</w:t>
      </w:r>
    </w:p>
    <w:p w14:paraId="2914C793" w14:textId="77777777" w:rsidR="00DE44EA" w:rsidRDefault="00DE44EA" w:rsidP="00DE44EA">
      <w:pPr>
        <w:pStyle w:val="NormalWeb"/>
        <w:numPr>
          <w:ilvl w:val="0"/>
          <w:numId w:val="30"/>
        </w:numPr>
        <w:spacing w:after="0" w:afterAutospacing="0"/>
        <w:rPr>
          <w:rFonts w:ascii="Segoe UI" w:hAnsi="Segoe UI" w:cs="Segoe UI"/>
          <w:color w:val="222222"/>
        </w:rPr>
      </w:pPr>
      <w:r>
        <w:rPr>
          <w:rFonts w:ascii="Segoe UI" w:hAnsi="Segoe UI" w:cs="Segoe UI"/>
          <w:color w:val="222222"/>
        </w:rPr>
        <w:t>Review the Azure cost saving recommendations and visualizations.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053"/>
        <w:gridCol w:w="7147"/>
      </w:tblGrid>
      <w:tr w:rsidR="00DE44EA" w14:paraId="64DDEB79" w14:textId="77777777" w:rsidTr="00DE44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D392DAB" w14:textId="77777777" w:rsidR="00DE44EA" w:rsidRDefault="00DE44EA">
            <w:pPr>
              <w:rPr>
                <w:rFonts w:ascii="Segoe UI Semibold" w:hAnsi="Segoe UI Semibold" w:cs="Segoe UI Semibold"/>
              </w:rPr>
            </w:pPr>
            <w:r>
              <w:rPr>
                <w:rFonts w:ascii="Segoe UI Semibold" w:hAnsi="Segoe UI Semibold" w:cs="Segoe UI Semibold"/>
              </w:rPr>
              <w:lastRenderedPageBreak/>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599B5BD" w14:textId="77777777" w:rsidR="00DE44EA" w:rsidRDefault="00DE44EA">
            <w:pPr>
              <w:rPr>
                <w:rFonts w:ascii="Segoe UI Semibold" w:hAnsi="Segoe UI Semibold" w:cs="Segoe UI Semibold"/>
              </w:rPr>
            </w:pPr>
            <w:r>
              <w:rPr>
                <w:rFonts w:ascii="Segoe UI Semibold" w:hAnsi="Segoe UI Semibold" w:cs="Segoe UI Semibold"/>
              </w:rPr>
              <w:t>Value</w:t>
            </w:r>
          </w:p>
        </w:tc>
      </w:tr>
      <w:tr w:rsidR="00DE44EA" w14:paraId="178269A1"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9F7CAA" w14:textId="77777777" w:rsidR="00DE44EA" w:rsidRDefault="00DE44EA">
            <w:pPr>
              <w:rPr>
                <w:rFonts w:ascii="Times New Roman" w:hAnsi="Times New Roman" w:cs="Times New Roman"/>
              </w:rPr>
            </w:pPr>
            <w:r>
              <w:t>Timeframe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7E5B53" w14:textId="77777777" w:rsidR="00DE44EA" w:rsidRDefault="00DE44EA">
            <w:r>
              <w:rPr>
                <w:rStyle w:val="Strong"/>
              </w:rPr>
              <w:t>3 years</w:t>
            </w:r>
          </w:p>
        </w:tc>
      </w:tr>
      <w:tr w:rsidR="00DE44EA" w14:paraId="2D0D5F78"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1AFD50" w14:textId="77777777" w:rsidR="00DE44EA" w:rsidRDefault="00DE44EA">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74A5E8" w14:textId="4246A764" w:rsidR="00DE44EA" w:rsidRDefault="00596A7A">
            <w:r>
              <w:rPr>
                <w:rStyle w:val="Strong"/>
              </w:rPr>
              <w:t>Canada East</w:t>
            </w:r>
          </w:p>
        </w:tc>
      </w:tr>
      <w:tr w:rsidR="00DE44EA" w14:paraId="208A8BFC" w14:textId="77777777" w:rsidTr="00DE44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1447AE" w14:textId="77777777" w:rsidR="00DE44EA" w:rsidRDefault="00DE44E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0ECAE5" w14:textId="77777777" w:rsidR="00DE44EA" w:rsidRDefault="00DE44EA">
            <w:r>
              <w:t> </w:t>
            </w:r>
          </w:p>
        </w:tc>
      </w:tr>
    </w:tbl>
    <w:p w14:paraId="7E28FF63" w14:textId="77777777" w:rsidR="00DE44EA" w:rsidRDefault="00DE44EA" w:rsidP="00DE44EA">
      <w:pPr>
        <w:pStyle w:val="NormalWeb"/>
        <w:numPr>
          <w:ilvl w:val="0"/>
          <w:numId w:val="30"/>
        </w:numPr>
        <w:spacing w:after="0" w:afterAutospacing="0"/>
        <w:rPr>
          <w:rFonts w:ascii="Segoe UI" w:hAnsi="Segoe UI" w:cs="Segoe UI"/>
          <w:color w:val="222222"/>
        </w:rPr>
      </w:pPr>
      <w:r>
        <w:rPr>
          <w:rFonts w:ascii="Segoe UI" w:hAnsi="Segoe UI" w:cs="Segoe UI"/>
          <w:color w:val="222222"/>
        </w:rPr>
        <w:t>To modify the information you provided, go to the bottom of the page, and click </w:t>
      </w:r>
      <w:r>
        <w:rPr>
          <w:rStyle w:val="Strong"/>
          <w:rFonts w:ascii="Segoe UI" w:hAnsi="Segoe UI" w:cs="Segoe UI"/>
          <w:color w:val="222222"/>
        </w:rPr>
        <w:t>Back</w:t>
      </w:r>
      <w:r>
        <w:rPr>
          <w:rFonts w:ascii="Segoe UI" w:hAnsi="Segoe UI" w:cs="Segoe UI"/>
          <w:color w:val="222222"/>
        </w:rPr>
        <w:t>.</w:t>
      </w:r>
    </w:p>
    <w:p w14:paraId="05DA65B1" w14:textId="77777777" w:rsidR="00DE44EA" w:rsidRDefault="00DE44EA" w:rsidP="00DE44EA">
      <w:pPr>
        <w:pStyle w:val="NormalWeb"/>
        <w:numPr>
          <w:ilvl w:val="0"/>
          <w:numId w:val="30"/>
        </w:numPr>
        <w:spacing w:after="0" w:afterAutospacing="0"/>
        <w:rPr>
          <w:rFonts w:ascii="Segoe UI" w:hAnsi="Segoe UI" w:cs="Segoe UI"/>
          <w:color w:val="222222"/>
        </w:rPr>
      </w:pPr>
      <w:r>
        <w:rPr>
          <w:rFonts w:ascii="Segoe UI" w:hAnsi="Segoe UI" w:cs="Segoe UI"/>
          <w:color w:val="222222"/>
        </w:rPr>
        <w:t>To save or print a PDF copy of the report, click </w:t>
      </w:r>
      <w:r>
        <w:rPr>
          <w:rStyle w:val="Strong"/>
          <w:rFonts w:ascii="Segoe UI" w:hAnsi="Segoe UI" w:cs="Segoe UI"/>
          <w:color w:val="222222"/>
        </w:rPr>
        <w:t>Download</w:t>
      </w:r>
      <w:r>
        <w:rPr>
          <w:rFonts w:ascii="Segoe UI" w:hAnsi="Segoe UI" w:cs="Segoe UI"/>
          <w:color w:val="222222"/>
        </w:rPr>
        <w:t>.</w:t>
      </w:r>
    </w:p>
    <w:p w14:paraId="267BD9FF" w14:textId="24E70574" w:rsidR="00DE44EA" w:rsidRDefault="00DE44EA" w:rsidP="00DE44EA">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605E2BD5" wp14:editId="4DA3EDCF">
            <wp:extent cx="8686800" cy="1450975"/>
            <wp:effectExtent l="0" t="0" r="0" b="0"/>
            <wp:docPr id="13" name="Picture 13" descr="Screenshot of the report pane of the tco calculator in Azure. The highlighted and completed input fields indicates how set the tco calculator timeframe to three years and the region to north europe. A graph shows the cost of on-premises infrastructure and workloads off-set against the reduced cost of using Azur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report pane of the tco calculator in Azure. The highlighted and completed input fields indicates how set the tco calculator timeframe to three years and the region to north europe. A graph shows the cost of on-premises infrastructure and workloads off-set against the reduced cost of using Azur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0" cy="1450975"/>
                    </a:xfrm>
                    <a:prstGeom prst="rect">
                      <a:avLst/>
                    </a:prstGeom>
                    <a:noFill/>
                    <a:ln>
                      <a:noFill/>
                    </a:ln>
                  </pic:spPr>
                </pic:pic>
              </a:graphicData>
            </a:graphic>
          </wp:inline>
        </w:drawing>
      </w:r>
    </w:p>
    <w:p w14:paraId="5078DC75" w14:textId="5FF5C554" w:rsidR="00596A7A" w:rsidRDefault="00DE44EA" w:rsidP="00DE44EA">
      <w:pPr>
        <w:pStyle w:val="NormalWeb"/>
        <w:spacing w:after="0" w:afterAutospacing="0"/>
        <w:rPr>
          <w:rFonts w:ascii="Segoe UI" w:hAnsi="Segoe UI" w:cs="Segoe UI"/>
          <w:color w:val="222222"/>
        </w:rPr>
      </w:pPr>
      <w:r>
        <w:rPr>
          <w:rFonts w:ascii="Segoe UI" w:hAnsi="Segoe UI" w:cs="Segoe UI"/>
          <w:color w:val="222222"/>
        </w:rPr>
        <w:t>Congratulations! You have used the TCO Calculator to generate a cost comparison report for an on-premises environment.</w:t>
      </w:r>
    </w:p>
    <w:p w14:paraId="72A0009A" w14:textId="77777777" w:rsidR="00596A7A" w:rsidRDefault="00596A7A">
      <w:pPr>
        <w:rPr>
          <w:rFonts w:ascii="Segoe UI" w:eastAsia="Times New Roman" w:hAnsi="Segoe UI" w:cs="Segoe UI"/>
          <w:color w:val="222222"/>
        </w:rPr>
      </w:pPr>
      <w:r>
        <w:rPr>
          <w:rFonts w:ascii="Segoe UI" w:hAnsi="Segoe UI" w:cs="Segoe UI"/>
          <w:color w:val="222222"/>
        </w:rPr>
        <w:br w:type="page"/>
      </w:r>
    </w:p>
    <w:p w14:paraId="4D1C21D8" w14:textId="77777777" w:rsidR="00596A7A" w:rsidRDefault="00596A7A" w:rsidP="00596A7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4B4B438B" w14:textId="1F52FFBA" w:rsidR="00596A7A" w:rsidRDefault="00596A7A" w:rsidP="00596A7A">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r w:rsidR="004D79C3">
        <w:rPr>
          <w:rFonts w:ascii="Segoe UI" w:hAnsi="Segoe UI" w:cs="Segoe UI"/>
          <w:color w:val="222222"/>
        </w:rPr>
        <w:t xml:space="preserve"> and the reflection</w:t>
      </w:r>
      <w:r>
        <w:rPr>
          <w:rFonts w:ascii="Segoe UI" w:hAnsi="Segoe UI" w:cs="Segoe UI"/>
          <w:color w:val="222222"/>
        </w:rPr>
        <w:t>:</w:t>
      </w:r>
    </w:p>
    <w:p w14:paraId="216B10CD" w14:textId="31F3709D" w:rsidR="00596A7A" w:rsidRDefault="00596A7A" w:rsidP="00596A7A">
      <w:pPr>
        <w:pStyle w:val="NormalWeb"/>
        <w:numPr>
          <w:ilvl w:val="0"/>
          <w:numId w:val="31"/>
        </w:numPr>
        <w:spacing w:after="0" w:afterAutospacing="0"/>
        <w:rPr>
          <w:rFonts w:ascii="Segoe UI" w:hAnsi="Segoe UI" w:cs="Segoe UI"/>
          <w:color w:val="222222"/>
        </w:rPr>
      </w:pPr>
      <w:r>
        <w:rPr>
          <w:rFonts w:ascii="Segoe UI" w:hAnsi="Segoe UI" w:cs="Segoe UI"/>
          <w:color w:val="222222"/>
        </w:rPr>
        <w:t>Pricing comparison of On-premises and Azure costs</w:t>
      </w:r>
    </w:p>
    <w:p w14:paraId="23705221" w14:textId="10C8F259" w:rsidR="00596A7A" w:rsidRDefault="00596A7A" w:rsidP="00596A7A">
      <w:pPr>
        <w:pStyle w:val="NormalWeb"/>
        <w:numPr>
          <w:ilvl w:val="0"/>
          <w:numId w:val="31"/>
        </w:numPr>
        <w:spacing w:after="0" w:afterAutospacing="0"/>
        <w:rPr>
          <w:rFonts w:ascii="Segoe UI" w:hAnsi="Segoe UI" w:cs="Segoe UI"/>
          <w:color w:val="222222"/>
        </w:rPr>
      </w:pPr>
      <w:r w:rsidRPr="004D79C3">
        <w:rPr>
          <w:rFonts w:ascii="Segoe UI" w:hAnsi="Segoe UI" w:cs="Segoe UI"/>
          <w:color w:val="C00000"/>
        </w:rPr>
        <w:t>Reflection</w:t>
      </w:r>
      <w:r>
        <w:rPr>
          <w:rFonts w:ascii="Segoe UI" w:hAnsi="Segoe UI" w:cs="Segoe UI"/>
          <w:color w:val="222222"/>
        </w:rPr>
        <w:t>: Think about reasons why a category would cost more in Azure vs On-Premises</w:t>
      </w:r>
    </w:p>
    <w:p w14:paraId="270B84AC" w14:textId="77777777" w:rsidR="00596A7A" w:rsidRDefault="00596A7A" w:rsidP="00596A7A">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20ED0A4F" wp14:editId="6D935DD0">
            <wp:simplePos x="0" y="0"/>
            <wp:positionH relativeFrom="column">
              <wp:posOffset>178981</wp:posOffset>
            </wp:positionH>
            <wp:positionV relativeFrom="paragraph">
              <wp:posOffset>366913</wp:posOffset>
            </wp:positionV>
            <wp:extent cx="8309699" cy="2930407"/>
            <wp:effectExtent l="152400" t="152400" r="358140" b="3657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8309699" cy="293040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FED754D" w14:textId="77777777" w:rsidR="00596A7A" w:rsidRDefault="00596A7A" w:rsidP="00596A7A">
      <w:pPr>
        <w:pStyle w:val="NormalWeb"/>
        <w:spacing w:after="0" w:afterAutospacing="0"/>
        <w:rPr>
          <w:rFonts w:ascii="Segoe UI" w:hAnsi="Segoe UI" w:cs="Segoe UI"/>
          <w:color w:val="222222"/>
        </w:rPr>
      </w:pPr>
    </w:p>
    <w:p w14:paraId="53B9FB5D" w14:textId="77777777" w:rsidR="00596A7A" w:rsidRDefault="00596A7A" w:rsidP="00596A7A">
      <w:pPr>
        <w:pStyle w:val="NormalWeb"/>
        <w:spacing w:after="0" w:afterAutospacing="0"/>
        <w:rPr>
          <w:rFonts w:ascii="Segoe UI" w:hAnsi="Segoe UI" w:cs="Segoe UI"/>
          <w:color w:val="222222"/>
        </w:rPr>
      </w:pPr>
    </w:p>
    <w:p w14:paraId="7C1F831C" w14:textId="77777777" w:rsidR="00E4322A" w:rsidRDefault="00E4322A" w:rsidP="00DE44EA">
      <w:pPr>
        <w:pStyle w:val="NormalWeb"/>
        <w:spacing w:after="0" w:afterAutospacing="0"/>
        <w:rPr>
          <w:rFonts w:ascii="Segoe UI" w:hAnsi="Segoe UI" w:cs="Segoe UI"/>
          <w:color w:val="222222"/>
        </w:rPr>
      </w:pPr>
    </w:p>
    <w:sectPr w:rsidR="00E4322A" w:rsidSect="00163CC6">
      <w:footerReference w:type="default" r:id="rId18"/>
      <w:pgSz w:w="15840" w:h="12240" w:orient="landscape"/>
      <w:pgMar w:top="630" w:right="1080" w:bottom="72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3BD6" w14:textId="77777777" w:rsidR="00163CC6" w:rsidRDefault="00163CC6" w:rsidP="00FD5F8B">
      <w:r>
        <w:separator/>
      </w:r>
    </w:p>
  </w:endnote>
  <w:endnote w:type="continuationSeparator" w:id="0">
    <w:p w14:paraId="14898B30" w14:textId="77777777" w:rsidR="00163CC6" w:rsidRDefault="00163CC6"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763E" w14:textId="77777777" w:rsidR="00163CC6" w:rsidRDefault="00163CC6" w:rsidP="00FD5F8B">
      <w:r>
        <w:separator/>
      </w:r>
    </w:p>
  </w:footnote>
  <w:footnote w:type="continuationSeparator" w:id="0">
    <w:p w14:paraId="56C6D69D" w14:textId="77777777" w:rsidR="00163CC6" w:rsidRDefault="00163CC6"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2BD2"/>
    <w:multiLevelType w:val="multilevel"/>
    <w:tmpl w:val="AC8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46AF8"/>
    <w:multiLevelType w:val="multilevel"/>
    <w:tmpl w:val="FDE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C7036"/>
    <w:multiLevelType w:val="multilevel"/>
    <w:tmpl w:val="0F88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55E38"/>
    <w:multiLevelType w:val="multilevel"/>
    <w:tmpl w:val="8CBA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64D2C"/>
    <w:multiLevelType w:val="multilevel"/>
    <w:tmpl w:val="B45E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03068"/>
    <w:multiLevelType w:val="multilevel"/>
    <w:tmpl w:val="725C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70BC6"/>
    <w:multiLevelType w:val="multilevel"/>
    <w:tmpl w:val="BBC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8401C"/>
    <w:multiLevelType w:val="multilevel"/>
    <w:tmpl w:val="78F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97601"/>
    <w:multiLevelType w:val="multilevel"/>
    <w:tmpl w:val="925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3197E"/>
    <w:multiLevelType w:val="multilevel"/>
    <w:tmpl w:val="3DC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5169E0"/>
    <w:multiLevelType w:val="multilevel"/>
    <w:tmpl w:val="16E6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9197B"/>
    <w:multiLevelType w:val="multilevel"/>
    <w:tmpl w:val="6810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E2576"/>
    <w:multiLevelType w:val="multilevel"/>
    <w:tmpl w:val="A81E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B0632D"/>
    <w:multiLevelType w:val="multilevel"/>
    <w:tmpl w:val="E56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1648">
    <w:abstractNumId w:val="25"/>
  </w:num>
  <w:num w:numId="2" w16cid:durableId="444232268">
    <w:abstractNumId w:val="28"/>
  </w:num>
  <w:num w:numId="3" w16cid:durableId="349456236">
    <w:abstractNumId w:val="15"/>
  </w:num>
  <w:num w:numId="4" w16cid:durableId="858009243">
    <w:abstractNumId w:val="29"/>
  </w:num>
  <w:num w:numId="5" w16cid:durableId="774791721">
    <w:abstractNumId w:val="22"/>
  </w:num>
  <w:num w:numId="6" w16cid:durableId="1916426746">
    <w:abstractNumId w:val="27"/>
  </w:num>
  <w:num w:numId="7" w16cid:durableId="1244294709">
    <w:abstractNumId w:val="3"/>
  </w:num>
  <w:num w:numId="8" w16cid:durableId="271018689">
    <w:abstractNumId w:val="2"/>
  </w:num>
  <w:num w:numId="9" w16cid:durableId="59717364">
    <w:abstractNumId w:val="13"/>
  </w:num>
  <w:num w:numId="10" w16cid:durableId="1692683902">
    <w:abstractNumId w:val="5"/>
  </w:num>
  <w:num w:numId="11" w16cid:durableId="1721394339">
    <w:abstractNumId w:val="6"/>
  </w:num>
  <w:num w:numId="12" w16cid:durableId="1656298171">
    <w:abstractNumId w:val="17"/>
  </w:num>
  <w:num w:numId="13" w16cid:durableId="150146112">
    <w:abstractNumId w:val="20"/>
  </w:num>
  <w:num w:numId="14" w16cid:durableId="200168086">
    <w:abstractNumId w:val="23"/>
  </w:num>
  <w:num w:numId="15" w16cid:durableId="306321730">
    <w:abstractNumId w:val="30"/>
  </w:num>
  <w:num w:numId="16" w16cid:durableId="1889342484">
    <w:abstractNumId w:val="0"/>
  </w:num>
  <w:num w:numId="17" w16cid:durableId="927543469">
    <w:abstractNumId w:val="16"/>
  </w:num>
  <w:num w:numId="18" w16cid:durableId="845680704">
    <w:abstractNumId w:val="1"/>
  </w:num>
  <w:num w:numId="19" w16cid:durableId="1784030781">
    <w:abstractNumId w:val="11"/>
  </w:num>
  <w:num w:numId="20" w16cid:durableId="326638879">
    <w:abstractNumId w:val="4"/>
  </w:num>
  <w:num w:numId="21" w16cid:durableId="1026369462">
    <w:abstractNumId w:val="14"/>
  </w:num>
  <w:num w:numId="22" w16cid:durableId="825780092">
    <w:abstractNumId w:val="26"/>
  </w:num>
  <w:num w:numId="23" w16cid:durableId="793138495">
    <w:abstractNumId w:val="18"/>
  </w:num>
  <w:num w:numId="24" w16cid:durableId="1085034905">
    <w:abstractNumId w:val="9"/>
  </w:num>
  <w:num w:numId="25" w16cid:durableId="1141001432">
    <w:abstractNumId w:val="10"/>
  </w:num>
  <w:num w:numId="26" w16cid:durableId="788010525">
    <w:abstractNumId w:val="12"/>
  </w:num>
  <w:num w:numId="27" w16cid:durableId="625965991">
    <w:abstractNumId w:val="21"/>
  </w:num>
  <w:num w:numId="28" w16cid:durableId="110589653">
    <w:abstractNumId w:val="8"/>
  </w:num>
  <w:num w:numId="29" w16cid:durableId="695934559">
    <w:abstractNumId w:val="24"/>
  </w:num>
  <w:num w:numId="30" w16cid:durableId="1789930275">
    <w:abstractNumId w:val="7"/>
  </w:num>
  <w:num w:numId="31" w16cid:durableId="492255474">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B1CDA"/>
    <w:rsid w:val="000D3906"/>
    <w:rsid w:val="000D568B"/>
    <w:rsid w:val="000F2720"/>
    <w:rsid w:val="000F4B95"/>
    <w:rsid w:val="001018FC"/>
    <w:rsid w:val="00110728"/>
    <w:rsid w:val="0012347B"/>
    <w:rsid w:val="0012731F"/>
    <w:rsid w:val="0016296E"/>
    <w:rsid w:val="00163CC6"/>
    <w:rsid w:val="00166388"/>
    <w:rsid w:val="00171274"/>
    <w:rsid w:val="00173863"/>
    <w:rsid w:val="001769D1"/>
    <w:rsid w:val="00185062"/>
    <w:rsid w:val="00187B76"/>
    <w:rsid w:val="001A544D"/>
    <w:rsid w:val="001B77E2"/>
    <w:rsid w:val="001C619F"/>
    <w:rsid w:val="001D0743"/>
    <w:rsid w:val="001D16BF"/>
    <w:rsid w:val="001D3565"/>
    <w:rsid w:val="001E1DA9"/>
    <w:rsid w:val="001E4C49"/>
    <w:rsid w:val="001E5AC3"/>
    <w:rsid w:val="00202555"/>
    <w:rsid w:val="00253E2C"/>
    <w:rsid w:val="00253E61"/>
    <w:rsid w:val="00256F15"/>
    <w:rsid w:val="002602F3"/>
    <w:rsid w:val="002666ED"/>
    <w:rsid w:val="0027348F"/>
    <w:rsid w:val="00281814"/>
    <w:rsid w:val="002A221D"/>
    <w:rsid w:val="002A5DED"/>
    <w:rsid w:val="002A72AB"/>
    <w:rsid w:val="002C54FD"/>
    <w:rsid w:val="002C7853"/>
    <w:rsid w:val="002D06D4"/>
    <w:rsid w:val="002D2A5E"/>
    <w:rsid w:val="002E6E03"/>
    <w:rsid w:val="002F38D3"/>
    <w:rsid w:val="002F5DB5"/>
    <w:rsid w:val="00305AC5"/>
    <w:rsid w:val="003254C9"/>
    <w:rsid w:val="003263AC"/>
    <w:rsid w:val="0035756F"/>
    <w:rsid w:val="00360F68"/>
    <w:rsid w:val="00364494"/>
    <w:rsid w:val="00364641"/>
    <w:rsid w:val="003809B6"/>
    <w:rsid w:val="003838FB"/>
    <w:rsid w:val="003911E4"/>
    <w:rsid w:val="00397DB4"/>
    <w:rsid w:val="003A122C"/>
    <w:rsid w:val="003B22E4"/>
    <w:rsid w:val="003D63D0"/>
    <w:rsid w:val="003F68D4"/>
    <w:rsid w:val="0040327E"/>
    <w:rsid w:val="00446339"/>
    <w:rsid w:val="004652E3"/>
    <w:rsid w:val="00470B6E"/>
    <w:rsid w:val="00481FF5"/>
    <w:rsid w:val="00496A41"/>
    <w:rsid w:val="00496AC4"/>
    <w:rsid w:val="004D79C3"/>
    <w:rsid w:val="004E1F9A"/>
    <w:rsid w:val="004E23B1"/>
    <w:rsid w:val="00511367"/>
    <w:rsid w:val="0054110D"/>
    <w:rsid w:val="0054310E"/>
    <w:rsid w:val="005439C1"/>
    <w:rsid w:val="00543CE1"/>
    <w:rsid w:val="00551CE9"/>
    <w:rsid w:val="00557020"/>
    <w:rsid w:val="00563D4B"/>
    <w:rsid w:val="00572C28"/>
    <w:rsid w:val="005909B9"/>
    <w:rsid w:val="005935A3"/>
    <w:rsid w:val="00596A7A"/>
    <w:rsid w:val="005979F7"/>
    <w:rsid w:val="00597B2C"/>
    <w:rsid w:val="005A4718"/>
    <w:rsid w:val="005B477D"/>
    <w:rsid w:val="005E4A48"/>
    <w:rsid w:val="006067DE"/>
    <w:rsid w:val="00616915"/>
    <w:rsid w:val="00616BE4"/>
    <w:rsid w:val="00617848"/>
    <w:rsid w:val="00623893"/>
    <w:rsid w:val="006328DA"/>
    <w:rsid w:val="00636068"/>
    <w:rsid w:val="00660357"/>
    <w:rsid w:val="00664211"/>
    <w:rsid w:val="00671645"/>
    <w:rsid w:val="006779D5"/>
    <w:rsid w:val="006954D9"/>
    <w:rsid w:val="00696214"/>
    <w:rsid w:val="006B5373"/>
    <w:rsid w:val="006C03CC"/>
    <w:rsid w:val="006C1D07"/>
    <w:rsid w:val="006C2252"/>
    <w:rsid w:val="006C4A73"/>
    <w:rsid w:val="006C4E41"/>
    <w:rsid w:val="006C68A3"/>
    <w:rsid w:val="006E38EE"/>
    <w:rsid w:val="006E3922"/>
    <w:rsid w:val="006F0DF0"/>
    <w:rsid w:val="00736F49"/>
    <w:rsid w:val="0074209F"/>
    <w:rsid w:val="00744B08"/>
    <w:rsid w:val="007466CC"/>
    <w:rsid w:val="00783AE0"/>
    <w:rsid w:val="007A509B"/>
    <w:rsid w:val="007B010C"/>
    <w:rsid w:val="007B173A"/>
    <w:rsid w:val="007C0B81"/>
    <w:rsid w:val="007E3C6C"/>
    <w:rsid w:val="007F1949"/>
    <w:rsid w:val="007F410E"/>
    <w:rsid w:val="00830C43"/>
    <w:rsid w:val="008317DF"/>
    <w:rsid w:val="00832AB8"/>
    <w:rsid w:val="00834773"/>
    <w:rsid w:val="008523BC"/>
    <w:rsid w:val="00861290"/>
    <w:rsid w:val="00891297"/>
    <w:rsid w:val="008A33F6"/>
    <w:rsid w:val="008A6DBC"/>
    <w:rsid w:val="008C4292"/>
    <w:rsid w:val="008E0EE0"/>
    <w:rsid w:val="008E1503"/>
    <w:rsid w:val="008E63AC"/>
    <w:rsid w:val="008F2A7F"/>
    <w:rsid w:val="0090637A"/>
    <w:rsid w:val="009137C0"/>
    <w:rsid w:val="00913CD9"/>
    <w:rsid w:val="00932608"/>
    <w:rsid w:val="00937D18"/>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11EFF"/>
    <w:rsid w:val="00A47B13"/>
    <w:rsid w:val="00A53C9B"/>
    <w:rsid w:val="00A72CB3"/>
    <w:rsid w:val="00A81FB0"/>
    <w:rsid w:val="00A927BB"/>
    <w:rsid w:val="00AB4C14"/>
    <w:rsid w:val="00AB6180"/>
    <w:rsid w:val="00AC2F8E"/>
    <w:rsid w:val="00AD2A05"/>
    <w:rsid w:val="00AE28A8"/>
    <w:rsid w:val="00AE6AFC"/>
    <w:rsid w:val="00AE7C63"/>
    <w:rsid w:val="00AF0171"/>
    <w:rsid w:val="00AF210C"/>
    <w:rsid w:val="00B11318"/>
    <w:rsid w:val="00B247F3"/>
    <w:rsid w:val="00B275C5"/>
    <w:rsid w:val="00B32446"/>
    <w:rsid w:val="00B37CBE"/>
    <w:rsid w:val="00B40B97"/>
    <w:rsid w:val="00B52383"/>
    <w:rsid w:val="00B5297E"/>
    <w:rsid w:val="00B5513D"/>
    <w:rsid w:val="00B6185C"/>
    <w:rsid w:val="00BA640E"/>
    <w:rsid w:val="00BB2E0F"/>
    <w:rsid w:val="00BC1315"/>
    <w:rsid w:val="00BC528E"/>
    <w:rsid w:val="00BD54D2"/>
    <w:rsid w:val="00BF43C1"/>
    <w:rsid w:val="00BF4AE3"/>
    <w:rsid w:val="00C2107B"/>
    <w:rsid w:val="00C47347"/>
    <w:rsid w:val="00C663EC"/>
    <w:rsid w:val="00C8017D"/>
    <w:rsid w:val="00C813D3"/>
    <w:rsid w:val="00CC7D10"/>
    <w:rsid w:val="00CD2385"/>
    <w:rsid w:val="00CE3D2A"/>
    <w:rsid w:val="00CE4619"/>
    <w:rsid w:val="00CF090A"/>
    <w:rsid w:val="00D022ED"/>
    <w:rsid w:val="00D1082B"/>
    <w:rsid w:val="00D17E50"/>
    <w:rsid w:val="00D22F09"/>
    <w:rsid w:val="00D34E38"/>
    <w:rsid w:val="00D56542"/>
    <w:rsid w:val="00D63715"/>
    <w:rsid w:val="00D81725"/>
    <w:rsid w:val="00D83CE1"/>
    <w:rsid w:val="00D85596"/>
    <w:rsid w:val="00D86E72"/>
    <w:rsid w:val="00D91B3A"/>
    <w:rsid w:val="00D92CA0"/>
    <w:rsid w:val="00D97FF8"/>
    <w:rsid w:val="00DA1B63"/>
    <w:rsid w:val="00DA392B"/>
    <w:rsid w:val="00DE4327"/>
    <w:rsid w:val="00DE44EA"/>
    <w:rsid w:val="00DE6D31"/>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7641A"/>
    <w:rsid w:val="00F934D1"/>
    <w:rsid w:val="00FA774E"/>
    <w:rsid w:val="00FB27E4"/>
    <w:rsid w:val="00FC19A9"/>
    <w:rsid w:val="00FD5F8B"/>
    <w:rsid w:val="00FD757C"/>
    <w:rsid w:val="00FE0903"/>
    <w:rsid w:val="00FE323C"/>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596A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1407458">
      <w:bodyDiv w:val="1"/>
      <w:marLeft w:val="0"/>
      <w:marRight w:val="0"/>
      <w:marTop w:val="0"/>
      <w:marBottom w:val="0"/>
      <w:divBdr>
        <w:top w:val="none" w:sz="0" w:space="0" w:color="auto"/>
        <w:left w:val="none" w:sz="0" w:space="0" w:color="auto"/>
        <w:bottom w:val="none" w:sz="0" w:space="0" w:color="auto"/>
        <w:right w:val="none" w:sz="0" w:space="0" w:color="auto"/>
      </w:divBdr>
    </w:div>
    <w:div w:id="883372023">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199702429">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489712677">
      <w:bodyDiv w:val="1"/>
      <w:marLeft w:val="0"/>
      <w:marRight w:val="0"/>
      <w:marTop w:val="0"/>
      <w:marBottom w:val="0"/>
      <w:divBdr>
        <w:top w:val="none" w:sz="0" w:space="0" w:color="auto"/>
        <w:left w:val="none" w:sz="0" w:space="0" w:color="auto"/>
        <w:bottom w:val="none" w:sz="0" w:space="0" w:color="auto"/>
        <w:right w:val="none" w:sz="0" w:space="0" w:color="auto"/>
      </w:divBdr>
    </w:div>
    <w:div w:id="1561676719">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694840977">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2001.p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pricing/tco/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3E2E6E14-AFAF-4525-8BAD-B8A350CBF8D8}"/>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471</Words>
  <Characters>2691</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35</cp:revision>
  <cp:lastPrinted>2013-06-28T15:16:00Z</cp:lastPrinted>
  <dcterms:created xsi:type="dcterms:W3CDTF">2021-02-23T20:03:00Z</dcterms:created>
  <dcterms:modified xsi:type="dcterms:W3CDTF">2024-01-21T00:40:00Z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