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bookmarkStart w:name="_Hlk173411465" w:id="0"/>
    <w:bookmarkEnd w:id="0"/>
    <w:p w:rsidRPr="00EC20A2" w:rsidR="00895B0D" w:rsidP="1DFCEBAE" w:rsidRDefault="00A93E33" w14:paraId="72BCF266" w14:textId="42D664FD">
      <w:pPr>
        <w:pStyle w:val="BodyText"/>
        <w:ind w:left="-630" w:right="-1350"/>
      </w:pPr>
      <w:r w:rsidRPr="00EC20A2">
        <w:rPr>
          <w:rFonts w:ascii="Arial" w:hAnsi="Arial" w:cs="Arial"/>
          <w:noProof/>
          <w:color w:val="000000"/>
          <w:szCs w:val="22"/>
        </w:rPr>
        <mc:AlternateContent>
          <mc:Choice Requires="wps">
            <w:drawing>
              <wp:anchor distT="0" distB="0" distL="114300" distR="114300" simplePos="0" relativeHeight="251658246" behindDoc="0" locked="0" layoutInCell="1" allowOverlap="1" wp14:anchorId="3DDCC875" wp14:editId="370192ED">
                <wp:simplePos x="0" y="0"/>
                <wp:positionH relativeFrom="margin">
                  <wp:posOffset>0</wp:posOffset>
                </wp:positionH>
                <wp:positionV relativeFrom="paragraph">
                  <wp:posOffset>-645160</wp:posOffset>
                </wp:positionV>
                <wp:extent cx="7757160" cy="320040"/>
                <wp:effectExtent l="0" t="0" r="0" b="3810"/>
                <wp:wrapNone/>
                <wp:docPr id="3" name="Rectangle: Diagonal Corners Rounded 3"/>
                <wp:cNvGraphicFramePr/>
                <a:graphic xmlns:a="http://schemas.openxmlformats.org/drawingml/2006/main">
                  <a:graphicData uri="http://schemas.microsoft.com/office/word/2010/wordprocessingShape">
                    <wps:wsp>
                      <wps:cNvSpPr/>
                      <wps:spPr>
                        <a:xfrm>
                          <a:off x="0" y="0"/>
                          <a:ext cx="7757160" cy="320040"/>
                        </a:xfrm>
                        <a:prstGeom prst="round2DiagRect">
                          <a:avLst/>
                        </a:prstGeom>
                        <a:solidFill>
                          <a:srgbClr val="2B518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1853E9A">
              <v:shape id="Rectangle: Diagonal Corners Rounded 3" style="position:absolute;margin-left:0;margin-top:-50.8pt;width:610.8pt;height:25.2pt;z-index:25166643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7757160,320040" o:spid="_x0000_s1026" fillcolor="#2b5189" stroked="f" strokeweight="2pt" path="m53341,l7757160,r,l7757160,266699v,29459,-23882,53341,-53341,53341l,320040r,l,53341c,23882,23882,,5334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" w14:anchorId="1CA5600D">
                <v:path arrowok="t" o:connecttype="custom" o:connectlocs="53341,0;7757160,0;7757160,0;7757160,266699;7703819,320040;0,320040;0,320040;0,53341;53341,0" o:connectangles="0,0,0,0,0,0,0,0,0"/>
                <w10:wrap anchorx="margin"/>
              </v:shape>
            </w:pict>
          </mc:Fallback>
        </mc:AlternateContent>
      </w:r>
      <w:r w:rsidRPr="00EC20A2" w:rsidR="002F68D9">
        <w:rPr>
          <w:rFonts w:ascii="Arial" w:hAnsi="Arial" w:cs="Arial"/>
          <w:noProof/>
          <w:szCs w:val="22"/>
        </w:rPr>
        <w:drawing>
          <wp:anchor distT="0" distB="0" distL="114300" distR="114300" simplePos="0" relativeHeight="251658240" behindDoc="1" locked="0" layoutInCell="1" allowOverlap="1" wp14:anchorId="5D8EE11B" wp14:editId="3C2C1862">
            <wp:simplePos x="0" y="0"/>
            <wp:positionH relativeFrom="page">
              <wp:posOffset>0</wp:posOffset>
            </wp:positionH>
            <wp:positionV relativeFrom="paragraph">
              <wp:posOffset>-608965</wp:posOffset>
            </wp:positionV>
            <wp:extent cx="7764780" cy="4533900"/>
            <wp:effectExtent l="0" t="0" r="7620" b="0"/>
            <wp:wrapNone/>
            <wp:docPr id="1929752465" name="Picture 1929752465" descr="A group of people standing in fron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52465" name="Picture 1929752465" descr="A group of people standing in front of a ci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4780" cy="4533900"/>
                    </a:xfrm>
                    <a:prstGeom prst="rect">
                      <a:avLst/>
                    </a:prstGeom>
                  </pic:spPr>
                </pic:pic>
              </a:graphicData>
            </a:graphic>
            <wp14:sizeRelH relativeFrom="page">
              <wp14:pctWidth>0</wp14:pctWidth>
            </wp14:sizeRelH>
            <wp14:sizeRelV relativeFrom="page">
              <wp14:pctHeight>0</wp14:pctHeight>
            </wp14:sizeRelV>
          </wp:anchor>
        </w:drawing>
      </w:r>
    </w:p>
    <w:p w:rsidRPr="00EC20A2" w:rsidR="00D40519" w:rsidP="00D40519" w:rsidRDefault="00D40519" w14:paraId="12C550A8" w14:textId="10F88F9F">
      <w:pPr>
        <w:rPr>
          <w:rFonts w:ascii="Arial" w:hAnsi="Arial" w:cs="Arial"/>
          <w:color w:val="000000"/>
          <w:sz w:val="22"/>
          <w:szCs w:val="22"/>
        </w:rPr>
      </w:pPr>
    </w:p>
    <w:p w:rsidRPr="00EC20A2" w:rsidR="00D40519" w:rsidP="00D40519" w:rsidRDefault="00D40519" w14:paraId="36B4057D" w14:textId="2D7F1250">
      <w:pPr>
        <w:rPr>
          <w:rFonts w:ascii="Arial" w:hAnsi="Arial" w:cs="Arial"/>
          <w:color w:val="000000"/>
          <w:sz w:val="22"/>
          <w:szCs w:val="22"/>
        </w:rPr>
      </w:pPr>
    </w:p>
    <w:p w:rsidRPr="00EC20A2" w:rsidR="00D40519" w:rsidP="00D40519" w:rsidRDefault="00D40519" w14:paraId="334358B0" w14:textId="33858E27">
      <w:pPr>
        <w:pStyle w:val="Text"/>
        <w:rPr>
          <w:rFonts w:ascii="Arial" w:hAnsi="Arial" w:cs="Arial"/>
          <w:sz w:val="22"/>
          <w:szCs w:val="22"/>
        </w:rPr>
      </w:pPr>
    </w:p>
    <w:p w:rsidRPr="00EC20A2" w:rsidR="00D40519" w:rsidP="00D40519" w:rsidRDefault="00D40519" w14:paraId="39AE2E55" w14:textId="00014253">
      <w:pPr>
        <w:rPr>
          <w:rFonts w:ascii="Arial" w:hAnsi="Arial" w:cs="Arial"/>
          <w:sz w:val="22"/>
          <w:szCs w:val="22"/>
        </w:rPr>
      </w:pPr>
    </w:p>
    <w:p w:rsidRPr="00EC20A2" w:rsidR="00D40519" w:rsidP="00D40519" w:rsidRDefault="00D40519" w14:paraId="6A3436E9" w14:textId="733F5D91">
      <w:pPr>
        <w:rPr>
          <w:rFonts w:ascii="Arial" w:hAnsi="Arial" w:cs="Arial"/>
          <w:sz w:val="22"/>
          <w:szCs w:val="22"/>
        </w:rPr>
      </w:pPr>
    </w:p>
    <w:p w:rsidRPr="00EC20A2" w:rsidR="00D40519" w:rsidP="00D40519" w:rsidRDefault="00D40519" w14:paraId="702B8626" w14:textId="77777777">
      <w:pPr>
        <w:rPr>
          <w:rFonts w:ascii="Arial" w:hAnsi="Arial" w:cs="Arial"/>
          <w:sz w:val="22"/>
          <w:szCs w:val="22"/>
        </w:rPr>
      </w:pPr>
    </w:p>
    <w:p w:rsidRPr="00EC20A2" w:rsidR="00D40519" w:rsidP="00D40519" w:rsidRDefault="00D40519" w14:paraId="50C64329" w14:textId="77777777">
      <w:pPr>
        <w:rPr>
          <w:rFonts w:ascii="Arial" w:hAnsi="Arial" w:cs="Arial"/>
          <w:sz w:val="22"/>
          <w:szCs w:val="22"/>
        </w:rPr>
      </w:pPr>
    </w:p>
    <w:p w:rsidRPr="00EC20A2" w:rsidR="00D40519" w:rsidP="00D40519" w:rsidRDefault="00D40519" w14:paraId="610B5056" w14:textId="399B70D5">
      <w:pPr>
        <w:rPr>
          <w:rFonts w:ascii="Arial" w:hAnsi="Arial" w:cs="Arial"/>
          <w:sz w:val="22"/>
          <w:szCs w:val="22"/>
        </w:rPr>
      </w:pPr>
    </w:p>
    <w:p w:rsidRPr="00EC20A2" w:rsidR="00D40519" w:rsidP="00D40519" w:rsidRDefault="00D40519" w14:paraId="0A15E849" w14:textId="77777777">
      <w:pPr>
        <w:rPr>
          <w:rFonts w:ascii="Arial" w:hAnsi="Arial" w:cs="Arial"/>
          <w:sz w:val="22"/>
          <w:szCs w:val="22"/>
        </w:rPr>
      </w:pPr>
    </w:p>
    <w:p w:rsidRPr="00EC20A2" w:rsidR="00D40519" w:rsidP="00D40519" w:rsidRDefault="00D40519" w14:paraId="057CE15C" w14:textId="77777777">
      <w:pPr>
        <w:rPr>
          <w:rFonts w:ascii="Arial" w:hAnsi="Arial" w:cs="Arial"/>
          <w:sz w:val="22"/>
          <w:szCs w:val="22"/>
        </w:rPr>
      </w:pPr>
    </w:p>
    <w:p w:rsidRPr="00EC20A2" w:rsidR="00D40519" w:rsidP="00D40519" w:rsidRDefault="00D40519" w14:paraId="22DE39AD" w14:textId="49EA6F6B">
      <w:pPr>
        <w:rPr>
          <w:rFonts w:ascii="Arial" w:hAnsi="Arial" w:cs="Arial"/>
          <w:sz w:val="22"/>
          <w:szCs w:val="22"/>
        </w:rPr>
      </w:pPr>
    </w:p>
    <w:p w:rsidRPr="00EC20A2" w:rsidR="00D40519" w:rsidP="00D40519" w:rsidRDefault="00D40519" w14:paraId="42575E9D" w14:textId="77777777">
      <w:pPr>
        <w:rPr>
          <w:rFonts w:ascii="Arial" w:hAnsi="Arial" w:cs="Arial"/>
          <w:sz w:val="22"/>
          <w:szCs w:val="22"/>
        </w:rPr>
      </w:pPr>
    </w:p>
    <w:p w:rsidRPr="00EC20A2" w:rsidR="00D40519" w:rsidP="00D40519" w:rsidRDefault="00D40519" w14:paraId="2CD592CA" w14:textId="77777777">
      <w:pPr>
        <w:rPr>
          <w:rFonts w:ascii="Arial" w:hAnsi="Arial" w:cs="Arial"/>
          <w:sz w:val="22"/>
          <w:szCs w:val="22"/>
        </w:rPr>
      </w:pPr>
    </w:p>
    <w:p w:rsidRPr="00EC20A2" w:rsidR="00D40519" w:rsidP="00D40519" w:rsidRDefault="00D40519" w14:paraId="186D1C7D" w14:textId="77777777">
      <w:pPr>
        <w:rPr>
          <w:rFonts w:ascii="Arial" w:hAnsi="Arial" w:cs="Arial"/>
          <w:sz w:val="22"/>
          <w:szCs w:val="22"/>
        </w:rPr>
      </w:pPr>
    </w:p>
    <w:p w:rsidRPr="00EC20A2" w:rsidR="00D40519" w:rsidP="00D40519" w:rsidRDefault="00D40519" w14:paraId="2CEA975E" w14:textId="77777777">
      <w:pPr>
        <w:rPr>
          <w:rFonts w:ascii="Arial" w:hAnsi="Arial" w:cs="Arial"/>
          <w:sz w:val="22"/>
          <w:szCs w:val="22"/>
        </w:rPr>
      </w:pPr>
    </w:p>
    <w:p w:rsidRPr="00EC20A2" w:rsidR="00D40519" w:rsidP="00D40519" w:rsidRDefault="00D40519" w14:paraId="3EBDAE37" w14:textId="77777777">
      <w:pPr>
        <w:rPr>
          <w:rFonts w:ascii="Arial" w:hAnsi="Arial" w:cs="Arial"/>
          <w:sz w:val="22"/>
          <w:szCs w:val="22"/>
        </w:rPr>
      </w:pPr>
    </w:p>
    <w:p w:rsidRPr="00EC20A2" w:rsidR="00D40519" w:rsidP="00D40519" w:rsidRDefault="00D40519" w14:paraId="0DD14F3F" w14:textId="77777777">
      <w:pPr>
        <w:rPr>
          <w:rFonts w:ascii="Arial" w:hAnsi="Arial" w:cs="Arial"/>
          <w:sz w:val="22"/>
          <w:szCs w:val="22"/>
        </w:rPr>
      </w:pPr>
    </w:p>
    <w:p w:rsidRPr="00EC20A2" w:rsidR="00D40519" w:rsidP="00D40519" w:rsidRDefault="00D40519" w14:paraId="31D9E081" w14:textId="77777777">
      <w:pPr>
        <w:rPr>
          <w:rFonts w:ascii="Arial" w:hAnsi="Arial" w:cs="Arial"/>
          <w:sz w:val="22"/>
          <w:szCs w:val="22"/>
        </w:rPr>
      </w:pPr>
    </w:p>
    <w:p w:rsidRPr="00EC20A2" w:rsidR="00D40519" w:rsidP="00D40519" w:rsidRDefault="00D40519" w14:paraId="0E868CAF" w14:textId="77777777">
      <w:pPr>
        <w:rPr>
          <w:rFonts w:ascii="Arial" w:hAnsi="Arial" w:cs="Arial"/>
          <w:sz w:val="22"/>
          <w:szCs w:val="22"/>
        </w:rPr>
      </w:pPr>
    </w:p>
    <w:p w:rsidRPr="00EC20A2" w:rsidR="00D40519" w:rsidP="00D40519" w:rsidRDefault="00D40519" w14:paraId="5ACFC48E" w14:textId="74237402">
      <w:pPr>
        <w:rPr>
          <w:rFonts w:ascii="Arial" w:hAnsi="Arial" w:cs="Arial"/>
          <w:sz w:val="22"/>
          <w:szCs w:val="22"/>
        </w:rPr>
      </w:pPr>
    </w:p>
    <w:p w:rsidRPr="00EC20A2" w:rsidR="00D40519" w:rsidP="00D40519" w:rsidRDefault="00D40519" w14:paraId="6FB45127" w14:textId="43A20826">
      <w:pPr>
        <w:rPr>
          <w:rFonts w:ascii="Arial" w:hAnsi="Arial" w:cs="Arial"/>
          <w:sz w:val="22"/>
          <w:szCs w:val="22"/>
        </w:rPr>
      </w:pPr>
    </w:p>
    <w:p w:rsidR="002F68D9" w:rsidP="1DFCEBAE" w:rsidRDefault="50A8154B" w14:paraId="03C8EB5B" w14:textId="77777777">
      <w:pPr>
        <w:jc w:val="right"/>
        <w:rPr>
          <w:rFonts w:ascii="Arial" w:hAnsi="Arial" w:cs="Arial"/>
          <w:color w:val="365F91" w:themeColor="accent1" w:themeShade="BF"/>
          <w:sz w:val="22"/>
          <w:szCs w:val="22"/>
        </w:rPr>
      </w:pPr>
      <w:r w:rsidRPr="1DFCEBAE">
        <w:rPr>
          <w:rFonts w:ascii="Arial" w:hAnsi="Arial" w:cs="Arial"/>
          <w:color w:val="365F91" w:themeColor="accent1" w:themeShade="BF"/>
          <w:sz w:val="22"/>
          <w:szCs w:val="22"/>
        </w:rPr>
        <w:t xml:space="preserve">                                     </w:t>
      </w:r>
    </w:p>
    <w:p w:rsidR="002F68D9" w:rsidP="1DFCEBAE" w:rsidRDefault="002F68D9" w14:paraId="012BC9A2" w14:textId="77777777">
      <w:pPr>
        <w:jc w:val="right"/>
        <w:rPr>
          <w:rFonts w:ascii="Arial" w:hAnsi="Arial" w:cs="Arial"/>
          <w:color w:val="365F91" w:themeColor="accent1" w:themeShade="BF"/>
          <w:sz w:val="22"/>
          <w:szCs w:val="22"/>
        </w:rPr>
      </w:pPr>
    </w:p>
    <w:p w:rsidR="50A8154B" w:rsidP="1DFCEBAE" w:rsidRDefault="50A8154B" w14:paraId="4A6580C9" w14:textId="282E1330">
      <w:pPr>
        <w:jc w:val="right"/>
        <w:rPr>
          <w:rFonts w:ascii="Arial" w:hAnsi="Arial" w:cs="Arial"/>
          <w:color w:val="365F91" w:themeColor="accent1" w:themeShade="BF"/>
          <w:sz w:val="22"/>
          <w:szCs w:val="22"/>
        </w:rPr>
      </w:pPr>
      <w:r>
        <w:rPr>
          <w:noProof/>
        </w:rPr>
        <mc:AlternateContent>
          <mc:Choice Requires="wps">
            <w:drawing>
              <wp:inline distT="0" distB="0" distL="114300" distR="114300" wp14:anchorId="59E66CE1" wp14:editId="6909FC70">
                <wp:extent cx="6739717" cy="575310"/>
                <wp:effectExtent l="0" t="0" r="4445" b="0"/>
                <wp:docPr id="1563711869" name="Rectangle: Diagonal Corners Rounded 531068868"/>
                <wp:cNvGraphicFramePr/>
                <a:graphic xmlns:a="http://schemas.openxmlformats.org/drawingml/2006/main">
                  <a:graphicData uri="http://schemas.microsoft.com/office/word/2010/wordprocessingShape">
                    <wps:wsp>
                      <wps:cNvSpPr/>
                      <wps:spPr>
                        <a:xfrm>
                          <a:off x="0" y="0"/>
                          <a:ext cx="6739717" cy="575310"/>
                        </a:xfrm>
                        <a:prstGeom prst="round2DiagRect">
                          <a:avLst/>
                        </a:prstGeom>
                        <a:solidFill>
                          <a:srgbClr val="BF2126"/>
                        </a:solidFill>
                        <a:ln>
                          <a:noFill/>
                        </a:ln>
                      </wps:spPr>
                      <wps:style>
                        <a:lnRef idx="2">
                          <a:schemeClr val="accent1">
                            <a:shade val="50000"/>
                          </a:schemeClr>
                        </a:lnRef>
                        <a:fillRef idx="1">
                          <a:schemeClr val="accent1"/>
                        </a:fillRef>
                        <a:effectRef idx="0">
                          <a:scrgbClr r="0" g="0" b="0"/>
                        </a:effectRef>
                        <a:fontRef idx="minor">
                          <a:schemeClr val="lt1"/>
                        </a:fontRef>
                      </wps:style>
                      <wps:txbx>
                        <w:txbxContent>
                          <w:p w:rsidR="00A93E33" w:rsidP="001E3FC0" w:rsidRDefault="00205AAA" w14:paraId="2542426A" w14:textId="47B970DF">
                            <w:pPr>
                              <w:spacing w:line="256" w:lineRule="auto"/>
                              <w:jc w:val="center"/>
                              <w:rPr>
                                <w:rFonts w:hAnsi="Calibri" w:eastAsia="Calibri" w:cs="Calibri"/>
                                <w:b/>
                                <w:bCs/>
                                <w:color w:val="FFFFFF"/>
                                <w:sz w:val="56"/>
                                <w:szCs w:val="56"/>
                              </w:rPr>
                            </w:pPr>
                            <w:r>
                              <w:rPr>
                                <w:rFonts w:hAnsi="Calibri" w:eastAsia="Calibri" w:cs="Calibri"/>
                                <w:b/>
                                <w:bCs/>
                                <w:color w:val="FFFFFF"/>
                                <w:sz w:val="56"/>
                                <w:szCs w:val="56"/>
                              </w:rPr>
                              <w:t xml:space="preserve">Technical </w:t>
                            </w:r>
                            <w:r w:rsidR="005636EC">
                              <w:rPr>
                                <w:rFonts w:hAnsi="Calibri" w:eastAsia="Calibri" w:cs="Calibri"/>
                                <w:b/>
                                <w:bCs/>
                                <w:color w:val="FFFFFF"/>
                                <w:sz w:val="56"/>
                                <w:szCs w:val="56"/>
                              </w:rPr>
                              <w:t>Response</w:t>
                            </w:r>
                          </w:p>
                          <w:p w:rsidR="00A93E33" w:rsidP="001E3FC0" w:rsidRDefault="00A93E33" w14:paraId="79FAB3DF" w14:textId="77777777">
                            <w:pPr>
                              <w:spacing w:line="256" w:lineRule="auto"/>
                              <w:rPr>
                                <w:rFonts w:hAnsi="Calibri" w:eastAsia="Calibri" w:cs="Calibri"/>
                                <w:b/>
                                <w:bCs/>
                                <w:color w:val="FFFFFF"/>
                                <w:sz w:val="36"/>
                                <w:szCs w:val="36"/>
                              </w:rPr>
                            </w:pPr>
                            <w:r>
                              <w:rPr>
                                <w:rFonts w:hAnsi="Calibri" w:eastAsia="Calibri" w:cs="Calibri"/>
                                <w:b/>
                                <w:bCs/>
                                <w:color w:val="FFFFFF"/>
                                <w:sz w:val="36"/>
                                <w:szCs w:val="36"/>
                              </w:rPr>
                              <w:t> </w:t>
                            </w:r>
                          </w:p>
                          <w:p w:rsidR="002F68D9" w:rsidP="001E3FC0" w:rsidRDefault="002F68D9" w14:paraId="3BFE073A" w14:textId="77777777">
                            <w:pPr>
                              <w:spacing w:line="256" w:lineRule="auto"/>
                              <w:rPr>
                                <w:rFonts w:hAnsi="Calibri" w:eastAsia="Calibri" w:cs="Calibri"/>
                                <w:b/>
                                <w:bCs/>
                                <w:color w:val="FFFFFF"/>
                                <w:sz w:val="36"/>
                                <w:szCs w:val="36"/>
                              </w:rPr>
                            </w:pPr>
                          </w:p>
                          <w:p w:rsidR="002F68D9" w:rsidP="001E3FC0" w:rsidRDefault="002F68D9" w14:paraId="14D19C4C" w14:textId="77777777">
                            <w:pPr>
                              <w:spacing w:line="256" w:lineRule="auto"/>
                              <w:rPr>
                                <w:rFonts w:hAnsi="Calibri" w:eastAsia="Calibri" w:cs="Calibri"/>
                                <w:b/>
                                <w:bCs/>
                                <w:color w:val="FFFFFF"/>
                                <w:sz w:val="36"/>
                                <w:szCs w:val="36"/>
                              </w:rPr>
                            </w:pPr>
                          </w:p>
                        </w:txbxContent>
                      </wps:txbx>
                      <wps:bodyPr spcFirstLastPara="0" wrap="square" lIns="91440" tIns="45720" rIns="91440" bIns="45720" anchor="ctr">
                        <a:noAutofit/>
                      </wps:bodyPr>
                    </wps:wsp>
                  </a:graphicData>
                </a:graphic>
              </wp:inline>
            </w:drawing>
          </mc:Choice>
          <mc:Fallback>
            <w:pict w14:anchorId="2558BB31">
              <v:shape id="Rectangle: Diagonal Corners Rounded 531068868" style="width:530.7pt;height:45.3pt;visibility:visible;mso-wrap-style:square;mso-left-percent:-10001;mso-top-percent:-10001;mso-position-horizontal:absolute;mso-position-horizontal-relative:char;mso-position-vertical:absolute;mso-position-vertical-relative:line;mso-left-percent:-10001;mso-top-percent:-10001;v-text-anchor:middle" coordsize="6739717,575310" o:spid="_x0000_s1026" fillcolor="#bf2126" stroked="f" strokeweight="2pt" o:spt="100" adj="-11796480,,5400" path="m95887,l6739717,r,l6739717,479423v,52957,-42930,95887,-95887,95887l,575310r,l,95887c,42930,42930,,9588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" w14:anchorId="59E66CE1">
                <v:stroke joinstyle="miter"/>
                <v:formulas/>
                <v:path textboxrect="0,0,6739717,575310" arrowok="t" o:connecttype="custom" o:connectlocs="95887,0;6739717,0;6739717,0;6739717,479423;6643830,575310;0,575310;0,575310;0,95887;95887,0" o:connectangles="0,0,0,0,0,0,0,0,0"/>
                <v:textbox>
                  <w:txbxContent>
                    <w:p w:rsidR="00A93E33" w:rsidP="001E3FC0" w:rsidRDefault="00205AAA" w14:paraId="75DD34A6" w14:textId="47B970DF">
                      <w:pPr>
                        <w:spacing w:line="256" w:lineRule="auto"/>
                        <w:jc w:val="center"/>
                        <w:rPr>
                          <w:rFonts w:hAnsi="Calibri" w:eastAsia="Calibri" w:cs="Calibri"/>
                          <w:b/>
                          <w:bCs/>
                          <w:color w:val="FFFFFF"/>
                          <w:sz w:val="56"/>
                          <w:szCs w:val="56"/>
                        </w:rPr>
                      </w:pPr>
                      <w:r>
                        <w:rPr>
                          <w:rFonts w:hAnsi="Calibri" w:eastAsia="Calibri" w:cs="Calibri"/>
                          <w:b/>
                          <w:bCs/>
                          <w:color w:val="FFFFFF"/>
                          <w:sz w:val="56"/>
                          <w:szCs w:val="56"/>
                        </w:rPr>
                        <w:t xml:space="preserve">Technical </w:t>
                      </w:r>
                      <w:r w:rsidR="005636EC">
                        <w:rPr>
                          <w:rFonts w:hAnsi="Calibri" w:eastAsia="Calibri" w:cs="Calibri"/>
                          <w:b/>
                          <w:bCs/>
                          <w:color w:val="FFFFFF"/>
                          <w:sz w:val="56"/>
                          <w:szCs w:val="56"/>
                        </w:rPr>
                        <w:t>Response</w:t>
                      </w:r>
                    </w:p>
                    <w:p w:rsidR="00A93E33" w:rsidP="001E3FC0" w:rsidRDefault="00A93E33" w14:paraId="6E7BEAA2" w14:textId="77777777">
                      <w:pPr>
                        <w:spacing w:line="256" w:lineRule="auto"/>
                        <w:rPr>
                          <w:rFonts w:hAnsi="Calibri" w:eastAsia="Calibri" w:cs="Calibri"/>
                          <w:b/>
                          <w:bCs/>
                          <w:color w:val="FFFFFF"/>
                          <w:sz w:val="36"/>
                          <w:szCs w:val="36"/>
                        </w:rPr>
                      </w:pPr>
                      <w:r>
                        <w:rPr>
                          <w:rFonts w:hAnsi="Calibri" w:eastAsia="Calibri" w:cs="Calibri"/>
                          <w:b/>
                          <w:bCs/>
                          <w:color w:val="FFFFFF"/>
                          <w:sz w:val="36"/>
                          <w:szCs w:val="36"/>
                        </w:rPr>
                        <w:t> </w:t>
                      </w:r>
                    </w:p>
                    <w:p w:rsidR="002F68D9" w:rsidP="001E3FC0" w:rsidRDefault="002F68D9" w14:paraId="672A6659" w14:textId="77777777">
                      <w:pPr>
                        <w:spacing w:line="256" w:lineRule="auto"/>
                        <w:rPr>
                          <w:rFonts w:hAnsi="Calibri" w:eastAsia="Calibri" w:cs="Calibri"/>
                          <w:b/>
                          <w:bCs/>
                          <w:color w:val="FFFFFF"/>
                          <w:sz w:val="36"/>
                          <w:szCs w:val="36"/>
                        </w:rPr>
                      </w:pPr>
                    </w:p>
                    <w:p w:rsidR="002F68D9" w:rsidP="001E3FC0" w:rsidRDefault="002F68D9" w14:paraId="0A37501D" w14:textId="77777777">
                      <w:pPr>
                        <w:spacing w:line="256" w:lineRule="auto"/>
                        <w:rPr>
                          <w:rFonts w:hAnsi="Calibri" w:eastAsia="Calibri" w:cs="Calibri"/>
                          <w:b/>
                          <w:bCs/>
                          <w:color w:val="FFFFFF"/>
                          <w:sz w:val="36"/>
                          <w:szCs w:val="36"/>
                        </w:rPr>
                      </w:pPr>
                    </w:p>
                  </w:txbxContent>
                </v:textbox>
                <w10:anchorlock/>
              </v:shape>
            </w:pict>
          </mc:Fallback>
        </mc:AlternateContent>
      </w:r>
    </w:p>
    <w:p w:rsidR="40BC0B2D" w:rsidP="1DFCEBAE" w:rsidRDefault="005C54D9" w14:paraId="671C6985" w14:textId="02EA9B51">
      <w:pPr>
        <w:jc w:val="right"/>
        <w:rPr>
          <w:rFonts w:ascii="Arial" w:hAnsi="Arial" w:cs="Arial"/>
          <w:color w:val="365F91" w:themeColor="accent1" w:themeShade="BF"/>
          <w:sz w:val="22"/>
          <w:szCs w:val="22"/>
        </w:rPr>
      </w:pPr>
      <w:r w:rsidRPr="00EC20A2">
        <w:rPr>
          <w:rFonts w:ascii="Arial" w:hAnsi="Arial" w:cs="Arial"/>
          <w:noProof/>
          <w:sz w:val="22"/>
          <w:szCs w:val="22"/>
        </w:rPr>
        <mc:AlternateContent xmlns:mc="http://schemas.openxmlformats.org/markup-compatibility/2006">
          <mc:Choice Requires="wps">
            <w:drawing xmlns:w="http://schemas.openxmlformats.org/wordprocessingml/2006/main">
              <wp:anchor xmlns:wp14="http://schemas.microsoft.com/office/word/2010/wordprocessingDrawing" xmlns:wp="http://schemas.openxmlformats.org/drawingml/2006/wordprocessingDrawing" distT="45720" distB="45720" distL="114300" distR="114300" simplePos="0" relativeHeight="251658244" behindDoc="1" locked="0" layoutInCell="1" allowOverlap="1" wp14:anchorId="43A94F74" wp14:editId="119C5AAF">
                <wp:simplePos x="0" y="0"/>
                <wp:positionH relativeFrom="column">
                  <wp:posOffset>5302250</wp:posOffset>
                </wp:positionH>
                <wp:positionV relativeFrom="paragraph">
                  <wp:posOffset>2534920</wp:posOffset>
                </wp:positionV>
                <wp:extent cx="2239645" cy="1641475"/>
                <wp:effectExtent l="0" t="0" r="8255" b="0"/>
                <wp:wrapNone/>
                <wp:docPr id="81733942" name="Text Box 81733942"/>
                <wp:cNvGraphicFramePr>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239645" cy="1641475"/>
                        </a:xfrm>
                        <a:prstGeom prst="rect">
                          <a:avLst/>
                        </a:prstGeom>
                        <a:solidFill>
                          <a:srgbClr val="FFFFFF"/>
                        </a:solidFill>
                        <a:ln w="9525">
                          <a:noFill/>
                          <a:miter lim="800000"/>
                          <a:headEnd/>
                          <a:tailEnd/>
                        </a:ln>
                      </wps:spPr>
                      <wps:txbx>
                        <w:txbxContent>
                          <w:p xmlns:w14="http://schemas.microsoft.com/office/word/2010/wordml" w:rsidRPr="00342373" w:rsidR="005C54D9" w:rsidP="005C54D9" w:rsidRDefault="005C54D9" w14:paraId="5D4D0556" w14:textId="77777777">
                            <w:pPr>
                              <w:rPr>
                                <w:rFonts w:asciiTheme="minorHAnsi" w:hAnsiTheme="minorHAnsi" w:cstheme="minorHAnsi"/>
                                <w:b/>
                                <w:sz w:val="20"/>
                              </w:rPr>
                            </w:pPr>
                            <w:r w:rsidRPr="00342373">
                              <w:rPr>
                                <w:rFonts w:asciiTheme="minorHAnsi" w:hAnsiTheme="minorHAnsi" w:cstheme="minorHAnsi"/>
                                <w:b/>
                                <w:sz w:val="20"/>
                              </w:rPr>
                              <w:t>Submitted By:</w:t>
                            </w:r>
                          </w:p>
                          <w:p xmlns:w14="http://schemas.microsoft.com/office/word/2010/wordml" w:rsidR="005C54D9" w:rsidP="005C54D9" w:rsidRDefault="005C54D9" w14:paraId="6ED28BFB" w14:textId="77777777">
                            <w:pPr>
                              <w:rPr>
                                <w:rFonts w:asciiTheme="minorHAnsi" w:hAnsiTheme="minorHAnsi" w:cstheme="minorHAnsi"/>
                                <w:sz w:val="20"/>
                              </w:rPr>
                            </w:pPr>
                            <w:r w:rsidRPr="00342373">
                              <w:rPr>
                                <w:rFonts w:asciiTheme="minorHAnsi" w:hAnsiTheme="minorHAnsi" w:cstheme="minorHAnsi"/>
                                <w:sz w:val="20"/>
                              </w:rPr>
                              <w:t>Stealth Solutions, Inc.</w:t>
                            </w:r>
                          </w:p>
                          <w:p xmlns:w14="http://schemas.microsoft.com/office/word/2010/wordml" w:rsidR="005C54D9" w:rsidP="005C54D9" w:rsidRDefault="005C54D9" w14:paraId="1E5110ED" w14:textId="77777777">
                            <w:pPr>
                              <w:rPr>
                                <w:rFonts w:asciiTheme="minorHAnsi" w:hAnsiTheme="minorHAnsi" w:cstheme="minorHAnsi"/>
                                <w:b/>
                                <w:bCs/>
                                <w:sz w:val="20"/>
                              </w:rPr>
                            </w:pPr>
                            <w:r w:rsidRPr="0029184C">
                              <w:rPr>
                                <w:rFonts w:asciiTheme="minorHAnsi" w:hAnsiTheme="minorHAnsi" w:cstheme="minorHAnsi"/>
                                <w:b/>
                                <w:bCs/>
                                <w:sz w:val="20"/>
                              </w:rPr>
                              <w:t>SBA Certified 8(a) Program Participant</w:t>
                            </w:r>
                          </w:p>
                          <w:p xmlns:w14="http://schemas.microsoft.com/office/word/2010/wordml" w:rsidR="005C54D9" w:rsidP="005C54D9" w:rsidRDefault="005C54D9" w14:paraId="27030793" w14:textId="77777777">
                            <w:pPr>
                              <w:rPr>
                                <w:rFonts w:asciiTheme="minorHAnsi" w:hAnsiTheme="minorHAnsi" w:cstheme="minorHAnsi"/>
                                <w:b/>
                                <w:bCs/>
                                <w:sz w:val="20"/>
                              </w:rPr>
                            </w:pPr>
                            <w:r w:rsidRPr="000C337A">
                              <w:rPr>
                                <w:rFonts w:asciiTheme="minorHAnsi" w:hAnsiTheme="minorHAnsi" w:cstheme="minorHAnsi"/>
                                <w:b/>
                                <w:bCs/>
                                <w:sz w:val="20"/>
                              </w:rPr>
                              <w:t>SAM UEI: RCMZNAHAZ7D9</w:t>
                            </w:r>
                          </w:p>
                          <w:p xmlns:w14="http://schemas.microsoft.com/office/word/2010/wordml" w:rsidRPr="003D40A0" w:rsidR="005C54D9" w:rsidP="005C54D9" w:rsidRDefault="005C54D9" w14:paraId="3A466413" w14:textId="77777777">
                            <w:pPr>
                              <w:rPr>
                                <w:rFonts w:asciiTheme="minorHAnsi" w:hAnsiTheme="minorHAnsi" w:cstheme="minorHAnsi"/>
                                <w:b/>
                                <w:bCs/>
                                <w:sz w:val="20"/>
                              </w:rPr>
                            </w:pPr>
                            <w:r>
                              <w:rPr>
                                <w:rFonts w:asciiTheme="minorHAnsi" w:hAnsiTheme="minorHAnsi" w:cstheme="minorHAnsi"/>
                                <w:b/>
                                <w:bCs/>
                                <w:sz w:val="20"/>
                              </w:rPr>
                              <w:t xml:space="preserve">GSA MAS Contract: </w:t>
                            </w:r>
                            <w:r w:rsidRPr="003D40A0">
                              <w:rPr>
                                <w:rFonts w:asciiTheme="minorHAnsi" w:hAnsiTheme="minorHAnsi" w:cstheme="minorHAnsi"/>
                                <w:b/>
                                <w:bCs/>
                                <w:sz w:val="20"/>
                              </w:rPr>
                              <w:t>47QTCA22D0053</w:t>
                            </w:r>
                          </w:p>
                          <w:p xmlns:w14="http://schemas.microsoft.com/office/word/2010/wordml" w:rsidRPr="00342373" w:rsidR="005C54D9" w:rsidP="005C54D9" w:rsidRDefault="005C54D9" w14:paraId="397A064B" w14:textId="77777777">
                            <w:pPr>
                              <w:rPr>
                                <w:rFonts w:asciiTheme="minorHAnsi" w:hAnsiTheme="minorHAnsi" w:cstheme="minorHAnsi"/>
                                <w:sz w:val="20"/>
                              </w:rPr>
                            </w:pPr>
                            <w:r w:rsidRPr="00342373">
                              <w:rPr>
                                <w:rFonts w:asciiTheme="minorHAnsi" w:hAnsiTheme="minorHAnsi" w:cstheme="minorHAnsi"/>
                                <w:sz w:val="20"/>
                              </w:rPr>
                              <w:t>46191 Westlake Dr. #112</w:t>
                            </w:r>
                          </w:p>
                          <w:p xmlns:w14="http://schemas.microsoft.com/office/word/2010/wordml" w:rsidR="005C54D9" w:rsidP="005C54D9" w:rsidRDefault="005C54D9" w14:paraId="19503979" w14:textId="77777777">
                            <w:pPr>
                              <w:rPr>
                                <w:rFonts w:asciiTheme="minorHAnsi" w:hAnsiTheme="minorHAnsi" w:cstheme="minorHAnsi"/>
                                <w:sz w:val="20"/>
                              </w:rPr>
                            </w:pPr>
                            <w:r w:rsidRPr="00342373">
                              <w:rPr>
                                <w:rFonts w:asciiTheme="minorHAnsi" w:hAnsiTheme="minorHAnsi" w:cstheme="minorHAnsi"/>
                                <w:sz w:val="20"/>
                              </w:rPr>
                              <w:t>Sterling, VA 2016</w:t>
                            </w:r>
                            <w:r>
                              <w:rPr>
                                <w:rFonts w:asciiTheme="minorHAnsi" w:hAnsiTheme="minorHAnsi" w:cstheme="minorHAnsi"/>
                                <w:sz w:val="20"/>
                              </w:rPr>
                              <w:t>5</w:t>
                            </w:r>
                          </w:p>
                          <w:p xmlns:w14="http://schemas.microsoft.com/office/word/2010/wordml" w:rsidR="005C54D9" w:rsidP="005C54D9" w:rsidRDefault="005C54D9" w14:paraId="35B9A2B6" w14:textId="77777777">
                            <w:pPr>
                              <w:rPr>
                                <w:rFonts w:asciiTheme="minorHAnsi" w:hAnsiTheme="minorHAnsi" w:cstheme="minorHAnsi"/>
                                <w:sz w:val="20"/>
                              </w:rPr>
                            </w:pPr>
                            <w:r>
                              <w:rPr>
                                <w:rFonts w:asciiTheme="minorHAnsi" w:hAnsiTheme="minorHAnsi" w:cstheme="minorHAnsi"/>
                                <w:sz w:val="20"/>
                              </w:rPr>
                              <w:t>Rahul Sundrani</w:t>
                            </w:r>
                          </w:p>
                          <w:p xmlns:w14="http://schemas.microsoft.com/office/word/2010/wordml" w:rsidR="005C54D9" w:rsidP="005C54D9" w:rsidRDefault="001E3210" w14:paraId="2DA3EC19" w14:textId="77777777">
                            <w:pPr>
                              <w:rPr>
                                <w:rFonts w:asciiTheme="minorHAnsi" w:hAnsiTheme="minorHAnsi" w:cstheme="minorHAnsi"/>
                                <w:sz w:val="20"/>
                              </w:rPr>
                            </w:pPr>
                            <w:hyperlink xmlns:r="http://schemas.openxmlformats.org/officeDocument/2006/relationships" w:history="1" r:id="rId12">
                              <w:r w:rsidRPr="00486DE1" w:rsidR="005C54D9">
                                <w:rPr>
                                  <w:rStyle w:val="Hyperlink"/>
                                  <w:rFonts w:asciiTheme="minorHAnsi" w:hAnsiTheme="minorHAnsi" w:cstheme="minorHAnsi"/>
                                  <w:sz w:val="20"/>
                                </w:rPr>
                                <w:t>Rahul.Sundrani@Stealth-US.com</w:t>
                              </w:r>
                            </w:hyperlink>
                          </w:p>
                          <w:p xmlns:w14="http://schemas.microsoft.com/office/word/2010/wordml" w:rsidRPr="00342373" w:rsidR="005C54D9" w:rsidP="005C54D9" w:rsidRDefault="005C54D9" w14:paraId="04A5359B" w14:textId="77777777">
                            <w:pPr>
                              <w:rPr>
                                <w:rFonts w:asciiTheme="minorHAnsi" w:hAnsiTheme="minorHAnsi" w:cstheme="minorHAnsi"/>
                                <w:sz w:val="20"/>
                              </w:rPr>
                            </w:pPr>
                            <w:r>
                              <w:rPr>
                                <w:rFonts w:asciiTheme="minorHAnsi" w:hAnsiTheme="minorHAnsi" w:cstheme="minorHAnsi"/>
                                <w:sz w:val="20"/>
                              </w:rPr>
                              <w:t>571-230-5642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xmlns:w14="http://schemas.microsoft.com/office/word/2010/wordml" xmlns:w="http://schemas.openxmlformats.org/wordprocessingml/2006/main" w14:anchorId="3044139F">
              <v:shapetype xmlns:o="urn:schemas-microsoft-com:office:office" xmlns:v="urn:schemas-microsoft-com:vml" id="_x0000_t202" coordsize="21600,21600" o:spt="202" path="m,l,21600r21600,l21600,xe" w14:anchorId="43A94F74">
                <v:stroke joinstyle="miter"/>
                <v:path gradientshapeok="t" o:connecttype="rect"/>
              </v:shapetype>
              <v:shape xmlns:o="urn:schemas-microsoft-com:office:office" xmlns:v="urn:schemas-microsoft-com:vml" id="Text Box 81733942" style="position:absolute;left:0;text-align:left;margin-left:417.5pt;margin-top:199.6pt;width:176.35pt;height:129.2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">
                <v:textbox>
                  <w:txbxContent>
                    <w:p w:rsidRPr="00342373" w:rsidR="005C54D9" w:rsidP="005C54D9" w:rsidRDefault="005C54D9" w14:paraId="717CCF6F" w14:textId="77777777">
                      <w:pPr>
                        <w:rPr>
                          <w:rFonts w:asciiTheme="minorHAnsi" w:hAnsiTheme="minorHAnsi" w:cstheme="minorHAnsi"/>
                          <w:b/>
                          <w:sz w:val="20"/>
                        </w:rPr>
                      </w:pPr>
                      <w:r w:rsidRPr="00342373">
                        <w:rPr>
                          <w:rFonts w:asciiTheme="minorHAnsi" w:hAnsiTheme="minorHAnsi" w:cstheme="minorHAnsi"/>
                          <w:b/>
                          <w:sz w:val="20"/>
                        </w:rPr>
                        <w:t>Submitted By:</w:t>
                      </w:r>
                    </w:p>
                    <w:p w:rsidR="005C54D9" w:rsidP="005C54D9" w:rsidRDefault="005C54D9" w14:paraId="17890182" w14:textId="77777777">
                      <w:pPr>
                        <w:rPr>
                          <w:rFonts w:asciiTheme="minorHAnsi" w:hAnsiTheme="minorHAnsi" w:cstheme="minorHAnsi"/>
                          <w:sz w:val="20"/>
                        </w:rPr>
                      </w:pPr>
                      <w:r w:rsidRPr="00342373">
                        <w:rPr>
                          <w:rFonts w:asciiTheme="minorHAnsi" w:hAnsiTheme="minorHAnsi" w:cstheme="minorHAnsi"/>
                          <w:sz w:val="20"/>
                        </w:rPr>
                        <w:t>Stealth Solutions, Inc.</w:t>
                      </w:r>
                    </w:p>
                    <w:p w:rsidR="005C54D9" w:rsidP="005C54D9" w:rsidRDefault="005C54D9" w14:paraId="17DF157F" w14:textId="77777777">
                      <w:pPr>
                        <w:rPr>
                          <w:rFonts w:asciiTheme="minorHAnsi" w:hAnsiTheme="minorHAnsi" w:cstheme="minorHAnsi"/>
                          <w:b/>
                          <w:bCs/>
                          <w:sz w:val="20"/>
                        </w:rPr>
                      </w:pPr>
                      <w:r w:rsidRPr="0029184C">
                        <w:rPr>
                          <w:rFonts w:asciiTheme="minorHAnsi" w:hAnsiTheme="minorHAnsi" w:cstheme="minorHAnsi"/>
                          <w:b/>
                          <w:bCs/>
                          <w:sz w:val="20"/>
                        </w:rPr>
                        <w:t>SBA Certified 8(a) Program Participant</w:t>
                      </w:r>
                    </w:p>
                    <w:p w:rsidR="005C54D9" w:rsidP="005C54D9" w:rsidRDefault="005C54D9" w14:paraId="008C32FF" w14:textId="77777777">
                      <w:pPr>
                        <w:rPr>
                          <w:rFonts w:asciiTheme="minorHAnsi" w:hAnsiTheme="minorHAnsi" w:cstheme="minorHAnsi"/>
                          <w:b/>
                          <w:bCs/>
                          <w:sz w:val="20"/>
                        </w:rPr>
                      </w:pPr>
                      <w:r w:rsidRPr="000C337A">
                        <w:rPr>
                          <w:rFonts w:asciiTheme="minorHAnsi" w:hAnsiTheme="minorHAnsi" w:cstheme="minorHAnsi"/>
                          <w:b/>
                          <w:bCs/>
                          <w:sz w:val="20"/>
                        </w:rPr>
                        <w:t>SAM UEI: RCMZNAHAZ7D9</w:t>
                      </w:r>
                    </w:p>
                    <w:p w:rsidRPr="003D40A0" w:rsidR="005C54D9" w:rsidP="005C54D9" w:rsidRDefault="005C54D9" w14:paraId="3104E6CC" w14:textId="77777777">
                      <w:pPr>
                        <w:rPr>
                          <w:rFonts w:asciiTheme="minorHAnsi" w:hAnsiTheme="minorHAnsi" w:cstheme="minorHAnsi"/>
                          <w:b/>
                          <w:bCs/>
                          <w:sz w:val="20"/>
                        </w:rPr>
                      </w:pPr>
                      <w:r>
                        <w:rPr>
                          <w:rFonts w:asciiTheme="minorHAnsi" w:hAnsiTheme="minorHAnsi" w:cstheme="minorHAnsi"/>
                          <w:b/>
                          <w:bCs/>
                          <w:sz w:val="20"/>
                        </w:rPr>
                        <w:t xml:space="preserve">GSA MAS Contract: </w:t>
                      </w:r>
                      <w:r w:rsidRPr="003D40A0">
                        <w:rPr>
                          <w:rFonts w:asciiTheme="minorHAnsi" w:hAnsiTheme="minorHAnsi" w:cstheme="minorHAnsi"/>
                          <w:b/>
                          <w:bCs/>
                          <w:sz w:val="20"/>
                        </w:rPr>
                        <w:t>47QTCA22D0053</w:t>
                      </w:r>
                    </w:p>
                    <w:p w:rsidRPr="00342373" w:rsidR="005C54D9" w:rsidP="005C54D9" w:rsidRDefault="005C54D9" w14:paraId="467644F6" w14:textId="77777777">
                      <w:pPr>
                        <w:rPr>
                          <w:rFonts w:asciiTheme="minorHAnsi" w:hAnsiTheme="minorHAnsi" w:cstheme="minorHAnsi"/>
                          <w:sz w:val="20"/>
                        </w:rPr>
                      </w:pPr>
                      <w:r w:rsidRPr="00342373">
                        <w:rPr>
                          <w:rFonts w:asciiTheme="minorHAnsi" w:hAnsiTheme="minorHAnsi" w:cstheme="minorHAnsi"/>
                          <w:sz w:val="20"/>
                        </w:rPr>
                        <w:t>46191 Westlake Dr. #112</w:t>
                      </w:r>
                    </w:p>
                    <w:p w:rsidR="005C54D9" w:rsidP="005C54D9" w:rsidRDefault="005C54D9" w14:paraId="0BE53EAC" w14:textId="77777777">
                      <w:pPr>
                        <w:rPr>
                          <w:rFonts w:asciiTheme="minorHAnsi" w:hAnsiTheme="minorHAnsi" w:cstheme="minorHAnsi"/>
                          <w:sz w:val="20"/>
                        </w:rPr>
                      </w:pPr>
                      <w:r w:rsidRPr="00342373">
                        <w:rPr>
                          <w:rFonts w:asciiTheme="minorHAnsi" w:hAnsiTheme="minorHAnsi" w:cstheme="minorHAnsi"/>
                          <w:sz w:val="20"/>
                        </w:rPr>
                        <w:t>Sterling, VA 2016</w:t>
                      </w:r>
                      <w:r>
                        <w:rPr>
                          <w:rFonts w:asciiTheme="minorHAnsi" w:hAnsiTheme="minorHAnsi" w:cstheme="minorHAnsi"/>
                          <w:sz w:val="20"/>
                        </w:rPr>
                        <w:t>5</w:t>
                      </w:r>
                    </w:p>
                    <w:p w:rsidR="005C54D9" w:rsidP="005C54D9" w:rsidRDefault="005C54D9" w14:paraId="49A880E1" w14:textId="77777777">
                      <w:pPr>
                        <w:rPr>
                          <w:rFonts w:asciiTheme="minorHAnsi" w:hAnsiTheme="minorHAnsi" w:cstheme="minorHAnsi"/>
                          <w:sz w:val="20"/>
                        </w:rPr>
                      </w:pPr>
                      <w:r>
                        <w:rPr>
                          <w:rFonts w:asciiTheme="minorHAnsi" w:hAnsiTheme="minorHAnsi" w:cstheme="minorHAnsi"/>
                          <w:sz w:val="20"/>
                        </w:rPr>
                        <w:t>Rahul Sundrani</w:t>
                      </w:r>
                    </w:p>
                    <w:p w:rsidR="005C54D9" w:rsidP="005C54D9" w:rsidRDefault="00AB703A" w14:paraId="4A77B09E" w14:textId="77777777">
                      <w:pPr>
                        <w:rPr>
                          <w:rFonts w:asciiTheme="minorHAnsi" w:hAnsiTheme="minorHAnsi" w:cstheme="minorHAnsi"/>
                          <w:sz w:val="20"/>
                        </w:rPr>
                      </w:pPr>
                      <w:hyperlink xmlns:r="http://schemas.openxmlformats.org/officeDocument/2006/relationships" w:history="1" r:id="rId13">
                        <w:r w:rsidRPr="00486DE1" w:rsidR="005C54D9">
                          <w:rPr>
                            <w:rStyle w:val="Hyperlink"/>
                            <w:rFonts w:asciiTheme="minorHAnsi" w:hAnsiTheme="minorHAnsi" w:cstheme="minorHAnsi"/>
                            <w:sz w:val="20"/>
                          </w:rPr>
                          <w:t>Rahul.Sundrani@Stealth-US.com</w:t>
                        </w:r>
                      </w:hyperlink>
                    </w:p>
                    <w:p w:rsidRPr="00342373" w:rsidR="005C54D9" w:rsidP="005C54D9" w:rsidRDefault="005C54D9" w14:paraId="133E3475" w14:textId="77777777">
                      <w:pPr>
                        <w:rPr>
                          <w:rFonts w:asciiTheme="minorHAnsi" w:hAnsiTheme="minorHAnsi" w:cstheme="minorHAnsi"/>
                          <w:sz w:val="20"/>
                        </w:rPr>
                      </w:pPr>
                      <w:r>
                        <w:rPr>
                          <w:rFonts w:asciiTheme="minorHAnsi" w:hAnsiTheme="minorHAnsi" w:cstheme="minorHAnsi"/>
                          <w:sz w:val="20"/>
                        </w:rPr>
                        <w:t>571-230-5642</w:t>
                      </w:r>
                    </w:p>
                  </w:txbxContent>
                </v:textbox>
              </v:shape>
            </w:pict>
          </mc:Fallback>
        </mc:AlternateContent>
      </w:r>
      <w:r w:rsidR="40BC0B2D">
        <w:rPr>
          <w:noProof/>
        </w:rPr>
        <mc:AlternateContent>
          <mc:Choice Requires="wps">
            <w:drawing>
              <wp:inline distT="45720" distB="45720" distL="114300" distR="114300" wp14:anchorId="262B970B" wp14:editId="388592A1">
                <wp:extent cx="6532245" cy="2698750"/>
                <wp:effectExtent l="0" t="0" r="0" b="6350"/>
                <wp:docPr id="76556238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532245" cy="2698750"/>
                        </a:xfrm>
                        <a:prstGeom prst="rect">
                          <a:avLst/>
                        </a:prstGeom>
                        <a:noFill/>
                        <a:ln w="9525">
                          <a:noFill/>
                          <a:miter/>
                        </a:ln>
                      </wps:spPr>
                      <wps:txbx>
                        <w:txbxContent>
                          <w:p w:rsidR="005636EC" w:rsidRDefault="005636EC" w14:paraId="45A452F1" w14:textId="77777777">
                            <w:pPr>
                              <w:spacing w:line="252" w:lineRule="auto"/>
                              <w:jc w:val="center"/>
                              <w:rPr>
                                <w:rFonts w:ascii="Calibri" w:hAnsi="Calibri" w:cs="Calibri"/>
                                <w:b/>
                                <w:bCs/>
                                <w:sz w:val="32"/>
                                <w:szCs w:val="32"/>
                              </w:rPr>
                            </w:pPr>
                            <w:r>
                              <w:rPr>
                                <w:rFonts w:ascii="Calibri" w:hAnsi="Calibri" w:cs="Calibri"/>
                                <w:b/>
                                <w:bCs/>
                                <w:sz w:val="32"/>
                                <w:szCs w:val="32"/>
                              </w:rPr>
                              <w:t xml:space="preserve">Stealth Solutions, Inc. </w:t>
                            </w:r>
                          </w:p>
                          <w:p w:rsidR="005636EC" w:rsidRDefault="005636EC" w14:paraId="4C0EB866" w14:textId="77777777">
                            <w:pPr>
                              <w:spacing w:line="252" w:lineRule="auto"/>
                              <w:jc w:val="center"/>
                              <w:rPr>
                                <w:rFonts w:ascii="Calibri" w:hAnsi="Calibri" w:cs="Calibri"/>
                                <w:b/>
                                <w:bCs/>
                                <w:sz w:val="32"/>
                                <w:szCs w:val="32"/>
                              </w:rPr>
                            </w:pPr>
                            <w:r>
                              <w:rPr>
                                <w:rFonts w:ascii="Calibri" w:hAnsi="Calibri" w:cs="Calibri"/>
                                <w:b/>
                                <w:bCs/>
                                <w:sz w:val="32"/>
                                <w:szCs w:val="32"/>
                              </w:rPr>
                              <w:t>Response</w:t>
                            </w:r>
                          </w:p>
                          <w:p w:rsidR="005636EC" w:rsidRDefault="005636EC" w14:paraId="6BC4FA84" w14:textId="77777777">
                            <w:pPr>
                              <w:spacing w:line="252" w:lineRule="auto"/>
                              <w:jc w:val="center"/>
                              <w:rPr>
                                <w:rFonts w:ascii="Calibri" w:hAnsi="Calibri" w:cs="Calibri"/>
                                <w:b/>
                                <w:bCs/>
                                <w:sz w:val="32"/>
                                <w:szCs w:val="32"/>
                              </w:rPr>
                            </w:pPr>
                            <w:r>
                              <w:rPr>
                                <w:rFonts w:ascii="Calibri" w:hAnsi="Calibri" w:cs="Calibri"/>
                                <w:b/>
                                <w:bCs/>
                                <w:sz w:val="32"/>
                                <w:szCs w:val="32"/>
                              </w:rPr>
                              <w:t xml:space="preserve">to </w:t>
                            </w:r>
                          </w:p>
                          <w:p w:rsidR="005636EC" w:rsidRDefault="005636EC" w14:paraId="7ECB9582" w14:textId="77777777">
                            <w:pPr>
                              <w:spacing w:line="252" w:lineRule="auto"/>
                              <w:jc w:val="center"/>
                              <w:rPr>
                                <w:rFonts w:ascii="Calibri" w:hAnsi="Calibri" w:cs="Calibri"/>
                                <w:b/>
                                <w:bCs/>
                                <w:sz w:val="32"/>
                                <w:szCs w:val="32"/>
                              </w:rPr>
                            </w:pPr>
                            <w:r>
                              <w:rPr>
                                <w:rFonts w:ascii="Calibri" w:hAnsi="Calibri" w:cs="Calibri"/>
                                <w:b/>
                                <w:bCs/>
                                <w:sz w:val="32"/>
                                <w:szCs w:val="32"/>
                              </w:rPr>
                              <w:t>Export Import Bank of the United States (EXIM)</w:t>
                            </w:r>
                          </w:p>
                          <w:p w:rsidR="005636EC" w:rsidRDefault="005636EC" w14:paraId="63338A4B" w14:textId="77777777">
                            <w:pPr>
                              <w:spacing w:line="252" w:lineRule="auto"/>
                              <w:jc w:val="center"/>
                              <w:rPr>
                                <w:rFonts w:ascii="Calibri" w:hAnsi="Calibri" w:cs="Calibri"/>
                                <w:b/>
                                <w:bCs/>
                                <w:sz w:val="32"/>
                                <w:szCs w:val="32"/>
                              </w:rPr>
                            </w:pPr>
                            <w:r>
                              <w:rPr>
                                <w:rFonts w:ascii="Calibri" w:hAnsi="Calibri" w:cs="Calibri"/>
                                <w:b/>
                                <w:bCs/>
                                <w:sz w:val="32"/>
                                <w:szCs w:val="32"/>
                              </w:rPr>
                              <w:t>Salesforce Licenses and CRM Services</w:t>
                            </w:r>
                          </w:p>
                          <w:p w:rsidR="005636EC" w:rsidRDefault="005636EC" w14:paraId="4B4D5901" w14:textId="77777777">
                            <w:pPr>
                              <w:spacing w:line="252" w:lineRule="auto"/>
                              <w:jc w:val="center"/>
                              <w:rPr>
                                <w:rFonts w:ascii="Calibri" w:hAnsi="Calibri" w:cs="Calibri"/>
                              </w:rPr>
                            </w:pPr>
                            <w:r>
                              <w:rPr>
                                <w:rFonts w:ascii="Calibri" w:hAnsi="Calibri" w:cs="Calibri"/>
                              </w:rPr>
                              <w:t> </w:t>
                            </w:r>
                          </w:p>
                          <w:p w:rsidR="005636EC" w:rsidRDefault="005636EC" w14:paraId="715C5B92" w14:textId="77777777">
                            <w:pPr>
                              <w:spacing w:line="252" w:lineRule="auto"/>
                              <w:jc w:val="center"/>
                              <w:rPr>
                                <w:rFonts w:ascii="Calibri" w:hAnsi="Calibri" w:cs="Calibri"/>
                                <w:b/>
                                <w:bCs/>
                                <w:sz w:val="32"/>
                                <w:szCs w:val="32"/>
                              </w:rPr>
                            </w:pPr>
                            <w:r>
                              <w:rPr>
                                <w:rFonts w:ascii="Calibri" w:hAnsi="Calibri" w:cs="Calibri"/>
                                <w:b/>
                                <w:bCs/>
                                <w:sz w:val="32"/>
                                <w:szCs w:val="32"/>
                              </w:rPr>
                              <w:t>SOLICITATION NUMBER: 83310124Q0100</w:t>
                            </w:r>
                          </w:p>
                          <w:p w:rsidR="005636EC" w:rsidRDefault="005636EC" w14:paraId="7F31D291" w14:textId="77777777">
                            <w:pPr>
                              <w:spacing w:line="252" w:lineRule="auto"/>
                              <w:jc w:val="center"/>
                              <w:rPr>
                                <w:rFonts w:ascii="Calibri" w:hAnsi="Calibri" w:cs="Calibri"/>
                                <w:b/>
                                <w:bCs/>
                                <w:sz w:val="32"/>
                                <w:szCs w:val="32"/>
                              </w:rPr>
                            </w:pPr>
                            <w:r>
                              <w:rPr>
                                <w:rFonts w:ascii="Calibri" w:hAnsi="Calibri" w:cs="Calibri"/>
                                <w:b/>
                                <w:bCs/>
                                <w:sz w:val="32"/>
                                <w:szCs w:val="32"/>
                              </w:rPr>
                              <w:t> </w:t>
                            </w:r>
                          </w:p>
                          <w:p w:rsidR="005636EC" w:rsidRDefault="00BD4340" w14:paraId="3567FF7C" w14:textId="144056E7">
                            <w:pPr>
                              <w:spacing w:line="252" w:lineRule="auto"/>
                              <w:jc w:val="center"/>
                              <w:rPr>
                                <w:rFonts w:ascii="Calibri" w:hAnsi="Calibri" w:cs="Calibri"/>
                                <w:b/>
                                <w:bCs/>
                                <w:sz w:val="32"/>
                                <w:szCs w:val="32"/>
                              </w:rPr>
                            </w:pPr>
                            <w:r>
                              <w:rPr>
                                <w:rFonts w:ascii="Calibri" w:hAnsi="Calibri" w:cs="Calibri"/>
                                <w:b/>
                                <w:bCs/>
                                <w:sz w:val="32"/>
                                <w:szCs w:val="32"/>
                              </w:rPr>
                              <w:t>August 1</w:t>
                            </w:r>
                            <w:r w:rsidR="005636EC">
                              <w:rPr>
                                <w:rFonts w:ascii="Calibri" w:hAnsi="Calibri" w:cs="Calibri"/>
                                <w:b/>
                                <w:bCs/>
                                <w:sz w:val="32"/>
                                <w:szCs w:val="32"/>
                              </w:rPr>
                              <w:t>, 2024</w:t>
                            </w:r>
                          </w:p>
                        </w:txbxContent>
                      </wps:txbx>
                      <wps:bodyPr wrap="square" lIns="91440" tIns="45720" rIns="91440" bIns="45720" anchor="t">
                        <a:noAutofit/>
                      </wps:bodyPr>
                    </wps:wsp>
                  </a:graphicData>
                </a:graphic>
              </wp:inline>
            </w:drawing>
          </mc:Choice>
          <mc:Fallback>
            <w:pict w14:anchorId="313B9C69">
              <v:rect id="Text Box 10" style="width:514.35pt;height:212.5pt;visibility:visible;mso-wrap-style:square;mso-left-percent:-10001;mso-top-percent:-10001;mso-position-horizontal:absolute;mso-position-horizontal-relative:char;mso-position-vertical:absolute;mso-position-vertical-relative:line;mso-left-percent:-10001;mso-top-percent:-10001;v-text-anchor:top" o:spid="_x0000_s1028" filled="f" stroked="f" w14:anchorId="262B97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">
                <v:textbox>
                  <w:txbxContent>
                    <w:p w:rsidR="005636EC" w:rsidRDefault="005636EC" w14:paraId="025BA12F" w14:textId="77777777">
                      <w:pPr>
                        <w:spacing w:line="252" w:lineRule="auto"/>
                        <w:jc w:val="center"/>
                        <w:rPr>
                          <w:rFonts w:ascii="Calibri" w:hAnsi="Calibri" w:cs="Calibri"/>
                          <w:b/>
                          <w:bCs/>
                          <w:sz w:val="32"/>
                          <w:szCs w:val="32"/>
                        </w:rPr>
                      </w:pPr>
                      <w:r>
                        <w:rPr>
                          <w:rFonts w:ascii="Calibri" w:hAnsi="Calibri" w:cs="Calibri"/>
                          <w:b/>
                          <w:bCs/>
                          <w:sz w:val="32"/>
                          <w:szCs w:val="32"/>
                        </w:rPr>
                        <w:t xml:space="preserve">Stealth Solutions, Inc. </w:t>
                      </w:r>
                    </w:p>
                    <w:p w:rsidR="005636EC" w:rsidRDefault="005636EC" w14:paraId="3EF63D26" w14:textId="77777777">
                      <w:pPr>
                        <w:spacing w:line="252" w:lineRule="auto"/>
                        <w:jc w:val="center"/>
                        <w:rPr>
                          <w:rFonts w:ascii="Calibri" w:hAnsi="Calibri" w:cs="Calibri"/>
                          <w:b/>
                          <w:bCs/>
                          <w:sz w:val="32"/>
                          <w:szCs w:val="32"/>
                        </w:rPr>
                      </w:pPr>
                      <w:r>
                        <w:rPr>
                          <w:rFonts w:ascii="Calibri" w:hAnsi="Calibri" w:cs="Calibri"/>
                          <w:b/>
                          <w:bCs/>
                          <w:sz w:val="32"/>
                          <w:szCs w:val="32"/>
                        </w:rPr>
                        <w:t>Response</w:t>
                      </w:r>
                    </w:p>
                    <w:p w:rsidR="005636EC" w:rsidRDefault="005636EC" w14:paraId="3757A802" w14:textId="77777777">
                      <w:pPr>
                        <w:spacing w:line="252" w:lineRule="auto"/>
                        <w:jc w:val="center"/>
                        <w:rPr>
                          <w:rFonts w:ascii="Calibri" w:hAnsi="Calibri" w:cs="Calibri"/>
                          <w:b/>
                          <w:bCs/>
                          <w:sz w:val="32"/>
                          <w:szCs w:val="32"/>
                        </w:rPr>
                      </w:pPr>
                      <w:r>
                        <w:rPr>
                          <w:rFonts w:ascii="Calibri" w:hAnsi="Calibri" w:cs="Calibri"/>
                          <w:b/>
                          <w:bCs/>
                          <w:sz w:val="32"/>
                          <w:szCs w:val="32"/>
                        </w:rPr>
                        <w:t xml:space="preserve">to </w:t>
                      </w:r>
                    </w:p>
                    <w:p w:rsidR="005636EC" w:rsidRDefault="005636EC" w14:paraId="467E8E89" w14:textId="77777777">
                      <w:pPr>
                        <w:spacing w:line="252" w:lineRule="auto"/>
                        <w:jc w:val="center"/>
                        <w:rPr>
                          <w:rFonts w:ascii="Calibri" w:hAnsi="Calibri" w:cs="Calibri"/>
                          <w:b/>
                          <w:bCs/>
                          <w:sz w:val="32"/>
                          <w:szCs w:val="32"/>
                        </w:rPr>
                      </w:pPr>
                      <w:r>
                        <w:rPr>
                          <w:rFonts w:ascii="Calibri" w:hAnsi="Calibri" w:cs="Calibri"/>
                          <w:b/>
                          <w:bCs/>
                          <w:sz w:val="32"/>
                          <w:szCs w:val="32"/>
                        </w:rPr>
                        <w:t>Export Import Bank of the United States (EXIM)</w:t>
                      </w:r>
                    </w:p>
                    <w:p w:rsidR="005636EC" w:rsidRDefault="005636EC" w14:paraId="4FC7A9AD" w14:textId="77777777">
                      <w:pPr>
                        <w:spacing w:line="252" w:lineRule="auto"/>
                        <w:jc w:val="center"/>
                        <w:rPr>
                          <w:rFonts w:ascii="Calibri" w:hAnsi="Calibri" w:cs="Calibri"/>
                          <w:b/>
                          <w:bCs/>
                          <w:sz w:val="32"/>
                          <w:szCs w:val="32"/>
                        </w:rPr>
                      </w:pPr>
                      <w:r>
                        <w:rPr>
                          <w:rFonts w:ascii="Calibri" w:hAnsi="Calibri" w:cs="Calibri"/>
                          <w:b/>
                          <w:bCs/>
                          <w:sz w:val="32"/>
                          <w:szCs w:val="32"/>
                        </w:rPr>
                        <w:t>Salesforce Licenses and CRM Services</w:t>
                      </w:r>
                    </w:p>
                    <w:p w:rsidR="005636EC" w:rsidRDefault="005636EC" w14:paraId="63E4A9CD" w14:textId="77777777">
                      <w:pPr>
                        <w:spacing w:line="252" w:lineRule="auto"/>
                        <w:jc w:val="center"/>
                        <w:rPr>
                          <w:rFonts w:ascii="Calibri" w:hAnsi="Calibri" w:cs="Calibri"/>
                        </w:rPr>
                      </w:pPr>
                      <w:r>
                        <w:rPr>
                          <w:rFonts w:ascii="Calibri" w:hAnsi="Calibri" w:cs="Calibri"/>
                        </w:rPr>
                        <w:t> </w:t>
                      </w:r>
                    </w:p>
                    <w:p w:rsidR="005636EC" w:rsidRDefault="005636EC" w14:paraId="1CA6F65A" w14:textId="77777777">
                      <w:pPr>
                        <w:spacing w:line="252" w:lineRule="auto"/>
                        <w:jc w:val="center"/>
                        <w:rPr>
                          <w:rFonts w:ascii="Calibri" w:hAnsi="Calibri" w:cs="Calibri"/>
                          <w:b/>
                          <w:bCs/>
                          <w:sz w:val="32"/>
                          <w:szCs w:val="32"/>
                        </w:rPr>
                      </w:pPr>
                      <w:r>
                        <w:rPr>
                          <w:rFonts w:ascii="Calibri" w:hAnsi="Calibri" w:cs="Calibri"/>
                          <w:b/>
                          <w:bCs/>
                          <w:sz w:val="32"/>
                          <w:szCs w:val="32"/>
                        </w:rPr>
                        <w:t>SOLICITATION NUMBER: 83310124Q0100</w:t>
                      </w:r>
                    </w:p>
                    <w:p w:rsidR="005636EC" w:rsidRDefault="005636EC" w14:paraId="4F6584BE" w14:textId="77777777">
                      <w:pPr>
                        <w:spacing w:line="252" w:lineRule="auto"/>
                        <w:jc w:val="center"/>
                        <w:rPr>
                          <w:rFonts w:ascii="Calibri" w:hAnsi="Calibri" w:cs="Calibri"/>
                          <w:b/>
                          <w:bCs/>
                          <w:sz w:val="32"/>
                          <w:szCs w:val="32"/>
                        </w:rPr>
                      </w:pPr>
                      <w:r>
                        <w:rPr>
                          <w:rFonts w:ascii="Calibri" w:hAnsi="Calibri" w:cs="Calibri"/>
                          <w:b/>
                          <w:bCs/>
                          <w:sz w:val="32"/>
                          <w:szCs w:val="32"/>
                        </w:rPr>
                        <w:t> </w:t>
                      </w:r>
                    </w:p>
                    <w:p w:rsidR="005636EC" w:rsidRDefault="00BD4340" w14:paraId="5E26F348" w14:textId="144056E7">
                      <w:pPr>
                        <w:spacing w:line="252" w:lineRule="auto"/>
                        <w:jc w:val="center"/>
                        <w:rPr>
                          <w:rFonts w:ascii="Calibri" w:hAnsi="Calibri" w:cs="Calibri"/>
                          <w:b/>
                          <w:bCs/>
                          <w:sz w:val="32"/>
                          <w:szCs w:val="32"/>
                        </w:rPr>
                      </w:pPr>
                      <w:r>
                        <w:rPr>
                          <w:rFonts w:ascii="Calibri" w:hAnsi="Calibri" w:cs="Calibri"/>
                          <w:b/>
                          <w:bCs/>
                          <w:sz w:val="32"/>
                          <w:szCs w:val="32"/>
                        </w:rPr>
                        <w:t>August 1</w:t>
                      </w:r>
                      <w:r w:rsidR="005636EC">
                        <w:rPr>
                          <w:rFonts w:ascii="Calibri" w:hAnsi="Calibri" w:cs="Calibri"/>
                          <w:b/>
                          <w:bCs/>
                          <w:sz w:val="32"/>
                          <w:szCs w:val="32"/>
                        </w:rPr>
                        <w:t>, 2024</w:t>
                      </w:r>
                    </w:p>
                  </w:txbxContent>
                </v:textbox>
                <w10:anchorlock/>
              </v:rect>
            </w:pict>
          </mc:Fallback>
        </mc:AlternateContent>
      </w:r>
    </w:p>
    <w:p w:rsidRPr="00EC20A2" w:rsidR="00D40519" w:rsidP="1DFCEBAE" w:rsidRDefault="00470133" w14:paraId="680DB88C" w14:textId="7D551D95">
      <w:pPr>
        <w:sectPr w:rsidRPr="00EC20A2" w:rsidR="00D40519" w:rsidSect="000111A8">
          <w:headerReference w:type="default" r:id="rId14"/>
          <w:footerReference w:type="default" r:id="rId15"/>
          <w:pgSz w:w="12240" w:h="15840" w:orient="portrait" w:code="1"/>
          <w:pgMar w:top="630" w:right="630" w:bottom="360" w:left="0" w:header="808" w:footer="720" w:gutter="0"/>
          <w:cols w:space="720"/>
          <w:docGrid w:linePitch="360"/>
        </w:sectPr>
      </w:pPr>
      <w:r w:rsidRPr="00EC20A2">
        <w:rPr>
          <w:rFonts w:ascii="Arial" w:hAnsi="Arial" w:cs="Arial"/>
          <w:noProof/>
          <w:color w:val="000000"/>
          <w:sz w:val="22"/>
          <w:szCs w:val="22"/>
        </w:rPr>
        <mc:AlternateContent>
          <mc:Choice Requires="wps">
            <w:drawing>
              <wp:anchor distT="0" distB="0" distL="114300" distR="114300" simplePos="0" relativeHeight="251658245" behindDoc="0" locked="0" layoutInCell="1" allowOverlap="1" wp14:anchorId="55316790" wp14:editId="73381FE3">
                <wp:simplePos x="0" y="0"/>
                <wp:positionH relativeFrom="margin">
                  <wp:posOffset>15240</wp:posOffset>
                </wp:positionH>
                <wp:positionV relativeFrom="paragraph">
                  <wp:posOffset>1791335</wp:posOffset>
                </wp:positionV>
                <wp:extent cx="7749540" cy="337820"/>
                <wp:effectExtent l="0" t="0" r="3810" b="5080"/>
                <wp:wrapNone/>
                <wp:docPr id="11" name="Rectangle: Diagonal Corners Rounded 11"/>
                <wp:cNvGraphicFramePr/>
                <a:graphic xmlns:a="http://schemas.openxmlformats.org/drawingml/2006/main">
                  <a:graphicData uri="http://schemas.microsoft.com/office/word/2010/wordprocessingShape">
                    <wps:wsp>
                      <wps:cNvSpPr/>
                      <wps:spPr>
                        <a:xfrm>
                          <a:off x="0" y="0"/>
                          <a:ext cx="7749540" cy="337820"/>
                        </a:xfrm>
                        <a:prstGeom prst="round2DiagRect">
                          <a:avLst/>
                        </a:prstGeom>
                        <a:solidFill>
                          <a:srgbClr val="2B518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D0B2B50">
              <v:shape id="Rectangle: Diagonal Corners Rounded 11" style="position:absolute;margin-left:1.2pt;margin-top:141.05pt;width:610.2pt;height:26.6pt;z-index:2516643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749540,337820" o:spid="_x0000_s1026" fillcolor="#2b5189" stroked="f" strokeweight="2pt" path="m56304,l7749540,r,l7749540,281516v,31096,-25208,56304,-56304,56304l,337820r,l,56304c,25208,25208,,563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" w14:anchorId="1277843D">
                <v:path arrowok="t" o:connecttype="custom" o:connectlocs="56304,0;7749540,0;7749540,0;7749540,281516;7693236,337820;0,337820;0,337820;0,56304;56304,0" o:connectangles="0,0,0,0,0,0,0,0,0"/>
                <w10:wrap anchorx="margin"/>
              </v:shape>
            </w:pict>
          </mc:Fallback>
        </mc:AlternateContent>
      </w:r>
      <w:r w:rsidRPr="00EC20A2" w:rsidR="00AD1C06">
        <w:rPr>
          <w:rFonts w:ascii="Arial" w:hAnsi="Arial" w:cs="Arial"/>
          <w:noProof/>
          <w:sz w:val="22"/>
          <w:szCs w:val="22"/>
        </w:rPr>
        <w:drawing>
          <wp:anchor distT="0" distB="0" distL="114300" distR="114300" simplePos="0" relativeHeight="251658243" behindDoc="0" locked="0" layoutInCell="1" allowOverlap="1" wp14:anchorId="28C980C9" wp14:editId="605975DD">
            <wp:simplePos x="0" y="0"/>
            <wp:positionH relativeFrom="margin">
              <wp:posOffset>508000</wp:posOffset>
            </wp:positionH>
            <wp:positionV relativeFrom="paragraph">
              <wp:posOffset>298450</wp:posOffset>
            </wp:positionV>
            <wp:extent cx="2386584" cy="950976"/>
            <wp:effectExtent l="0" t="0" r="0" b="0"/>
            <wp:wrapNone/>
            <wp:docPr id="721891370" name="Picture 721891370" descr="A picture containing text, clock, dar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 dark, gau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6584" cy="950976"/>
                    </a:xfrm>
                    <a:prstGeom prst="rect">
                      <a:avLst/>
                    </a:prstGeom>
                  </pic:spPr>
                </pic:pic>
              </a:graphicData>
            </a:graphic>
            <wp14:sizeRelH relativeFrom="page">
              <wp14:pctWidth>0</wp14:pctWidth>
            </wp14:sizeRelH>
            <wp14:sizeRelV relativeFrom="page">
              <wp14:pctHeight>0</wp14:pctHeight>
            </wp14:sizeRelV>
          </wp:anchor>
        </w:drawing>
      </w:r>
      <w:r w:rsidRPr="00EC20A2" w:rsidR="00573504">
        <w:rPr>
          <w:rFonts w:ascii="Arial" w:hAnsi="Arial" w:cs="Arial"/>
          <w:noProof/>
          <w:sz w:val="22"/>
          <w:szCs w:val="22"/>
        </w:rPr>
        <mc:AlternateContent>
          <mc:Choice Requires="wps">
            <w:drawing>
              <wp:anchor distT="45720" distB="45720" distL="114300" distR="114300" simplePos="0" relativeHeight="251658241" behindDoc="1" locked="0" layoutInCell="1" allowOverlap="1" wp14:anchorId="03669F19" wp14:editId="236B6F0C">
                <wp:simplePos x="0" y="0"/>
                <wp:positionH relativeFrom="column">
                  <wp:posOffset>4333875</wp:posOffset>
                </wp:positionH>
                <wp:positionV relativeFrom="paragraph">
                  <wp:posOffset>2581910</wp:posOffset>
                </wp:positionV>
                <wp:extent cx="2239645" cy="1641475"/>
                <wp:effectExtent l="0" t="0" r="825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645" cy="1641475"/>
                        </a:xfrm>
                        <a:prstGeom prst="rect">
                          <a:avLst/>
                        </a:prstGeom>
                        <a:solidFill>
                          <a:srgbClr val="FFFFFF"/>
                        </a:solidFill>
                        <a:ln w="9525">
                          <a:noFill/>
                          <a:miter lim="800000"/>
                          <a:headEnd/>
                          <a:tailEnd/>
                        </a:ln>
                      </wps:spPr>
                      <wps:txbx>
                        <w:txbxContent>
                          <w:p w:rsidRPr="00342373" w:rsidR="00D40519" w:rsidP="00D40519" w:rsidRDefault="00D40519" w14:paraId="0F9A649F" w14:textId="77777777">
                            <w:pPr>
                              <w:rPr>
                                <w:rFonts w:asciiTheme="minorHAnsi" w:hAnsiTheme="minorHAnsi" w:cstheme="minorHAnsi"/>
                                <w:b/>
                                <w:sz w:val="20"/>
                              </w:rPr>
                            </w:pPr>
                            <w:r w:rsidRPr="00342373">
                              <w:rPr>
                                <w:rFonts w:asciiTheme="minorHAnsi" w:hAnsiTheme="minorHAnsi" w:cstheme="minorHAnsi"/>
                                <w:b/>
                                <w:sz w:val="20"/>
                              </w:rPr>
                              <w:t>Submitted By:</w:t>
                            </w:r>
                          </w:p>
                          <w:p w:rsidR="00D40519" w:rsidP="00D40519" w:rsidRDefault="00D40519" w14:paraId="3112E4FB" w14:textId="77777777">
                            <w:pPr>
                              <w:rPr>
                                <w:rFonts w:asciiTheme="minorHAnsi" w:hAnsiTheme="minorHAnsi" w:cstheme="minorHAnsi"/>
                                <w:sz w:val="20"/>
                              </w:rPr>
                            </w:pPr>
                            <w:r w:rsidRPr="00342373">
                              <w:rPr>
                                <w:rFonts w:asciiTheme="minorHAnsi" w:hAnsiTheme="minorHAnsi" w:cstheme="minorHAnsi"/>
                                <w:sz w:val="20"/>
                              </w:rPr>
                              <w:t>Stealth Solutions, Inc.</w:t>
                            </w:r>
                          </w:p>
                          <w:p w:rsidR="00D40519" w:rsidP="00D40519" w:rsidRDefault="00D40519" w14:paraId="3CE73405" w14:textId="77777777">
                            <w:pPr>
                              <w:rPr>
                                <w:rFonts w:asciiTheme="minorHAnsi" w:hAnsiTheme="minorHAnsi" w:cstheme="minorHAnsi"/>
                                <w:b/>
                                <w:bCs/>
                                <w:sz w:val="20"/>
                              </w:rPr>
                            </w:pPr>
                            <w:r w:rsidRPr="0029184C">
                              <w:rPr>
                                <w:rFonts w:asciiTheme="minorHAnsi" w:hAnsiTheme="minorHAnsi" w:cstheme="minorHAnsi"/>
                                <w:b/>
                                <w:bCs/>
                                <w:sz w:val="20"/>
                              </w:rPr>
                              <w:t>SBA Certified 8(a) Program Participant</w:t>
                            </w:r>
                          </w:p>
                          <w:p w:rsidR="00D40519" w:rsidP="00D40519" w:rsidRDefault="00D40519" w14:paraId="0CC37E8F" w14:textId="77777777">
                            <w:pPr>
                              <w:rPr>
                                <w:rFonts w:asciiTheme="minorHAnsi" w:hAnsiTheme="minorHAnsi" w:cstheme="minorHAnsi"/>
                                <w:b/>
                                <w:bCs/>
                                <w:sz w:val="20"/>
                              </w:rPr>
                            </w:pPr>
                            <w:r w:rsidRPr="000C337A">
                              <w:rPr>
                                <w:rFonts w:asciiTheme="minorHAnsi" w:hAnsiTheme="minorHAnsi" w:cstheme="minorHAnsi"/>
                                <w:b/>
                                <w:bCs/>
                                <w:sz w:val="20"/>
                              </w:rPr>
                              <w:t>SAM UEI: RCMZNAHAZ7D9</w:t>
                            </w:r>
                          </w:p>
                          <w:p w:rsidRPr="003D40A0" w:rsidR="00D40519" w:rsidP="00D40519" w:rsidRDefault="00D40519" w14:paraId="42DAE627" w14:textId="77777777">
                            <w:pPr>
                              <w:rPr>
                                <w:rFonts w:asciiTheme="minorHAnsi" w:hAnsiTheme="minorHAnsi" w:cstheme="minorHAnsi"/>
                                <w:b/>
                                <w:bCs/>
                                <w:sz w:val="20"/>
                              </w:rPr>
                            </w:pPr>
                            <w:r>
                              <w:rPr>
                                <w:rFonts w:asciiTheme="minorHAnsi" w:hAnsiTheme="minorHAnsi" w:cstheme="minorHAnsi"/>
                                <w:b/>
                                <w:bCs/>
                                <w:sz w:val="20"/>
                              </w:rPr>
                              <w:t xml:space="preserve">GSA MAS Contract: </w:t>
                            </w:r>
                            <w:r w:rsidRPr="003D40A0">
                              <w:rPr>
                                <w:rFonts w:asciiTheme="minorHAnsi" w:hAnsiTheme="minorHAnsi" w:cstheme="minorHAnsi"/>
                                <w:b/>
                                <w:bCs/>
                                <w:sz w:val="20"/>
                              </w:rPr>
                              <w:t>47QTCA22D0053</w:t>
                            </w:r>
                          </w:p>
                          <w:p w:rsidRPr="00342373" w:rsidR="00D40519" w:rsidP="00D40519" w:rsidRDefault="00D40519" w14:paraId="62BC3477" w14:textId="77777777">
                            <w:pPr>
                              <w:rPr>
                                <w:rFonts w:asciiTheme="minorHAnsi" w:hAnsiTheme="minorHAnsi" w:cstheme="minorHAnsi"/>
                                <w:sz w:val="20"/>
                              </w:rPr>
                            </w:pPr>
                            <w:r w:rsidRPr="00342373">
                              <w:rPr>
                                <w:rFonts w:asciiTheme="minorHAnsi" w:hAnsiTheme="minorHAnsi" w:cstheme="minorHAnsi"/>
                                <w:sz w:val="20"/>
                              </w:rPr>
                              <w:t>46191 Westlake Dr. #112</w:t>
                            </w:r>
                          </w:p>
                          <w:p w:rsidR="00D40519" w:rsidP="00D40519" w:rsidRDefault="00D40519" w14:paraId="6935B250" w14:textId="77777777">
                            <w:pPr>
                              <w:rPr>
                                <w:rFonts w:asciiTheme="minorHAnsi" w:hAnsiTheme="minorHAnsi" w:cstheme="minorHAnsi"/>
                                <w:sz w:val="20"/>
                              </w:rPr>
                            </w:pPr>
                            <w:r w:rsidRPr="00342373">
                              <w:rPr>
                                <w:rFonts w:asciiTheme="minorHAnsi" w:hAnsiTheme="minorHAnsi" w:cstheme="minorHAnsi"/>
                                <w:sz w:val="20"/>
                              </w:rPr>
                              <w:t>Sterling, VA 2016</w:t>
                            </w:r>
                            <w:r>
                              <w:rPr>
                                <w:rFonts w:asciiTheme="minorHAnsi" w:hAnsiTheme="minorHAnsi" w:cstheme="minorHAnsi"/>
                                <w:sz w:val="20"/>
                              </w:rPr>
                              <w:t>5</w:t>
                            </w:r>
                          </w:p>
                          <w:p w:rsidR="00D40519" w:rsidP="00D40519" w:rsidRDefault="00D40519" w14:paraId="4C069548" w14:textId="77777777">
                            <w:pPr>
                              <w:rPr>
                                <w:rFonts w:asciiTheme="minorHAnsi" w:hAnsiTheme="minorHAnsi" w:cstheme="minorHAnsi"/>
                                <w:sz w:val="20"/>
                              </w:rPr>
                            </w:pPr>
                            <w:r>
                              <w:rPr>
                                <w:rFonts w:asciiTheme="minorHAnsi" w:hAnsiTheme="minorHAnsi" w:cstheme="minorHAnsi"/>
                                <w:sz w:val="20"/>
                              </w:rPr>
                              <w:t>Rahul Sundrani</w:t>
                            </w:r>
                          </w:p>
                          <w:p w:rsidR="00D40519" w:rsidP="00D40519" w:rsidRDefault="001E3210" w14:paraId="3399CC6A" w14:textId="77777777">
                            <w:pPr>
                              <w:rPr>
                                <w:rFonts w:asciiTheme="minorHAnsi" w:hAnsiTheme="minorHAnsi" w:cstheme="minorHAnsi"/>
                                <w:sz w:val="20"/>
                              </w:rPr>
                            </w:pPr>
                            <w:hyperlink w:history="1" r:id="rId17">
                              <w:r w:rsidRPr="00486DE1" w:rsidR="00D40519">
                                <w:rPr>
                                  <w:rStyle w:val="Hyperlink"/>
                                  <w:rFonts w:asciiTheme="minorHAnsi" w:hAnsiTheme="minorHAnsi" w:cstheme="minorHAnsi"/>
                                  <w:sz w:val="20"/>
                                </w:rPr>
                                <w:t>Rahul.Sundrani@Stealth-US.com</w:t>
                              </w:r>
                            </w:hyperlink>
                          </w:p>
                          <w:p w:rsidRPr="00342373" w:rsidR="00D40519" w:rsidP="00D40519" w:rsidRDefault="00D40519" w14:paraId="2E43CF82" w14:textId="77777777">
                            <w:pPr>
                              <w:rPr>
                                <w:rFonts w:asciiTheme="minorHAnsi" w:hAnsiTheme="minorHAnsi" w:cstheme="minorHAnsi"/>
                                <w:sz w:val="20"/>
                              </w:rPr>
                            </w:pPr>
                            <w:r>
                              <w:rPr>
                                <w:rFonts w:asciiTheme="minorHAnsi" w:hAnsiTheme="minorHAnsi" w:cstheme="minorHAnsi"/>
                                <w:sz w:val="20"/>
                              </w:rPr>
                              <w:t>571-230-5642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4B5A577">
              <v:shape id="Text Box 7" style="position:absolute;margin-left:341.25pt;margin-top:203.3pt;width:176.35pt;height:129.25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" w14:anchorId="03669F19">
                <v:textbox>
                  <w:txbxContent>
                    <w:p w:rsidRPr="00342373" w:rsidR="00D40519" w:rsidP="00D40519" w:rsidRDefault="00D40519" w14:paraId="4177C96F" w14:textId="77777777">
                      <w:pPr>
                        <w:rPr>
                          <w:rFonts w:asciiTheme="minorHAnsi" w:hAnsiTheme="minorHAnsi" w:cstheme="minorHAnsi"/>
                          <w:b/>
                          <w:sz w:val="20"/>
                        </w:rPr>
                      </w:pPr>
                      <w:r w:rsidRPr="00342373">
                        <w:rPr>
                          <w:rFonts w:asciiTheme="minorHAnsi" w:hAnsiTheme="minorHAnsi" w:cstheme="minorHAnsi"/>
                          <w:b/>
                          <w:sz w:val="20"/>
                        </w:rPr>
                        <w:t>Submitted By:</w:t>
                      </w:r>
                    </w:p>
                    <w:p w:rsidR="00D40519" w:rsidP="00D40519" w:rsidRDefault="00D40519" w14:paraId="4E7DF2A8" w14:textId="77777777">
                      <w:pPr>
                        <w:rPr>
                          <w:rFonts w:asciiTheme="minorHAnsi" w:hAnsiTheme="minorHAnsi" w:cstheme="minorHAnsi"/>
                          <w:sz w:val="20"/>
                        </w:rPr>
                      </w:pPr>
                      <w:r w:rsidRPr="00342373">
                        <w:rPr>
                          <w:rFonts w:asciiTheme="minorHAnsi" w:hAnsiTheme="minorHAnsi" w:cstheme="minorHAnsi"/>
                          <w:sz w:val="20"/>
                        </w:rPr>
                        <w:t>Stealth Solutions, Inc.</w:t>
                      </w:r>
                    </w:p>
                    <w:p w:rsidR="00D40519" w:rsidP="00D40519" w:rsidRDefault="00D40519" w14:paraId="336CDDC0" w14:textId="77777777">
                      <w:pPr>
                        <w:rPr>
                          <w:rFonts w:asciiTheme="minorHAnsi" w:hAnsiTheme="minorHAnsi" w:cstheme="minorHAnsi"/>
                          <w:b/>
                          <w:bCs/>
                          <w:sz w:val="20"/>
                        </w:rPr>
                      </w:pPr>
                      <w:r w:rsidRPr="0029184C">
                        <w:rPr>
                          <w:rFonts w:asciiTheme="minorHAnsi" w:hAnsiTheme="minorHAnsi" w:cstheme="minorHAnsi"/>
                          <w:b/>
                          <w:bCs/>
                          <w:sz w:val="20"/>
                        </w:rPr>
                        <w:t>SBA Certified 8(a) Program Participant</w:t>
                      </w:r>
                    </w:p>
                    <w:p w:rsidR="00D40519" w:rsidP="00D40519" w:rsidRDefault="00D40519" w14:paraId="7B73247E" w14:textId="77777777">
                      <w:pPr>
                        <w:rPr>
                          <w:rFonts w:asciiTheme="minorHAnsi" w:hAnsiTheme="minorHAnsi" w:cstheme="minorHAnsi"/>
                          <w:b/>
                          <w:bCs/>
                          <w:sz w:val="20"/>
                        </w:rPr>
                      </w:pPr>
                      <w:r w:rsidRPr="000C337A">
                        <w:rPr>
                          <w:rFonts w:asciiTheme="minorHAnsi" w:hAnsiTheme="minorHAnsi" w:cstheme="minorHAnsi"/>
                          <w:b/>
                          <w:bCs/>
                          <w:sz w:val="20"/>
                        </w:rPr>
                        <w:t>SAM UEI: RCMZNAHAZ7D9</w:t>
                      </w:r>
                    </w:p>
                    <w:p w:rsidRPr="003D40A0" w:rsidR="00D40519" w:rsidP="00D40519" w:rsidRDefault="00D40519" w14:paraId="1B822E02" w14:textId="77777777">
                      <w:pPr>
                        <w:rPr>
                          <w:rFonts w:asciiTheme="minorHAnsi" w:hAnsiTheme="minorHAnsi" w:cstheme="minorHAnsi"/>
                          <w:b/>
                          <w:bCs/>
                          <w:sz w:val="20"/>
                        </w:rPr>
                      </w:pPr>
                      <w:r>
                        <w:rPr>
                          <w:rFonts w:asciiTheme="minorHAnsi" w:hAnsiTheme="minorHAnsi" w:cstheme="minorHAnsi"/>
                          <w:b/>
                          <w:bCs/>
                          <w:sz w:val="20"/>
                        </w:rPr>
                        <w:t xml:space="preserve">GSA MAS Contract: </w:t>
                      </w:r>
                      <w:r w:rsidRPr="003D40A0">
                        <w:rPr>
                          <w:rFonts w:asciiTheme="minorHAnsi" w:hAnsiTheme="minorHAnsi" w:cstheme="minorHAnsi"/>
                          <w:b/>
                          <w:bCs/>
                          <w:sz w:val="20"/>
                        </w:rPr>
                        <w:t>47QTCA22D0053</w:t>
                      </w:r>
                    </w:p>
                    <w:p w:rsidRPr="00342373" w:rsidR="00D40519" w:rsidP="00D40519" w:rsidRDefault="00D40519" w14:paraId="50185D17" w14:textId="77777777">
                      <w:pPr>
                        <w:rPr>
                          <w:rFonts w:asciiTheme="minorHAnsi" w:hAnsiTheme="minorHAnsi" w:cstheme="minorHAnsi"/>
                          <w:sz w:val="20"/>
                        </w:rPr>
                      </w:pPr>
                      <w:r w:rsidRPr="00342373">
                        <w:rPr>
                          <w:rFonts w:asciiTheme="minorHAnsi" w:hAnsiTheme="minorHAnsi" w:cstheme="minorHAnsi"/>
                          <w:sz w:val="20"/>
                        </w:rPr>
                        <w:t>46191 Westlake Dr. #112</w:t>
                      </w:r>
                    </w:p>
                    <w:p w:rsidR="00D40519" w:rsidP="00D40519" w:rsidRDefault="00D40519" w14:paraId="0E7AAE1B" w14:textId="77777777">
                      <w:pPr>
                        <w:rPr>
                          <w:rFonts w:asciiTheme="minorHAnsi" w:hAnsiTheme="minorHAnsi" w:cstheme="minorHAnsi"/>
                          <w:sz w:val="20"/>
                        </w:rPr>
                      </w:pPr>
                      <w:r w:rsidRPr="00342373">
                        <w:rPr>
                          <w:rFonts w:asciiTheme="minorHAnsi" w:hAnsiTheme="minorHAnsi" w:cstheme="minorHAnsi"/>
                          <w:sz w:val="20"/>
                        </w:rPr>
                        <w:t>Sterling, VA 2016</w:t>
                      </w:r>
                      <w:r>
                        <w:rPr>
                          <w:rFonts w:asciiTheme="minorHAnsi" w:hAnsiTheme="minorHAnsi" w:cstheme="minorHAnsi"/>
                          <w:sz w:val="20"/>
                        </w:rPr>
                        <w:t>5</w:t>
                      </w:r>
                    </w:p>
                    <w:p w:rsidR="00D40519" w:rsidP="00D40519" w:rsidRDefault="00D40519" w14:paraId="2EC349B4" w14:textId="77777777">
                      <w:pPr>
                        <w:rPr>
                          <w:rFonts w:asciiTheme="minorHAnsi" w:hAnsiTheme="minorHAnsi" w:cstheme="minorHAnsi"/>
                          <w:sz w:val="20"/>
                        </w:rPr>
                      </w:pPr>
                      <w:r>
                        <w:rPr>
                          <w:rFonts w:asciiTheme="minorHAnsi" w:hAnsiTheme="minorHAnsi" w:cstheme="minorHAnsi"/>
                          <w:sz w:val="20"/>
                        </w:rPr>
                        <w:t>Rahul Sundrani</w:t>
                      </w:r>
                    </w:p>
                    <w:p w:rsidR="00D40519" w:rsidP="00D40519" w:rsidRDefault="00AB703A" w14:paraId="5F4FF2E7" w14:textId="77777777">
                      <w:pPr>
                        <w:rPr>
                          <w:rFonts w:asciiTheme="minorHAnsi" w:hAnsiTheme="minorHAnsi" w:cstheme="minorHAnsi"/>
                          <w:sz w:val="20"/>
                        </w:rPr>
                      </w:pPr>
                      <w:hyperlink w:history="1" r:id="rId18">
                        <w:r w:rsidRPr="00486DE1" w:rsidR="00D40519">
                          <w:rPr>
                            <w:rStyle w:val="Hyperlink"/>
                            <w:rFonts w:asciiTheme="minorHAnsi" w:hAnsiTheme="minorHAnsi" w:cstheme="minorHAnsi"/>
                            <w:sz w:val="20"/>
                          </w:rPr>
                          <w:t>Rahul.Sundrani@Stealth-US.com</w:t>
                        </w:r>
                      </w:hyperlink>
                    </w:p>
                    <w:p w:rsidRPr="00342373" w:rsidR="00D40519" w:rsidP="00D40519" w:rsidRDefault="00D40519" w14:paraId="67DF320E" w14:textId="77777777">
                      <w:pPr>
                        <w:rPr>
                          <w:rFonts w:asciiTheme="minorHAnsi" w:hAnsiTheme="minorHAnsi" w:cstheme="minorHAnsi"/>
                          <w:sz w:val="20"/>
                        </w:rPr>
                      </w:pPr>
                      <w:r>
                        <w:rPr>
                          <w:rFonts w:asciiTheme="minorHAnsi" w:hAnsiTheme="minorHAnsi" w:cstheme="minorHAnsi"/>
                          <w:sz w:val="20"/>
                        </w:rPr>
                        <w:t>571-230-5642</w:t>
                      </w:r>
                    </w:p>
                  </w:txbxContent>
                </v:textbox>
              </v:shape>
            </w:pict>
          </mc:Fallback>
        </mc:AlternateContent>
      </w:r>
      <w:r w:rsidRPr="00EC20A2" w:rsidR="00D40519">
        <w:rPr>
          <w:rFonts w:ascii="Arial" w:hAnsi="Arial" w:cs="Arial"/>
          <w:noProof/>
          <w:sz w:val="22"/>
          <w:szCs w:val="22"/>
        </w:rPr>
        <w:drawing>
          <wp:anchor distT="0" distB="0" distL="114300" distR="114300" simplePos="0" relativeHeight="251658242" behindDoc="0" locked="0" layoutInCell="1" allowOverlap="1" wp14:anchorId="58227842" wp14:editId="24C49414">
            <wp:simplePos x="0" y="0"/>
            <wp:positionH relativeFrom="margin">
              <wp:align>left</wp:align>
            </wp:positionH>
            <wp:positionV relativeFrom="paragraph">
              <wp:posOffset>2651100</wp:posOffset>
            </wp:positionV>
            <wp:extent cx="2386584" cy="950976"/>
            <wp:effectExtent l="0" t="0" r="0" b="0"/>
            <wp:wrapNone/>
            <wp:docPr id="2" name="Picture 2" descr="A picture containing text, clock, dar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 dark, gau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6584" cy="950976"/>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inorHAnsi" w:hAnsiTheme="minorHAnsi" w:cstheme="minorHAnsi"/>
          <w:b w:val="0"/>
          <w:smallCaps/>
          <w:snapToGrid/>
          <w:color w:val="auto"/>
          <w:spacing w:val="0"/>
          <w:sz w:val="20"/>
          <w:szCs w:val="20"/>
        </w:rPr>
        <w:id w:val="1529023150"/>
        <w:docPartObj>
          <w:docPartGallery w:val="Table of Contents"/>
          <w:docPartUnique/>
        </w:docPartObj>
      </w:sdtPr>
      <w:sdtEndPr/>
      <w:sdtContent>
        <w:p w:rsidRPr="00EC20A2" w:rsidR="00B84CC8" w:rsidP="004809B8" w:rsidRDefault="1975BDCB" w14:paraId="48501F6F" w14:textId="0630EB69">
          <w:pPr>
            <w:pStyle w:val="ParagraphHeading"/>
            <w:rPr>
              <w:rFonts w:ascii="Times New Roman" w:hAnsi="Times New Roman"/>
            </w:rPr>
          </w:pPr>
          <w:r w:rsidRPr="0F9A1065">
            <w:t>Table of Contents</w:t>
          </w:r>
        </w:p>
        <w:p w:rsidR="00FD3159" w:rsidRDefault="008E374F" w14:paraId="0BD8F07E" w14:textId="7BCA4EB8">
          <w:pPr>
            <w:pStyle w:val="TOC1"/>
            <w:rPr>
              <w:rFonts w:eastAsiaTheme="minorEastAsia" w:cstheme="minorBidi"/>
              <w:b w:val="0"/>
              <w:bCs w:val="0"/>
              <w:caps w:val="0"/>
              <w:noProof/>
              <w:kern w:val="2"/>
              <w:sz w:val="24"/>
              <w:szCs w:val="24"/>
              <w14:ligatures w14:val="standardContextual"/>
            </w:rPr>
          </w:pPr>
          <w:r>
            <w:rPr>
              <w:b w:val="0"/>
              <w:bCs w:val="0"/>
              <w:caps w:val="0"/>
              <w:smallCaps/>
            </w:rPr>
            <w:fldChar w:fldCharType="begin"/>
          </w:r>
          <w:r>
            <w:rPr>
              <w:b w:val="0"/>
              <w:bCs w:val="0"/>
              <w:caps w:val="0"/>
              <w:smallCaps/>
            </w:rPr>
            <w:instrText xml:space="preserve"> TOC \o "1-3" \h \z \t "Heading 0,1" </w:instrText>
          </w:r>
          <w:r>
            <w:rPr>
              <w:b w:val="0"/>
              <w:bCs w:val="0"/>
              <w:caps w:val="0"/>
              <w:smallCaps/>
            </w:rPr>
            <w:fldChar w:fldCharType="separate"/>
          </w:r>
          <w:hyperlink w:history="1" w:anchor="_Toc173422651">
            <w:r w:rsidRPr="00002713" w:rsidR="00FD3159">
              <w:rPr>
                <w:rStyle w:val="Hyperlink"/>
                <w:noProof/>
              </w:rPr>
              <w:t>SF1449 FORM</w:t>
            </w:r>
            <w:r w:rsidR="00FD3159">
              <w:rPr>
                <w:noProof/>
                <w:webHidden/>
              </w:rPr>
              <w:tab/>
            </w:r>
            <w:r w:rsidR="00FD3159">
              <w:rPr>
                <w:noProof/>
                <w:webHidden/>
              </w:rPr>
              <w:fldChar w:fldCharType="begin"/>
            </w:r>
            <w:r w:rsidR="00FD3159">
              <w:rPr>
                <w:noProof/>
                <w:webHidden/>
              </w:rPr>
              <w:instrText xml:space="preserve"> PAGEREF _Toc173422651 \h </w:instrText>
            </w:r>
            <w:r w:rsidR="00FD3159">
              <w:rPr>
                <w:noProof/>
                <w:webHidden/>
              </w:rPr>
            </w:r>
            <w:r w:rsidR="00FD3159">
              <w:rPr>
                <w:noProof/>
                <w:webHidden/>
              </w:rPr>
              <w:fldChar w:fldCharType="separate"/>
            </w:r>
            <w:r w:rsidR="00FD3159">
              <w:rPr>
                <w:noProof/>
                <w:webHidden/>
              </w:rPr>
              <w:t>1</w:t>
            </w:r>
            <w:r w:rsidR="00FD3159">
              <w:rPr>
                <w:noProof/>
                <w:webHidden/>
              </w:rPr>
              <w:fldChar w:fldCharType="end"/>
            </w:r>
          </w:hyperlink>
        </w:p>
        <w:p w:rsidR="00FD3159" w:rsidRDefault="001E3210" w14:paraId="1C8ED06A" w14:textId="66FEF8B9">
          <w:pPr>
            <w:pStyle w:val="TOC1"/>
            <w:rPr>
              <w:rFonts w:eastAsiaTheme="minorEastAsia" w:cstheme="minorBidi"/>
              <w:b w:val="0"/>
              <w:bCs w:val="0"/>
              <w:caps w:val="0"/>
              <w:noProof/>
              <w:kern w:val="2"/>
              <w:sz w:val="24"/>
              <w:szCs w:val="24"/>
              <w14:ligatures w14:val="standardContextual"/>
            </w:rPr>
          </w:pPr>
          <w:hyperlink w:history="1" w:anchor="_Toc173422652">
            <w:r w:rsidRPr="00002713" w:rsidR="00FD3159">
              <w:rPr>
                <w:rStyle w:val="Hyperlink"/>
                <w:noProof/>
              </w:rPr>
              <w:t>SF30 Amendment Form</w:t>
            </w:r>
            <w:r w:rsidR="00FD3159">
              <w:rPr>
                <w:noProof/>
                <w:webHidden/>
              </w:rPr>
              <w:tab/>
            </w:r>
            <w:r w:rsidR="00FD3159">
              <w:rPr>
                <w:noProof/>
                <w:webHidden/>
              </w:rPr>
              <w:fldChar w:fldCharType="begin"/>
            </w:r>
            <w:r w:rsidR="00FD3159">
              <w:rPr>
                <w:noProof/>
                <w:webHidden/>
              </w:rPr>
              <w:instrText xml:space="preserve"> PAGEREF _Toc173422652 \h </w:instrText>
            </w:r>
            <w:r w:rsidR="00FD3159">
              <w:rPr>
                <w:noProof/>
                <w:webHidden/>
              </w:rPr>
            </w:r>
            <w:r w:rsidR="00FD3159">
              <w:rPr>
                <w:noProof/>
                <w:webHidden/>
              </w:rPr>
              <w:fldChar w:fldCharType="separate"/>
            </w:r>
            <w:r w:rsidR="00FD3159">
              <w:rPr>
                <w:noProof/>
                <w:webHidden/>
              </w:rPr>
              <w:t>2</w:t>
            </w:r>
            <w:r w:rsidR="00FD3159">
              <w:rPr>
                <w:noProof/>
                <w:webHidden/>
              </w:rPr>
              <w:fldChar w:fldCharType="end"/>
            </w:r>
          </w:hyperlink>
        </w:p>
        <w:p w:rsidR="00FD3159" w:rsidRDefault="001E3210" w14:paraId="2DDE46A7" w14:textId="3D4AF416">
          <w:pPr>
            <w:pStyle w:val="TOC1"/>
            <w:rPr>
              <w:rFonts w:eastAsiaTheme="minorEastAsia" w:cstheme="minorBidi"/>
              <w:b w:val="0"/>
              <w:bCs w:val="0"/>
              <w:caps w:val="0"/>
              <w:noProof/>
              <w:kern w:val="2"/>
              <w:sz w:val="24"/>
              <w:szCs w:val="24"/>
              <w14:ligatures w14:val="standardContextual"/>
            </w:rPr>
          </w:pPr>
          <w:hyperlink w:history="1" w:anchor="_Toc173422653">
            <w:r w:rsidRPr="00002713" w:rsidR="00FD3159">
              <w:rPr>
                <w:rStyle w:val="Hyperlink"/>
                <w:noProof/>
              </w:rPr>
              <w:t>Executive Summary</w:t>
            </w:r>
            <w:r w:rsidR="00FD3159">
              <w:rPr>
                <w:noProof/>
                <w:webHidden/>
              </w:rPr>
              <w:tab/>
            </w:r>
            <w:r w:rsidR="00FD3159">
              <w:rPr>
                <w:noProof/>
                <w:webHidden/>
              </w:rPr>
              <w:fldChar w:fldCharType="begin"/>
            </w:r>
            <w:r w:rsidR="00FD3159">
              <w:rPr>
                <w:noProof/>
                <w:webHidden/>
              </w:rPr>
              <w:instrText xml:space="preserve"> PAGEREF _Toc173422653 \h </w:instrText>
            </w:r>
            <w:r w:rsidR="00FD3159">
              <w:rPr>
                <w:noProof/>
                <w:webHidden/>
              </w:rPr>
            </w:r>
            <w:r w:rsidR="00FD3159">
              <w:rPr>
                <w:noProof/>
                <w:webHidden/>
              </w:rPr>
              <w:fldChar w:fldCharType="separate"/>
            </w:r>
            <w:r w:rsidR="00FD3159">
              <w:rPr>
                <w:noProof/>
                <w:webHidden/>
              </w:rPr>
              <w:t>1</w:t>
            </w:r>
            <w:r w:rsidR="00FD3159">
              <w:rPr>
                <w:noProof/>
                <w:webHidden/>
              </w:rPr>
              <w:fldChar w:fldCharType="end"/>
            </w:r>
          </w:hyperlink>
        </w:p>
        <w:p w:rsidR="00FD3159" w:rsidRDefault="001E3210" w14:paraId="43494DD5" w14:textId="39F5D30A">
          <w:pPr>
            <w:pStyle w:val="TOC1"/>
            <w:rPr>
              <w:rFonts w:eastAsiaTheme="minorEastAsia" w:cstheme="minorBidi"/>
              <w:b w:val="0"/>
              <w:bCs w:val="0"/>
              <w:caps w:val="0"/>
              <w:noProof/>
              <w:kern w:val="2"/>
              <w:sz w:val="24"/>
              <w:szCs w:val="24"/>
              <w14:ligatures w14:val="standardContextual"/>
            </w:rPr>
          </w:pPr>
          <w:hyperlink w:history="1" w:anchor="_Toc173422654">
            <w:r w:rsidRPr="00002713" w:rsidR="00FD3159">
              <w:rPr>
                <w:rStyle w:val="Hyperlink"/>
                <w:noProof/>
              </w:rPr>
              <w:t>1</w:t>
            </w:r>
            <w:r w:rsidR="00FD3159">
              <w:rPr>
                <w:rFonts w:eastAsiaTheme="minorEastAsia" w:cstheme="minorBidi"/>
                <w:b w:val="0"/>
                <w:bCs w:val="0"/>
                <w:caps w:val="0"/>
                <w:noProof/>
                <w:kern w:val="2"/>
                <w:sz w:val="24"/>
                <w:szCs w:val="24"/>
                <w14:ligatures w14:val="standardContextual"/>
              </w:rPr>
              <w:tab/>
            </w:r>
            <w:r w:rsidRPr="00002713" w:rsidR="00FD3159">
              <w:rPr>
                <w:rStyle w:val="Hyperlink"/>
                <w:noProof/>
              </w:rPr>
              <w:t>Performance Work Statement (PWS)</w:t>
            </w:r>
            <w:r w:rsidR="00FD3159">
              <w:rPr>
                <w:noProof/>
                <w:webHidden/>
              </w:rPr>
              <w:tab/>
            </w:r>
            <w:r w:rsidR="00FD3159">
              <w:rPr>
                <w:noProof/>
                <w:webHidden/>
              </w:rPr>
              <w:fldChar w:fldCharType="begin"/>
            </w:r>
            <w:r w:rsidR="00FD3159">
              <w:rPr>
                <w:noProof/>
                <w:webHidden/>
              </w:rPr>
              <w:instrText xml:space="preserve"> PAGEREF _Toc173422654 \h </w:instrText>
            </w:r>
            <w:r w:rsidR="00FD3159">
              <w:rPr>
                <w:noProof/>
                <w:webHidden/>
              </w:rPr>
            </w:r>
            <w:r w:rsidR="00FD3159">
              <w:rPr>
                <w:noProof/>
                <w:webHidden/>
              </w:rPr>
              <w:fldChar w:fldCharType="separate"/>
            </w:r>
            <w:r w:rsidR="00FD3159">
              <w:rPr>
                <w:noProof/>
                <w:webHidden/>
              </w:rPr>
              <w:t>4</w:t>
            </w:r>
            <w:r w:rsidR="00FD3159">
              <w:rPr>
                <w:noProof/>
                <w:webHidden/>
              </w:rPr>
              <w:fldChar w:fldCharType="end"/>
            </w:r>
          </w:hyperlink>
        </w:p>
        <w:p w:rsidR="00FD3159" w:rsidRDefault="001E3210" w14:paraId="6E3BC40F" w14:textId="213EEBF4">
          <w:pPr>
            <w:pStyle w:val="TOC2"/>
            <w:rPr>
              <w:rFonts w:eastAsiaTheme="minorEastAsia" w:cstheme="minorBidi"/>
              <w:smallCaps w:val="0"/>
              <w:noProof/>
              <w:kern w:val="2"/>
              <w:sz w:val="24"/>
              <w:szCs w:val="24"/>
              <w14:ligatures w14:val="standardContextual"/>
            </w:rPr>
          </w:pPr>
          <w:hyperlink w:history="1" w:anchor="_Toc173422655">
            <w:r w:rsidRPr="00002713" w:rsidR="00FD3159">
              <w:rPr>
                <w:rStyle w:val="Hyperlink"/>
                <w:noProof/>
              </w:rPr>
              <w:t>1.1</w:t>
            </w:r>
            <w:r w:rsidR="00FD3159">
              <w:rPr>
                <w:rFonts w:eastAsiaTheme="minorEastAsia" w:cstheme="minorBidi"/>
                <w:smallCaps w:val="0"/>
                <w:noProof/>
                <w:kern w:val="2"/>
                <w:sz w:val="24"/>
                <w:szCs w:val="24"/>
                <w14:ligatures w14:val="standardContextual"/>
              </w:rPr>
              <w:tab/>
            </w:r>
            <w:r w:rsidRPr="00002713" w:rsidR="00FD3159">
              <w:rPr>
                <w:rStyle w:val="Hyperlink"/>
                <w:noProof/>
              </w:rPr>
              <w:t>Purpose</w:t>
            </w:r>
            <w:r w:rsidR="00FD3159">
              <w:rPr>
                <w:noProof/>
                <w:webHidden/>
              </w:rPr>
              <w:tab/>
            </w:r>
            <w:r w:rsidR="00FD3159">
              <w:rPr>
                <w:noProof/>
                <w:webHidden/>
              </w:rPr>
              <w:fldChar w:fldCharType="begin"/>
            </w:r>
            <w:r w:rsidR="00FD3159">
              <w:rPr>
                <w:noProof/>
                <w:webHidden/>
              </w:rPr>
              <w:instrText xml:space="preserve"> PAGEREF _Toc173422655 \h </w:instrText>
            </w:r>
            <w:r w:rsidR="00FD3159">
              <w:rPr>
                <w:noProof/>
                <w:webHidden/>
              </w:rPr>
            </w:r>
            <w:r w:rsidR="00FD3159">
              <w:rPr>
                <w:noProof/>
                <w:webHidden/>
              </w:rPr>
              <w:fldChar w:fldCharType="separate"/>
            </w:r>
            <w:r w:rsidR="00FD3159">
              <w:rPr>
                <w:noProof/>
                <w:webHidden/>
              </w:rPr>
              <w:t>4</w:t>
            </w:r>
            <w:r w:rsidR="00FD3159">
              <w:rPr>
                <w:noProof/>
                <w:webHidden/>
              </w:rPr>
              <w:fldChar w:fldCharType="end"/>
            </w:r>
          </w:hyperlink>
        </w:p>
        <w:p w:rsidR="00FD3159" w:rsidRDefault="001E3210" w14:paraId="05DD71EF" w14:textId="636E6392">
          <w:pPr>
            <w:pStyle w:val="TOC3"/>
            <w:tabs>
              <w:tab w:val="left" w:pos="1200"/>
              <w:tab w:val="right" w:leader="dot" w:pos="9350"/>
            </w:tabs>
            <w:rPr>
              <w:rFonts w:eastAsiaTheme="minorEastAsia" w:cstheme="minorBidi"/>
              <w:i w:val="0"/>
              <w:iCs w:val="0"/>
              <w:noProof/>
              <w:kern w:val="2"/>
              <w:sz w:val="24"/>
              <w:szCs w:val="24"/>
              <w14:ligatures w14:val="standardContextual"/>
            </w:rPr>
          </w:pPr>
          <w:hyperlink w:history="1" w:anchor="_Toc173422656">
            <w:r w:rsidRPr="00002713" w:rsidR="00FD3159">
              <w:rPr>
                <w:rStyle w:val="Hyperlink"/>
                <w:noProof/>
              </w:rPr>
              <w:t>1.1.1</w:t>
            </w:r>
            <w:r w:rsidR="00FD3159">
              <w:rPr>
                <w:rFonts w:eastAsiaTheme="minorEastAsia" w:cstheme="minorBidi"/>
                <w:i w:val="0"/>
                <w:iCs w:val="0"/>
                <w:noProof/>
                <w:kern w:val="2"/>
                <w:sz w:val="24"/>
                <w:szCs w:val="24"/>
                <w14:ligatures w14:val="standardContextual"/>
              </w:rPr>
              <w:tab/>
            </w:r>
            <w:r w:rsidRPr="00002713" w:rsidR="00FD3159">
              <w:rPr>
                <w:rStyle w:val="Hyperlink"/>
                <w:noProof/>
              </w:rPr>
              <w:t>EXIM Salesforce Background</w:t>
            </w:r>
            <w:r w:rsidR="00FD3159">
              <w:rPr>
                <w:noProof/>
                <w:webHidden/>
              </w:rPr>
              <w:tab/>
            </w:r>
            <w:r w:rsidR="00FD3159">
              <w:rPr>
                <w:noProof/>
                <w:webHidden/>
              </w:rPr>
              <w:fldChar w:fldCharType="begin"/>
            </w:r>
            <w:r w:rsidR="00FD3159">
              <w:rPr>
                <w:noProof/>
                <w:webHidden/>
              </w:rPr>
              <w:instrText xml:space="preserve"> PAGEREF _Toc173422656 \h </w:instrText>
            </w:r>
            <w:r w:rsidR="00FD3159">
              <w:rPr>
                <w:noProof/>
                <w:webHidden/>
              </w:rPr>
            </w:r>
            <w:r w:rsidR="00FD3159">
              <w:rPr>
                <w:noProof/>
                <w:webHidden/>
              </w:rPr>
              <w:fldChar w:fldCharType="separate"/>
            </w:r>
            <w:r w:rsidR="00FD3159">
              <w:rPr>
                <w:noProof/>
                <w:webHidden/>
              </w:rPr>
              <w:t>4</w:t>
            </w:r>
            <w:r w:rsidR="00FD3159">
              <w:rPr>
                <w:noProof/>
                <w:webHidden/>
              </w:rPr>
              <w:fldChar w:fldCharType="end"/>
            </w:r>
          </w:hyperlink>
        </w:p>
        <w:p w:rsidR="00FD3159" w:rsidRDefault="001E3210" w14:paraId="1B688251" w14:textId="0D9E2D1E">
          <w:pPr>
            <w:pStyle w:val="TOC3"/>
            <w:tabs>
              <w:tab w:val="left" w:pos="1200"/>
              <w:tab w:val="right" w:leader="dot" w:pos="9350"/>
            </w:tabs>
            <w:rPr>
              <w:rFonts w:eastAsiaTheme="minorEastAsia" w:cstheme="minorBidi"/>
              <w:i w:val="0"/>
              <w:iCs w:val="0"/>
              <w:noProof/>
              <w:kern w:val="2"/>
              <w:sz w:val="24"/>
              <w:szCs w:val="24"/>
              <w14:ligatures w14:val="standardContextual"/>
            </w:rPr>
          </w:pPr>
          <w:hyperlink w:history="1" w:anchor="_Toc173422657">
            <w:r w:rsidRPr="00002713" w:rsidR="00FD3159">
              <w:rPr>
                <w:rStyle w:val="Hyperlink"/>
                <w:noProof/>
              </w:rPr>
              <w:t>1.1.2</w:t>
            </w:r>
            <w:r w:rsidR="00FD3159">
              <w:rPr>
                <w:rFonts w:eastAsiaTheme="minorEastAsia" w:cstheme="minorBidi"/>
                <w:i w:val="0"/>
                <w:iCs w:val="0"/>
                <w:noProof/>
                <w:kern w:val="2"/>
                <w:sz w:val="24"/>
                <w:szCs w:val="24"/>
                <w14:ligatures w14:val="standardContextual"/>
              </w:rPr>
              <w:tab/>
            </w:r>
            <w:r w:rsidRPr="00002713" w:rsidR="00FD3159">
              <w:rPr>
                <w:rStyle w:val="Hyperlink"/>
                <w:noProof/>
              </w:rPr>
              <w:t>How is EXIM staff currently using Salesforce CRM</w:t>
            </w:r>
            <w:r w:rsidR="00FD3159">
              <w:rPr>
                <w:noProof/>
                <w:webHidden/>
              </w:rPr>
              <w:tab/>
            </w:r>
            <w:r w:rsidR="00FD3159">
              <w:rPr>
                <w:noProof/>
                <w:webHidden/>
              </w:rPr>
              <w:fldChar w:fldCharType="begin"/>
            </w:r>
            <w:r w:rsidR="00FD3159">
              <w:rPr>
                <w:noProof/>
                <w:webHidden/>
              </w:rPr>
              <w:instrText xml:space="preserve"> PAGEREF _Toc173422657 \h </w:instrText>
            </w:r>
            <w:r w:rsidR="00FD3159">
              <w:rPr>
                <w:noProof/>
                <w:webHidden/>
              </w:rPr>
            </w:r>
            <w:r w:rsidR="00FD3159">
              <w:rPr>
                <w:noProof/>
                <w:webHidden/>
              </w:rPr>
              <w:fldChar w:fldCharType="separate"/>
            </w:r>
            <w:r w:rsidR="00FD3159">
              <w:rPr>
                <w:noProof/>
                <w:webHidden/>
              </w:rPr>
              <w:t>6</w:t>
            </w:r>
            <w:r w:rsidR="00FD3159">
              <w:rPr>
                <w:noProof/>
                <w:webHidden/>
              </w:rPr>
              <w:fldChar w:fldCharType="end"/>
            </w:r>
          </w:hyperlink>
        </w:p>
        <w:p w:rsidR="00FD3159" w:rsidRDefault="001E3210" w14:paraId="135C2283" w14:textId="3FA7FE1A">
          <w:pPr>
            <w:pStyle w:val="TOC3"/>
            <w:tabs>
              <w:tab w:val="left" w:pos="1200"/>
              <w:tab w:val="right" w:leader="dot" w:pos="9350"/>
            </w:tabs>
            <w:rPr>
              <w:rFonts w:eastAsiaTheme="minorEastAsia" w:cstheme="minorBidi"/>
              <w:i w:val="0"/>
              <w:iCs w:val="0"/>
              <w:noProof/>
              <w:kern w:val="2"/>
              <w:sz w:val="24"/>
              <w:szCs w:val="24"/>
              <w14:ligatures w14:val="standardContextual"/>
            </w:rPr>
          </w:pPr>
          <w:hyperlink w:history="1" w:anchor="_Toc173422658">
            <w:r w:rsidRPr="00002713" w:rsidR="00FD3159">
              <w:rPr>
                <w:rStyle w:val="Hyperlink"/>
                <w:noProof/>
              </w:rPr>
              <w:t>1.1.3</w:t>
            </w:r>
            <w:r w:rsidR="00FD3159">
              <w:rPr>
                <w:rFonts w:eastAsiaTheme="minorEastAsia" w:cstheme="minorBidi"/>
                <w:i w:val="0"/>
                <w:iCs w:val="0"/>
                <w:noProof/>
                <w:kern w:val="2"/>
                <w:sz w:val="24"/>
                <w:szCs w:val="24"/>
                <w14:ligatures w14:val="standardContextual"/>
              </w:rPr>
              <w:tab/>
            </w:r>
            <w:r w:rsidRPr="00002713" w:rsidR="00FD3159">
              <w:rPr>
                <w:rStyle w:val="Hyperlink"/>
                <w:noProof/>
              </w:rPr>
              <w:t>Objectives</w:t>
            </w:r>
            <w:r w:rsidR="00FD3159">
              <w:rPr>
                <w:noProof/>
                <w:webHidden/>
              </w:rPr>
              <w:tab/>
            </w:r>
            <w:r w:rsidR="00FD3159">
              <w:rPr>
                <w:noProof/>
                <w:webHidden/>
              </w:rPr>
              <w:fldChar w:fldCharType="begin"/>
            </w:r>
            <w:r w:rsidR="00FD3159">
              <w:rPr>
                <w:noProof/>
                <w:webHidden/>
              </w:rPr>
              <w:instrText xml:space="preserve"> PAGEREF _Toc173422658 \h </w:instrText>
            </w:r>
            <w:r w:rsidR="00FD3159">
              <w:rPr>
                <w:noProof/>
                <w:webHidden/>
              </w:rPr>
            </w:r>
            <w:r w:rsidR="00FD3159">
              <w:rPr>
                <w:noProof/>
                <w:webHidden/>
              </w:rPr>
              <w:fldChar w:fldCharType="separate"/>
            </w:r>
            <w:r w:rsidR="00FD3159">
              <w:rPr>
                <w:noProof/>
                <w:webHidden/>
              </w:rPr>
              <w:t>7</w:t>
            </w:r>
            <w:r w:rsidR="00FD3159">
              <w:rPr>
                <w:noProof/>
                <w:webHidden/>
              </w:rPr>
              <w:fldChar w:fldCharType="end"/>
            </w:r>
          </w:hyperlink>
        </w:p>
        <w:p w:rsidR="00FD3159" w:rsidRDefault="001E3210" w14:paraId="50A4C133" w14:textId="7068995C">
          <w:pPr>
            <w:pStyle w:val="TOC3"/>
            <w:tabs>
              <w:tab w:val="left" w:pos="1200"/>
              <w:tab w:val="right" w:leader="dot" w:pos="9350"/>
            </w:tabs>
            <w:rPr>
              <w:rFonts w:eastAsiaTheme="minorEastAsia" w:cstheme="minorBidi"/>
              <w:i w:val="0"/>
              <w:iCs w:val="0"/>
              <w:noProof/>
              <w:kern w:val="2"/>
              <w:sz w:val="24"/>
              <w:szCs w:val="24"/>
              <w14:ligatures w14:val="standardContextual"/>
            </w:rPr>
          </w:pPr>
          <w:hyperlink w:history="1" w:anchor="_Toc173422659">
            <w:r w:rsidRPr="00002713" w:rsidR="00FD3159">
              <w:rPr>
                <w:rStyle w:val="Hyperlink"/>
                <w:noProof/>
              </w:rPr>
              <w:t>1.1.4</w:t>
            </w:r>
            <w:r w:rsidR="00FD3159">
              <w:rPr>
                <w:rFonts w:eastAsiaTheme="minorEastAsia" w:cstheme="minorBidi"/>
                <w:i w:val="0"/>
                <w:iCs w:val="0"/>
                <w:noProof/>
                <w:kern w:val="2"/>
                <w:sz w:val="24"/>
                <w:szCs w:val="24"/>
                <w14:ligatures w14:val="standardContextual"/>
              </w:rPr>
              <w:tab/>
            </w:r>
            <w:r w:rsidRPr="00002713" w:rsidR="00FD3159">
              <w:rPr>
                <w:rStyle w:val="Hyperlink"/>
                <w:noProof/>
              </w:rPr>
              <w:t>Scope of Work (Overarching Technical Objectives – SOO Section 4)</w:t>
            </w:r>
            <w:r w:rsidR="00FD3159">
              <w:rPr>
                <w:noProof/>
                <w:webHidden/>
              </w:rPr>
              <w:tab/>
            </w:r>
            <w:r w:rsidR="00FD3159">
              <w:rPr>
                <w:noProof/>
                <w:webHidden/>
              </w:rPr>
              <w:fldChar w:fldCharType="begin"/>
            </w:r>
            <w:r w:rsidR="00FD3159">
              <w:rPr>
                <w:noProof/>
                <w:webHidden/>
              </w:rPr>
              <w:instrText xml:space="preserve"> PAGEREF _Toc173422659 \h </w:instrText>
            </w:r>
            <w:r w:rsidR="00FD3159">
              <w:rPr>
                <w:noProof/>
                <w:webHidden/>
              </w:rPr>
            </w:r>
            <w:r w:rsidR="00FD3159">
              <w:rPr>
                <w:noProof/>
                <w:webHidden/>
              </w:rPr>
              <w:fldChar w:fldCharType="separate"/>
            </w:r>
            <w:r w:rsidR="00FD3159">
              <w:rPr>
                <w:noProof/>
                <w:webHidden/>
              </w:rPr>
              <w:t>7</w:t>
            </w:r>
            <w:r w:rsidR="00FD3159">
              <w:rPr>
                <w:noProof/>
                <w:webHidden/>
              </w:rPr>
              <w:fldChar w:fldCharType="end"/>
            </w:r>
          </w:hyperlink>
        </w:p>
        <w:p w:rsidR="00FD3159" w:rsidRDefault="001E3210" w14:paraId="5B94918D" w14:textId="3D29C13F">
          <w:pPr>
            <w:pStyle w:val="TOC1"/>
            <w:rPr>
              <w:rFonts w:eastAsiaTheme="minorEastAsia" w:cstheme="minorBidi"/>
              <w:b w:val="0"/>
              <w:bCs w:val="0"/>
              <w:caps w:val="0"/>
              <w:noProof/>
              <w:kern w:val="2"/>
              <w:sz w:val="24"/>
              <w:szCs w:val="24"/>
              <w14:ligatures w14:val="standardContextual"/>
            </w:rPr>
          </w:pPr>
          <w:hyperlink w:history="1" w:anchor="_Toc173422660">
            <w:r w:rsidRPr="00002713" w:rsidR="00FD3159">
              <w:rPr>
                <w:rStyle w:val="Hyperlink"/>
                <w:noProof/>
              </w:rPr>
              <w:t>2</w:t>
            </w:r>
            <w:r w:rsidR="00FD3159">
              <w:rPr>
                <w:rFonts w:eastAsiaTheme="minorEastAsia" w:cstheme="minorBidi"/>
                <w:b w:val="0"/>
                <w:bCs w:val="0"/>
                <w:caps w:val="0"/>
                <w:noProof/>
                <w:kern w:val="2"/>
                <w:sz w:val="24"/>
                <w:szCs w:val="24"/>
                <w14:ligatures w14:val="standardContextual"/>
              </w:rPr>
              <w:tab/>
            </w:r>
            <w:r w:rsidRPr="00002713" w:rsidR="00FD3159">
              <w:rPr>
                <w:rStyle w:val="Hyperlink"/>
                <w:noProof/>
              </w:rPr>
              <w:t>Quality Assurance Surveillance Plan (QASP)</w:t>
            </w:r>
            <w:r w:rsidR="00FD3159">
              <w:rPr>
                <w:noProof/>
                <w:webHidden/>
              </w:rPr>
              <w:tab/>
            </w:r>
            <w:r w:rsidR="00FD3159">
              <w:rPr>
                <w:noProof/>
                <w:webHidden/>
              </w:rPr>
              <w:fldChar w:fldCharType="begin"/>
            </w:r>
            <w:r w:rsidR="00FD3159">
              <w:rPr>
                <w:noProof/>
                <w:webHidden/>
              </w:rPr>
              <w:instrText xml:space="preserve"> PAGEREF _Toc173422660 \h </w:instrText>
            </w:r>
            <w:r w:rsidR="00FD3159">
              <w:rPr>
                <w:noProof/>
                <w:webHidden/>
              </w:rPr>
            </w:r>
            <w:r w:rsidR="00FD3159">
              <w:rPr>
                <w:noProof/>
                <w:webHidden/>
              </w:rPr>
              <w:fldChar w:fldCharType="separate"/>
            </w:r>
            <w:r w:rsidR="00FD3159">
              <w:rPr>
                <w:noProof/>
                <w:webHidden/>
              </w:rPr>
              <w:t>21</w:t>
            </w:r>
            <w:r w:rsidR="00FD3159">
              <w:rPr>
                <w:noProof/>
                <w:webHidden/>
              </w:rPr>
              <w:fldChar w:fldCharType="end"/>
            </w:r>
          </w:hyperlink>
        </w:p>
        <w:p w:rsidR="00FD3159" w:rsidRDefault="001E3210" w14:paraId="6DA0A7C2" w14:textId="7197CEC4">
          <w:pPr>
            <w:pStyle w:val="TOC2"/>
            <w:rPr>
              <w:rFonts w:eastAsiaTheme="minorEastAsia" w:cstheme="minorBidi"/>
              <w:smallCaps w:val="0"/>
              <w:noProof/>
              <w:kern w:val="2"/>
              <w:sz w:val="24"/>
              <w:szCs w:val="24"/>
              <w14:ligatures w14:val="standardContextual"/>
            </w:rPr>
          </w:pPr>
          <w:hyperlink w:history="1" w:anchor="_Toc173422661">
            <w:r w:rsidRPr="00002713" w:rsidR="00FD3159">
              <w:rPr>
                <w:rStyle w:val="Hyperlink"/>
                <w:noProof/>
              </w:rPr>
              <w:t>2.1</w:t>
            </w:r>
            <w:r w:rsidR="00FD3159">
              <w:rPr>
                <w:rFonts w:eastAsiaTheme="minorEastAsia" w:cstheme="minorBidi"/>
                <w:smallCaps w:val="0"/>
                <w:noProof/>
                <w:kern w:val="2"/>
                <w:sz w:val="24"/>
                <w:szCs w:val="24"/>
                <w14:ligatures w14:val="standardContextual"/>
              </w:rPr>
              <w:tab/>
            </w:r>
            <w:r w:rsidRPr="00002713" w:rsidR="00FD3159">
              <w:rPr>
                <w:rStyle w:val="Hyperlink"/>
                <w:noProof/>
              </w:rPr>
              <w:t>Methods Used for Identifying and Preventing Defects</w:t>
            </w:r>
            <w:r w:rsidR="00FD3159">
              <w:rPr>
                <w:noProof/>
                <w:webHidden/>
              </w:rPr>
              <w:tab/>
            </w:r>
            <w:r w:rsidR="00FD3159">
              <w:rPr>
                <w:noProof/>
                <w:webHidden/>
              </w:rPr>
              <w:fldChar w:fldCharType="begin"/>
            </w:r>
            <w:r w:rsidR="00FD3159">
              <w:rPr>
                <w:noProof/>
                <w:webHidden/>
              </w:rPr>
              <w:instrText xml:space="preserve"> PAGEREF _Toc173422661 \h </w:instrText>
            </w:r>
            <w:r w:rsidR="00FD3159">
              <w:rPr>
                <w:noProof/>
                <w:webHidden/>
              </w:rPr>
            </w:r>
            <w:r w:rsidR="00FD3159">
              <w:rPr>
                <w:noProof/>
                <w:webHidden/>
              </w:rPr>
              <w:fldChar w:fldCharType="separate"/>
            </w:r>
            <w:r w:rsidR="00FD3159">
              <w:rPr>
                <w:noProof/>
                <w:webHidden/>
              </w:rPr>
              <w:t>22</w:t>
            </w:r>
            <w:r w:rsidR="00FD3159">
              <w:rPr>
                <w:noProof/>
                <w:webHidden/>
              </w:rPr>
              <w:fldChar w:fldCharType="end"/>
            </w:r>
          </w:hyperlink>
        </w:p>
        <w:p w:rsidR="00FD3159" w:rsidRDefault="001E3210" w14:paraId="4750C000" w14:textId="16D748A7">
          <w:pPr>
            <w:pStyle w:val="TOC2"/>
            <w:rPr>
              <w:rFonts w:eastAsiaTheme="minorEastAsia" w:cstheme="minorBidi"/>
              <w:smallCaps w:val="0"/>
              <w:noProof/>
              <w:kern w:val="2"/>
              <w:sz w:val="24"/>
              <w:szCs w:val="24"/>
              <w14:ligatures w14:val="standardContextual"/>
            </w:rPr>
          </w:pPr>
          <w:hyperlink w:history="1" w:anchor="_Toc173422662">
            <w:r w:rsidRPr="00002713" w:rsidR="00FD3159">
              <w:rPr>
                <w:rStyle w:val="Hyperlink"/>
                <w:noProof/>
              </w:rPr>
              <w:t>2.2</w:t>
            </w:r>
            <w:r w:rsidR="00FD3159">
              <w:rPr>
                <w:rFonts w:eastAsiaTheme="minorEastAsia" w:cstheme="minorBidi"/>
                <w:smallCaps w:val="0"/>
                <w:noProof/>
                <w:kern w:val="2"/>
                <w:sz w:val="24"/>
                <w:szCs w:val="24"/>
                <w14:ligatures w14:val="standardContextual"/>
              </w:rPr>
              <w:tab/>
            </w:r>
            <w:r w:rsidRPr="00002713" w:rsidR="00FD3159">
              <w:rPr>
                <w:rStyle w:val="Hyperlink"/>
                <w:noProof/>
              </w:rPr>
              <w:t>Roles and Responsibilities</w:t>
            </w:r>
            <w:r w:rsidR="00FD3159">
              <w:rPr>
                <w:noProof/>
                <w:webHidden/>
              </w:rPr>
              <w:tab/>
            </w:r>
            <w:r w:rsidR="00FD3159">
              <w:rPr>
                <w:noProof/>
                <w:webHidden/>
              </w:rPr>
              <w:fldChar w:fldCharType="begin"/>
            </w:r>
            <w:r w:rsidR="00FD3159">
              <w:rPr>
                <w:noProof/>
                <w:webHidden/>
              </w:rPr>
              <w:instrText xml:space="preserve"> PAGEREF _Toc173422662 \h </w:instrText>
            </w:r>
            <w:r w:rsidR="00FD3159">
              <w:rPr>
                <w:noProof/>
                <w:webHidden/>
              </w:rPr>
            </w:r>
            <w:r w:rsidR="00FD3159">
              <w:rPr>
                <w:noProof/>
                <w:webHidden/>
              </w:rPr>
              <w:fldChar w:fldCharType="separate"/>
            </w:r>
            <w:r w:rsidR="00FD3159">
              <w:rPr>
                <w:noProof/>
                <w:webHidden/>
              </w:rPr>
              <w:t>23</w:t>
            </w:r>
            <w:r w:rsidR="00FD3159">
              <w:rPr>
                <w:noProof/>
                <w:webHidden/>
              </w:rPr>
              <w:fldChar w:fldCharType="end"/>
            </w:r>
          </w:hyperlink>
        </w:p>
        <w:p w:rsidR="00FD3159" w:rsidRDefault="001E3210" w14:paraId="7FE2AA05" w14:textId="4AFE1225">
          <w:pPr>
            <w:pStyle w:val="TOC2"/>
            <w:rPr>
              <w:rFonts w:eastAsiaTheme="minorEastAsia" w:cstheme="minorBidi"/>
              <w:smallCaps w:val="0"/>
              <w:noProof/>
              <w:kern w:val="2"/>
              <w:sz w:val="24"/>
              <w:szCs w:val="24"/>
              <w14:ligatures w14:val="standardContextual"/>
            </w:rPr>
          </w:pPr>
          <w:hyperlink w:history="1" w:anchor="_Toc173422663">
            <w:r w:rsidRPr="00002713" w:rsidR="00FD3159">
              <w:rPr>
                <w:rStyle w:val="Hyperlink"/>
                <w:noProof/>
              </w:rPr>
              <w:t>2.3</w:t>
            </w:r>
            <w:r w:rsidR="00FD3159">
              <w:rPr>
                <w:rFonts w:eastAsiaTheme="minorEastAsia" w:cstheme="minorBidi"/>
                <w:smallCaps w:val="0"/>
                <w:noProof/>
                <w:kern w:val="2"/>
                <w:sz w:val="24"/>
                <w:szCs w:val="24"/>
                <w14:ligatures w14:val="standardContextual"/>
              </w:rPr>
              <w:tab/>
            </w:r>
            <w:r w:rsidRPr="00002713" w:rsidR="00FD3159">
              <w:rPr>
                <w:rStyle w:val="Hyperlink"/>
                <w:noProof/>
              </w:rPr>
              <w:t>Performance Requirements Summary (PRS)</w:t>
            </w:r>
            <w:r w:rsidR="00FD3159">
              <w:rPr>
                <w:noProof/>
                <w:webHidden/>
              </w:rPr>
              <w:tab/>
            </w:r>
            <w:r w:rsidR="00FD3159">
              <w:rPr>
                <w:noProof/>
                <w:webHidden/>
              </w:rPr>
              <w:fldChar w:fldCharType="begin"/>
            </w:r>
            <w:r w:rsidR="00FD3159">
              <w:rPr>
                <w:noProof/>
                <w:webHidden/>
              </w:rPr>
              <w:instrText xml:space="preserve"> PAGEREF _Toc173422663 \h </w:instrText>
            </w:r>
            <w:r w:rsidR="00FD3159">
              <w:rPr>
                <w:noProof/>
                <w:webHidden/>
              </w:rPr>
            </w:r>
            <w:r w:rsidR="00FD3159">
              <w:rPr>
                <w:noProof/>
                <w:webHidden/>
              </w:rPr>
              <w:fldChar w:fldCharType="separate"/>
            </w:r>
            <w:r w:rsidR="00FD3159">
              <w:rPr>
                <w:noProof/>
                <w:webHidden/>
              </w:rPr>
              <w:t>24</w:t>
            </w:r>
            <w:r w:rsidR="00FD3159">
              <w:rPr>
                <w:noProof/>
                <w:webHidden/>
              </w:rPr>
              <w:fldChar w:fldCharType="end"/>
            </w:r>
          </w:hyperlink>
        </w:p>
        <w:p w:rsidR="00FD3159" w:rsidRDefault="001E3210" w14:paraId="35A182D8" w14:textId="346CB175">
          <w:pPr>
            <w:pStyle w:val="TOC2"/>
            <w:rPr>
              <w:rFonts w:eastAsiaTheme="minorEastAsia" w:cstheme="minorBidi"/>
              <w:smallCaps w:val="0"/>
              <w:noProof/>
              <w:kern w:val="2"/>
              <w:sz w:val="24"/>
              <w:szCs w:val="24"/>
              <w14:ligatures w14:val="standardContextual"/>
            </w:rPr>
          </w:pPr>
          <w:hyperlink w:history="1" w:anchor="_Toc173422664">
            <w:r w:rsidRPr="00002713" w:rsidR="00FD3159">
              <w:rPr>
                <w:rStyle w:val="Hyperlink"/>
                <w:noProof/>
              </w:rPr>
              <w:t>2.4</w:t>
            </w:r>
            <w:r w:rsidR="00FD3159">
              <w:rPr>
                <w:rFonts w:eastAsiaTheme="minorEastAsia" w:cstheme="minorBidi"/>
                <w:smallCaps w:val="0"/>
                <w:noProof/>
                <w:kern w:val="2"/>
                <w:sz w:val="24"/>
                <w:szCs w:val="24"/>
                <w14:ligatures w14:val="standardContextual"/>
              </w:rPr>
              <w:tab/>
            </w:r>
            <w:r w:rsidRPr="00002713" w:rsidR="00FD3159">
              <w:rPr>
                <w:rStyle w:val="Hyperlink"/>
                <w:noProof/>
              </w:rPr>
              <w:t>Performance Metrics and Reports</w:t>
            </w:r>
            <w:r w:rsidR="00FD3159">
              <w:rPr>
                <w:noProof/>
                <w:webHidden/>
              </w:rPr>
              <w:tab/>
            </w:r>
            <w:r w:rsidR="00FD3159">
              <w:rPr>
                <w:noProof/>
                <w:webHidden/>
              </w:rPr>
              <w:fldChar w:fldCharType="begin"/>
            </w:r>
            <w:r w:rsidR="00FD3159">
              <w:rPr>
                <w:noProof/>
                <w:webHidden/>
              </w:rPr>
              <w:instrText xml:space="preserve"> PAGEREF _Toc173422664 \h </w:instrText>
            </w:r>
            <w:r w:rsidR="00FD3159">
              <w:rPr>
                <w:noProof/>
                <w:webHidden/>
              </w:rPr>
            </w:r>
            <w:r w:rsidR="00FD3159">
              <w:rPr>
                <w:noProof/>
                <w:webHidden/>
              </w:rPr>
              <w:fldChar w:fldCharType="separate"/>
            </w:r>
            <w:r w:rsidR="00FD3159">
              <w:rPr>
                <w:noProof/>
                <w:webHidden/>
              </w:rPr>
              <w:t>24</w:t>
            </w:r>
            <w:r w:rsidR="00FD3159">
              <w:rPr>
                <w:noProof/>
                <w:webHidden/>
              </w:rPr>
              <w:fldChar w:fldCharType="end"/>
            </w:r>
          </w:hyperlink>
        </w:p>
        <w:p w:rsidR="00FD3159" w:rsidRDefault="001E3210" w14:paraId="10256A38" w14:textId="000EDD2A">
          <w:pPr>
            <w:pStyle w:val="TOC2"/>
            <w:rPr>
              <w:rFonts w:eastAsiaTheme="minorEastAsia" w:cstheme="minorBidi"/>
              <w:smallCaps w:val="0"/>
              <w:noProof/>
              <w:kern w:val="2"/>
              <w:sz w:val="24"/>
              <w:szCs w:val="24"/>
              <w14:ligatures w14:val="standardContextual"/>
            </w:rPr>
          </w:pPr>
          <w:hyperlink w:history="1" w:anchor="_Toc173422665">
            <w:r w:rsidRPr="00002713" w:rsidR="00FD3159">
              <w:rPr>
                <w:rStyle w:val="Hyperlink"/>
                <w:noProof/>
              </w:rPr>
              <w:t>2.5</w:t>
            </w:r>
            <w:r w:rsidR="00FD3159">
              <w:rPr>
                <w:rFonts w:eastAsiaTheme="minorEastAsia" w:cstheme="minorBidi"/>
                <w:smallCaps w:val="0"/>
                <w:noProof/>
                <w:kern w:val="2"/>
                <w:sz w:val="24"/>
                <w:szCs w:val="24"/>
                <w14:ligatures w14:val="standardContextual"/>
              </w:rPr>
              <w:tab/>
            </w:r>
            <w:r w:rsidRPr="00002713" w:rsidR="00FD3159">
              <w:rPr>
                <w:rStyle w:val="Hyperlink"/>
                <w:noProof/>
              </w:rPr>
              <w:t>Evaluation and Feedback</w:t>
            </w:r>
            <w:r w:rsidR="00FD3159">
              <w:rPr>
                <w:noProof/>
                <w:webHidden/>
              </w:rPr>
              <w:tab/>
            </w:r>
            <w:r w:rsidR="00FD3159">
              <w:rPr>
                <w:noProof/>
                <w:webHidden/>
              </w:rPr>
              <w:fldChar w:fldCharType="begin"/>
            </w:r>
            <w:r w:rsidR="00FD3159">
              <w:rPr>
                <w:noProof/>
                <w:webHidden/>
              </w:rPr>
              <w:instrText xml:space="preserve"> PAGEREF _Toc173422665 \h </w:instrText>
            </w:r>
            <w:r w:rsidR="00FD3159">
              <w:rPr>
                <w:noProof/>
                <w:webHidden/>
              </w:rPr>
            </w:r>
            <w:r w:rsidR="00FD3159">
              <w:rPr>
                <w:noProof/>
                <w:webHidden/>
              </w:rPr>
              <w:fldChar w:fldCharType="separate"/>
            </w:r>
            <w:r w:rsidR="00FD3159">
              <w:rPr>
                <w:noProof/>
                <w:webHidden/>
              </w:rPr>
              <w:t>25</w:t>
            </w:r>
            <w:r w:rsidR="00FD3159">
              <w:rPr>
                <w:noProof/>
                <w:webHidden/>
              </w:rPr>
              <w:fldChar w:fldCharType="end"/>
            </w:r>
          </w:hyperlink>
        </w:p>
        <w:p w:rsidR="00FD3159" w:rsidRDefault="001E3210" w14:paraId="0668A058" w14:textId="555D9AE5">
          <w:pPr>
            <w:pStyle w:val="TOC2"/>
            <w:rPr>
              <w:rFonts w:eastAsiaTheme="minorEastAsia" w:cstheme="minorBidi"/>
              <w:smallCaps w:val="0"/>
              <w:noProof/>
              <w:kern w:val="2"/>
              <w:sz w:val="24"/>
              <w:szCs w:val="24"/>
              <w14:ligatures w14:val="standardContextual"/>
            </w:rPr>
          </w:pPr>
          <w:hyperlink w:history="1" w:anchor="_Toc173422666">
            <w:r w:rsidRPr="00002713" w:rsidR="00FD3159">
              <w:rPr>
                <w:rStyle w:val="Hyperlink"/>
                <w:noProof/>
              </w:rPr>
              <w:t>2.6</w:t>
            </w:r>
            <w:r w:rsidR="00FD3159">
              <w:rPr>
                <w:rFonts w:eastAsiaTheme="minorEastAsia" w:cstheme="minorBidi"/>
                <w:smallCaps w:val="0"/>
                <w:noProof/>
                <w:kern w:val="2"/>
                <w:sz w:val="24"/>
                <w:szCs w:val="24"/>
                <w14:ligatures w14:val="standardContextual"/>
              </w:rPr>
              <w:tab/>
            </w:r>
            <w:r w:rsidRPr="00002713" w:rsidR="00FD3159">
              <w:rPr>
                <w:rStyle w:val="Hyperlink"/>
                <w:noProof/>
              </w:rPr>
              <w:t>Continuous Improvement</w:t>
            </w:r>
            <w:r w:rsidR="00FD3159">
              <w:rPr>
                <w:noProof/>
                <w:webHidden/>
              </w:rPr>
              <w:tab/>
            </w:r>
            <w:r w:rsidR="00FD3159">
              <w:rPr>
                <w:noProof/>
                <w:webHidden/>
              </w:rPr>
              <w:fldChar w:fldCharType="begin"/>
            </w:r>
            <w:r w:rsidR="00FD3159">
              <w:rPr>
                <w:noProof/>
                <w:webHidden/>
              </w:rPr>
              <w:instrText xml:space="preserve"> PAGEREF _Toc173422666 \h </w:instrText>
            </w:r>
            <w:r w:rsidR="00FD3159">
              <w:rPr>
                <w:noProof/>
                <w:webHidden/>
              </w:rPr>
            </w:r>
            <w:r w:rsidR="00FD3159">
              <w:rPr>
                <w:noProof/>
                <w:webHidden/>
              </w:rPr>
              <w:fldChar w:fldCharType="separate"/>
            </w:r>
            <w:r w:rsidR="00FD3159">
              <w:rPr>
                <w:noProof/>
                <w:webHidden/>
              </w:rPr>
              <w:t>25</w:t>
            </w:r>
            <w:r w:rsidR="00FD3159">
              <w:rPr>
                <w:noProof/>
                <w:webHidden/>
              </w:rPr>
              <w:fldChar w:fldCharType="end"/>
            </w:r>
          </w:hyperlink>
        </w:p>
        <w:p w:rsidR="00FD3159" w:rsidRDefault="001E3210" w14:paraId="76DBF3B5" w14:textId="5CBB84BF">
          <w:pPr>
            <w:pStyle w:val="TOC2"/>
            <w:rPr>
              <w:rFonts w:eastAsiaTheme="minorEastAsia" w:cstheme="minorBidi"/>
              <w:smallCaps w:val="0"/>
              <w:noProof/>
              <w:kern w:val="2"/>
              <w:sz w:val="24"/>
              <w:szCs w:val="24"/>
              <w14:ligatures w14:val="standardContextual"/>
            </w:rPr>
          </w:pPr>
          <w:hyperlink w:history="1" w:anchor="_Toc173422667">
            <w:r w:rsidRPr="00002713" w:rsidR="00FD3159">
              <w:rPr>
                <w:rStyle w:val="Hyperlink"/>
                <w:noProof/>
              </w:rPr>
              <w:t>2.7</w:t>
            </w:r>
            <w:r w:rsidR="00FD3159">
              <w:rPr>
                <w:rFonts w:eastAsiaTheme="minorEastAsia" w:cstheme="minorBidi"/>
                <w:smallCaps w:val="0"/>
                <w:noProof/>
                <w:kern w:val="2"/>
                <w:sz w:val="24"/>
                <w:szCs w:val="24"/>
                <w14:ligatures w14:val="standardContextual"/>
              </w:rPr>
              <w:tab/>
            </w:r>
            <w:r w:rsidRPr="00002713" w:rsidR="00FD3159">
              <w:rPr>
                <w:rStyle w:val="Hyperlink"/>
                <w:noProof/>
              </w:rPr>
              <w:t>Conclusion</w:t>
            </w:r>
            <w:r w:rsidR="00FD3159">
              <w:rPr>
                <w:noProof/>
                <w:webHidden/>
              </w:rPr>
              <w:tab/>
            </w:r>
            <w:r w:rsidR="00FD3159">
              <w:rPr>
                <w:noProof/>
                <w:webHidden/>
              </w:rPr>
              <w:fldChar w:fldCharType="begin"/>
            </w:r>
            <w:r w:rsidR="00FD3159">
              <w:rPr>
                <w:noProof/>
                <w:webHidden/>
              </w:rPr>
              <w:instrText xml:space="preserve"> PAGEREF _Toc173422667 \h </w:instrText>
            </w:r>
            <w:r w:rsidR="00FD3159">
              <w:rPr>
                <w:noProof/>
                <w:webHidden/>
              </w:rPr>
            </w:r>
            <w:r w:rsidR="00FD3159">
              <w:rPr>
                <w:noProof/>
                <w:webHidden/>
              </w:rPr>
              <w:fldChar w:fldCharType="separate"/>
            </w:r>
            <w:r w:rsidR="00FD3159">
              <w:rPr>
                <w:noProof/>
                <w:webHidden/>
              </w:rPr>
              <w:t>25</w:t>
            </w:r>
            <w:r w:rsidR="00FD3159">
              <w:rPr>
                <w:noProof/>
                <w:webHidden/>
              </w:rPr>
              <w:fldChar w:fldCharType="end"/>
            </w:r>
          </w:hyperlink>
        </w:p>
        <w:p w:rsidR="00FD3159" w:rsidRDefault="001E3210" w14:paraId="6F21593E" w14:textId="1C701E7E">
          <w:pPr>
            <w:pStyle w:val="TOC1"/>
            <w:rPr>
              <w:rFonts w:eastAsiaTheme="minorEastAsia" w:cstheme="minorBidi"/>
              <w:b w:val="0"/>
              <w:bCs w:val="0"/>
              <w:caps w:val="0"/>
              <w:noProof/>
              <w:kern w:val="2"/>
              <w:sz w:val="24"/>
              <w:szCs w:val="24"/>
              <w14:ligatures w14:val="standardContextual"/>
            </w:rPr>
          </w:pPr>
          <w:hyperlink w:history="1" w:anchor="_Toc173422668">
            <w:r w:rsidRPr="00002713" w:rsidR="00FD3159">
              <w:rPr>
                <w:rStyle w:val="Hyperlink"/>
                <w:noProof/>
              </w:rPr>
              <w:t>3</w:t>
            </w:r>
            <w:r w:rsidR="00FD3159">
              <w:rPr>
                <w:rFonts w:eastAsiaTheme="minorEastAsia" w:cstheme="minorBidi"/>
                <w:b w:val="0"/>
                <w:bCs w:val="0"/>
                <w:caps w:val="0"/>
                <w:noProof/>
                <w:kern w:val="2"/>
                <w:sz w:val="24"/>
                <w:szCs w:val="24"/>
                <w14:ligatures w14:val="standardContextual"/>
              </w:rPr>
              <w:tab/>
            </w:r>
            <w:r w:rsidRPr="00002713" w:rsidR="00FD3159">
              <w:rPr>
                <w:rStyle w:val="Hyperlink"/>
                <w:noProof/>
              </w:rPr>
              <w:t>Key Personnel Resumes with Commitment Letters</w:t>
            </w:r>
            <w:r w:rsidR="00FD3159">
              <w:rPr>
                <w:noProof/>
                <w:webHidden/>
              </w:rPr>
              <w:tab/>
            </w:r>
            <w:r w:rsidR="00FD3159">
              <w:rPr>
                <w:noProof/>
                <w:webHidden/>
              </w:rPr>
              <w:fldChar w:fldCharType="begin"/>
            </w:r>
            <w:r w:rsidR="00FD3159">
              <w:rPr>
                <w:noProof/>
                <w:webHidden/>
              </w:rPr>
              <w:instrText xml:space="preserve"> PAGEREF _Toc173422668 \h </w:instrText>
            </w:r>
            <w:r w:rsidR="00FD3159">
              <w:rPr>
                <w:noProof/>
                <w:webHidden/>
              </w:rPr>
            </w:r>
            <w:r w:rsidR="00FD3159">
              <w:rPr>
                <w:noProof/>
                <w:webHidden/>
              </w:rPr>
              <w:fldChar w:fldCharType="separate"/>
            </w:r>
            <w:r w:rsidR="00FD3159">
              <w:rPr>
                <w:noProof/>
                <w:webHidden/>
              </w:rPr>
              <w:t>25</w:t>
            </w:r>
            <w:r w:rsidR="00FD3159">
              <w:rPr>
                <w:noProof/>
                <w:webHidden/>
              </w:rPr>
              <w:fldChar w:fldCharType="end"/>
            </w:r>
          </w:hyperlink>
        </w:p>
        <w:p w:rsidR="00FD3159" w:rsidRDefault="001E3210" w14:paraId="6D698E57" w14:textId="41A66139">
          <w:pPr>
            <w:pStyle w:val="TOC1"/>
            <w:rPr>
              <w:rFonts w:eastAsiaTheme="minorEastAsia" w:cstheme="minorBidi"/>
              <w:b w:val="0"/>
              <w:bCs w:val="0"/>
              <w:caps w:val="0"/>
              <w:noProof/>
              <w:kern w:val="2"/>
              <w:sz w:val="24"/>
              <w:szCs w:val="24"/>
              <w14:ligatures w14:val="standardContextual"/>
            </w:rPr>
          </w:pPr>
          <w:hyperlink w:history="1" w:anchor="_Toc173422669">
            <w:r w:rsidRPr="00002713" w:rsidR="00FD3159">
              <w:rPr>
                <w:rStyle w:val="Hyperlink"/>
                <w:noProof/>
              </w:rPr>
              <w:t>4</w:t>
            </w:r>
            <w:r w:rsidR="00FD3159">
              <w:rPr>
                <w:rFonts w:eastAsiaTheme="minorEastAsia" w:cstheme="minorBidi"/>
                <w:b w:val="0"/>
                <w:bCs w:val="0"/>
                <w:caps w:val="0"/>
                <w:noProof/>
                <w:kern w:val="2"/>
                <w:sz w:val="24"/>
                <w:szCs w:val="24"/>
                <w14:ligatures w14:val="standardContextual"/>
              </w:rPr>
              <w:tab/>
            </w:r>
            <w:r w:rsidRPr="00002713" w:rsidR="00FD3159">
              <w:rPr>
                <w:rStyle w:val="Hyperlink"/>
                <w:noProof/>
              </w:rPr>
              <w:t>Staffing/ Transition Plan</w:t>
            </w:r>
            <w:r w:rsidR="00FD3159">
              <w:rPr>
                <w:noProof/>
                <w:webHidden/>
              </w:rPr>
              <w:tab/>
            </w:r>
            <w:r w:rsidR="00FD3159">
              <w:rPr>
                <w:noProof/>
                <w:webHidden/>
              </w:rPr>
              <w:fldChar w:fldCharType="begin"/>
            </w:r>
            <w:r w:rsidR="00FD3159">
              <w:rPr>
                <w:noProof/>
                <w:webHidden/>
              </w:rPr>
              <w:instrText xml:space="preserve"> PAGEREF _Toc173422669 \h </w:instrText>
            </w:r>
            <w:r w:rsidR="00FD3159">
              <w:rPr>
                <w:noProof/>
                <w:webHidden/>
              </w:rPr>
            </w:r>
            <w:r w:rsidR="00FD3159">
              <w:rPr>
                <w:noProof/>
                <w:webHidden/>
              </w:rPr>
              <w:fldChar w:fldCharType="separate"/>
            </w:r>
            <w:r w:rsidR="00FD3159">
              <w:rPr>
                <w:noProof/>
                <w:webHidden/>
              </w:rPr>
              <w:t>25</w:t>
            </w:r>
            <w:r w:rsidR="00FD3159">
              <w:rPr>
                <w:noProof/>
                <w:webHidden/>
              </w:rPr>
              <w:fldChar w:fldCharType="end"/>
            </w:r>
          </w:hyperlink>
        </w:p>
        <w:p w:rsidR="00FD3159" w:rsidRDefault="001E3210" w14:paraId="05869253" w14:textId="3129E637">
          <w:pPr>
            <w:pStyle w:val="TOC2"/>
            <w:rPr>
              <w:rFonts w:eastAsiaTheme="minorEastAsia" w:cstheme="minorBidi"/>
              <w:smallCaps w:val="0"/>
              <w:noProof/>
              <w:kern w:val="2"/>
              <w:sz w:val="24"/>
              <w:szCs w:val="24"/>
              <w14:ligatures w14:val="standardContextual"/>
            </w:rPr>
          </w:pPr>
          <w:hyperlink w:history="1" w:anchor="_Toc173422670">
            <w:r w:rsidRPr="00002713" w:rsidR="00FD3159">
              <w:rPr>
                <w:rStyle w:val="Hyperlink"/>
                <w:noProof/>
              </w:rPr>
              <w:t>4.1</w:t>
            </w:r>
            <w:r w:rsidR="00FD3159">
              <w:rPr>
                <w:rFonts w:eastAsiaTheme="minorEastAsia" w:cstheme="minorBidi"/>
                <w:smallCaps w:val="0"/>
                <w:noProof/>
                <w:kern w:val="2"/>
                <w:sz w:val="24"/>
                <w:szCs w:val="24"/>
                <w14:ligatures w14:val="standardContextual"/>
              </w:rPr>
              <w:tab/>
            </w:r>
            <w:r w:rsidRPr="00002713" w:rsidR="00FD3159">
              <w:rPr>
                <w:rStyle w:val="Hyperlink"/>
                <w:noProof/>
              </w:rPr>
              <w:t>Staffing</w:t>
            </w:r>
            <w:r w:rsidR="00FD3159">
              <w:rPr>
                <w:noProof/>
                <w:webHidden/>
              </w:rPr>
              <w:tab/>
            </w:r>
            <w:r w:rsidR="00FD3159">
              <w:rPr>
                <w:noProof/>
                <w:webHidden/>
              </w:rPr>
              <w:fldChar w:fldCharType="begin"/>
            </w:r>
            <w:r w:rsidR="00FD3159">
              <w:rPr>
                <w:noProof/>
                <w:webHidden/>
              </w:rPr>
              <w:instrText xml:space="preserve"> PAGEREF _Toc173422670 \h </w:instrText>
            </w:r>
            <w:r w:rsidR="00FD3159">
              <w:rPr>
                <w:noProof/>
                <w:webHidden/>
              </w:rPr>
            </w:r>
            <w:r w:rsidR="00FD3159">
              <w:rPr>
                <w:noProof/>
                <w:webHidden/>
              </w:rPr>
              <w:fldChar w:fldCharType="separate"/>
            </w:r>
            <w:r w:rsidR="00FD3159">
              <w:rPr>
                <w:noProof/>
                <w:webHidden/>
              </w:rPr>
              <w:t>25</w:t>
            </w:r>
            <w:r w:rsidR="00FD3159">
              <w:rPr>
                <w:noProof/>
                <w:webHidden/>
              </w:rPr>
              <w:fldChar w:fldCharType="end"/>
            </w:r>
          </w:hyperlink>
        </w:p>
        <w:p w:rsidR="00FD3159" w:rsidRDefault="001E3210" w14:paraId="16A8313A" w14:textId="3F7633D2">
          <w:pPr>
            <w:pStyle w:val="TOC3"/>
            <w:tabs>
              <w:tab w:val="left" w:pos="1200"/>
              <w:tab w:val="right" w:leader="dot" w:pos="9350"/>
            </w:tabs>
            <w:rPr>
              <w:rFonts w:eastAsiaTheme="minorEastAsia" w:cstheme="minorBidi"/>
              <w:i w:val="0"/>
              <w:iCs w:val="0"/>
              <w:noProof/>
              <w:kern w:val="2"/>
              <w:sz w:val="24"/>
              <w:szCs w:val="24"/>
              <w14:ligatures w14:val="standardContextual"/>
            </w:rPr>
          </w:pPr>
          <w:hyperlink w:history="1" w:anchor="_Toc173422671">
            <w:r w:rsidRPr="00002713" w:rsidR="00FD3159">
              <w:rPr>
                <w:rStyle w:val="Hyperlink"/>
                <w:noProof/>
              </w:rPr>
              <w:t>4.1.1</w:t>
            </w:r>
            <w:r w:rsidR="00FD3159">
              <w:rPr>
                <w:rFonts w:eastAsiaTheme="minorEastAsia" w:cstheme="minorBidi"/>
                <w:i w:val="0"/>
                <w:iCs w:val="0"/>
                <w:noProof/>
                <w:kern w:val="2"/>
                <w:sz w:val="24"/>
                <w:szCs w:val="24"/>
                <w14:ligatures w14:val="standardContextual"/>
              </w:rPr>
              <w:tab/>
            </w:r>
            <w:r w:rsidRPr="00002713" w:rsidR="00FD3159">
              <w:rPr>
                <w:rStyle w:val="Hyperlink"/>
                <w:noProof/>
              </w:rPr>
              <w:t>Organization Chart</w:t>
            </w:r>
            <w:r w:rsidR="00FD3159">
              <w:rPr>
                <w:noProof/>
                <w:webHidden/>
              </w:rPr>
              <w:tab/>
            </w:r>
            <w:r w:rsidR="00FD3159">
              <w:rPr>
                <w:noProof/>
                <w:webHidden/>
              </w:rPr>
              <w:fldChar w:fldCharType="begin"/>
            </w:r>
            <w:r w:rsidR="00FD3159">
              <w:rPr>
                <w:noProof/>
                <w:webHidden/>
              </w:rPr>
              <w:instrText xml:space="preserve"> PAGEREF _Toc173422671 \h </w:instrText>
            </w:r>
            <w:r w:rsidR="00FD3159">
              <w:rPr>
                <w:noProof/>
                <w:webHidden/>
              </w:rPr>
            </w:r>
            <w:r w:rsidR="00FD3159">
              <w:rPr>
                <w:noProof/>
                <w:webHidden/>
              </w:rPr>
              <w:fldChar w:fldCharType="separate"/>
            </w:r>
            <w:r w:rsidR="00FD3159">
              <w:rPr>
                <w:noProof/>
                <w:webHidden/>
              </w:rPr>
              <w:t>26</w:t>
            </w:r>
            <w:r w:rsidR="00FD3159">
              <w:rPr>
                <w:noProof/>
                <w:webHidden/>
              </w:rPr>
              <w:fldChar w:fldCharType="end"/>
            </w:r>
          </w:hyperlink>
        </w:p>
        <w:p w:rsidR="00FD3159" w:rsidRDefault="001E3210" w14:paraId="4D7544F4" w14:textId="5AE55F09">
          <w:pPr>
            <w:pStyle w:val="TOC2"/>
            <w:rPr>
              <w:rFonts w:eastAsiaTheme="minorEastAsia" w:cstheme="minorBidi"/>
              <w:smallCaps w:val="0"/>
              <w:noProof/>
              <w:kern w:val="2"/>
              <w:sz w:val="24"/>
              <w:szCs w:val="24"/>
              <w14:ligatures w14:val="standardContextual"/>
            </w:rPr>
          </w:pPr>
          <w:hyperlink w:history="1" w:anchor="_Toc173422672">
            <w:r w:rsidRPr="00002713" w:rsidR="00FD3159">
              <w:rPr>
                <w:rStyle w:val="Hyperlink"/>
                <w:noProof/>
              </w:rPr>
              <w:t>4.2</w:t>
            </w:r>
            <w:r w:rsidR="00FD3159">
              <w:rPr>
                <w:rFonts w:eastAsiaTheme="minorEastAsia" w:cstheme="minorBidi"/>
                <w:smallCaps w:val="0"/>
                <w:noProof/>
                <w:kern w:val="2"/>
                <w:sz w:val="24"/>
                <w:szCs w:val="24"/>
                <w14:ligatures w14:val="standardContextual"/>
              </w:rPr>
              <w:tab/>
            </w:r>
            <w:r w:rsidRPr="00002713" w:rsidR="00FD3159">
              <w:rPr>
                <w:rStyle w:val="Hyperlink"/>
                <w:noProof/>
              </w:rPr>
              <w:t>Transition Plan</w:t>
            </w:r>
            <w:r w:rsidR="00FD3159">
              <w:rPr>
                <w:noProof/>
                <w:webHidden/>
              </w:rPr>
              <w:tab/>
            </w:r>
            <w:r w:rsidR="00FD3159">
              <w:rPr>
                <w:noProof/>
                <w:webHidden/>
              </w:rPr>
              <w:fldChar w:fldCharType="begin"/>
            </w:r>
            <w:r w:rsidR="00FD3159">
              <w:rPr>
                <w:noProof/>
                <w:webHidden/>
              </w:rPr>
              <w:instrText xml:space="preserve"> PAGEREF _Toc173422672 \h </w:instrText>
            </w:r>
            <w:r w:rsidR="00FD3159">
              <w:rPr>
                <w:noProof/>
                <w:webHidden/>
              </w:rPr>
            </w:r>
            <w:r w:rsidR="00FD3159">
              <w:rPr>
                <w:noProof/>
                <w:webHidden/>
              </w:rPr>
              <w:fldChar w:fldCharType="separate"/>
            </w:r>
            <w:r w:rsidR="00FD3159">
              <w:rPr>
                <w:noProof/>
                <w:webHidden/>
              </w:rPr>
              <w:t>29</w:t>
            </w:r>
            <w:r w:rsidR="00FD3159">
              <w:rPr>
                <w:noProof/>
                <w:webHidden/>
              </w:rPr>
              <w:fldChar w:fldCharType="end"/>
            </w:r>
          </w:hyperlink>
        </w:p>
        <w:p w:rsidR="00FD3159" w:rsidRDefault="001E3210" w14:paraId="26E3180A" w14:textId="12461B29">
          <w:pPr>
            <w:pStyle w:val="TOC1"/>
            <w:rPr>
              <w:rFonts w:eastAsiaTheme="minorEastAsia" w:cstheme="minorBidi"/>
              <w:b w:val="0"/>
              <w:bCs w:val="0"/>
              <w:caps w:val="0"/>
              <w:noProof/>
              <w:kern w:val="2"/>
              <w:sz w:val="24"/>
              <w:szCs w:val="24"/>
              <w14:ligatures w14:val="standardContextual"/>
            </w:rPr>
          </w:pPr>
          <w:hyperlink w:history="1" w:anchor="_Toc173422673">
            <w:r w:rsidRPr="00002713" w:rsidR="00FD3159">
              <w:rPr>
                <w:rStyle w:val="Hyperlink"/>
                <w:noProof/>
              </w:rPr>
              <w:t>5</w:t>
            </w:r>
            <w:r w:rsidR="00FD3159">
              <w:rPr>
                <w:rFonts w:eastAsiaTheme="minorEastAsia" w:cstheme="minorBidi"/>
                <w:b w:val="0"/>
                <w:bCs w:val="0"/>
                <w:caps w:val="0"/>
                <w:noProof/>
                <w:kern w:val="2"/>
                <w:sz w:val="24"/>
                <w:szCs w:val="24"/>
                <w14:ligatures w14:val="standardContextual"/>
              </w:rPr>
              <w:tab/>
            </w:r>
            <w:r w:rsidRPr="00002713" w:rsidR="00FD3159">
              <w:rPr>
                <w:rStyle w:val="Hyperlink"/>
                <w:noProof/>
              </w:rPr>
              <w:t>Technical Approach to Successfully Meeting Deliverables</w:t>
            </w:r>
            <w:r w:rsidR="00FD3159">
              <w:rPr>
                <w:noProof/>
                <w:webHidden/>
              </w:rPr>
              <w:tab/>
            </w:r>
            <w:r w:rsidR="00FD3159">
              <w:rPr>
                <w:noProof/>
                <w:webHidden/>
              </w:rPr>
              <w:fldChar w:fldCharType="begin"/>
            </w:r>
            <w:r w:rsidR="00FD3159">
              <w:rPr>
                <w:noProof/>
                <w:webHidden/>
              </w:rPr>
              <w:instrText xml:space="preserve"> PAGEREF _Toc173422673 \h </w:instrText>
            </w:r>
            <w:r w:rsidR="00FD3159">
              <w:rPr>
                <w:noProof/>
                <w:webHidden/>
              </w:rPr>
            </w:r>
            <w:r w:rsidR="00FD3159">
              <w:rPr>
                <w:noProof/>
                <w:webHidden/>
              </w:rPr>
              <w:fldChar w:fldCharType="separate"/>
            </w:r>
            <w:r w:rsidR="00FD3159">
              <w:rPr>
                <w:noProof/>
                <w:webHidden/>
              </w:rPr>
              <w:t>30</w:t>
            </w:r>
            <w:r w:rsidR="00FD3159">
              <w:rPr>
                <w:noProof/>
                <w:webHidden/>
              </w:rPr>
              <w:fldChar w:fldCharType="end"/>
            </w:r>
          </w:hyperlink>
        </w:p>
        <w:p w:rsidR="00FD3159" w:rsidRDefault="001E3210" w14:paraId="711DF17A" w14:textId="7FA15BD1">
          <w:pPr>
            <w:pStyle w:val="TOC2"/>
            <w:rPr>
              <w:rFonts w:eastAsiaTheme="minorEastAsia" w:cstheme="minorBidi"/>
              <w:smallCaps w:val="0"/>
              <w:noProof/>
              <w:kern w:val="2"/>
              <w:sz w:val="24"/>
              <w:szCs w:val="24"/>
              <w14:ligatures w14:val="standardContextual"/>
            </w:rPr>
          </w:pPr>
          <w:hyperlink w:history="1" w:anchor="_Toc173422674">
            <w:r w:rsidRPr="00002713" w:rsidR="00FD3159">
              <w:rPr>
                <w:rStyle w:val="Hyperlink"/>
                <w:noProof/>
              </w:rPr>
              <w:t>5.1</w:t>
            </w:r>
            <w:r w:rsidR="00FD3159">
              <w:rPr>
                <w:rFonts w:eastAsiaTheme="minorEastAsia" w:cstheme="minorBidi"/>
                <w:smallCaps w:val="0"/>
                <w:noProof/>
                <w:kern w:val="2"/>
                <w:sz w:val="24"/>
                <w:szCs w:val="24"/>
                <w14:ligatures w14:val="standardContextual"/>
              </w:rPr>
              <w:tab/>
            </w:r>
            <w:r w:rsidRPr="00002713" w:rsidR="00FD3159">
              <w:rPr>
                <w:rStyle w:val="Hyperlink"/>
                <w:noProof/>
              </w:rPr>
              <w:t>Approach for meeting objectives/focus area</w:t>
            </w:r>
            <w:r w:rsidR="00FD3159">
              <w:rPr>
                <w:noProof/>
                <w:webHidden/>
              </w:rPr>
              <w:tab/>
            </w:r>
            <w:r w:rsidR="00FD3159">
              <w:rPr>
                <w:noProof/>
                <w:webHidden/>
              </w:rPr>
              <w:fldChar w:fldCharType="begin"/>
            </w:r>
            <w:r w:rsidR="00FD3159">
              <w:rPr>
                <w:noProof/>
                <w:webHidden/>
              </w:rPr>
              <w:instrText xml:space="preserve"> PAGEREF _Toc173422674 \h </w:instrText>
            </w:r>
            <w:r w:rsidR="00FD3159">
              <w:rPr>
                <w:noProof/>
                <w:webHidden/>
              </w:rPr>
            </w:r>
            <w:r w:rsidR="00FD3159">
              <w:rPr>
                <w:noProof/>
                <w:webHidden/>
              </w:rPr>
              <w:fldChar w:fldCharType="separate"/>
            </w:r>
            <w:r w:rsidR="00FD3159">
              <w:rPr>
                <w:noProof/>
                <w:webHidden/>
              </w:rPr>
              <w:t>30</w:t>
            </w:r>
            <w:r w:rsidR="00FD3159">
              <w:rPr>
                <w:noProof/>
                <w:webHidden/>
              </w:rPr>
              <w:fldChar w:fldCharType="end"/>
            </w:r>
          </w:hyperlink>
        </w:p>
        <w:p w:rsidR="00FD3159" w:rsidRDefault="001E3210" w14:paraId="24C5B7DA" w14:textId="44EE0379">
          <w:pPr>
            <w:pStyle w:val="TOC2"/>
            <w:rPr>
              <w:rFonts w:eastAsiaTheme="minorEastAsia" w:cstheme="minorBidi"/>
              <w:smallCaps w:val="0"/>
              <w:noProof/>
              <w:kern w:val="2"/>
              <w:sz w:val="24"/>
              <w:szCs w:val="24"/>
              <w14:ligatures w14:val="standardContextual"/>
            </w:rPr>
          </w:pPr>
          <w:hyperlink w:history="1" w:anchor="_Toc173422675">
            <w:r w:rsidRPr="00002713" w:rsidR="00FD3159">
              <w:rPr>
                <w:rStyle w:val="Hyperlink"/>
                <w:noProof/>
              </w:rPr>
              <w:t>5.2</w:t>
            </w:r>
            <w:r w:rsidR="00FD3159">
              <w:rPr>
                <w:rFonts w:eastAsiaTheme="minorEastAsia" w:cstheme="minorBidi"/>
                <w:smallCaps w:val="0"/>
                <w:noProof/>
                <w:kern w:val="2"/>
                <w:sz w:val="24"/>
                <w:szCs w:val="24"/>
                <w14:ligatures w14:val="standardContextual"/>
              </w:rPr>
              <w:tab/>
            </w:r>
            <w:r w:rsidRPr="00002713" w:rsidR="00FD3159">
              <w:rPr>
                <w:rStyle w:val="Hyperlink"/>
                <w:noProof/>
              </w:rPr>
              <w:t>Technical Approach for Scope of Work and the Corresponding Deliverables</w:t>
            </w:r>
            <w:r w:rsidR="00FD3159">
              <w:rPr>
                <w:noProof/>
                <w:webHidden/>
              </w:rPr>
              <w:tab/>
            </w:r>
            <w:r w:rsidR="00FD3159">
              <w:rPr>
                <w:noProof/>
                <w:webHidden/>
              </w:rPr>
              <w:fldChar w:fldCharType="begin"/>
            </w:r>
            <w:r w:rsidR="00FD3159">
              <w:rPr>
                <w:noProof/>
                <w:webHidden/>
              </w:rPr>
              <w:instrText xml:space="preserve"> PAGEREF _Toc173422675 \h </w:instrText>
            </w:r>
            <w:r w:rsidR="00FD3159">
              <w:rPr>
                <w:noProof/>
                <w:webHidden/>
              </w:rPr>
            </w:r>
            <w:r w:rsidR="00FD3159">
              <w:rPr>
                <w:noProof/>
                <w:webHidden/>
              </w:rPr>
              <w:fldChar w:fldCharType="separate"/>
            </w:r>
            <w:r w:rsidR="00FD3159">
              <w:rPr>
                <w:noProof/>
                <w:webHidden/>
              </w:rPr>
              <w:t>35</w:t>
            </w:r>
            <w:r w:rsidR="00FD3159">
              <w:rPr>
                <w:noProof/>
                <w:webHidden/>
              </w:rPr>
              <w:fldChar w:fldCharType="end"/>
            </w:r>
          </w:hyperlink>
        </w:p>
        <w:p w:rsidR="00FD3159" w:rsidRDefault="001E3210" w14:paraId="502AFAA4" w14:textId="53AAE7A9">
          <w:pPr>
            <w:pStyle w:val="TOC2"/>
            <w:rPr>
              <w:rFonts w:eastAsiaTheme="minorEastAsia" w:cstheme="minorBidi"/>
              <w:smallCaps w:val="0"/>
              <w:noProof/>
              <w:kern w:val="2"/>
              <w:sz w:val="24"/>
              <w:szCs w:val="24"/>
              <w14:ligatures w14:val="standardContextual"/>
            </w:rPr>
          </w:pPr>
          <w:hyperlink w:history="1" w:anchor="_Toc173422676">
            <w:r w:rsidRPr="00002713" w:rsidR="00FD3159">
              <w:rPr>
                <w:rStyle w:val="Hyperlink"/>
                <w:noProof/>
              </w:rPr>
              <w:t>5.3</w:t>
            </w:r>
            <w:r w:rsidR="00FD3159">
              <w:rPr>
                <w:rFonts w:eastAsiaTheme="minorEastAsia" w:cstheme="minorBidi"/>
                <w:smallCaps w:val="0"/>
                <w:noProof/>
                <w:kern w:val="2"/>
                <w:sz w:val="24"/>
                <w:szCs w:val="24"/>
                <w14:ligatures w14:val="standardContextual"/>
              </w:rPr>
              <w:tab/>
            </w:r>
            <w:r w:rsidRPr="00002713" w:rsidR="00FD3159">
              <w:rPr>
                <w:rStyle w:val="Hyperlink"/>
                <w:noProof/>
              </w:rPr>
              <w:t>Project Management Plan (PMP)</w:t>
            </w:r>
            <w:r w:rsidR="00FD3159">
              <w:rPr>
                <w:noProof/>
                <w:webHidden/>
              </w:rPr>
              <w:tab/>
            </w:r>
            <w:r w:rsidR="00FD3159">
              <w:rPr>
                <w:noProof/>
                <w:webHidden/>
              </w:rPr>
              <w:fldChar w:fldCharType="begin"/>
            </w:r>
            <w:r w:rsidR="00FD3159">
              <w:rPr>
                <w:noProof/>
                <w:webHidden/>
              </w:rPr>
              <w:instrText xml:space="preserve"> PAGEREF _Toc173422676 \h </w:instrText>
            </w:r>
            <w:r w:rsidR="00FD3159">
              <w:rPr>
                <w:noProof/>
                <w:webHidden/>
              </w:rPr>
            </w:r>
            <w:r w:rsidR="00FD3159">
              <w:rPr>
                <w:noProof/>
                <w:webHidden/>
              </w:rPr>
              <w:fldChar w:fldCharType="separate"/>
            </w:r>
            <w:r w:rsidR="00FD3159">
              <w:rPr>
                <w:noProof/>
                <w:webHidden/>
              </w:rPr>
              <w:t>44</w:t>
            </w:r>
            <w:r w:rsidR="00FD3159">
              <w:rPr>
                <w:noProof/>
                <w:webHidden/>
              </w:rPr>
              <w:fldChar w:fldCharType="end"/>
            </w:r>
          </w:hyperlink>
        </w:p>
        <w:p w:rsidR="00FD3159" w:rsidRDefault="001E3210" w14:paraId="1BDE3441" w14:textId="3D76B983">
          <w:pPr>
            <w:pStyle w:val="TOC2"/>
            <w:rPr>
              <w:rFonts w:eastAsiaTheme="minorEastAsia" w:cstheme="minorBidi"/>
              <w:smallCaps w:val="0"/>
              <w:noProof/>
              <w:kern w:val="2"/>
              <w:sz w:val="24"/>
              <w:szCs w:val="24"/>
              <w14:ligatures w14:val="standardContextual"/>
            </w:rPr>
          </w:pPr>
          <w:hyperlink w:history="1" w:anchor="_Toc173422677">
            <w:r w:rsidRPr="00002713" w:rsidR="00FD3159">
              <w:rPr>
                <w:rStyle w:val="Hyperlink"/>
                <w:noProof/>
              </w:rPr>
              <w:t>5.4</w:t>
            </w:r>
            <w:r w:rsidR="00FD3159">
              <w:rPr>
                <w:rFonts w:eastAsiaTheme="minorEastAsia" w:cstheme="minorBidi"/>
                <w:smallCaps w:val="0"/>
                <w:noProof/>
                <w:kern w:val="2"/>
                <w:sz w:val="24"/>
                <w:szCs w:val="24"/>
                <w14:ligatures w14:val="standardContextual"/>
              </w:rPr>
              <w:tab/>
            </w:r>
            <w:r w:rsidRPr="00002713" w:rsidR="00FD3159">
              <w:rPr>
                <w:rStyle w:val="Hyperlink"/>
                <w:noProof/>
              </w:rPr>
              <w:t>Contract Management Communication</w:t>
            </w:r>
            <w:r w:rsidR="00FD3159">
              <w:rPr>
                <w:noProof/>
                <w:webHidden/>
              </w:rPr>
              <w:tab/>
            </w:r>
            <w:r w:rsidR="00FD3159">
              <w:rPr>
                <w:noProof/>
                <w:webHidden/>
              </w:rPr>
              <w:fldChar w:fldCharType="begin"/>
            </w:r>
            <w:r w:rsidR="00FD3159">
              <w:rPr>
                <w:noProof/>
                <w:webHidden/>
              </w:rPr>
              <w:instrText xml:space="preserve"> PAGEREF _Toc173422677 \h </w:instrText>
            </w:r>
            <w:r w:rsidR="00FD3159">
              <w:rPr>
                <w:noProof/>
                <w:webHidden/>
              </w:rPr>
            </w:r>
            <w:r w:rsidR="00FD3159">
              <w:rPr>
                <w:noProof/>
                <w:webHidden/>
              </w:rPr>
              <w:fldChar w:fldCharType="separate"/>
            </w:r>
            <w:r w:rsidR="00FD3159">
              <w:rPr>
                <w:noProof/>
                <w:webHidden/>
              </w:rPr>
              <w:t>44</w:t>
            </w:r>
            <w:r w:rsidR="00FD3159">
              <w:rPr>
                <w:noProof/>
                <w:webHidden/>
              </w:rPr>
              <w:fldChar w:fldCharType="end"/>
            </w:r>
          </w:hyperlink>
        </w:p>
        <w:p w:rsidR="00FD3159" w:rsidRDefault="001E3210" w14:paraId="368770D0" w14:textId="0CB813C5">
          <w:pPr>
            <w:pStyle w:val="TOC2"/>
            <w:rPr>
              <w:rFonts w:eastAsiaTheme="minorEastAsia" w:cstheme="minorBidi"/>
              <w:smallCaps w:val="0"/>
              <w:noProof/>
              <w:kern w:val="2"/>
              <w:sz w:val="24"/>
              <w:szCs w:val="24"/>
              <w14:ligatures w14:val="standardContextual"/>
            </w:rPr>
          </w:pPr>
          <w:hyperlink w:history="1" w:anchor="_Toc173422678">
            <w:r w:rsidRPr="00002713" w:rsidR="00FD3159">
              <w:rPr>
                <w:rStyle w:val="Hyperlink"/>
                <w:noProof/>
              </w:rPr>
              <w:t>5.5</w:t>
            </w:r>
            <w:r w:rsidR="00FD3159">
              <w:rPr>
                <w:rFonts w:eastAsiaTheme="minorEastAsia" w:cstheme="minorBidi"/>
                <w:smallCaps w:val="0"/>
                <w:noProof/>
                <w:kern w:val="2"/>
                <w:sz w:val="24"/>
                <w:szCs w:val="24"/>
                <w14:ligatures w14:val="standardContextual"/>
              </w:rPr>
              <w:tab/>
            </w:r>
            <w:r w:rsidRPr="00002713" w:rsidR="00FD3159">
              <w:rPr>
                <w:rStyle w:val="Hyperlink"/>
                <w:noProof/>
              </w:rPr>
              <w:t>Subcontractor Management</w:t>
            </w:r>
            <w:r w:rsidR="00FD3159">
              <w:rPr>
                <w:noProof/>
                <w:webHidden/>
              </w:rPr>
              <w:tab/>
            </w:r>
            <w:r w:rsidR="00FD3159">
              <w:rPr>
                <w:noProof/>
                <w:webHidden/>
              </w:rPr>
              <w:fldChar w:fldCharType="begin"/>
            </w:r>
            <w:r w:rsidR="00FD3159">
              <w:rPr>
                <w:noProof/>
                <w:webHidden/>
              </w:rPr>
              <w:instrText xml:space="preserve"> PAGEREF _Toc173422678 \h </w:instrText>
            </w:r>
            <w:r w:rsidR="00FD3159">
              <w:rPr>
                <w:noProof/>
                <w:webHidden/>
              </w:rPr>
            </w:r>
            <w:r w:rsidR="00FD3159">
              <w:rPr>
                <w:noProof/>
                <w:webHidden/>
              </w:rPr>
              <w:fldChar w:fldCharType="separate"/>
            </w:r>
            <w:r w:rsidR="00FD3159">
              <w:rPr>
                <w:noProof/>
                <w:webHidden/>
              </w:rPr>
              <w:t>45</w:t>
            </w:r>
            <w:r w:rsidR="00FD3159">
              <w:rPr>
                <w:noProof/>
                <w:webHidden/>
              </w:rPr>
              <w:fldChar w:fldCharType="end"/>
            </w:r>
          </w:hyperlink>
        </w:p>
        <w:p w:rsidR="00FD3159" w:rsidRDefault="001E3210" w14:paraId="04FFB52E" w14:textId="79753C1C">
          <w:pPr>
            <w:pStyle w:val="TOC2"/>
            <w:rPr>
              <w:rFonts w:eastAsiaTheme="minorEastAsia" w:cstheme="minorBidi"/>
              <w:smallCaps w:val="0"/>
              <w:noProof/>
              <w:kern w:val="2"/>
              <w:sz w:val="24"/>
              <w:szCs w:val="24"/>
              <w14:ligatures w14:val="standardContextual"/>
            </w:rPr>
          </w:pPr>
          <w:hyperlink w:history="1" w:anchor="_Toc173422679">
            <w:r w:rsidRPr="00002713" w:rsidR="00FD3159">
              <w:rPr>
                <w:rStyle w:val="Hyperlink"/>
                <w:noProof/>
              </w:rPr>
              <w:t>5.6</w:t>
            </w:r>
            <w:r w:rsidR="00FD3159">
              <w:rPr>
                <w:rFonts w:eastAsiaTheme="minorEastAsia" w:cstheme="minorBidi"/>
                <w:smallCaps w:val="0"/>
                <w:noProof/>
                <w:kern w:val="2"/>
                <w:sz w:val="24"/>
                <w:szCs w:val="24"/>
                <w14:ligatures w14:val="standardContextual"/>
              </w:rPr>
              <w:tab/>
            </w:r>
            <w:r w:rsidRPr="00002713" w:rsidR="00FD3159">
              <w:rPr>
                <w:rStyle w:val="Hyperlink"/>
                <w:noProof/>
              </w:rPr>
              <w:t>Agile – Scrum Development Software Development Lifecycle</w:t>
            </w:r>
            <w:r w:rsidR="00FD3159">
              <w:rPr>
                <w:noProof/>
                <w:webHidden/>
              </w:rPr>
              <w:tab/>
            </w:r>
            <w:r w:rsidR="00FD3159">
              <w:rPr>
                <w:noProof/>
                <w:webHidden/>
              </w:rPr>
              <w:fldChar w:fldCharType="begin"/>
            </w:r>
            <w:r w:rsidR="00FD3159">
              <w:rPr>
                <w:noProof/>
                <w:webHidden/>
              </w:rPr>
              <w:instrText xml:space="preserve"> PAGEREF _Toc173422679 \h </w:instrText>
            </w:r>
            <w:r w:rsidR="00FD3159">
              <w:rPr>
                <w:noProof/>
                <w:webHidden/>
              </w:rPr>
            </w:r>
            <w:r w:rsidR="00FD3159">
              <w:rPr>
                <w:noProof/>
                <w:webHidden/>
              </w:rPr>
              <w:fldChar w:fldCharType="separate"/>
            </w:r>
            <w:r w:rsidR="00FD3159">
              <w:rPr>
                <w:noProof/>
                <w:webHidden/>
              </w:rPr>
              <w:t>46</w:t>
            </w:r>
            <w:r w:rsidR="00FD3159">
              <w:rPr>
                <w:noProof/>
                <w:webHidden/>
              </w:rPr>
              <w:fldChar w:fldCharType="end"/>
            </w:r>
          </w:hyperlink>
        </w:p>
        <w:p w:rsidR="00FD3159" w:rsidRDefault="001E3210" w14:paraId="60D6627A" w14:textId="39ED7F1F">
          <w:pPr>
            <w:pStyle w:val="TOC1"/>
            <w:rPr>
              <w:rFonts w:eastAsiaTheme="minorEastAsia" w:cstheme="minorBidi"/>
              <w:b w:val="0"/>
              <w:bCs w:val="0"/>
              <w:caps w:val="0"/>
              <w:noProof/>
              <w:kern w:val="2"/>
              <w:sz w:val="24"/>
              <w:szCs w:val="24"/>
              <w14:ligatures w14:val="standardContextual"/>
            </w:rPr>
          </w:pPr>
          <w:hyperlink w:history="1" w:anchor="_Toc173422680">
            <w:r w:rsidRPr="00002713" w:rsidR="00FD3159">
              <w:rPr>
                <w:rStyle w:val="Hyperlink"/>
                <w:noProof/>
              </w:rPr>
              <w:t>Appendices</w:t>
            </w:r>
            <w:r w:rsidR="00FD3159">
              <w:rPr>
                <w:noProof/>
                <w:webHidden/>
              </w:rPr>
              <w:tab/>
            </w:r>
            <w:r w:rsidR="00FD3159">
              <w:rPr>
                <w:noProof/>
                <w:webHidden/>
              </w:rPr>
              <w:fldChar w:fldCharType="begin"/>
            </w:r>
            <w:r w:rsidR="00FD3159">
              <w:rPr>
                <w:noProof/>
                <w:webHidden/>
              </w:rPr>
              <w:instrText xml:space="preserve"> PAGEREF _Toc173422680 \h </w:instrText>
            </w:r>
            <w:r w:rsidR="00FD3159">
              <w:rPr>
                <w:noProof/>
                <w:webHidden/>
              </w:rPr>
            </w:r>
            <w:r w:rsidR="00FD3159">
              <w:rPr>
                <w:noProof/>
                <w:webHidden/>
              </w:rPr>
              <w:fldChar w:fldCharType="separate"/>
            </w:r>
            <w:r w:rsidR="00FD3159">
              <w:rPr>
                <w:noProof/>
                <w:webHidden/>
              </w:rPr>
              <w:t>48</w:t>
            </w:r>
            <w:r w:rsidR="00FD3159">
              <w:rPr>
                <w:noProof/>
                <w:webHidden/>
              </w:rPr>
              <w:fldChar w:fldCharType="end"/>
            </w:r>
          </w:hyperlink>
        </w:p>
        <w:p w:rsidR="00FD3159" w:rsidRDefault="001E3210" w14:paraId="1B8CC813" w14:textId="13EA8544">
          <w:pPr>
            <w:pStyle w:val="TOC2"/>
            <w:rPr>
              <w:rFonts w:eastAsiaTheme="minorEastAsia" w:cstheme="minorBidi"/>
              <w:smallCaps w:val="0"/>
              <w:noProof/>
              <w:kern w:val="2"/>
              <w:sz w:val="24"/>
              <w:szCs w:val="24"/>
              <w14:ligatures w14:val="standardContextual"/>
            </w:rPr>
          </w:pPr>
          <w:hyperlink w:history="1" w:anchor="_Toc173422681">
            <w:r w:rsidRPr="00002713" w:rsidR="00FD3159">
              <w:rPr>
                <w:rStyle w:val="Hyperlink"/>
                <w:noProof/>
              </w:rPr>
              <w:t>Appendix A–Resumes and Letters of Commitment</w:t>
            </w:r>
            <w:r w:rsidR="00FD3159">
              <w:rPr>
                <w:noProof/>
                <w:webHidden/>
              </w:rPr>
              <w:tab/>
            </w:r>
            <w:r w:rsidR="00FD3159">
              <w:rPr>
                <w:noProof/>
                <w:webHidden/>
              </w:rPr>
              <w:fldChar w:fldCharType="begin"/>
            </w:r>
            <w:r w:rsidR="00FD3159">
              <w:rPr>
                <w:noProof/>
                <w:webHidden/>
              </w:rPr>
              <w:instrText xml:space="preserve"> PAGEREF _Toc173422681 \h </w:instrText>
            </w:r>
            <w:r w:rsidR="00FD3159">
              <w:rPr>
                <w:noProof/>
                <w:webHidden/>
              </w:rPr>
            </w:r>
            <w:r w:rsidR="00FD3159">
              <w:rPr>
                <w:noProof/>
                <w:webHidden/>
              </w:rPr>
              <w:fldChar w:fldCharType="separate"/>
            </w:r>
            <w:r w:rsidR="00FD3159">
              <w:rPr>
                <w:noProof/>
                <w:webHidden/>
              </w:rPr>
              <w:t>48</w:t>
            </w:r>
            <w:r w:rsidR="00FD3159">
              <w:rPr>
                <w:noProof/>
                <w:webHidden/>
              </w:rPr>
              <w:fldChar w:fldCharType="end"/>
            </w:r>
          </w:hyperlink>
        </w:p>
        <w:p w:rsidR="00FD3159" w:rsidRDefault="001E3210" w14:paraId="02E44E02" w14:textId="79E3DEC8">
          <w:pPr>
            <w:pStyle w:val="TOC3"/>
            <w:tabs>
              <w:tab w:val="right" w:leader="dot" w:pos="9350"/>
            </w:tabs>
            <w:rPr>
              <w:rFonts w:eastAsiaTheme="minorEastAsia" w:cstheme="minorBidi"/>
              <w:i w:val="0"/>
              <w:iCs w:val="0"/>
              <w:noProof/>
              <w:kern w:val="2"/>
              <w:sz w:val="24"/>
              <w:szCs w:val="24"/>
              <w14:ligatures w14:val="standardContextual"/>
            </w:rPr>
          </w:pPr>
          <w:hyperlink w:history="1" w:anchor="_Toc173422682">
            <w:r w:rsidRPr="00002713" w:rsidR="00FD3159">
              <w:rPr>
                <w:rStyle w:val="Hyperlink"/>
                <w:rFonts w:ascii="Times New Roman" w:hAnsi="Times New Roman" w:cs="Times New Roman"/>
                <w:noProof/>
              </w:rPr>
              <w:t>Janani Ganesan, PMP</w:t>
            </w:r>
            <w:r w:rsidR="00FD3159">
              <w:rPr>
                <w:noProof/>
                <w:webHidden/>
              </w:rPr>
              <w:tab/>
            </w:r>
            <w:r w:rsidR="00FD3159">
              <w:rPr>
                <w:noProof/>
                <w:webHidden/>
              </w:rPr>
              <w:fldChar w:fldCharType="begin"/>
            </w:r>
            <w:r w:rsidR="00FD3159">
              <w:rPr>
                <w:noProof/>
                <w:webHidden/>
              </w:rPr>
              <w:instrText xml:space="preserve"> PAGEREF _Toc173422682 \h </w:instrText>
            </w:r>
            <w:r w:rsidR="00FD3159">
              <w:rPr>
                <w:noProof/>
                <w:webHidden/>
              </w:rPr>
            </w:r>
            <w:r w:rsidR="00FD3159">
              <w:rPr>
                <w:noProof/>
                <w:webHidden/>
              </w:rPr>
              <w:fldChar w:fldCharType="separate"/>
            </w:r>
            <w:r w:rsidR="00FD3159">
              <w:rPr>
                <w:noProof/>
                <w:webHidden/>
              </w:rPr>
              <w:t>49</w:t>
            </w:r>
            <w:r w:rsidR="00FD3159">
              <w:rPr>
                <w:noProof/>
                <w:webHidden/>
              </w:rPr>
              <w:fldChar w:fldCharType="end"/>
            </w:r>
          </w:hyperlink>
        </w:p>
        <w:p w:rsidR="00FD3159" w:rsidRDefault="001E3210" w14:paraId="0B9152AF" w14:textId="06A04469">
          <w:pPr>
            <w:pStyle w:val="TOC3"/>
            <w:tabs>
              <w:tab w:val="right" w:leader="dot" w:pos="9350"/>
            </w:tabs>
            <w:rPr>
              <w:rFonts w:eastAsiaTheme="minorEastAsia" w:cstheme="minorBidi"/>
              <w:i w:val="0"/>
              <w:iCs w:val="0"/>
              <w:noProof/>
              <w:kern w:val="2"/>
              <w:sz w:val="24"/>
              <w:szCs w:val="24"/>
              <w14:ligatures w14:val="standardContextual"/>
            </w:rPr>
          </w:pPr>
          <w:hyperlink w:history="1" w:anchor="_Toc173422683">
            <w:r w:rsidRPr="00002713" w:rsidR="00FD3159">
              <w:rPr>
                <w:rStyle w:val="Hyperlink"/>
                <w:rFonts w:ascii="Times New Roman" w:hAnsi="Times New Roman" w:cs="Times New Roman"/>
                <w:noProof/>
              </w:rPr>
              <w:t>Nick Rampton</w:t>
            </w:r>
            <w:r w:rsidR="00FD3159">
              <w:rPr>
                <w:noProof/>
                <w:webHidden/>
              </w:rPr>
              <w:tab/>
            </w:r>
            <w:r w:rsidR="00FD3159">
              <w:rPr>
                <w:noProof/>
                <w:webHidden/>
              </w:rPr>
              <w:fldChar w:fldCharType="begin"/>
            </w:r>
            <w:r w:rsidR="00FD3159">
              <w:rPr>
                <w:noProof/>
                <w:webHidden/>
              </w:rPr>
              <w:instrText xml:space="preserve"> PAGEREF _Toc173422683 \h </w:instrText>
            </w:r>
            <w:r w:rsidR="00FD3159">
              <w:rPr>
                <w:noProof/>
                <w:webHidden/>
              </w:rPr>
            </w:r>
            <w:r w:rsidR="00FD3159">
              <w:rPr>
                <w:noProof/>
                <w:webHidden/>
              </w:rPr>
              <w:fldChar w:fldCharType="separate"/>
            </w:r>
            <w:r w:rsidR="00FD3159">
              <w:rPr>
                <w:noProof/>
                <w:webHidden/>
              </w:rPr>
              <w:t>53</w:t>
            </w:r>
            <w:r w:rsidR="00FD3159">
              <w:rPr>
                <w:noProof/>
                <w:webHidden/>
              </w:rPr>
              <w:fldChar w:fldCharType="end"/>
            </w:r>
          </w:hyperlink>
        </w:p>
        <w:p w:rsidR="00FD3159" w:rsidRDefault="001E3210" w14:paraId="611DC0A4" w14:textId="019BD762">
          <w:pPr>
            <w:pStyle w:val="TOC3"/>
            <w:tabs>
              <w:tab w:val="right" w:leader="dot" w:pos="9350"/>
            </w:tabs>
            <w:rPr>
              <w:rFonts w:eastAsiaTheme="minorEastAsia" w:cstheme="minorBidi"/>
              <w:i w:val="0"/>
              <w:iCs w:val="0"/>
              <w:noProof/>
              <w:kern w:val="2"/>
              <w:sz w:val="24"/>
              <w:szCs w:val="24"/>
              <w14:ligatures w14:val="standardContextual"/>
            </w:rPr>
          </w:pPr>
          <w:hyperlink w:history="1" w:anchor="_Toc173422684">
            <w:r w:rsidRPr="00002713" w:rsidR="00FD3159">
              <w:rPr>
                <w:rStyle w:val="Hyperlink"/>
                <w:rFonts w:ascii="Times New Roman" w:hAnsi="Times New Roman" w:cs="Times New Roman"/>
                <w:noProof/>
              </w:rPr>
              <w:t>Akeem Shane</w:t>
            </w:r>
            <w:r w:rsidR="00FD3159">
              <w:rPr>
                <w:noProof/>
                <w:webHidden/>
              </w:rPr>
              <w:tab/>
            </w:r>
            <w:r w:rsidR="00FD3159">
              <w:rPr>
                <w:noProof/>
                <w:webHidden/>
              </w:rPr>
              <w:fldChar w:fldCharType="begin"/>
            </w:r>
            <w:r w:rsidR="00FD3159">
              <w:rPr>
                <w:noProof/>
                <w:webHidden/>
              </w:rPr>
              <w:instrText xml:space="preserve"> PAGEREF _Toc173422684 \h </w:instrText>
            </w:r>
            <w:r w:rsidR="00FD3159">
              <w:rPr>
                <w:noProof/>
                <w:webHidden/>
              </w:rPr>
            </w:r>
            <w:r w:rsidR="00FD3159">
              <w:rPr>
                <w:noProof/>
                <w:webHidden/>
              </w:rPr>
              <w:fldChar w:fldCharType="separate"/>
            </w:r>
            <w:r w:rsidR="00FD3159">
              <w:rPr>
                <w:noProof/>
                <w:webHidden/>
              </w:rPr>
              <w:t>56</w:t>
            </w:r>
            <w:r w:rsidR="00FD3159">
              <w:rPr>
                <w:noProof/>
                <w:webHidden/>
              </w:rPr>
              <w:fldChar w:fldCharType="end"/>
            </w:r>
          </w:hyperlink>
        </w:p>
        <w:p w:rsidR="00FD3159" w:rsidRDefault="001E3210" w14:paraId="4D7445D5" w14:textId="4F33C528">
          <w:pPr>
            <w:pStyle w:val="TOC2"/>
            <w:rPr>
              <w:rFonts w:eastAsiaTheme="minorEastAsia" w:cstheme="minorBidi"/>
              <w:smallCaps w:val="0"/>
              <w:noProof/>
              <w:kern w:val="2"/>
              <w:sz w:val="24"/>
              <w:szCs w:val="24"/>
              <w14:ligatures w14:val="standardContextual"/>
            </w:rPr>
          </w:pPr>
          <w:hyperlink w:history="1" w:anchor="_Toc173422685">
            <w:r w:rsidRPr="00002713" w:rsidR="00FD3159">
              <w:rPr>
                <w:rStyle w:val="Hyperlink"/>
                <w:noProof/>
              </w:rPr>
              <w:t>Appendix B–Sample Project Management Plan Table of Contents</w:t>
            </w:r>
            <w:r w:rsidR="00FD3159">
              <w:rPr>
                <w:noProof/>
                <w:webHidden/>
              </w:rPr>
              <w:tab/>
            </w:r>
            <w:r w:rsidR="00FD3159">
              <w:rPr>
                <w:noProof/>
                <w:webHidden/>
              </w:rPr>
              <w:fldChar w:fldCharType="begin"/>
            </w:r>
            <w:r w:rsidR="00FD3159">
              <w:rPr>
                <w:noProof/>
                <w:webHidden/>
              </w:rPr>
              <w:instrText xml:space="preserve"> PAGEREF _Toc173422685 \h </w:instrText>
            </w:r>
            <w:r w:rsidR="00FD3159">
              <w:rPr>
                <w:noProof/>
                <w:webHidden/>
              </w:rPr>
            </w:r>
            <w:r w:rsidR="00FD3159">
              <w:rPr>
                <w:noProof/>
                <w:webHidden/>
              </w:rPr>
              <w:fldChar w:fldCharType="separate"/>
            </w:r>
            <w:r w:rsidR="00FD3159">
              <w:rPr>
                <w:noProof/>
                <w:webHidden/>
              </w:rPr>
              <w:t>59</w:t>
            </w:r>
            <w:r w:rsidR="00FD3159">
              <w:rPr>
                <w:noProof/>
                <w:webHidden/>
              </w:rPr>
              <w:fldChar w:fldCharType="end"/>
            </w:r>
          </w:hyperlink>
        </w:p>
        <w:p w:rsidR="00454BB9" w:rsidP="008E374F" w:rsidRDefault="008E374F" w14:paraId="1FE03D94" w14:textId="00A7ED60">
          <w:pPr>
            <w:pStyle w:val="TOC2"/>
            <w:tabs>
              <w:tab w:val="clear" w:pos="9350"/>
              <w:tab w:val="left" w:pos="600"/>
              <w:tab w:val="right" w:leader="dot" w:pos="9345"/>
            </w:tabs>
            <w:ind w:left="0" w:firstLine="0"/>
          </w:pPr>
          <w:r>
            <w:rPr>
              <w:b/>
              <w:bCs/>
              <w:caps/>
              <w:smallCaps w:val="0"/>
            </w:rPr>
            <w:fldChar w:fldCharType="end"/>
          </w:r>
        </w:p>
      </w:sdtContent>
    </w:sdt>
    <w:p w:rsidR="00EC09E1" w:rsidP="008E374F" w:rsidRDefault="00EC09E1" w14:paraId="46074F2F" w14:textId="77777777"/>
    <w:p w:rsidR="008E374F" w:rsidP="008E374F" w:rsidRDefault="008E374F" w14:paraId="70313E34" w14:textId="77777777"/>
    <w:p w:rsidR="008E374F" w:rsidP="008E374F" w:rsidRDefault="008E374F" w14:paraId="4A28A506" w14:textId="77777777">
      <w:pPr>
        <w:sectPr w:rsidR="008E374F" w:rsidSect="000111A8">
          <w:headerReference w:type="default" r:id="rId19"/>
          <w:pgSz w:w="12240" w:h="15840" w:orient="portrait" w:code="1"/>
          <w:pgMar w:top="1440" w:right="1440" w:bottom="810" w:left="1440" w:header="450" w:footer="720" w:gutter="0"/>
          <w:pgNumType w:start="1"/>
          <w:cols w:space="720"/>
          <w:docGrid w:linePitch="360"/>
        </w:sectPr>
      </w:pPr>
    </w:p>
    <w:p w:rsidR="008657F8" w:rsidP="49DB2A8F" w:rsidRDefault="31AA618B" w14:paraId="67C076C1" w14:textId="79DD21EB">
      <w:pPr>
        <w:pStyle w:val="Heading0"/>
      </w:pPr>
      <w:bookmarkStart w:name="_Toc173422651" w:id="3"/>
      <w:r>
        <w:t>SF1449 FORM</w:t>
      </w:r>
      <w:bookmarkEnd w:id="3"/>
    </w:p>
    <w:p w:rsidR="49DB2A8F" w:rsidRDefault="00026FC3" w14:paraId="2E749E3D" w14:textId="51AA5B63">
      <w:r>
        <w:rPr>
          <w:noProof/>
        </w:rPr>
        <w:drawing>
          <wp:inline distT="0" distB="0" distL="0" distR="0" wp14:anchorId="3FCB1DA5" wp14:editId="786A1478">
            <wp:extent cx="5642173" cy="7349181"/>
            <wp:effectExtent l="133350" t="114300" r="149225" b="156845"/>
            <wp:docPr id="5889857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43226" cy="73505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49DB2A8F">
        <w:br w:type="page"/>
      </w:r>
    </w:p>
    <w:p w:rsidR="4592CAE7" w:rsidP="49DB2A8F" w:rsidRDefault="4592CAE7" w14:paraId="482B90AB" w14:textId="369A11D2">
      <w:pPr>
        <w:pStyle w:val="Heading0"/>
      </w:pPr>
      <w:bookmarkStart w:name="_Toc173422652" w:id="4"/>
      <w:r>
        <w:t>SF30 Amendment Form</w:t>
      </w:r>
      <w:bookmarkEnd w:id="4"/>
    </w:p>
    <w:p w:rsidR="008657F8" w:rsidP="008657F8" w:rsidRDefault="00F605C5" w14:paraId="44779212" w14:textId="6B7E2382">
      <w:r>
        <w:rPr>
          <w:noProof/>
        </w:rPr>
        <w:drawing>
          <wp:inline distT="0" distB="0" distL="0" distR="0" wp14:anchorId="4D6780B4" wp14:editId="1976AA25">
            <wp:extent cx="5686565" cy="7404882"/>
            <wp:effectExtent l="133350" t="114300" r="123825" b="158115"/>
            <wp:docPr id="15068077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2976" cy="7413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EC20A2" w:rsidR="00C05B60" w:rsidP="004809B8" w:rsidRDefault="00C05B60" w14:paraId="2A0DD400" w14:textId="17E2A6DA">
      <w:pPr>
        <w:pStyle w:val="TOC2"/>
        <w:rPr>
          <w:rStyle w:val="Hyperlink"/>
          <w:rFonts w:ascii="Times New Roman" w:hAnsi="Times New Roman"/>
          <w:kern w:val="2"/>
          <w:sz w:val="22"/>
          <w:szCs w:val="22"/>
          <w14:ligatures w14:val="standardContextual"/>
        </w:rPr>
      </w:pPr>
    </w:p>
    <w:p w:rsidR="008E374F" w:rsidP="4928ACFE" w:rsidRDefault="008E374F" w14:paraId="7544A174" w14:textId="77777777">
      <w:pPr>
        <w:rPr>
          <w:sz w:val="22"/>
          <w:szCs w:val="22"/>
        </w:rPr>
        <w:sectPr w:rsidR="008E374F" w:rsidSect="000111A8">
          <w:footerReference w:type="default" r:id="rId22"/>
          <w:pgSz w:w="12240" w:h="15840" w:orient="portrait" w:code="1"/>
          <w:pgMar w:top="1440" w:right="1440" w:bottom="810" w:left="1440" w:header="450" w:footer="720" w:gutter="0"/>
          <w:pgNumType w:start="1"/>
          <w:cols w:space="720"/>
          <w:docGrid w:linePitch="360"/>
        </w:sectPr>
      </w:pPr>
    </w:p>
    <w:p w:rsidR="005653B5" w:rsidP="097D9DCE" w:rsidRDefault="554EB044" w14:paraId="7B028CBE" w14:textId="67403BC3">
      <w:pPr>
        <w:pStyle w:val="Heading1"/>
        <w:numPr>
          <w:ilvl w:val="0"/>
          <w:numId w:val="0"/>
        </w:numPr>
      </w:pPr>
      <w:bookmarkStart w:name="_Toc140143008" w:id="5"/>
      <w:bookmarkStart w:name="_Toc173422653" w:id="6"/>
      <w:r>
        <w:t>Executive Summary</w:t>
      </w:r>
      <w:bookmarkEnd w:id="5"/>
      <w:bookmarkEnd w:id="6"/>
    </w:p>
    <w:p w:rsidR="0017030A" w:rsidP="002C0B4F" w:rsidRDefault="00445BE3" w14:paraId="5A5518EE" w14:textId="5C1F8F61">
      <w:pPr>
        <w:pStyle w:val="BodyText"/>
      </w:pPr>
      <w:r>
        <w:rPr>
          <w:noProof/>
        </w:rPr>
        <w:drawing>
          <wp:anchor distT="0" distB="0" distL="114300" distR="114300" simplePos="0" relativeHeight="251660295" behindDoc="0" locked="0" layoutInCell="1" allowOverlap="1" wp14:anchorId="201C4862" wp14:editId="4A7C50B0">
            <wp:simplePos x="0" y="0"/>
            <wp:positionH relativeFrom="column">
              <wp:posOffset>0</wp:posOffset>
            </wp:positionH>
            <wp:positionV relativeFrom="paragraph">
              <wp:posOffset>83</wp:posOffset>
            </wp:positionV>
            <wp:extent cx="974725" cy="492760"/>
            <wp:effectExtent l="0" t="0" r="0" b="2540"/>
            <wp:wrapSquare wrapText="bothSides"/>
            <wp:docPr id="73399878" name="Picture 8" descr="A logo with a red triangl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9878" name="Picture 8" descr="A logo with a red triangle and blu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bwMode="auto">
                    <a:xfrm>
                      <a:off x="0" y="0"/>
                      <a:ext cx="974725" cy="492760"/>
                    </a:xfrm>
                    <a:prstGeom prst="rect">
                      <a:avLst/>
                    </a:prstGeom>
                    <a:noFill/>
                    <a:ln>
                      <a:noFill/>
                    </a:ln>
                  </pic:spPr>
                </pic:pic>
              </a:graphicData>
            </a:graphic>
            <wp14:sizeRelH relativeFrom="page">
              <wp14:pctWidth>0</wp14:pctWidth>
            </wp14:sizeRelH>
            <wp14:sizeRelV relativeFrom="page">
              <wp14:pctHeight>0</wp14:pctHeight>
            </wp14:sizeRelV>
          </wp:anchor>
        </w:drawing>
      </w:r>
      <w:r w:rsidRPr="5C1D998C" w:rsidR="0017030A">
        <w:t xml:space="preserve">Stealth Solutions, Inc. (Stealth) is a Virginia-based </w:t>
      </w:r>
      <w:r w:rsidR="004A10F8">
        <w:t>SBA-certified</w:t>
      </w:r>
      <w:r w:rsidRPr="5C1D998C" w:rsidR="0017030A">
        <w:t xml:space="preserve"> 8a small business incorporated in 2014. Stealth is a contract vehicle holder </w:t>
      </w:r>
      <w:r w:rsidR="0017030A">
        <w:t>on</w:t>
      </w:r>
      <w:r w:rsidRPr="5C1D998C" w:rsidR="0017030A">
        <w:t xml:space="preserve"> 8a STARS III and GSA’s Multiple Award Schedule (MAS).   </w:t>
      </w:r>
    </w:p>
    <w:p w:rsidR="0017030A" w:rsidP="002C0B4F" w:rsidRDefault="0017030A" w14:paraId="56904AE0" w14:textId="01DBB51A">
      <w:pPr>
        <w:pStyle w:val="BodyText"/>
      </w:pPr>
      <w:r w:rsidRPr="5C1D998C">
        <w:t xml:space="preserve">Stealth’s key management team personnel have been involved with and </w:t>
      </w:r>
      <w:r w:rsidR="697A7429">
        <w:t xml:space="preserve">hold </w:t>
      </w:r>
      <w:r>
        <w:t>certifi</w:t>
      </w:r>
      <w:r w:rsidR="20D5C53E">
        <w:t>cations</w:t>
      </w:r>
      <w:r w:rsidRPr="5C1D998C">
        <w:t xml:space="preserve"> at various levels of Salesforce for more than 10 years each. Additionally, Stealth is a consulting partner of Salesforce. As a Salesforce Consulting Partner, Stealth provides our clients with the expertise to configure, customize, and develop customer-specific applications on the Salesforce Platform like Service Cloud Implementation, Customer Relationship Management, Grants Management, Contact Management, Learning Management, Investment Management, and others.  </w:t>
      </w:r>
    </w:p>
    <w:p w:rsidR="0017030A" w:rsidP="002C0B4F" w:rsidRDefault="0017030A" w14:paraId="1661D62E" w14:textId="200420D6">
      <w:pPr>
        <w:pStyle w:val="BodyText"/>
      </w:pPr>
      <w:r w:rsidRPr="5C1D998C">
        <w:t xml:space="preserve">Stealth’s Salesforce team encompasses a mindset to deliver maximum value to clients while transitioning to Salesforce and continued operational support excellence, so </w:t>
      </w:r>
      <w:r w:rsidR="2B1A8940">
        <w:t xml:space="preserve">that </w:t>
      </w:r>
      <w:r w:rsidRPr="5C1D998C">
        <w:t xml:space="preserve">clients realize Salesforce value indefinitely. The Salesforce team was built by hiring the best talent in the market and mentoring the talent to deliver </w:t>
      </w:r>
      <w:r w:rsidR="6371014C">
        <w:t xml:space="preserve">superlative </w:t>
      </w:r>
      <w:r>
        <w:t>results</w:t>
      </w:r>
      <w:r w:rsidRPr="5C1D998C">
        <w:t xml:space="preserve"> </w:t>
      </w:r>
      <w:r w:rsidR="772CAB8D">
        <w:t xml:space="preserve">adhering to the </w:t>
      </w:r>
      <w:r w:rsidR="319B9427">
        <w:t xml:space="preserve">Stealth </w:t>
      </w:r>
      <w:r>
        <w:t>way</w:t>
      </w:r>
      <w:r w:rsidR="2E0AF37A">
        <w:t>.</w:t>
      </w:r>
      <w:r w:rsidRPr="5C1D998C">
        <w:t xml:space="preserve"> </w:t>
      </w:r>
      <w:r>
        <w:t xml:space="preserve"> </w:t>
      </w:r>
    </w:p>
    <w:p w:rsidR="00A50DB0" w:rsidP="002C0B4F" w:rsidRDefault="7C23E970" w14:paraId="03CD5C49" w14:textId="55E4D1CE">
      <w:pPr>
        <w:pStyle w:val="BodyText"/>
      </w:pPr>
      <w:r>
        <w:t xml:space="preserve">Stealth has </w:t>
      </w:r>
      <w:r w:rsidR="7896DC8B">
        <w:t>also developed</w:t>
      </w:r>
      <w:r w:rsidR="7FB8E793">
        <w:t xml:space="preserve"> close working relationships with</w:t>
      </w:r>
      <w:r w:rsidR="3DD57323">
        <w:t xml:space="preserve"> larger long-term</w:t>
      </w:r>
      <w:r w:rsidR="662D613A">
        <w:t xml:space="preserve"> </w:t>
      </w:r>
      <w:r w:rsidR="340A47F1">
        <w:t xml:space="preserve">successful </w:t>
      </w:r>
      <w:r w:rsidR="662D613A">
        <w:t>Federal contractors</w:t>
      </w:r>
      <w:r w:rsidR="2EE78EDA">
        <w:t xml:space="preserve"> that </w:t>
      </w:r>
      <w:r w:rsidR="730308F9">
        <w:t>bring further</w:t>
      </w:r>
      <w:r w:rsidR="4F8AEEF0">
        <w:t xml:space="preserve"> depth and </w:t>
      </w:r>
      <w:r w:rsidR="340A47F1">
        <w:t>reach back</w:t>
      </w:r>
      <w:r w:rsidR="4F8AEEF0">
        <w:t xml:space="preserve"> into</w:t>
      </w:r>
      <w:r w:rsidR="340A47F1">
        <w:t xml:space="preserve"> specific technology areas. </w:t>
      </w:r>
    </w:p>
    <w:p w:rsidR="00A50DB0" w:rsidP="002C0B4F" w:rsidRDefault="340A47F1" w14:paraId="4DC3F248" w14:textId="35CF009D">
      <w:pPr>
        <w:pStyle w:val="BodyText"/>
      </w:pPr>
      <w:r>
        <w:t xml:space="preserve">From a Salesforce cloud </w:t>
      </w:r>
      <w:r w:rsidR="429ED25E">
        <w:t>platform-based</w:t>
      </w:r>
      <w:r w:rsidR="39159DB8">
        <w:t xml:space="preserve"> expertise we proudly introduce </w:t>
      </w:r>
      <w:r w:rsidR="7E9DAEF8">
        <w:t xml:space="preserve">our subcontracting partner, </w:t>
      </w:r>
      <w:r w:rsidR="39159DB8">
        <w:t>REI Systems</w:t>
      </w:r>
      <w:r w:rsidR="7B5D3687">
        <w:t>,</w:t>
      </w:r>
      <w:r w:rsidR="39159DB8">
        <w:t xml:space="preserve"> </w:t>
      </w:r>
      <w:r w:rsidR="3DAFC8E0">
        <w:t xml:space="preserve">to complete our well-rounded </w:t>
      </w:r>
      <w:r w:rsidRPr="249BAAC4" w:rsidR="3DAFC8E0">
        <w:rPr>
          <w:b/>
          <w:bCs/>
          <w:i/>
          <w:iCs/>
        </w:rPr>
        <w:t>Team Stealth</w:t>
      </w:r>
      <w:r w:rsidR="3DAFC8E0">
        <w:t xml:space="preserve"> for full-service deliverables and a great backdrop if any unexpected surge requirements are uncovered in the future.</w:t>
      </w:r>
      <w:r w:rsidR="08BD2224">
        <w:t xml:space="preserve"> </w:t>
      </w:r>
    </w:p>
    <w:p w:rsidRPr="003E6CA4" w:rsidR="527805BC" w:rsidP="003E6CA4" w:rsidRDefault="527805BC" w14:paraId="1CF62ED6" w14:textId="42388DD1">
      <w:pPr>
        <w:pStyle w:val="BodyText"/>
      </w:pPr>
      <w:r>
        <w:rPr>
          <w:noProof/>
        </w:rPr>
        <w:drawing>
          <wp:anchor distT="0" distB="0" distL="114300" distR="114300" simplePos="0" relativeHeight="251659271" behindDoc="0" locked="0" layoutInCell="1" allowOverlap="1" wp14:anchorId="76EE62D4" wp14:editId="31620C17">
            <wp:simplePos x="0" y="0"/>
            <wp:positionH relativeFrom="column">
              <wp:posOffset>0</wp:posOffset>
            </wp:positionH>
            <wp:positionV relativeFrom="paragraph">
              <wp:posOffset>-3672</wp:posOffset>
            </wp:positionV>
            <wp:extent cx="722376" cy="585216"/>
            <wp:effectExtent l="0" t="0" r="1905" b="5715"/>
            <wp:wrapSquare wrapText="bothSides"/>
            <wp:docPr id="1006945290" name="Picture 97774473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7447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2376" cy="585216"/>
                    </a:xfrm>
                    <a:prstGeom prst="rect">
                      <a:avLst/>
                    </a:prstGeom>
                  </pic:spPr>
                </pic:pic>
              </a:graphicData>
            </a:graphic>
            <wp14:sizeRelH relativeFrom="margin">
              <wp14:pctWidth>0</wp14:pctWidth>
            </wp14:sizeRelH>
            <wp14:sizeRelV relativeFrom="margin">
              <wp14:pctHeight>0</wp14:pctHeight>
            </wp14:sizeRelV>
          </wp:anchor>
        </w:drawing>
      </w:r>
      <w:r w:rsidRPr="249BAAC4" w:rsidR="0A77ED98">
        <w:t xml:space="preserve">REI Systems, </w:t>
      </w:r>
      <w:r w:rsidR="00BD0C7B">
        <w:t>Inc.</w:t>
      </w:r>
      <w:r w:rsidRPr="249BAAC4" w:rsidR="0A77ED98">
        <w:t xml:space="preserve"> (REI),</w:t>
      </w:r>
      <w:r w:rsidRPr="249BAAC4" w:rsidR="2FF31D27">
        <w:t xml:space="preserve"> </w:t>
      </w:r>
      <w:r w:rsidRPr="249BAAC4" w:rsidR="6B860E57">
        <w:t>is</w:t>
      </w:r>
      <w:r w:rsidRPr="249BAAC4" w:rsidR="0A77ED98">
        <w:t xml:space="preserve"> a </w:t>
      </w:r>
      <w:r w:rsidR="00BD0C7B">
        <w:t>well-known</w:t>
      </w:r>
      <w:r w:rsidRPr="249BAAC4" w:rsidR="0A77ED98">
        <w:t>, well-regarded, Virginia</w:t>
      </w:r>
      <w:r w:rsidRPr="249BAAC4" w:rsidR="3B4B73E6">
        <w:t>-</w:t>
      </w:r>
      <w:r w:rsidRPr="249BAAC4" w:rsidR="0A77ED98">
        <w:t>based</w:t>
      </w:r>
      <w:r w:rsidR="69EB23F3">
        <w:t>,</w:t>
      </w:r>
      <w:r w:rsidRPr="249BAAC4" w:rsidR="0A77ED98">
        <w:t xml:space="preserve"> </w:t>
      </w:r>
      <w:r w:rsidR="006B62FF">
        <w:t xml:space="preserve">unrestricted </w:t>
      </w:r>
      <w:r w:rsidRPr="249BAAC4" w:rsidR="0A77ED98">
        <w:t xml:space="preserve">government contractor with extensive Salesforce experience. Founded in 1989, REI specializes in </w:t>
      </w:r>
      <w:r w:rsidRPr="249BAAC4" w:rsidR="33E8B5AB">
        <w:t>providing application modernization, grants management systems and products, government data analytics, and advisory services that help government meet the demands of the 21st century.</w:t>
      </w:r>
      <w:r w:rsidRPr="249BAAC4" w:rsidR="0A77ED98">
        <w:t xml:space="preserve"> REI brings a deep bench of resources from its VA office, located at</w:t>
      </w:r>
      <w:r w:rsidRPr="249BAAC4" w:rsidR="1A9C933A">
        <w:t xml:space="preserve"> </w:t>
      </w:r>
      <w:r w:rsidRPr="249BAAC4" w:rsidR="0A77ED98">
        <w:t xml:space="preserve">45335 Vintage Park Plaza, Sterling, VA 20166, with more than 850 current employees. Stealth has worked with REI systems on numerous </w:t>
      </w:r>
      <w:r w:rsidRPr="003E6CA4" w:rsidR="0A77ED98">
        <w:t xml:space="preserve">IT modernization and </w:t>
      </w:r>
      <w:r w:rsidRPr="003E6CA4" w:rsidR="004A10F8">
        <w:t>Salesforce-based</w:t>
      </w:r>
      <w:r w:rsidRPr="003E6CA4" w:rsidR="0A77ED98">
        <w:t xml:space="preserve"> projects for the last ten years and </w:t>
      </w:r>
      <w:r w:rsidRPr="003E6CA4" w:rsidR="004A10F8">
        <w:t>has</w:t>
      </w:r>
      <w:r w:rsidRPr="003E6CA4" w:rsidR="0A77ED98">
        <w:t xml:space="preserve"> other active partnership bids with REI in the selection process. </w:t>
      </w:r>
    </w:p>
    <w:p w:rsidR="0A77ED98" w:rsidP="003E6CA4" w:rsidRDefault="005D5BF4" w14:paraId="5E1C05F6" w14:textId="6AD3E6BC">
      <w:pPr>
        <w:pStyle w:val="BodyText"/>
      </w:pPr>
      <w:r w:rsidRPr="003E6CA4">
        <w:rPr>
          <w:noProof/>
        </w:rPr>
        <w:drawing>
          <wp:anchor distT="0" distB="0" distL="114300" distR="114300" simplePos="0" relativeHeight="251658247" behindDoc="1" locked="0" layoutInCell="1" allowOverlap="1" wp14:anchorId="08819D55" wp14:editId="61486546">
            <wp:simplePos x="0" y="0"/>
            <wp:positionH relativeFrom="margin">
              <wp:align>right</wp:align>
            </wp:positionH>
            <wp:positionV relativeFrom="paragraph">
              <wp:posOffset>14176</wp:posOffset>
            </wp:positionV>
            <wp:extent cx="2466975" cy="909955"/>
            <wp:effectExtent l="0" t="0" r="9525" b="4445"/>
            <wp:wrapTight wrapText="bothSides">
              <wp:wrapPolygon edited="0">
                <wp:start x="0" y="0"/>
                <wp:lineTo x="0" y="21253"/>
                <wp:lineTo x="21517" y="21253"/>
                <wp:lineTo x="21517" y="0"/>
                <wp:lineTo x="0" y="0"/>
              </wp:wrapPolygon>
            </wp:wrapTight>
            <wp:docPr id="742111104" name="Picture 1871055385" descr="A close-up of several logo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1104" name="Picture 1871055385" descr="A close-up of several logo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6975" cy="909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6CA4" w:rsidR="0A77ED98">
        <w:t>REI has been a Salesforce partner since 2004. Over that time, they have completed more than 500 implementations of Salesforce across numerous disparate industries and domains.  REI has a long-standing history with Salesforce a</w:t>
      </w:r>
      <w:r w:rsidRPr="00A60224" w:rsidR="0A77ED98">
        <w:t xml:space="preserve">nd understands what it takes to deliver against </w:t>
      </w:r>
      <w:r w:rsidRPr="00A60224" w:rsidR="00035B16">
        <w:t>EXIM’s</w:t>
      </w:r>
      <w:r w:rsidRPr="00A60224" w:rsidR="0A77ED98">
        <w:t xml:space="preserve"> needs and future vision, as a subcontractor </w:t>
      </w:r>
      <w:r w:rsidRPr="00A60224" w:rsidR="00035B16">
        <w:t>to</w:t>
      </w:r>
      <w:r w:rsidRPr="00A60224" w:rsidR="0A77ED98">
        <w:t xml:space="preserve"> the </w:t>
      </w:r>
      <w:r w:rsidRPr="00A60224" w:rsidR="13C2BD20">
        <w:t>project</w:t>
      </w:r>
      <w:r w:rsidRPr="00A60224" w:rsidR="0A77ED98">
        <w:t xml:space="preserve">. REI offers </w:t>
      </w:r>
      <w:r w:rsidRPr="00A60224" w:rsidR="078A09F1">
        <w:t xml:space="preserve">Team Stealth </w:t>
      </w:r>
      <w:r w:rsidR="00035B16">
        <w:t xml:space="preserve">access to </w:t>
      </w:r>
      <w:r w:rsidRPr="00A60224" w:rsidR="0A77ED98">
        <w:t xml:space="preserve">more than 100 Salesforce-certified staff, who collectively own 10 types of certifications ranging from Salesforce Administrator to Salesforce Developer to Salesforce Application Architect. Further, REI’s experience has produced multiple internal subject matter experts (SME) within REI, in the workflows and business processes of public and private sector use cases such as Business Development, Grants Management, Case Management, Economic Development, Eligibility, Enrollment, and Child Welfare Systems. </w:t>
      </w:r>
    </w:p>
    <w:p w:rsidR="0A77ED98" w:rsidP="008E374F" w:rsidRDefault="001824E5" w14:paraId="3CA64037" w14:textId="36B37F83">
      <w:pPr>
        <w:pStyle w:val="ParagraphHeading"/>
      </w:pPr>
      <w:r>
        <w:t xml:space="preserve">Team Stealth </w:t>
      </w:r>
      <w:r w:rsidRPr="00A60224" w:rsidR="0A77ED98">
        <w:t>Salesforce Projects</w:t>
      </w:r>
    </w:p>
    <w:p w:rsidR="008204AB" w:rsidP="008204AB" w:rsidRDefault="008204AB" w14:paraId="026096FD" w14:textId="77777777">
      <w:pPr>
        <w:keepNext/>
        <w:spacing w:before="120"/>
      </w:pPr>
      <w:r w:rsidRPr="008204AB">
        <w:rPr>
          <w:noProof/>
        </w:rPr>
        <w:drawing>
          <wp:inline distT="0" distB="0" distL="0" distR="0" wp14:anchorId="7B0726CB" wp14:editId="6FFAE1F5">
            <wp:extent cx="5865268" cy="1844801"/>
            <wp:effectExtent l="19050" t="19050" r="21590" b="22225"/>
            <wp:docPr id="1570170155" name="Picture 7" descr="A group of blue rectangular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70155" name="Picture 7" descr="A group of blue rectangular boxes with text&#10;&#10;Description automatically generated"/>
                    <pic:cNvPicPr/>
                  </pic:nvPicPr>
                  <pic:blipFill>
                    <a:blip r:embed="rId26"/>
                    <a:stretch>
                      <a:fillRect/>
                    </a:stretch>
                  </pic:blipFill>
                  <pic:spPr>
                    <a:xfrm>
                      <a:off x="0" y="0"/>
                      <a:ext cx="5871027" cy="1846613"/>
                    </a:xfrm>
                    <a:prstGeom prst="rect">
                      <a:avLst/>
                    </a:prstGeom>
                    <a:ln w="3175">
                      <a:solidFill>
                        <a:schemeClr val="tx1"/>
                      </a:solidFill>
                    </a:ln>
                  </pic:spPr>
                </pic:pic>
              </a:graphicData>
            </a:graphic>
          </wp:inline>
        </w:drawing>
      </w:r>
    </w:p>
    <w:p w:rsidR="008204AB" w:rsidP="008204AB" w:rsidRDefault="3559587E" w14:paraId="38611BE9" w14:textId="081B9899">
      <w:pPr>
        <w:pStyle w:val="Caption"/>
      </w:pPr>
      <w:bookmarkStart w:name="_Toc173355722" w:id="7"/>
      <w:bookmarkStart w:name="_Toc173410817" w:id="8"/>
      <w:bookmarkStart w:name="_Toc173411006" w:id="9"/>
      <w:r>
        <w:t xml:space="preserve">Figure </w:t>
      </w:r>
      <w:r w:rsidR="008204AB">
        <w:fldChar w:fldCharType="begin"/>
      </w:r>
      <w:r w:rsidR="008204AB">
        <w:instrText xml:space="preserve"> SEQ Figure \* ARABIC </w:instrText>
      </w:r>
      <w:r w:rsidR="008204AB">
        <w:fldChar w:fldCharType="separate"/>
      </w:r>
      <w:r w:rsidR="00EC09E1">
        <w:rPr>
          <w:noProof/>
        </w:rPr>
        <w:t>1</w:t>
      </w:r>
      <w:r w:rsidR="008204AB">
        <w:fldChar w:fldCharType="end"/>
      </w:r>
      <w:r w:rsidR="253B6020">
        <w:t>.</w:t>
      </w:r>
      <w:r>
        <w:t xml:space="preserve"> Team Stealth Salesforce Experience</w:t>
      </w:r>
      <w:bookmarkEnd w:id="7"/>
      <w:bookmarkEnd w:id="8"/>
      <w:bookmarkEnd w:id="9"/>
    </w:p>
    <w:p w:rsidRPr="001B1B89" w:rsidR="0021056A" w:rsidP="003E6CA4" w:rsidRDefault="0021056A" w14:paraId="2F213478" w14:textId="7D4A800A">
      <w:pPr>
        <w:pStyle w:val="BodyText"/>
        <w:spacing w:before="120"/>
      </w:pPr>
      <w:r>
        <w:t xml:space="preserve">Team Stealth has successfully delivered numerous Salesforce projects for both Federal and State agencies. Our expertise includes developing Salesforce Accelerators and several AppExchange products. One of our flagship products, </w:t>
      </w:r>
      <w:r w:rsidRPr="1A11CAF1">
        <w:rPr>
          <w:b/>
        </w:rPr>
        <w:t>GovGrants</w:t>
      </w:r>
      <w:r>
        <w:t xml:space="preserve">, is an enterprise-class, fully modular, and highly configurable Grants Management System (GMS) built on the Salesforce platform. GovGrants leverages both grants management and Salesforce best practices, offering innovations in system navigation, UI design, ease of use, and business process automation and optimization. GovGrants is </w:t>
      </w:r>
      <w:r w:rsidR="4C332925">
        <w:t xml:space="preserve">currently </w:t>
      </w:r>
      <w:r>
        <w:t>utilized by over 20 clients, including the Inter-American Foundation (</w:t>
      </w:r>
      <w:r w:rsidR="00D7234C">
        <w:t>IAF</w:t>
      </w:r>
      <w:r>
        <w:t>), Northern Border Regional Commission (NBRC), Library of Congress (LOC), Utah State Board of Education (USBE), California Department of Education (CDE), Los Angeles Homeless Services Authority (LAHSA), Cook County, San Diego Economic Development, and many others.</w:t>
      </w:r>
    </w:p>
    <w:p w:rsidRPr="001B1B89" w:rsidR="0021056A" w:rsidP="0021056A" w:rsidRDefault="0021056A" w14:paraId="27E6A8E0" w14:textId="74CD7604">
      <w:pPr>
        <w:spacing w:after="160"/>
        <w:rPr>
          <w:sz w:val="22"/>
          <w:szCs w:val="22"/>
        </w:rPr>
      </w:pPr>
      <w:r w:rsidRPr="001B1B89">
        <w:rPr>
          <w:sz w:val="22"/>
          <w:szCs w:val="22"/>
        </w:rPr>
        <w:t xml:space="preserve">Another notable product, </w:t>
      </w:r>
      <w:r w:rsidRPr="001B1B89">
        <w:rPr>
          <w:b/>
          <w:bCs/>
          <w:sz w:val="22"/>
          <w:szCs w:val="22"/>
        </w:rPr>
        <w:t>GovBD</w:t>
      </w:r>
      <w:r w:rsidRPr="001B1B89">
        <w:rPr>
          <w:sz w:val="22"/>
          <w:szCs w:val="22"/>
        </w:rPr>
        <w:t>, is an enterprise-class, fully modular, and highly configurable lead capture system, also developed on the Salesforce platform, and is currently in use by over 40 customers. Furthermore, Team Stealth has provided Salesforce implementation and support for Federal agencies such as USAID and HRSA, among others.</w:t>
      </w:r>
    </w:p>
    <w:p w:rsidRPr="001B1B89" w:rsidR="05EEF4C6" w:rsidP="008E374F" w:rsidRDefault="05EEF4C6" w14:paraId="2F227BDD" w14:textId="3EF4F4E2">
      <w:pPr>
        <w:pStyle w:val="ParagraphHeading"/>
      </w:pPr>
      <w:r w:rsidRPr="001B1B89">
        <w:t>Team Stealth</w:t>
      </w:r>
    </w:p>
    <w:p w:rsidRPr="00B4116C" w:rsidR="00FF7699" w:rsidP="002C0B4F" w:rsidRDefault="007558C7" w14:paraId="1DDC663D" w14:textId="4AC5F1DB">
      <w:pPr>
        <w:pStyle w:val="BodyText"/>
      </w:pPr>
      <w:r>
        <w:t>Team Stealth will deliver to EXIM</w:t>
      </w:r>
      <w:r w:rsidR="009F4F3B">
        <w:t xml:space="preserve"> t</w:t>
      </w:r>
      <w:r w:rsidR="00FF7699">
        <w:t xml:space="preserve">he following four key areas </w:t>
      </w:r>
      <w:r w:rsidR="00A96033">
        <w:t xml:space="preserve">for a </w:t>
      </w:r>
      <w:r w:rsidR="008C0F18">
        <w:t>Salesforce</w:t>
      </w:r>
      <w:r w:rsidR="00824D1E">
        <w:t xml:space="preserve"> </w:t>
      </w:r>
      <w:r w:rsidR="008C0F18">
        <w:t>based</w:t>
      </w:r>
      <w:r w:rsidR="00B314B1">
        <w:t xml:space="preserve"> enhancement and support</w:t>
      </w:r>
      <w:r w:rsidR="00B4452E">
        <w:t xml:space="preserve"> d</w:t>
      </w:r>
      <w:r w:rsidR="00FF7699">
        <w:t xml:space="preserve">eliverables </w:t>
      </w:r>
      <w:r w:rsidR="00B4452E">
        <w:t>project</w:t>
      </w:r>
      <w:r w:rsidR="00FF7699">
        <w:t xml:space="preserve">: </w:t>
      </w:r>
    </w:p>
    <w:p w:rsidRPr="002C0B4F" w:rsidR="004067DB" w:rsidP="002C0B4F" w:rsidRDefault="004067DB" w14:paraId="2E36A111" w14:textId="10DEA215">
      <w:pPr>
        <w:pStyle w:val="Bullet1"/>
      </w:pPr>
      <w:r>
        <w:t xml:space="preserve">Salesforce Consulting Services – One of the biggest IT challenges organizations face today is: Should we move to the cloud? If so, two critical decisions must be made: 1) Which cloud to choose, and 2) Which business applications to move. </w:t>
      </w:r>
      <w:r w:rsidR="00B4452E">
        <w:t xml:space="preserve">Team </w:t>
      </w:r>
      <w:r>
        <w:t xml:space="preserve">Stealth Salesforce Consulting Services works with clients as their trusted IT Partners in </w:t>
      </w:r>
      <w:r w:rsidRPr="002C0B4F">
        <w:t xml:space="preserve">identifying what applications are best suited to migration to </w:t>
      </w:r>
      <w:r w:rsidRPr="002C0B4F" w:rsidR="581E8188">
        <w:t xml:space="preserve">the </w:t>
      </w:r>
      <w:r w:rsidRPr="002C0B4F">
        <w:t xml:space="preserve">Salesforce </w:t>
      </w:r>
      <w:r w:rsidRPr="002C0B4F" w:rsidR="519DC173">
        <w:t>platform</w:t>
      </w:r>
      <w:r w:rsidRPr="002C0B4F">
        <w:t xml:space="preserve"> and lays out a migration and product roadmap for a Salesforce Transition. </w:t>
      </w:r>
      <w:r w:rsidRPr="002C0B4F" w:rsidR="00B4452E">
        <w:t xml:space="preserve">Team </w:t>
      </w:r>
      <w:r w:rsidRPr="002C0B4F">
        <w:t xml:space="preserve">Stealth also works with clients on process enhancements, data migration strategies, and change management challenges as part of the transition. </w:t>
      </w:r>
    </w:p>
    <w:p w:rsidRPr="002C0B4F" w:rsidR="004067DB" w:rsidP="002C0B4F" w:rsidRDefault="004067DB" w14:paraId="00CDD083" w14:textId="0E3D3A2D">
      <w:pPr>
        <w:pStyle w:val="Bullet1"/>
      </w:pPr>
      <w:r w:rsidRPr="002C0B4F">
        <w:t xml:space="preserve">Salesforce Implementation Services – As part of the Implementation Services, </w:t>
      </w:r>
      <w:r w:rsidRPr="002C0B4F" w:rsidR="00544151">
        <w:t xml:space="preserve">Team </w:t>
      </w:r>
      <w:r w:rsidRPr="002C0B4F">
        <w:t xml:space="preserve">Stealth provides our clients with the expertise to implement Salesforce to deliver maximum value. We provide a team of Salesforce consultants who are certified and experienced in configuration, customization, integration, and data migration. </w:t>
      </w:r>
    </w:p>
    <w:p w:rsidRPr="00B4116C" w:rsidR="004067DB" w:rsidP="003E6CA4" w:rsidRDefault="004067DB" w14:paraId="72C4E211" w14:textId="4EDF0234">
      <w:pPr>
        <w:pStyle w:val="Bullet1"/>
        <w:spacing w:after="0"/>
      </w:pPr>
      <w:r w:rsidRPr="002C0B4F">
        <w:t>AppExchange Product Implementation – The enterprise marketplace available from Salesforce – AppExchange – provides more than 3,000 enterprise applications that can be used by many customers for various business needs and can eliminate a significant custom development</w:t>
      </w:r>
      <w:r>
        <w:t xml:space="preserve"> effort. Even though AppExchange provides many great applications that can be quickly downloaded and </w:t>
      </w:r>
      <w:r>
        <w:t xml:space="preserve">installed, many applications need either configuration or customization to the core product. </w:t>
      </w:r>
      <w:r w:rsidR="00544151">
        <w:t xml:space="preserve">Team </w:t>
      </w:r>
      <w:r>
        <w:t xml:space="preserve">Stealth </w:t>
      </w:r>
      <w:r w:rsidR="007D4B09">
        <w:t xml:space="preserve">will </w:t>
      </w:r>
      <w:r>
        <w:t xml:space="preserve">work with </w:t>
      </w:r>
      <w:r w:rsidR="00FE563E">
        <w:t>EXIM</w:t>
      </w:r>
      <w:r>
        <w:t xml:space="preserve"> to provide the following AppExchange services: </w:t>
      </w:r>
    </w:p>
    <w:p w:rsidRPr="002C0B4F" w:rsidR="004067DB" w:rsidP="002C0B4F" w:rsidRDefault="004067DB" w14:paraId="06219407" w14:textId="2C002DE5">
      <w:pPr>
        <w:pStyle w:val="Bullet2"/>
      </w:pPr>
      <w:r w:rsidRPr="002C0B4F">
        <w:t xml:space="preserve">Analyze Build vs. </w:t>
      </w:r>
      <w:proofErr w:type="gramStart"/>
      <w:r w:rsidRPr="002C0B4F">
        <w:t>Buy;</w:t>
      </w:r>
      <w:proofErr w:type="gramEnd"/>
      <w:r w:rsidRPr="002C0B4F">
        <w:t xml:space="preserve"> </w:t>
      </w:r>
    </w:p>
    <w:p w:rsidRPr="002C0B4F" w:rsidR="004067DB" w:rsidP="002C0B4F" w:rsidRDefault="004067DB" w14:paraId="51387422" w14:textId="5A24FD97">
      <w:pPr>
        <w:pStyle w:val="Bullet2"/>
      </w:pPr>
      <w:r w:rsidRPr="002C0B4F">
        <w:t xml:space="preserve">Analyze, Demo, Trial, Evaluate, and Recommend best AppExchange products to meet client needs; and </w:t>
      </w:r>
    </w:p>
    <w:p w:rsidRPr="00544151" w:rsidR="004067DB" w:rsidP="002C0B4F" w:rsidRDefault="004067DB" w14:paraId="7DCC20E7" w14:textId="14C99CC6">
      <w:pPr>
        <w:pStyle w:val="Bullet2"/>
      </w:pPr>
      <w:r w:rsidRPr="002C0B4F">
        <w:t>Deploy, Configure</w:t>
      </w:r>
      <w:r>
        <w:t xml:space="preserve">, Customize, and Support the selected product. </w:t>
      </w:r>
    </w:p>
    <w:p w:rsidRPr="00B4116C" w:rsidR="004067DB" w:rsidP="002C0B4F" w:rsidRDefault="00FE563E" w14:paraId="1B1734FB" w14:textId="752C1116">
      <w:pPr>
        <w:pStyle w:val="Bullet1"/>
      </w:pPr>
      <w:r>
        <w:t xml:space="preserve">Team Stealth’s </w:t>
      </w:r>
      <w:r w:rsidR="004067DB">
        <w:t xml:space="preserve">Client Operations Management Program (COMP) – COMP is a monitoring, maintenance, </w:t>
      </w:r>
      <w:r w:rsidR="00DC1663">
        <w:t xml:space="preserve">and </w:t>
      </w:r>
      <w:r w:rsidR="004067DB">
        <w:t xml:space="preserve">enhancement service offered to clients with Salesforce systems already established. COMP is provided with an assortment of support options based upon each client’s </w:t>
      </w:r>
      <w:r w:rsidRPr="002C0B4F" w:rsidR="004067DB">
        <w:t>specific</w:t>
      </w:r>
      <w:r w:rsidR="004067DB">
        <w:t xml:space="preserve"> needs. Standard services involve essential O&amp;M services, including user management, release preparation, problem-solving, testing, documentation, and critical updates. Additional services entail system enhancements, impediments, defects, and business function change requests. COMP clients have a Subject Matter Expert on staff to support their needs to remain operable through system issues, expansion, and user growth; these include support for the Salesforce releases three times a year, third-party application add-ons, API interfaces, records management, and more. </w:t>
      </w:r>
    </w:p>
    <w:p w:rsidRPr="002C0B4F" w:rsidR="004067DB" w:rsidP="002C0B4F" w:rsidRDefault="00CE56C8" w14:paraId="64584CC9" w14:textId="1B0A8D9F">
      <w:pPr>
        <w:pStyle w:val="BodyText"/>
      </w:pPr>
      <w:r>
        <w:t xml:space="preserve">Team </w:t>
      </w:r>
      <w:r w:rsidRPr="002C0B4F" w:rsidR="004067DB">
        <w:t xml:space="preserve">Stealth’s Salesforce team will utilize the capabilities across these four key areas to meet the needs of </w:t>
      </w:r>
      <w:r w:rsidRPr="002C0B4F">
        <w:t>EXIM Salesforce</w:t>
      </w:r>
      <w:r w:rsidRPr="002C0B4F" w:rsidR="00790925">
        <w:t xml:space="preserve"> </w:t>
      </w:r>
      <w:r w:rsidRPr="002C0B4F" w:rsidR="29FA4329">
        <w:t>Services</w:t>
      </w:r>
      <w:r w:rsidRPr="002C0B4F" w:rsidR="00790925">
        <w:t xml:space="preserve"> and</w:t>
      </w:r>
      <w:r w:rsidRPr="002C0B4F" w:rsidR="004067DB">
        <w:t xml:space="preserve"> </w:t>
      </w:r>
      <w:r w:rsidRPr="002C0B4F" w:rsidR="00790925">
        <w:t>License</w:t>
      </w:r>
      <w:r w:rsidRPr="002C0B4F" w:rsidR="450B5A0D">
        <w:t>s</w:t>
      </w:r>
      <w:r w:rsidRPr="002C0B4F" w:rsidR="004067DB">
        <w:t>.</w:t>
      </w:r>
    </w:p>
    <w:p w:rsidR="00D40BDF" w:rsidP="002C0B4F" w:rsidRDefault="008404DF" w14:paraId="6B3F6E91" w14:textId="653EEC54">
      <w:pPr>
        <w:pStyle w:val="BodyText"/>
      </w:pPr>
      <w:r w:rsidRPr="002C0B4F">
        <w:t>C</w:t>
      </w:r>
      <w:r w:rsidRPr="002C0B4F" w:rsidR="00111116">
        <w:t>urrently</w:t>
      </w:r>
      <w:r w:rsidRPr="002C0B4F" w:rsidR="008476D2">
        <w:t>,</w:t>
      </w:r>
      <w:r w:rsidRPr="002C0B4F" w:rsidR="00111116">
        <w:t xml:space="preserve"> our understanding is that EXIM </w:t>
      </w:r>
      <w:r w:rsidRPr="002C0B4F" w:rsidR="007A0BF9">
        <w:t>procures licenses direct</w:t>
      </w:r>
      <w:r w:rsidRPr="002C0B4F" w:rsidR="41935A11">
        <w:t>ly</w:t>
      </w:r>
      <w:r w:rsidRPr="002C0B4F" w:rsidR="007A0BF9">
        <w:t xml:space="preserve"> from </w:t>
      </w:r>
      <w:r w:rsidRPr="002C0B4F" w:rsidR="00560B73">
        <w:t>Salesforce</w:t>
      </w:r>
      <w:r w:rsidRPr="002C0B4F" w:rsidR="007A0BF9">
        <w:t>/Carahsoft and would like Te</w:t>
      </w:r>
      <w:r w:rsidRPr="002C0B4F" w:rsidR="557267B7">
        <w:t>a</w:t>
      </w:r>
      <w:r w:rsidRPr="002C0B4F" w:rsidR="007A0BF9">
        <w:t>m Stealth to manage lic</w:t>
      </w:r>
      <w:r w:rsidRPr="002C0B4F" w:rsidR="00560B73">
        <w:t>ense support and renewal</w:t>
      </w:r>
      <w:r w:rsidRPr="002C0B4F" w:rsidR="2C83259B">
        <w:t>.</w:t>
      </w:r>
      <w:r w:rsidRPr="002C0B4F" w:rsidR="00560B73">
        <w:t xml:space="preserve"> We would like to </w:t>
      </w:r>
      <w:r w:rsidRPr="002C0B4F" w:rsidR="1D73039B">
        <w:t xml:space="preserve">notify </w:t>
      </w:r>
      <w:r w:rsidRPr="002C0B4F" w:rsidR="73C35423">
        <w:t>EXIM</w:t>
      </w:r>
      <w:r w:rsidRPr="002C0B4F" w:rsidR="00261119">
        <w:t xml:space="preserve"> that Stealth</w:t>
      </w:r>
      <w:r w:rsidRPr="002C0B4F" w:rsidR="004067DB">
        <w:t xml:space="preserve"> </w:t>
      </w:r>
      <w:r w:rsidRPr="002C0B4F" w:rsidR="3AA843E5">
        <w:t>is</w:t>
      </w:r>
      <w:r w:rsidRPr="002C0B4F" w:rsidR="004067DB">
        <w:t xml:space="preserve"> a Carahsoft/Salesforce reseller of </w:t>
      </w:r>
      <w:r w:rsidRPr="002C0B4F" w:rsidR="008476D2">
        <w:t>Salesforce-licensed</w:t>
      </w:r>
      <w:r w:rsidRPr="002C0B4F" w:rsidR="004067DB">
        <w:t xml:space="preserve"> produc</w:t>
      </w:r>
      <w:r w:rsidRPr="002C0B4F" w:rsidR="00A43CA7">
        <w:t>ts</w:t>
      </w:r>
      <w:r w:rsidRPr="002C0B4F" w:rsidR="004067DB">
        <w:t xml:space="preserve">. </w:t>
      </w:r>
      <w:r w:rsidRPr="002C0B4F" w:rsidR="1658A574">
        <w:t>If EXIM would</w:t>
      </w:r>
      <w:r w:rsidRPr="002C0B4F" w:rsidR="00846508">
        <w:t xml:space="preserve"> like to get small bu</w:t>
      </w:r>
      <w:r w:rsidRPr="002C0B4F" w:rsidR="00CE4BA7">
        <w:t>siness credit for the Salesforce</w:t>
      </w:r>
      <w:r w:rsidRPr="002C0B4F" w:rsidR="00C05DC4">
        <w:t xml:space="preserve"> license</w:t>
      </w:r>
      <w:r w:rsidRPr="002C0B4F" w:rsidR="0C5DBD2E">
        <w:t>s,</w:t>
      </w:r>
      <w:r w:rsidRPr="002C0B4F" w:rsidR="00C05DC4">
        <w:t xml:space="preserve"> we</w:t>
      </w:r>
      <w:r w:rsidRPr="002C0B4F" w:rsidR="00786759">
        <w:t xml:space="preserve"> </w:t>
      </w:r>
      <w:r w:rsidR="408DCFE9">
        <w:t xml:space="preserve">can provide guidance on </w:t>
      </w:r>
      <w:r w:rsidRPr="002C0B4F" w:rsidR="00786759">
        <w:t xml:space="preserve">how </w:t>
      </w:r>
      <w:r w:rsidR="408DCFE9">
        <w:t xml:space="preserve">to accomplish </w:t>
      </w:r>
      <w:r w:rsidRPr="002C0B4F" w:rsidR="00786759">
        <w:t>this</w:t>
      </w:r>
      <w:r w:rsidR="408DCFE9">
        <w:t>.</w:t>
      </w:r>
      <w:r w:rsidRPr="002C0B4F" w:rsidR="00786759">
        <w:t xml:space="preserve"> </w:t>
      </w:r>
      <w:r w:rsidRPr="002C0B4F" w:rsidR="004067DB">
        <w:t xml:space="preserve">From a contractual perspective, Stealth is a small business on the MAS contract vehicle #47QTCA22D0053. The software licenses </w:t>
      </w:r>
      <w:r w:rsidRPr="002C0B4F" w:rsidR="00786759">
        <w:t>can</w:t>
      </w:r>
      <w:r w:rsidRPr="002C0B4F" w:rsidR="004067DB">
        <w:t xml:space="preserve"> be contracted as an ODC, and all services are placed as MAS</w:t>
      </w:r>
      <w:r w:rsidR="004067DB">
        <w:t xml:space="preserve"> labor category rates </w:t>
      </w:r>
      <w:r w:rsidR="00786759">
        <w:t xml:space="preserve">as defined in the </w:t>
      </w:r>
      <w:r w:rsidR="004067DB">
        <w:t>Pricing</w:t>
      </w:r>
      <w:r w:rsidR="00786759">
        <w:t xml:space="preserve"> Proposal</w:t>
      </w:r>
      <w:r w:rsidR="004067DB">
        <w:t xml:space="preserve">. </w:t>
      </w:r>
      <w:r w:rsidR="00E15B55">
        <w:t xml:space="preserve">To explore this option further or for any </w:t>
      </w:r>
      <w:r w:rsidR="009F16EA">
        <w:t>proposal clarifications</w:t>
      </w:r>
      <w:r w:rsidR="00FB763E">
        <w:t xml:space="preserve"> please contact Raj Shekhar, </w:t>
      </w:r>
      <w:hyperlink r:id="rId27">
        <w:r w:rsidRPr="7E68509D" w:rsidR="00FB763E">
          <w:rPr>
            <w:rStyle w:val="Hyperlink"/>
            <w:color w:val="auto"/>
            <w:u w:val="none"/>
          </w:rPr>
          <w:t>raj.shelhar@stealth-us.com</w:t>
        </w:r>
      </w:hyperlink>
      <w:r w:rsidR="00FB763E">
        <w:t>, 206-495-7898</w:t>
      </w:r>
      <w:r w:rsidR="008D0D13">
        <w:t>.</w:t>
      </w:r>
    </w:p>
    <w:p w:rsidR="00137440" w:rsidRDefault="00137440" w14:paraId="7235C4BB" w14:textId="767B9C60">
      <w:pPr>
        <w:rPr>
          <w:rFonts w:ascii="Franklin Gothic Demi Cond" w:hAnsi="Franklin Gothic Demi Cond" w:cs="Arial"/>
          <w:color w:val="002060"/>
          <w:kern w:val="40"/>
          <w:sz w:val="28"/>
          <w:szCs w:val="28"/>
        </w:rPr>
      </w:pPr>
      <w:r>
        <w:br w:type="page"/>
      </w:r>
    </w:p>
    <w:p w:rsidR="00232293" w:rsidP="002C0B4F" w:rsidRDefault="00C275AA" w14:paraId="138BF204" w14:textId="299A083C">
      <w:pPr>
        <w:pStyle w:val="Heading1"/>
        <w:spacing w:after="0"/>
      </w:pPr>
      <w:bookmarkStart w:name="_Toc173422654" w:id="10"/>
      <w:r>
        <w:t>Performance Work Statement (</w:t>
      </w:r>
      <w:r w:rsidR="00176521">
        <w:t>PWS)</w:t>
      </w:r>
      <w:bookmarkEnd w:id="10"/>
    </w:p>
    <w:p w:rsidRPr="002C0B4F" w:rsidR="002C0B4F" w:rsidP="002C0B4F" w:rsidRDefault="002C0B4F" w14:paraId="0683C82C" w14:textId="77777777">
      <w:pPr>
        <w:pStyle w:val="BodyText"/>
        <w:spacing w:after="0"/>
        <w:rPr>
          <w:sz w:val="6"/>
          <w:szCs w:val="6"/>
        </w:rPr>
      </w:pPr>
    </w:p>
    <w:p w:rsidRPr="00331C3D" w:rsidR="00E00069" w:rsidP="002C0B4F" w:rsidRDefault="00E00069" w14:paraId="4FCC34FA" w14:textId="77777777">
      <w:pPr>
        <w:pStyle w:val="Heading2"/>
        <w:spacing w:before="0"/>
      </w:pPr>
      <w:bookmarkStart w:name="_Toc173422655" w:id="11"/>
      <w:r>
        <w:t>Purpose</w:t>
      </w:r>
      <w:bookmarkEnd w:id="11"/>
    </w:p>
    <w:p w:rsidR="00E00069" w:rsidP="002C0B4F" w:rsidRDefault="00E00069" w14:paraId="681930FC" w14:textId="14FB4757">
      <w:pPr>
        <w:pStyle w:val="BodyText"/>
      </w:pPr>
      <w:r>
        <w:t xml:space="preserve">The purpose of a Performance Work Statement (PWS) is to clearly define the work requirements of Team Stealth for providing Salesforce </w:t>
      </w:r>
      <w:r w:rsidR="4173CB62">
        <w:t>Services</w:t>
      </w:r>
      <w:r>
        <w:t xml:space="preserve"> and Licenses to the Export-Import Bank of the United States (EXIM) and is based on the Statement of Objectives (SOO) provided by the EXIM.  </w:t>
      </w:r>
      <w:r w:rsidR="006D589B">
        <w:t>The PWS</w:t>
      </w:r>
      <w:r>
        <w:t xml:space="preserve"> outlines the scope of work, objectives, deliverables, </w:t>
      </w:r>
      <w:r w:rsidR="003E2B96">
        <w:t xml:space="preserve">and </w:t>
      </w:r>
      <w:r>
        <w:t>performance standards</w:t>
      </w:r>
      <w:r w:rsidR="00C234AC">
        <w:t xml:space="preserve">. </w:t>
      </w:r>
      <w:r>
        <w:t>The PWS serves several key purposes:</w:t>
      </w:r>
    </w:p>
    <w:p w:rsidRPr="00DC67E5" w:rsidR="00E00069" w:rsidP="00CF57C8" w:rsidRDefault="6AF089D0" w14:paraId="291C65ED" w14:textId="463E14D7">
      <w:pPr>
        <w:pStyle w:val="ListParagraph"/>
        <w:numPr>
          <w:ilvl w:val="0"/>
          <w:numId w:val="27"/>
        </w:numPr>
        <w:ind w:right="135"/>
        <w:rPr>
          <w:rFonts w:ascii="Times New Roman" w:hAnsi="Times New Roman"/>
          <w:sz w:val="22"/>
          <w:szCs w:val="22"/>
        </w:rPr>
      </w:pPr>
      <w:r w:rsidRPr="1A3DFC9E">
        <w:rPr>
          <w:rFonts w:ascii="Times New Roman" w:hAnsi="Times New Roman"/>
          <w:b/>
          <w:bCs/>
          <w:sz w:val="22"/>
          <w:szCs w:val="22"/>
        </w:rPr>
        <w:t>Clarification of Requirements</w:t>
      </w:r>
      <w:r w:rsidRPr="1A3DFC9E">
        <w:rPr>
          <w:rFonts w:ascii="Times New Roman" w:hAnsi="Times New Roman"/>
          <w:sz w:val="22"/>
          <w:szCs w:val="22"/>
        </w:rPr>
        <w:t xml:space="preserve">: </w:t>
      </w:r>
      <w:r w:rsidR="004B2A8A">
        <w:rPr>
          <w:rFonts w:ascii="Times New Roman" w:hAnsi="Times New Roman"/>
          <w:sz w:val="22"/>
          <w:szCs w:val="22"/>
        </w:rPr>
        <w:t>P</w:t>
      </w:r>
      <w:r w:rsidRPr="1A3DFC9E">
        <w:rPr>
          <w:rFonts w:ascii="Times New Roman" w:hAnsi="Times New Roman"/>
          <w:sz w:val="22"/>
          <w:szCs w:val="22"/>
        </w:rPr>
        <w:t>rovides a detailed description of what is expected from Team Stealth, including specific tasks, deliverables, and outcomes. This ensures that both Team Stealth and EXIM have a clear understanding of the work to be performed.</w:t>
      </w:r>
    </w:p>
    <w:p w:rsidR="00F72F6E" w:rsidP="00CF57C8" w:rsidRDefault="6AF089D0" w14:paraId="750F2ED6" w14:textId="1A0AE9B4">
      <w:pPr>
        <w:pStyle w:val="ListParagraph"/>
        <w:numPr>
          <w:ilvl w:val="0"/>
          <w:numId w:val="27"/>
        </w:numPr>
        <w:ind w:right="135"/>
        <w:rPr>
          <w:rFonts w:ascii="Times New Roman" w:hAnsi="Times New Roman"/>
          <w:sz w:val="22"/>
          <w:szCs w:val="22"/>
        </w:rPr>
      </w:pPr>
      <w:r w:rsidRPr="1A3DFC9E">
        <w:rPr>
          <w:rFonts w:ascii="Times New Roman" w:hAnsi="Times New Roman"/>
          <w:b/>
          <w:bCs/>
          <w:sz w:val="22"/>
          <w:szCs w:val="22"/>
        </w:rPr>
        <w:t>Performance Measurement</w:t>
      </w:r>
      <w:r w:rsidRPr="1A3DFC9E">
        <w:rPr>
          <w:rFonts w:ascii="Times New Roman" w:hAnsi="Times New Roman"/>
          <w:sz w:val="22"/>
          <w:szCs w:val="22"/>
        </w:rPr>
        <w:t xml:space="preserve">: </w:t>
      </w:r>
      <w:r w:rsidRPr="1A3DFC9E" w:rsidR="246FE7F3">
        <w:rPr>
          <w:rFonts w:ascii="Times New Roman" w:hAnsi="Times New Roman"/>
          <w:sz w:val="22"/>
          <w:szCs w:val="22"/>
        </w:rPr>
        <w:t xml:space="preserve">This section establishes the standards and criteria to evaluate Team Stealth's performance, including acceptable quality levels, timelines, and other performance indicators. These metrics are based on our experience with similar projects and prevailing industry practices. However, we expect to adjust and tailor these metrics to EXIM's specific environment and expectations through discussions with EXIM’s Program Manager and COR. Additionally, the effectiveness of these metrics </w:t>
      </w:r>
      <w:proofErr w:type="gramStart"/>
      <w:r w:rsidRPr="1A3DFC9E" w:rsidR="246FE7F3">
        <w:rPr>
          <w:rFonts w:ascii="Times New Roman" w:hAnsi="Times New Roman"/>
          <w:sz w:val="22"/>
          <w:szCs w:val="22"/>
        </w:rPr>
        <w:t>rel</w:t>
      </w:r>
      <w:r w:rsidR="00A93CAA">
        <w:rPr>
          <w:rFonts w:ascii="Times New Roman" w:hAnsi="Times New Roman"/>
          <w:sz w:val="22"/>
          <w:szCs w:val="22"/>
        </w:rPr>
        <w:t>y</w:t>
      </w:r>
      <w:proofErr w:type="gramEnd"/>
      <w:r w:rsidR="00A93CAA">
        <w:rPr>
          <w:rFonts w:ascii="Times New Roman" w:hAnsi="Times New Roman"/>
          <w:sz w:val="22"/>
          <w:szCs w:val="22"/>
        </w:rPr>
        <w:t xml:space="preserve"> </w:t>
      </w:r>
      <w:r w:rsidRPr="1A3DFC9E" w:rsidR="246FE7F3">
        <w:rPr>
          <w:rFonts w:ascii="Times New Roman" w:hAnsi="Times New Roman"/>
          <w:sz w:val="22"/>
          <w:szCs w:val="22"/>
        </w:rPr>
        <w:t xml:space="preserve">on timely responses and support from EXIM stakeholders, cloud service providers like Salesforce, and third-party application vendors. Delays resulting from these dependencies will not negatively affect Team Stealth's evaluation </w:t>
      </w:r>
      <w:proofErr w:type="gramStart"/>
      <w:r w:rsidRPr="1A3DFC9E" w:rsidR="246FE7F3">
        <w:rPr>
          <w:rFonts w:ascii="Times New Roman" w:hAnsi="Times New Roman"/>
          <w:sz w:val="22"/>
          <w:szCs w:val="22"/>
        </w:rPr>
        <w:t>against</w:t>
      </w:r>
      <w:proofErr w:type="gramEnd"/>
      <w:r w:rsidRPr="1A3DFC9E" w:rsidR="246FE7F3">
        <w:rPr>
          <w:rFonts w:ascii="Times New Roman" w:hAnsi="Times New Roman"/>
          <w:sz w:val="22"/>
          <w:szCs w:val="22"/>
        </w:rPr>
        <w:t xml:space="preserve"> the performance targets.</w:t>
      </w:r>
    </w:p>
    <w:p w:rsidRPr="00F72F6E" w:rsidR="00E00069" w:rsidP="00CF57C8" w:rsidRDefault="6AF089D0" w14:paraId="3DEF1297" w14:textId="2290788F">
      <w:pPr>
        <w:pStyle w:val="ListParagraph"/>
        <w:numPr>
          <w:ilvl w:val="0"/>
          <w:numId w:val="27"/>
        </w:numPr>
        <w:ind w:right="135"/>
        <w:rPr>
          <w:rFonts w:ascii="Times New Roman" w:hAnsi="Times New Roman"/>
          <w:sz w:val="22"/>
          <w:szCs w:val="22"/>
        </w:rPr>
      </w:pPr>
      <w:r w:rsidRPr="1A3DFC9E">
        <w:rPr>
          <w:rFonts w:ascii="Times New Roman" w:hAnsi="Times New Roman"/>
          <w:b/>
          <w:bCs/>
          <w:sz w:val="22"/>
          <w:szCs w:val="22"/>
        </w:rPr>
        <w:t>Accountability</w:t>
      </w:r>
      <w:r w:rsidRPr="1A3DFC9E">
        <w:rPr>
          <w:rFonts w:ascii="Times New Roman" w:hAnsi="Times New Roman"/>
          <w:sz w:val="22"/>
          <w:szCs w:val="22"/>
        </w:rPr>
        <w:t xml:space="preserve">: </w:t>
      </w:r>
      <w:r w:rsidR="004B3A08">
        <w:rPr>
          <w:rFonts w:ascii="Times New Roman" w:hAnsi="Times New Roman"/>
          <w:sz w:val="22"/>
          <w:szCs w:val="22"/>
        </w:rPr>
        <w:t>H</w:t>
      </w:r>
      <w:r w:rsidRPr="1A3DFC9E">
        <w:rPr>
          <w:rFonts w:ascii="Times New Roman" w:hAnsi="Times New Roman"/>
          <w:sz w:val="22"/>
          <w:szCs w:val="22"/>
        </w:rPr>
        <w:t>olds Team Stealth accountable for meeting the specified requirements and standards. The PWS outlines the responsibilities of the contractor and EXIM, ensuring both parties are aware of their obligations.</w:t>
      </w:r>
    </w:p>
    <w:p w:rsidRPr="00DC67E5" w:rsidR="00E00069" w:rsidP="00CF57C8" w:rsidRDefault="6AF089D0" w14:paraId="17A9030D" w14:textId="0E5E5F90">
      <w:pPr>
        <w:pStyle w:val="ListParagraph"/>
        <w:numPr>
          <w:ilvl w:val="0"/>
          <w:numId w:val="27"/>
        </w:numPr>
        <w:ind w:right="135"/>
        <w:rPr>
          <w:rFonts w:ascii="Times New Roman" w:hAnsi="Times New Roman"/>
          <w:sz w:val="22"/>
          <w:szCs w:val="22"/>
        </w:rPr>
      </w:pPr>
      <w:r w:rsidRPr="1A3DFC9E">
        <w:rPr>
          <w:rFonts w:ascii="Times New Roman" w:hAnsi="Times New Roman"/>
          <w:b/>
          <w:bCs/>
          <w:sz w:val="22"/>
          <w:szCs w:val="22"/>
        </w:rPr>
        <w:t>Basis for Evaluation</w:t>
      </w:r>
      <w:r w:rsidRPr="1A3DFC9E">
        <w:rPr>
          <w:rFonts w:ascii="Times New Roman" w:hAnsi="Times New Roman"/>
          <w:sz w:val="22"/>
          <w:szCs w:val="22"/>
        </w:rPr>
        <w:t xml:space="preserve">: </w:t>
      </w:r>
      <w:r w:rsidR="00B0197A">
        <w:rPr>
          <w:rFonts w:ascii="Times New Roman" w:hAnsi="Times New Roman"/>
          <w:sz w:val="22"/>
          <w:szCs w:val="22"/>
        </w:rPr>
        <w:t>P</w:t>
      </w:r>
      <w:r w:rsidRPr="1A3DFC9E">
        <w:rPr>
          <w:rFonts w:ascii="Times New Roman" w:hAnsi="Times New Roman"/>
          <w:sz w:val="22"/>
          <w:szCs w:val="22"/>
        </w:rPr>
        <w:t>rovides a basis for evaluating the contractor's performance throughout the contract period. The PWS specifies how performance will be monitored, measured, and reported.</w:t>
      </w:r>
    </w:p>
    <w:p w:rsidRPr="00DC67E5" w:rsidR="00E00069" w:rsidP="00CF57C8" w:rsidRDefault="6AF089D0" w14:paraId="49E6B52E" w14:textId="7A943461">
      <w:pPr>
        <w:pStyle w:val="ListParagraph"/>
        <w:numPr>
          <w:ilvl w:val="0"/>
          <w:numId w:val="27"/>
        </w:numPr>
        <w:ind w:right="135"/>
        <w:rPr>
          <w:rFonts w:ascii="Times New Roman" w:hAnsi="Times New Roman"/>
          <w:sz w:val="22"/>
          <w:szCs w:val="22"/>
        </w:rPr>
      </w:pPr>
      <w:r w:rsidRPr="1A3DFC9E">
        <w:rPr>
          <w:rFonts w:ascii="Times New Roman" w:hAnsi="Times New Roman"/>
          <w:b/>
          <w:bCs/>
          <w:sz w:val="22"/>
          <w:szCs w:val="22"/>
        </w:rPr>
        <w:t>Contractual Reference</w:t>
      </w:r>
      <w:r w:rsidRPr="1A3DFC9E">
        <w:rPr>
          <w:rFonts w:ascii="Times New Roman" w:hAnsi="Times New Roman"/>
          <w:sz w:val="22"/>
          <w:szCs w:val="22"/>
        </w:rPr>
        <w:t xml:space="preserve">: </w:t>
      </w:r>
      <w:r w:rsidR="00B0197A">
        <w:rPr>
          <w:rFonts w:ascii="Times New Roman" w:hAnsi="Times New Roman"/>
          <w:sz w:val="22"/>
          <w:szCs w:val="22"/>
        </w:rPr>
        <w:t>S</w:t>
      </w:r>
      <w:r w:rsidRPr="1A3DFC9E">
        <w:rPr>
          <w:rFonts w:ascii="Times New Roman" w:hAnsi="Times New Roman"/>
          <w:sz w:val="22"/>
          <w:szCs w:val="22"/>
        </w:rPr>
        <w:t>erves as a key document in the contractual agreement between EXIM and the contractor. It helps to prevent misunderstandings and disputes by clearly outlining the terms and conditions of the work to be performed.</w:t>
      </w:r>
    </w:p>
    <w:p w:rsidRPr="00DC67E5" w:rsidR="00E00069" w:rsidP="00CF57C8" w:rsidRDefault="6AF089D0" w14:paraId="32C18D0A" w14:textId="2CF6CDF0">
      <w:pPr>
        <w:pStyle w:val="ListParagraph"/>
        <w:numPr>
          <w:ilvl w:val="0"/>
          <w:numId w:val="27"/>
        </w:numPr>
        <w:ind w:right="135"/>
        <w:rPr>
          <w:rFonts w:ascii="Times New Roman" w:hAnsi="Times New Roman"/>
          <w:sz w:val="22"/>
          <w:szCs w:val="22"/>
        </w:rPr>
      </w:pPr>
      <w:r w:rsidRPr="1A3DFC9E">
        <w:rPr>
          <w:rFonts w:ascii="Times New Roman" w:hAnsi="Times New Roman"/>
          <w:b/>
          <w:bCs/>
          <w:sz w:val="22"/>
          <w:szCs w:val="22"/>
        </w:rPr>
        <w:t>Project Management</w:t>
      </w:r>
      <w:r w:rsidRPr="1A3DFC9E">
        <w:rPr>
          <w:rFonts w:ascii="Times New Roman" w:hAnsi="Times New Roman"/>
          <w:sz w:val="22"/>
          <w:szCs w:val="22"/>
        </w:rPr>
        <w:t xml:space="preserve">: </w:t>
      </w:r>
      <w:r w:rsidR="00B0197A">
        <w:rPr>
          <w:rFonts w:ascii="Times New Roman" w:hAnsi="Times New Roman"/>
          <w:sz w:val="22"/>
          <w:szCs w:val="22"/>
        </w:rPr>
        <w:t>A</w:t>
      </w:r>
      <w:r w:rsidRPr="1A3DFC9E">
        <w:rPr>
          <w:rFonts w:ascii="Times New Roman" w:hAnsi="Times New Roman"/>
          <w:sz w:val="22"/>
          <w:szCs w:val="22"/>
        </w:rPr>
        <w:t>ids in project planning, management, and execution by providing a detailed framework for the work. The PWS helps in tracking progress, managing resources, and ensuring that the project stays on schedule and within budget.</w:t>
      </w:r>
    </w:p>
    <w:p w:rsidRPr="00DC67E5" w:rsidR="00E00069" w:rsidP="002C0B4F" w:rsidRDefault="00E00069" w14:paraId="7FA23FE6" w14:textId="58BAC7C1">
      <w:pPr>
        <w:pStyle w:val="BodyText"/>
        <w:spacing w:before="120"/>
      </w:pPr>
      <w:r w:rsidRPr="00DC67E5">
        <w:t>Overall, the PWS is an essential tool for ensuring the work is performed as required, within the agreed-upon parameters, and to the satisfaction of the EXIM.</w:t>
      </w:r>
    </w:p>
    <w:p w:rsidR="00E00069" w:rsidP="009120EF" w:rsidRDefault="00E00069" w14:paraId="5CB1BD21" w14:textId="77777777">
      <w:pPr>
        <w:pStyle w:val="Heading3"/>
      </w:pPr>
      <w:bookmarkStart w:name="_Toc173422656" w:id="12"/>
      <w:r w:rsidRPr="00994B22">
        <w:t>EXIM Salesforce Background</w:t>
      </w:r>
      <w:bookmarkEnd w:id="12"/>
      <w:r w:rsidRPr="00994B22">
        <w:t xml:space="preserve"> </w:t>
      </w:r>
    </w:p>
    <w:p w:rsidRPr="00173CC7" w:rsidR="00B61261" w:rsidP="00B61261" w:rsidRDefault="00E00069" w14:paraId="46EFEFF9" w14:textId="32A483DA">
      <w:pPr>
        <w:pStyle w:val="BodyText"/>
      </w:pPr>
      <w:r>
        <w:t xml:space="preserve">As detailed in the RFQ, EXIM has made a considerable investment in Salesforce technologies to meet the current and future needs of their business applications. </w:t>
      </w:r>
      <w:r w:rsidRPr="00173CC7" w:rsidR="00B61261">
        <w:t xml:space="preserve">The </w:t>
      </w:r>
      <w:r w:rsidR="00347E84">
        <w:t>diagram (</w:t>
      </w:r>
      <w:r w:rsidRPr="0015604F" w:rsidR="00347E84">
        <w:rPr>
          <w:b/>
          <w:bCs/>
        </w:rPr>
        <w:t>Figure 1</w:t>
      </w:r>
      <w:r w:rsidR="00347E84">
        <w:t xml:space="preserve">) below </w:t>
      </w:r>
      <w:r w:rsidRPr="00173CC7" w:rsidR="00B61261">
        <w:t>provides a comprehensive overview of how Salesforce is integrated and utilized within EXIM, highlighting interaction channels, core functionalities, and future integrations to support various business processes.</w:t>
      </w:r>
    </w:p>
    <w:p w:rsidR="00E00069" w:rsidP="00D41A8F" w:rsidRDefault="00AB703A" w14:paraId="1AB0311A" w14:textId="77391DD0">
      <w:pPr>
        <w:keepNext/>
        <w:ind w:right="135"/>
      </w:pPr>
      <w:r w:rsidRPr="00AB703A">
        <w:rPr>
          <w:noProof/>
        </w:rPr>
        <w:drawing>
          <wp:inline distT="0" distB="0" distL="0" distR="0" wp14:anchorId="6539A5C7" wp14:editId="56F8448C">
            <wp:extent cx="5943600" cy="3271520"/>
            <wp:effectExtent l="19050" t="19050" r="19050" b="24130"/>
            <wp:docPr id="1077850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50002" name="Picture 1" descr="A screenshot of a computer&#10;&#10;Description automatically generated"/>
                    <pic:cNvPicPr/>
                  </pic:nvPicPr>
                  <pic:blipFill>
                    <a:blip r:embed="rId28"/>
                    <a:stretch>
                      <a:fillRect/>
                    </a:stretch>
                  </pic:blipFill>
                  <pic:spPr>
                    <a:xfrm>
                      <a:off x="0" y="0"/>
                      <a:ext cx="5943600" cy="3271520"/>
                    </a:xfrm>
                    <a:prstGeom prst="rect">
                      <a:avLst/>
                    </a:prstGeom>
                    <a:ln w="3175">
                      <a:solidFill>
                        <a:schemeClr val="tx1"/>
                      </a:solidFill>
                    </a:ln>
                  </pic:spPr>
                </pic:pic>
              </a:graphicData>
            </a:graphic>
          </wp:inline>
        </w:drawing>
      </w:r>
    </w:p>
    <w:p w:rsidRPr="00026FC3" w:rsidR="00E00069" w:rsidP="00026FC3" w:rsidRDefault="20DE285A" w14:paraId="74588011" w14:textId="50856BD2">
      <w:pPr>
        <w:pStyle w:val="Caption"/>
        <w:jc w:val="both"/>
      </w:pPr>
      <w:bookmarkStart w:name="_Toc173410818" w:id="13"/>
      <w:bookmarkStart w:name="_Toc173411007" w:id="14"/>
      <w:r>
        <w:t xml:space="preserve">Figure </w:t>
      </w:r>
      <w:r w:rsidR="00E00069">
        <w:fldChar w:fldCharType="begin"/>
      </w:r>
      <w:r w:rsidR="00E00069">
        <w:instrText xml:space="preserve"> SEQ Figure \* ARABIC </w:instrText>
      </w:r>
      <w:r w:rsidR="00E00069">
        <w:fldChar w:fldCharType="separate"/>
      </w:r>
      <w:r w:rsidR="00EC09E1">
        <w:rPr>
          <w:noProof/>
        </w:rPr>
        <w:t>2</w:t>
      </w:r>
      <w:r w:rsidR="00E00069">
        <w:fldChar w:fldCharType="end"/>
      </w:r>
      <w:r>
        <w:t xml:space="preserve">. </w:t>
      </w:r>
      <w:bookmarkStart w:name="_Toc173355723" w:id="15"/>
      <w:r w:rsidR="630BBDCE">
        <w:t>Architectural diagram of the Salesforce solution implemented for EXIM</w:t>
      </w:r>
      <w:bookmarkEnd w:id="13"/>
      <w:bookmarkEnd w:id="14"/>
      <w:bookmarkEnd w:id="15"/>
    </w:p>
    <w:p w:rsidR="00E00069" w:rsidP="00026FC3" w:rsidRDefault="00E00069" w14:paraId="02361347" w14:textId="7201C857">
      <w:pPr>
        <w:pStyle w:val="BodyText"/>
        <w:spacing w:before="360"/>
      </w:pPr>
      <w:r>
        <w:t xml:space="preserve">Below </w:t>
      </w:r>
      <w:r w:rsidRPr="007F3E46">
        <w:t>is an explanation of the different components and layers depicted in the diagram</w:t>
      </w:r>
      <w:r w:rsidR="00D2793A">
        <w:t>.</w:t>
      </w:r>
    </w:p>
    <w:p w:rsidRPr="004564DA" w:rsidR="004564DA" w:rsidP="003E6CA4" w:rsidRDefault="004564DA" w14:paraId="4DB7F46E" w14:textId="77777777">
      <w:pPr>
        <w:pStyle w:val="ParagraphHeading"/>
      </w:pPr>
      <w:r w:rsidRPr="004564DA">
        <w:t>Top Layer: Legacy / External &amp; Third-Party Application Integration</w:t>
      </w:r>
    </w:p>
    <w:p w:rsidRPr="004564DA" w:rsidR="004564DA" w:rsidP="002C0B4F" w:rsidRDefault="004564DA" w14:paraId="25290A83" w14:textId="57E39B42">
      <w:pPr>
        <w:pStyle w:val="BodyText"/>
      </w:pPr>
      <w:r w:rsidRPr="004564DA">
        <w:t xml:space="preserve">HubSpot is used by the Office of Small Business for outreach, hosting webpages, email campaigns, and tracking leads, with bi-directional data flow via HubSpot’s Salesforce connector. D&amp;B Connect for Salesforce updates company information every 14 days, ensuring accurate records. NICE inContact integrates with EXIM’s contact center, providing softphone access and interaction data within Salesforce. The EXIM Loan Management System (ELMS) manages loan guarantee applications and underwriting, providing real-time status updates to Salesforce. An interagency Salesforce-to-Salesforce connection facilitates bi-directional data sharing with </w:t>
      </w:r>
      <w:r w:rsidR="5BAA1D8D">
        <w:t>other</w:t>
      </w:r>
      <w:r w:rsidRPr="004564DA">
        <w:t xml:space="preserve"> federal </w:t>
      </w:r>
      <w:r>
        <w:t>agenc</w:t>
      </w:r>
      <w:r w:rsidR="50A0FDAB">
        <w:t>ies</w:t>
      </w:r>
      <w:r>
        <w:t>.</w:t>
      </w:r>
      <w:r w:rsidRPr="004564DA">
        <w:t xml:space="preserve"> EXIM Training on Demand (ETOD) offers Single-Sign-On (SSO) for Partner Portal users, with Salesforce as the identity provider. Other future integrations include various commercial off-the-shelf (COTS) and custom-built applications. EXIM Online will support insurance and guarantee products, managing end-to-end processes. The EXIM Participant Hub (EPH) serves as a repository for company and participant information. The Financial Management System (FMS-NG) manages EXIM finance using Oracle Federal Financials, and the EXIM Reporting System (ERS) provides comprehensive reporting, fed by ETL processes from various EXIM systems.</w:t>
      </w:r>
    </w:p>
    <w:p w:rsidRPr="006D766C" w:rsidR="006D766C" w:rsidP="003E6CA4" w:rsidRDefault="006D766C" w14:paraId="4835FFD3" w14:textId="77777777">
      <w:pPr>
        <w:pStyle w:val="ParagraphHeading"/>
      </w:pPr>
      <w:r w:rsidRPr="006D766C">
        <w:t>Integration Layer</w:t>
      </w:r>
    </w:p>
    <w:p w:rsidRPr="006D766C" w:rsidR="006D766C" w:rsidP="002C0B4F" w:rsidRDefault="006D766C" w14:paraId="5AA427B4" w14:textId="6309CDC3">
      <w:pPr>
        <w:pStyle w:val="BodyText"/>
      </w:pPr>
      <w:r w:rsidRPr="006D766C">
        <w:t xml:space="preserve">Salesforce Connect integrates external data without data migration, while Platform Events facilitate communication and data exchange. External Services enable integration with various applications, and MuleSoft </w:t>
      </w:r>
      <w:r>
        <w:t>provide</w:t>
      </w:r>
      <w:r w:rsidR="6839A70D">
        <w:t>s</w:t>
      </w:r>
      <w:r w:rsidRPr="006D766C">
        <w:t xml:space="preserve"> an API-led connectivity platform for future integrations.</w:t>
      </w:r>
    </w:p>
    <w:p w:rsidRPr="00173CC7" w:rsidR="00173CC7" w:rsidP="003E6CA4" w:rsidRDefault="00173CC7" w14:paraId="29C7693F" w14:textId="77777777">
      <w:pPr>
        <w:pStyle w:val="ParagraphHeading"/>
      </w:pPr>
      <w:r w:rsidRPr="00173CC7">
        <w:t>Analytics</w:t>
      </w:r>
    </w:p>
    <w:p w:rsidRPr="00173CC7" w:rsidR="00173CC7" w:rsidP="002C0B4F" w:rsidRDefault="00173CC7" w14:paraId="621D6888" w14:textId="77777777">
      <w:pPr>
        <w:pStyle w:val="BodyText"/>
      </w:pPr>
      <w:r w:rsidRPr="00173CC7">
        <w:t>The analytics layer includes tools for data preparation and modeling, predictive analytics, trend analysis, and advanced AI and ML capabilities. Visual analytics tools help in data visualization and insight generation.</w:t>
      </w:r>
    </w:p>
    <w:p w:rsidRPr="00173CC7" w:rsidR="00173CC7" w:rsidP="003E6CA4" w:rsidRDefault="00173CC7" w14:paraId="1D4010A9" w14:textId="77777777">
      <w:pPr>
        <w:pStyle w:val="ParagraphHeading"/>
      </w:pPr>
      <w:r w:rsidRPr="00173CC7">
        <w:t>Interaction Channels</w:t>
      </w:r>
    </w:p>
    <w:p w:rsidRPr="00173CC7" w:rsidR="00173CC7" w:rsidP="002C0B4F" w:rsidRDefault="00173CC7" w14:paraId="3DCBE269" w14:textId="77777777">
      <w:pPr>
        <w:pStyle w:val="BodyText"/>
      </w:pPr>
      <w:r w:rsidRPr="00173CC7">
        <w:t>The Experience Cloud platform supports customer engagement, case management, account and contact management, campaign management, and opportunity collaboration. Various interaction channels include web, social, email, phone, mobile, chat, chatbots, and voice. Single Sign-On (SSO) ensures unified identity management across platforms.</w:t>
      </w:r>
    </w:p>
    <w:p w:rsidRPr="00173CC7" w:rsidR="00173CC7" w:rsidP="003E6CA4" w:rsidRDefault="00173CC7" w14:paraId="51B9A6C4" w14:textId="77777777">
      <w:pPr>
        <w:pStyle w:val="ParagraphHeading"/>
      </w:pPr>
      <w:r w:rsidRPr="00173CC7">
        <w:t>Service Cloud Modules</w:t>
      </w:r>
    </w:p>
    <w:p w:rsidRPr="00173CC7" w:rsidR="00173CC7" w:rsidP="002C0B4F" w:rsidRDefault="00173CC7" w14:paraId="5A3F9820" w14:textId="77777777">
      <w:pPr>
        <w:pStyle w:val="BodyText"/>
      </w:pPr>
      <w:r w:rsidRPr="00173CC7">
        <w:t>The Service Cloud includes case management, Omni-Channel for multichannel interactions, email integration, service contracts management, CTI integration for call handling, case routing rules, account and contact management, escalation management, predefined email templates, a knowledge base, task and case assignment rules, automation macros, case teams for collaboration, and workflow management with case path.</w:t>
      </w:r>
    </w:p>
    <w:p w:rsidRPr="00173CC7" w:rsidR="00173CC7" w:rsidP="003E6CA4" w:rsidRDefault="00173CC7" w14:paraId="54BBE52E" w14:textId="77777777">
      <w:pPr>
        <w:pStyle w:val="ParagraphHeading"/>
      </w:pPr>
      <w:r w:rsidRPr="00173CC7">
        <w:t>Sales Cloud Modules</w:t>
      </w:r>
    </w:p>
    <w:p w:rsidRPr="00173CC7" w:rsidR="00173CC7" w:rsidP="002C0B4F" w:rsidRDefault="00173CC7" w14:paraId="47540295" w14:textId="77777777">
      <w:pPr>
        <w:pStyle w:val="BodyText"/>
      </w:pPr>
      <w:r w:rsidRPr="00173CC7">
        <w:t>The Sales Cloud features campaign management, data enrichment, sales lifecycle management, marketing integration, duplicate management, partner relationship management, customer account management, document management, lead assignment, comprehensive customer 360 view, contact management, email platform integration, and activity and event management.</w:t>
      </w:r>
    </w:p>
    <w:p w:rsidRPr="00173CC7" w:rsidR="00173CC7" w:rsidP="003E6CA4" w:rsidRDefault="00173CC7" w14:paraId="7CF3E50B" w14:textId="77777777">
      <w:pPr>
        <w:pStyle w:val="ParagraphHeading"/>
      </w:pPr>
      <w:r w:rsidRPr="00173CC7">
        <w:t>Platform Layer</w:t>
      </w:r>
    </w:p>
    <w:p w:rsidRPr="00173CC7" w:rsidR="00173CC7" w:rsidP="002C0B4F" w:rsidRDefault="00173CC7" w14:paraId="33A6CBCF" w14:textId="77777777">
      <w:pPr>
        <w:pStyle w:val="BodyText"/>
      </w:pPr>
      <w:r w:rsidRPr="00173CC7">
        <w:t>The platform layer comprises custom application development on Salesforce, Chatter and collaboration tools, third-party applications from AppExchange, digital content management, centralized master data, transaction data management, business process automation, workflow management, data field auditing, open APIs for system integration, automated backups, single sign-on and identity management, app building tools, customizable data models, data encryption for security, automated system performance monitoring, and data mapping tools.</w:t>
      </w:r>
    </w:p>
    <w:p w:rsidRPr="00173CC7" w:rsidR="00173CC7" w:rsidP="003E6CA4" w:rsidRDefault="00173CC7" w14:paraId="20E5A4EF" w14:textId="77777777">
      <w:pPr>
        <w:pStyle w:val="ParagraphHeading"/>
      </w:pPr>
      <w:r w:rsidRPr="00173CC7">
        <w:t>Additional Features</w:t>
      </w:r>
    </w:p>
    <w:p w:rsidRPr="00173CC7" w:rsidR="00173CC7" w:rsidP="002C0B4F" w:rsidRDefault="00173CC7" w14:paraId="24F52B69" w14:textId="77777777">
      <w:pPr>
        <w:pStyle w:val="BodyText"/>
      </w:pPr>
      <w:r w:rsidRPr="00173CC7">
        <w:t>Additional features include third-party applications from Salesforce’s AppExchange and AI-powered features from Einstein Artificial Intelligence for predictive analytics and automation.</w:t>
      </w:r>
    </w:p>
    <w:p w:rsidRPr="00E11C47" w:rsidR="00E00069" w:rsidP="00E11C47" w:rsidRDefault="00E00069" w14:paraId="167B21CF" w14:textId="181818D0">
      <w:pPr>
        <w:pStyle w:val="Heading3"/>
      </w:pPr>
      <w:bookmarkStart w:name="_Toc173422657" w:id="16"/>
      <w:r w:rsidRPr="00E11C47">
        <w:t xml:space="preserve">How is EXIM </w:t>
      </w:r>
      <w:r w:rsidRPr="00E11C47" w:rsidR="00225678">
        <w:t xml:space="preserve">staff </w:t>
      </w:r>
      <w:r w:rsidRPr="00E11C47">
        <w:t>currently using Salesforce CRM</w:t>
      </w:r>
      <w:bookmarkEnd w:id="16"/>
    </w:p>
    <w:p w:rsidR="00E00069" w:rsidP="002C0B4F" w:rsidRDefault="00E00069" w14:paraId="0CCCB77A" w14:textId="5CC92A6F">
      <w:pPr>
        <w:pStyle w:val="BodyText"/>
      </w:pPr>
      <w:r w:rsidRPr="003B42B4">
        <w:t xml:space="preserve">EXIM staff utilize Salesforce to oversee business development activities within the agency. This includes managing relationships and tracking interactions with companies and representatives who are potential, current, or former customers, as well as participants in EXIM financing transactions (such as sponsors and advisors). Additionally, Salesforce is used to manage relationships and interactions with partner organizations and agencies (like registered insurance brokers, commercial lenders, and members of the Regional Export Promotion Program) and other entities that collaborate with EXIM to support U.S. exporters (including other government agencies and </w:t>
      </w:r>
      <w:r>
        <w:t>non</w:t>
      </w:r>
      <w:r w:rsidR="3C1E4369">
        <w:t>-</w:t>
      </w:r>
      <w:r>
        <w:t>profit</w:t>
      </w:r>
      <w:r w:rsidRPr="003B42B4">
        <w:t xml:space="preserve"> business development organizations).</w:t>
      </w:r>
    </w:p>
    <w:p w:rsidRPr="00DA02FF" w:rsidR="00E00069" w:rsidP="003E6CA4" w:rsidRDefault="00E00069" w14:paraId="485CD815" w14:textId="77777777">
      <w:pPr>
        <w:pStyle w:val="ParagraphHeading"/>
      </w:pPr>
      <w:r w:rsidRPr="00DA02FF">
        <w:t>OSB's Use of Salesforce CRM</w:t>
      </w:r>
    </w:p>
    <w:p w:rsidRPr="00DA02FF" w:rsidR="00E00069" w:rsidP="002C0B4F" w:rsidRDefault="6AF089D0" w14:paraId="2CDA74D9" w14:textId="280D1707">
      <w:pPr>
        <w:pStyle w:val="BodyText"/>
      </w:pPr>
      <w:r>
        <w:t xml:space="preserve">The Office of Small Business (OSB) leverages Salesforce CRM to manage outreach and underwriting for EXIM’s Export Credit Insurance and Working Capital Guarantee Program, targeting small and medium-sized U.S. exporters. Salesforce supports several OSB teams, including Regional Sales professionals who assist exporters and liaise with local partners across the U.S. The MWOB Outreach team engages minority, women, </w:t>
      </w:r>
      <w:r w:rsidR="51763E69">
        <w:t>veterans</w:t>
      </w:r>
      <w:r>
        <w:t xml:space="preserve">, LGBTQ+, and disabled-owned businesses, while Partner Account Managers support insurance brokers and lenders. The Client Care Unit provides customer service and supports policyholders, and the REPP manages relationships with economic development entities. The Outreach and Education </w:t>
      </w:r>
      <w:r w:rsidR="22E87F6E">
        <w:t>team</w:t>
      </w:r>
      <w:r>
        <w:t xml:space="preserve"> builds product awareness and develops lead pipelines, and the Contact Center Team handles inbound communications. Lastly, the Business Credit Division underwrites loan guarantees and ensures lender compliance.</w:t>
      </w:r>
    </w:p>
    <w:p w:rsidRPr="00272014" w:rsidR="00E00069" w:rsidP="003E6CA4" w:rsidRDefault="00E00069" w14:paraId="3E7777EB" w14:textId="77777777">
      <w:pPr>
        <w:pStyle w:val="ParagraphHeading"/>
      </w:pPr>
      <w:r w:rsidRPr="00272014">
        <w:t>OBAF’s Use of Salesforce CRM</w:t>
      </w:r>
    </w:p>
    <w:p w:rsidR="00E00069" w:rsidP="002C0B4F" w:rsidRDefault="6AF089D0" w14:paraId="084059DA" w14:textId="6CA8B555">
      <w:pPr>
        <w:pStyle w:val="BodyText"/>
        <w:rPr>
          <w:b/>
          <w:bCs/>
        </w:rPr>
      </w:pPr>
      <w:r>
        <w:t>The Office of Board Authorized Finance (OBAF) uses Salesforce CRM to manage complex export-finance deals with leading U.S. exporters. OBAF’s four underwriting divisions</w:t>
      </w:r>
      <w:r w:rsidR="4ABB388F">
        <w:t xml:space="preserve"> - </w:t>
      </w:r>
      <w:r>
        <w:t>Transportation, Structured and Project Finance, Global Infrastructure, and Industrial</w:t>
      </w:r>
      <w:r w:rsidR="7E571CC9">
        <w:t xml:space="preserve"> - </w:t>
      </w:r>
      <w:r>
        <w:t xml:space="preserve">build relationships with decision-makers at major multinational businesses and international banks. These deals, ranging from $25 million to $5 billion and spanning over five years, involve extensive due diligence, underwriting, and </w:t>
      </w:r>
      <w:r w:rsidR="5EE5CCF9">
        <w:t>OBAF</w:t>
      </w:r>
      <w:r>
        <w:t xml:space="preserve"> memoranda preparation. Salesforce tracks interactions with U.S. exporters, foreign buyers, and lenders throughout the lengthy deal development process, which can take months to years and requires </w:t>
      </w:r>
      <w:r w:rsidR="1E5AE041">
        <w:t>OBAF</w:t>
      </w:r>
      <w:r>
        <w:t xml:space="preserve"> approval.</w:t>
      </w:r>
    </w:p>
    <w:p w:rsidR="00987AA9" w:rsidP="00987AA9" w:rsidRDefault="00494807" w14:paraId="303FE491" w14:textId="0855790A">
      <w:pPr>
        <w:pStyle w:val="Heading3"/>
      </w:pPr>
      <w:bookmarkStart w:name="_Toc173422658" w:id="17"/>
      <w:r>
        <w:t>Objectives</w:t>
      </w:r>
      <w:bookmarkEnd w:id="17"/>
      <w:r w:rsidR="00987AA9">
        <w:t xml:space="preserve"> </w:t>
      </w:r>
    </w:p>
    <w:p w:rsidRPr="00893E56" w:rsidR="00987AA9" w:rsidP="002C0B4F" w:rsidRDefault="00450C0A" w14:paraId="5B19F1BC" w14:textId="06AF5493">
      <w:pPr>
        <w:pStyle w:val="BodyText"/>
        <w:rPr>
          <w:rFonts w:eastAsia="Calibri"/>
        </w:rPr>
      </w:pPr>
      <w:r w:rsidRPr="00450C0A">
        <w:rPr>
          <w:rFonts w:eastAsia="Calibri"/>
        </w:rPr>
        <w:t xml:space="preserve">The objective </w:t>
      </w:r>
      <w:r w:rsidR="002C1CC2">
        <w:rPr>
          <w:rFonts w:eastAsia="Calibri"/>
        </w:rPr>
        <w:t>is</w:t>
      </w:r>
      <w:r w:rsidRPr="00450C0A">
        <w:rPr>
          <w:rFonts w:eastAsia="Calibri"/>
        </w:rPr>
        <w:t xml:space="preserve"> to enhance EXIM’s Salesforce platform to improve user experience, increase automation, and provide better insights through improved reporting and analytics. Additionally, the goal is to integrate Salesforce with other EXIM systems to streamline operations and data access. Specific objectives include:</w:t>
      </w:r>
    </w:p>
    <w:p w:rsidRPr="00893E56" w:rsidR="00987AA9" w:rsidP="00987AA9" w:rsidRDefault="00987AA9" w14:paraId="1169E660" w14:textId="77777777">
      <w:pPr>
        <w:pStyle w:val="Bullet1"/>
        <w:rPr>
          <w:rFonts w:eastAsia="Calibri"/>
        </w:rPr>
      </w:pPr>
      <w:r w:rsidRPr="1F4B7359">
        <w:rPr>
          <w:rFonts w:eastAsia="Calibri"/>
          <w:b/>
          <w:bCs/>
        </w:rPr>
        <w:t>Enhancing Business Development Processes</w:t>
      </w:r>
      <w:r w:rsidRPr="1F4B7359">
        <w:rPr>
          <w:rFonts w:eastAsia="Calibri"/>
        </w:rPr>
        <w:t>: Improve user experience, increase automation, and enhance data capture and quality to boost marketing, sales, and customer satisfaction. Adapt to changing needs by implementing new Salesforce features or third-party apps.</w:t>
      </w:r>
    </w:p>
    <w:p w:rsidRPr="00893E56" w:rsidR="00987AA9" w:rsidP="00987AA9" w:rsidRDefault="00987AA9" w14:paraId="26B7AEEB" w14:textId="77777777">
      <w:pPr>
        <w:pStyle w:val="Bullet1"/>
        <w:rPr>
          <w:rFonts w:eastAsia="Calibri"/>
        </w:rPr>
      </w:pPr>
      <w:r w:rsidRPr="1F4B7359">
        <w:rPr>
          <w:rFonts w:eastAsia="Calibri"/>
          <w:b/>
          <w:bCs/>
        </w:rPr>
        <w:t>Improving Reporting and Expanding CRM Analytics</w:t>
      </w:r>
      <w:r w:rsidRPr="1F4B7359">
        <w:rPr>
          <w:rFonts w:eastAsia="Calibri"/>
        </w:rPr>
        <w:t>: Enhance reporting capabilities and use Salesforce CRM Analytics, including predictive analytics, to gain better insights into the customer journey.</w:t>
      </w:r>
    </w:p>
    <w:p w:rsidRPr="00893E56" w:rsidR="00987AA9" w:rsidP="00987AA9" w:rsidRDefault="00987AA9" w14:paraId="6FBE3021" w14:textId="251E05C7">
      <w:pPr>
        <w:pStyle w:val="Bullet1"/>
        <w:rPr>
          <w:rFonts w:eastAsia="Calibri"/>
        </w:rPr>
      </w:pPr>
      <w:r w:rsidRPr="1F4B7359">
        <w:rPr>
          <w:rFonts w:eastAsia="Calibri"/>
          <w:b/>
          <w:bCs/>
        </w:rPr>
        <w:t xml:space="preserve">Integrating with </w:t>
      </w:r>
      <w:r w:rsidR="0034434F">
        <w:rPr>
          <w:rFonts w:eastAsia="Calibri"/>
          <w:b/>
          <w:bCs/>
        </w:rPr>
        <w:t>o</w:t>
      </w:r>
      <w:r w:rsidRPr="1F4B7359">
        <w:rPr>
          <w:rFonts w:eastAsia="Calibri"/>
          <w:b/>
          <w:bCs/>
        </w:rPr>
        <w:t>ther EXIM Applications</w:t>
      </w:r>
      <w:r w:rsidRPr="1F4B7359">
        <w:rPr>
          <w:rFonts w:eastAsia="Calibri"/>
        </w:rPr>
        <w:t>: Create robust data integration with other systems to provide access to relevant information in Salesforce, reduce manual data entry, and improve customer experience and digital outreach efficiency.</w:t>
      </w:r>
    </w:p>
    <w:p w:rsidRPr="00893E56" w:rsidR="00987AA9" w:rsidP="00987AA9" w:rsidRDefault="00987AA9" w14:paraId="6E495C1E" w14:textId="409A4169">
      <w:pPr>
        <w:pStyle w:val="Bullet1"/>
        <w:rPr>
          <w:rFonts w:eastAsia="Calibri"/>
        </w:rPr>
      </w:pPr>
      <w:r w:rsidRPr="1F4B7359">
        <w:rPr>
          <w:rFonts w:eastAsia="Calibri"/>
          <w:b/>
          <w:bCs/>
        </w:rPr>
        <w:t xml:space="preserve">Expanding Salesforce </w:t>
      </w:r>
      <w:r w:rsidR="0034434F">
        <w:rPr>
          <w:rFonts w:eastAsia="Calibri"/>
          <w:b/>
          <w:bCs/>
        </w:rPr>
        <w:t>u</w:t>
      </w:r>
      <w:r w:rsidRPr="1F4B7359">
        <w:rPr>
          <w:rFonts w:eastAsia="Calibri"/>
          <w:b/>
          <w:bCs/>
        </w:rPr>
        <w:t>se to New Teams</w:t>
      </w:r>
      <w:r w:rsidRPr="1F4B7359">
        <w:rPr>
          <w:rFonts w:eastAsia="Calibri"/>
        </w:rPr>
        <w:t>: Extend Salesforce to additional teams, including Global Business Development</w:t>
      </w:r>
      <w:r w:rsidR="00A65031">
        <w:rPr>
          <w:rFonts w:eastAsia="Calibri"/>
        </w:rPr>
        <w:t xml:space="preserve">, </w:t>
      </w:r>
      <w:r w:rsidRPr="1F4B7359">
        <w:rPr>
          <w:rFonts w:eastAsia="Calibri"/>
        </w:rPr>
        <w:t>China and Transformational Exports teams, and create an app for the Office of Contracting Services for task/process management and contract records.</w:t>
      </w:r>
    </w:p>
    <w:p w:rsidRPr="00893E56" w:rsidR="00987AA9" w:rsidP="00987AA9" w:rsidRDefault="00987AA9" w14:paraId="0F5FEE1A" w14:textId="77777777">
      <w:pPr>
        <w:pStyle w:val="Bullet1"/>
        <w:rPr>
          <w:rFonts w:eastAsia="Calibri"/>
        </w:rPr>
      </w:pPr>
      <w:r w:rsidRPr="1F4B7359">
        <w:rPr>
          <w:rFonts w:eastAsia="Calibri"/>
          <w:b/>
          <w:bCs/>
        </w:rPr>
        <w:t>Enhancing Developer Operations</w:t>
      </w:r>
      <w:r w:rsidRPr="1F4B7359">
        <w:rPr>
          <w:rFonts w:eastAsia="Calibri"/>
        </w:rPr>
        <w:t>: Adopt a CI/CD model to accelerate the deployment of enhancements and new functionality while maintaining a secure development process.</w:t>
      </w:r>
    </w:p>
    <w:p w:rsidRPr="00893E56" w:rsidR="00987AA9" w:rsidP="00987AA9" w:rsidRDefault="00987AA9" w14:paraId="6E3E1104" w14:textId="77777777">
      <w:pPr>
        <w:pStyle w:val="Bullet1"/>
        <w:rPr>
          <w:rFonts w:eastAsia="Calibri"/>
        </w:rPr>
      </w:pPr>
      <w:r w:rsidRPr="1F4B7359">
        <w:rPr>
          <w:rFonts w:eastAsia="Calibri"/>
          <w:b/>
          <w:bCs/>
        </w:rPr>
        <w:t>Continuous Improvement</w:t>
      </w:r>
      <w:r w:rsidRPr="1F4B7359">
        <w:rPr>
          <w:rFonts w:eastAsia="Calibri"/>
        </w:rPr>
        <w:t>: Continuously improve technical development and user experience by acting on user feedback, reviewing new Salesforce features, and potentially implementing AI features.</w:t>
      </w:r>
    </w:p>
    <w:p w:rsidR="00DF2ED8" w:rsidP="00DF2ED8" w:rsidRDefault="3A24D6C9" w14:paraId="5BE66131" w14:textId="7099FB97">
      <w:pPr>
        <w:pStyle w:val="Heading3"/>
      </w:pPr>
      <w:bookmarkStart w:name="_Toc173422659" w:id="18"/>
      <w:r>
        <w:t>Scope of Work (</w:t>
      </w:r>
      <w:r w:rsidR="6AC94FF3">
        <w:t>Over</w:t>
      </w:r>
      <w:r w:rsidR="438F5CE2">
        <w:t xml:space="preserve">arching </w:t>
      </w:r>
      <w:r w:rsidR="6AC94FF3">
        <w:t>Technical</w:t>
      </w:r>
      <w:r w:rsidR="16B420EA">
        <w:t xml:space="preserve"> Objectives –</w:t>
      </w:r>
      <w:r w:rsidR="02FB2EAF">
        <w:t xml:space="preserve"> SOO </w:t>
      </w:r>
      <w:r w:rsidR="16B420EA">
        <w:t xml:space="preserve">Section </w:t>
      </w:r>
      <w:r w:rsidR="6ACBB481">
        <w:t>4)</w:t>
      </w:r>
      <w:bookmarkEnd w:id="18"/>
    </w:p>
    <w:p w:rsidRPr="00163E3B" w:rsidR="00E94504" w:rsidP="002C0B4F" w:rsidRDefault="3145A8B6" w14:paraId="637639F7" w14:textId="5C7B329C">
      <w:pPr>
        <w:pStyle w:val="BodyText"/>
      </w:pPr>
      <w:r w:rsidRPr="1A3DFC9E">
        <w:rPr>
          <w:color w:val="000000" w:themeColor="text1"/>
        </w:rPr>
        <w:t>Team Stealth</w:t>
      </w:r>
      <w:r w:rsidRPr="1A3DFC9E" w:rsidR="2F3AC8A0">
        <w:rPr>
          <w:color w:val="000000" w:themeColor="text1"/>
        </w:rPr>
        <w:t xml:space="preserve"> </w:t>
      </w:r>
      <w:r w:rsidRPr="1A3DFC9E" w:rsidR="4BB92FFD">
        <w:rPr>
          <w:color w:val="000000" w:themeColor="text1"/>
        </w:rPr>
        <w:t>provides the following</w:t>
      </w:r>
      <w:r w:rsidRPr="1A3DFC9E" w:rsidR="2FBCB1A4">
        <w:rPr>
          <w:color w:val="000000" w:themeColor="text1"/>
        </w:rPr>
        <w:t xml:space="preserve"> support</w:t>
      </w:r>
      <w:r w:rsidRPr="1A3DFC9E" w:rsidR="0C2C5598">
        <w:rPr>
          <w:color w:val="000000" w:themeColor="text1"/>
        </w:rPr>
        <w:t xml:space="preserve"> and deliverable recommendations based upon our </w:t>
      </w:r>
      <w:r w:rsidRPr="1A3DFC9E" w:rsidR="7121C1E4">
        <w:rPr>
          <w:color w:val="000000" w:themeColor="text1"/>
        </w:rPr>
        <w:t>extensive</w:t>
      </w:r>
      <w:r w:rsidRPr="1A3DFC9E" w:rsidR="0C2C5598">
        <w:rPr>
          <w:color w:val="000000" w:themeColor="text1"/>
        </w:rPr>
        <w:t xml:space="preserve"> years of experience doing the same as well as</w:t>
      </w:r>
      <w:r w:rsidRPr="1A3DFC9E" w:rsidR="50A14C71">
        <w:rPr>
          <w:color w:val="000000" w:themeColor="text1"/>
        </w:rPr>
        <w:t xml:space="preserve"> </w:t>
      </w:r>
      <w:r w:rsidRPr="1A3DFC9E" w:rsidR="435F65C6">
        <w:rPr>
          <w:color w:val="000000" w:themeColor="text1"/>
        </w:rPr>
        <w:t>industry standard metrics</w:t>
      </w:r>
      <w:r w:rsidRPr="1A3DFC9E" w:rsidR="652221D1">
        <w:rPr>
          <w:color w:val="000000" w:themeColor="text1"/>
        </w:rPr>
        <w:t xml:space="preserve"> for</w:t>
      </w:r>
      <w:r w:rsidRPr="1A3DFC9E" w:rsidR="7121C1E4">
        <w:rPr>
          <w:color w:val="000000" w:themeColor="text1"/>
        </w:rPr>
        <w:t xml:space="preserve"> Cloud and Salesforce based</w:t>
      </w:r>
      <w:r w:rsidRPr="1A3DFC9E" w:rsidR="58272D95">
        <w:rPr>
          <w:color w:val="000000" w:themeColor="text1"/>
        </w:rPr>
        <w:t xml:space="preserve"> </w:t>
      </w:r>
      <w:r w:rsidRPr="1A3DFC9E" w:rsidR="58272D95">
        <w:rPr>
          <w:color w:val="000000" w:themeColor="text1"/>
        </w:rPr>
        <w:t xml:space="preserve">development, implementation and support. </w:t>
      </w:r>
      <w:r w:rsidR="0CD73C6D">
        <w:t xml:space="preserve">The tasks </w:t>
      </w:r>
      <w:r w:rsidR="6A74DDE8">
        <w:t xml:space="preserve">below </w:t>
      </w:r>
      <w:r w:rsidR="0CD73C6D">
        <w:t xml:space="preserve">are the overall objectives that will be </w:t>
      </w:r>
      <w:r w:rsidR="17419015">
        <w:t xml:space="preserve">part of </w:t>
      </w:r>
      <w:r w:rsidR="0CD73C6D">
        <w:t>this contract</w:t>
      </w:r>
      <w:r w:rsidR="17419015">
        <w:t xml:space="preserve"> and require</w:t>
      </w:r>
      <w:r w:rsidR="4780E3DC">
        <w:t xml:space="preserve"> EXIM</w:t>
      </w:r>
      <w:r w:rsidR="001C48AC">
        <w:t>’s</w:t>
      </w:r>
      <w:r w:rsidR="4780E3DC">
        <w:t xml:space="preserve"> involvement for timely</w:t>
      </w:r>
      <w:r w:rsidR="505132C9">
        <w:t xml:space="preserve"> review and feedback</w:t>
      </w:r>
      <w:r w:rsidR="65160D2E">
        <w:t>.</w:t>
      </w:r>
    </w:p>
    <w:p w:rsidR="00E00069" w:rsidP="00251872" w:rsidRDefault="00E00069" w14:paraId="28BF447A" w14:textId="6C5DC938">
      <w:pPr>
        <w:pStyle w:val="Heading4"/>
      </w:pPr>
      <w:r>
        <w:t>Objective Area 1: Salesforce Product Licenses</w:t>
      </w:r>
      <w:r w:rsidR="00A226CE">
        <w:t xml:space="preserve"> (</w:t>
      </w:r>
      <w:r w:rsidR="001A6E1A">
        <w:t>SOO Section 4.1)</w:t>
      </w:r>
    </w:p>
    <w:p w:rsidRPr="00CF60C6" w:rsidR="00123539" w:rsidP="002C0B4F" w:rsidRDefault="00F05227" w14:paraId="48549B7A" w14:textId="5FD4E883">
      <w:pPr>
        <w:pStyle w:val="BodyText"/>
      </w:pPr>
      <w:r w:rsidRPr="00CF60C6">
        <w:rPr>
          <w:color w:val="000000" w:themeColor="text1"/>
        </w:rPr>
        <w:t xml:space="preserve">Team Stealth </w:t>
      </w:r>
      <w:r w:rsidRPr="00CF60C6" w:rsidR="00B17EBF">
        <w:rPr>
          <w:color w:val="000000" w:themeColor="text1"/>
        </w:rPr>
        <w:t>i</w:t>
      </w:r>
      <w:r w:rsidRPr="00CF60C6">
        <w:rPr>
          <w:color w:val="000000" w:themeColor="text1"/>
        </w:rPr>
        <w:t xml:space="preserve">s both a Salesforce consulting partner and a reseller of Salesforce </w:t>
      </w:r>
      <w:r w:rsidRPr="00CF60C6">
        <w:t>lic</w:t>
      </w:r>
      <w:r w:rsidRPr="00CF60C6" w:rsidR="00751A68">
        <w:t xml:space="preserve">ensed products through Carahsoft </w:t>
      </w:r>
      <w:r w:rsidRPr="00CF60C6" w:rsidR="00B17EBF">
        <w:t>which</w:t>
      </w:r>
      <w:r w:rsidRPr="00CF60C6" w:rsidR="00751A68">
        <w:t xml:space="preserve"> uniquely </w:t>
      </w:r>
      <w:r w:rsidRPr="00CF60C6" w:rsidR="00B17EBF">
        <w:t xml:space="preserve">positions us to provide both up-to-date license options </w:t>
      </w:r>
      <w:r w:rsidRPr="00CF60C6" w:rsidR="00175308">
        <w:t xml:space="preserve">on all </w:t>
      </w:r>
      <w:r w:rsidRPr="00CF60C6" w:rsidR="00117E44">
        <w:t>Salesforce</w:t>
      </w:r>
      <w:r w:rsidRPr="00CF60C6" w:rsidR="00175308">
        <w:t xml:space="preserve"> Cloud platforms</w:t>
      </w:r>
      <w:r w:rsidRPr="00CF60C6" w:rsidR="00117E44">
        <w:t xml:space="preserve"> </w:t>
      </w:r>
      <w:r w:rsidRPr="00CF60C6" w:rsidR="00B17EBF">
        <w:t xml:space="preserve">and </w:t>
      </w:r>
      <w:r w:rsidRPr="00CF60C6" w:rsidR="001730E5">
        <w:t xml:space="preserve">associated </w:t>
      </w:r>
      <w:r w:rsidRPr="00CF60C6" w:rsidR="00B17EBF">
        <w:t>pricing</w:t>
      </w:r>
      <w:r w:rsidRPr="00CF60C6" w:rsidR="00117E44">
        <w:t xml:space="preserve"> for same</w:t>
      </w:r>
      <w:r w:rsidRPr="00CF60C6" w:rsidR="00311247">
        <w:t>.</w:t>
      </w:r>
      <w:r w:rsidRPr="00CF60C6" w:rsidR="00123539">
        <w:t xml:space="preserve"> </w:t>
      </w:r>
      <w:r w:rsidRPr="00CF60C6" w:rsidR="005228FC">
        <w:t>As a reseller</w:t>
      </w:r>
      <w:r w:rsidR="492A7782">
        <w:t>,</w:t>
      </w:r>
      <w:r w:rsidRPr="00CF60C6" w:rsidR="000F4A2D">
        <w:t xml:space="preserve"> Team Stealth </w:t>
      </w:r>
      <w:r w:rsidRPr="00CF60C6" w:rsidR="00B74958">
        <w:t xml:space="preserve">accords </w:t>
      </w:r>
      <w:r w:rsidRPr="00CF60C6" w:rsidR="00123539">
        <w:t xml:space="preserve">EXIM </w:t>
      </w:r>
      <w:r w:rsidRPr="00CF60C6" w:rsidR="00311247">
        <w:t xml:space="preserve">the </w:t>
      </w:r>
      <w:r w:rsidRPr="00CF60C6" w:rsidR="000F4A2D">
        <w:t>option</w:t>
      </w:r>
      <w:r w:rsidRPr="00CF60C6" w:rsidR="00442882">
        <w:t xml:space="preserve"> </w:t>
      </w:r>
      <w:r w:rsidRPr="00CF60C6" w:rsidR="00123539">
        <w:t xml:space="preserve">to order these </w:t>
      </w:r>
      <w:r w:rsidRPr="00CF60C6" w:rsidR="00E72695">
        <w:t xml:space="preserve">product </w:t>
      </w:r>
      <w:r w:rsidRPr="00CF60C6" w:rsidR="00123539">
        <w:t>license</w:t>
      </w:r>
      <w:r w:rsidRPr="00CF60C6" w:rsidR="00E72695">
        <w:t>s</w:t>
      </w:r>
      <w:r w:rsidRPr="00CF60C6" w:rsidR="00123539">
        <w:t xml:space="preserve"> directly through Team Stealth </w:t>
      </w:r>
      <w:r w:rsidRPr="00CF60C6" w:rsidR="00311247">
        <w:t>as</w:t>
      </w:r>
      <w:r w:rsidRPr="00CF60C6" w:rsidR="00123539">
        <w:t xml:space="preserve"> </w:t>
      </w:r>
      <w:r w:rsidRPr="00CF60C6" w:rsidR="00311247">
        <w:t>desired</w:t>
      </w:r>
      <w:r w:rsidRPr="00CF60C6" w:rsidR="002B047B">
        <w:t xml:space="preserve">, which goes towards </w:t>
      </w:r>
      <w:r w:rsidR="7436FEA1">
        <w:t>EXIM’s</w:t>
      </w:r>
      <w:r w:rsidRPr="00CF60C6" w:rsidR="002B047B">
        <w:t xml:space="preserve"> </w:t>
      </w:r>
      <w:r w:rsidRPr="00CF60C6" w:rsidR="00CF66E8">
        <w:t xml:space="preserve">annual </w:t>
      </w:r>
      <w:r w:rsidRPr="00CF60C6" w:rsidR="002B047B">
        <w:t>small business set-aside goals.</w:t>
      </w:r>
    </w:p>
    <w:p w:rsidR="00E00069" w:rsidP="001A6E1A" w:rsidRDefault="00E00069" w14:paraId="00C0D7BF" w14:textId="04BF1928">
      <w:pPr>
        <w:pStyle w:val="Heading4"/>
      </w:pPr>
      <w:r>
        <w:t>Ob</w:t>
      </w:r>
      <w:r w:rsidRPr="097D9DCE">
        <w:rPr>
          <w:rStyle w:val="Heading4Char"/>
        </w:rPr>
        <w:t>j</w:t>
      </w:r>
      <w:r>
        <w:t>ective Area 2: Licenses for Products on AppExchange</w:t>
      </w:r>
      <w:r w:rsidR="00D90608">
        <w:t xml:space="preserve"> (</w:t>
      </w:r>
      <w:r w:rsidR="00B4123C">
        <w:t>SOO Section 4.2)</w:t>
      </w:r>
    </w:p>
    <w:p w:rsidR="00BA507D" w:rsidP="002C0B4F" w:rsidRDefault="00EA3E48" w14:paraId="34777030" w14:textId="12C11494">
      <w:pPr>
        <w:pStyle w:val="BodyText"/>
      </w:pPr>
      <w:r w:rsidRPr="00EA3E48">
        <w:t xml:space="preserve">Team Stealth </w:t>
      </w:r>
      <w:r w:rsidR="004D6F5B">
        <w:t>is pleased to research and provide all listed pricing for</w:t>
      </w:r>
      <w:r w:rsidR="0018036D">
        <w:t xml:space="preserve"> the thousands of</w:t>
      </w:r>
      <w:r w:rsidR="00E7419B">
        <w:t xml:space="preserve"> AppExchang</w:t>
      </w:r>
      <w:r w:rsidR="002110B8">
        <w:t>e</w:t>
      </w:r>
      <w:r w:rsidR="003D1C6D">
        <w:t xml:space="preserve"> </w:t>
      </w:r>
      <w:r w:rsidR="001D222D">
        <w:t>prod</w:t>
      </w:r>
      <w:r w:rsidR="00294C57">
        <w:t xml:space="preserve">ucts that </w:t>
      </w:r>
      <w:r w:rsidR="00BA507D">
        <w:t>may</w:t>
      </w:r>
      <w:r w:rsidR="00294C57">
        <w:t xml:space="preserve"> </w:t>
      </w:r>
      <w:r w:rsidR="009765BF">
        <w:t>enhance</w:t>
      </w:r>
      <w:r w:rsidR="006520CA">
        <w:t xml:space="preserve"> the EXIM based Salesforce functionality. This is a </w:t>
      </w:r>
      <w:r w:rsidR="00B66400">
        <w:t>foundational</w:t>
      </w:r>
      <w:r w:rsidR="006520CA">
        <w:t xml:space="preserve"> service we perform for our clients</w:t>
      </w:r>
      <w:r w:rsidR="007F75DB">
        <w:t xml:space="preserve"> whe</w:t>
      </w:r>
      <w:r w:rsidR="00BA507D">
        <w:t>re</w:t>
      </w:r>
      <w:r w:rsidR="007F75DB">
        <w:t xml:space="preserve"> we review client requirements against</w:t>
      </w:r>
      <w:r w:rsidR="00D21C38">
        <w:t xml:space="preserve"> prebuil</w:t>
      </w:r>
      <w:r w:rsidR="0646E70B">
        <w:t>t</w:t>
      </w:r>
      <w:r w:rsidR="00D21C38">
        <w:t xml:space="preserve"> application</w:t>
      </w:r>
      <w:r w:rsidR="008C0359">
        <w:t xml:space="preserve"> </w:t>
      </w:r>
      <w:r w:rsidR="00B66400">
        <w:t>capabilities</w:t>
      </w:r>
      <w:r w:rsidR="00915339">
        <w:t xml:space="preserve"> versus</w:t>
      </w:r>
      <w:r w:rsidR="003B0188">
        <w:t xml:space="preserve"> </w:t>
      </w:r>
      <w:r w:rsidR="0071634D">
        <w:t>customizing</w:t>
      </w:r>
      <w:r w:rsidR="00CF0882">
        <w:t xml:space="preserve">/enhancing the </w:t>
      </w:r>
      <w:r w:rsidR="00D02B57">
        <w:t xml:space="preserve">native Salesforce </w:t>
      </w:r>
      <w:r w:rsidR="00BA507D">
        <w:t>C</w:t>
      </w:r>
      <w:r w:rsidR="00D02B57">
        <w:t>loud functionality.</w:t>
      </w:r>
      <w:r w:rsidR="00AC183D">
        <w:t xml:space="preserve"> </w:t>
      </w:r>
      <w:r w:rsidRPr="00995631" w:rsidR="00995631">
        <w:t xml:space="preserve">As requested, we have included the pricing for the desired AppExchange products in our </w:t>
      </w:r>
      <w:r w:rsidR="00995631">
        <w:t xml:space="preserve">pricing </w:t>
      </w:r>
      <w:r w:rsidRPr="00995631" w:rsidR="00995631">
        <w:t>proposal.</w:t>
      </w:r>
      <w:r w:rsidR="00DC35F7">
        <w:t xml:space="preserve"> </w:t>
      </w:r>
      <w:r w:rsidR="00890783">
        <w:t xml:space="preserve"> </w:t>
      </w:r>
    </w:p>
    <w:p w:rsidRPr="00EA3E48" w:rsidR="00F32621" w:rsidP="002C0B4F" w:rsidRDefault="00ED0BB6" w14:paraId="6A02FC33" w14:textId="13C25590">
      <w:pPr>
        <w:pStyle w:val="BodyText"/>
      </w:pPr>
      <w:r>
        <w:t>Some AppExchange products require a direct</w:t>
      </w:r>
      <w:r w:rsidR="006D0168">
        <w:t xml:space="preserve"> purchase from EXIM, but Team Stealth will always</w:t>
      </w:r>
      <w:r w:rsidR="00553A06">
        <w:t xml:space="preserve"> investigate the ability to</w:t>
      </w:r>
      <w:r w:rsidR="0074537B">
        <w:t xml:space="preserve"> provide directly from the provider to EXIM </w:t>
      </w:r>
      <w:r w:rsidR="00BA507D">
        <w:t>when</w:t>
      </w:r>
      <w:r w:rsidR="0074537B">
        <w:t xml:space="preserve"> possible.</w:t>
      </w:r>
      <w:r w:rsidR="00F51836">
        <w:t xml:space="preserve"> </w:t>
      </w:r>
      <w:r w:rsidR="00A04EFA">
        <w:t>Ultimately</w:t>
      </w:r>
      <w:r w:rsidR="00DE3FBD">
        <w:t xml:space="preserve">, Team Stealth will monitor license </w:t>
      </w:r>
      <w:r w:rsidR="00A04EFA">
        <w:t>purchases</w:t>
      </w:r>
      <w:r w:rsidR="00FF7AD2">
        <w:t>/expiration dates and ensure EXIM is aware of what need</w:t>
      </w:r>
      <w:r w:rsidR="00BA507D">
        <w:t>s</w:t>
      </w:r>
      <w:r w:rsidR="00FF7AD2">
        <w:t xml:space="preserve"> to be renew</w:t>
      </w:r>
      <w:r w:rsidR="00BA507D">
        <w:t>ed</w:t>
      </w:r>
      <w:r w:rsidR="00FF7AD2">
        <w:t>/</w:t>
      </w:r>
      <w:r w:rsidR="00CA6643">
        <w:t>canceled</w:t>
      </w:r>
      <w:r w:rsidR="00FF7AD2">
        <w:t xml:space="preserve"> </w:t>
      </w:r>
      <w:r w:rsidR="00CA6643">
        <w:t>before</w:t>
      </w:r>
      <w:r w:rsidR="00BA507D">
        <w:t xml:space="preserve"> specific license expiration/renewal</w:t>
      </w:r>
      <w:r w:rsidR="003B6DDE">
        <w:t xml:space="preserve"> dates</w:t>
      </w:r>
      <w:r w:rsidR="00BA507D">
        <w:t>.</w:t>
      </w:r>
    </w:p>
    <w:p w:rsidRPr="008E374F" w:rsidR="00E00069" w:rsidP="008E374F" w:rsidRDefault="6AF089D0" w14:paraId="6B8B5494" w14:textId="3D450DC5">
      <w:pPr>
        <w:pStyle w:val="Heading4"/>
      </w:pPr>
      <w:r w:rsidRPr="008E374F">
        <w:t>Objective Area 3: Salesforce Implementation and Support Services</w:t>
      </w:r>
      <w:r w:rsidRPr="008E374F" w:rsidR="020EF450">
        <w:t xml:space="preserve"> (SOO Section 4.3)</w:t>
      </w:r>
      <w:r w:rsidRPr="008E374F" w:rsidR="5FA275A7">
        <w:t xml:space="preserve"> </w:t>
      </w:r>
    </w:p>
    <w:p w:rsidRPr="00714133" w:rsidR="00714133" w:rsidP="002C0B4F" w:rsidRDefault="00714133" w14:paraId="5F650D8A" w14:textId="66DBB83E">
      <w:pPr>
        <w:pStyle w:val="BodyText"/>
      </w:pPr>
      <w:r w:rsidRPr="00714133">
        <w:rPr>
          <w:b/>
          <w:bCs/>
        </w:rPr>
        <w:t>Overview</w:t>
      </w:r>
      <w:r w:rsidRPr="00714133">
        <w:t>: T</w:t>
      </w:r>
      <w:r w:rsidR="004E0626">
        <w:t xml:space="preserve">eam Stealth </w:t>
      </w:r>
      <w:r w:rsidRPr="00714133">
        <w:t>will provide Salesforce implementation and support services to fulfill EXIM's requirements. This involves managing the Salesforce platform and applications as detailed below. The aim is to meet the current objectives in the Scope section while staying flexible to accommodate new goals and priorities. Objective Area 3 includes the sub-objectives</w:t>
      </w:r>
      <w:r w:rsidR="00BB196F">
        <w:t>/</w:t>
      </w:r>
      <w:r w:rsidRPr="00714133">
        <w:t xml:space="preserve"> tasks described below, each </w:t>
      </w:r>
      <w:r w:rsidR="00BB196F">
        <w:t xml:space="preserve">with </w:t>
      </w:r>
      <w:r>
        <w:t xml:space="preserve">expectations, </w:t>
      </w:r>
      <w:r w:rsidRPr="00714133">
        <w:t>deliverables, and performance standards and criteria for measuring contractor performance.</w:t>
      </w:r>
    </w:p>
    <w:p w:rsidR="00E00069" w:rsidP="00B4123C" w:rsidRDefault="00E00069" w14:paraId="42226398" w14:textId="7FE12797">
      <w:pPr>
        <w:pStyle w:val="Heading5"/>
      </w:pPr>
      <w:r>
        <w:t xml:space="preserve">Objective Area 3.1: User Administration </w:t>
      </w:r>
      <w:r w:rsidR="009C4BCC">
        <w:t>Support (</w:t>
      </w:r>
      <w:r w:rsidR="00A1589D">
        <w:t xml:space="preserve">SOO Section </w:t>
      </w:r>
      <w:r w:rsidR="00EC57C9">
        <w:t>4.3.1)</w:t>
      </w:r>
    </w:p>
    <w:p w:rsidRPr="00EA2690" w:rsidR="00EA2690" w:rsidP="00EA2690" w:rsidRDefault="00D94989" w14:paraId="7FE3A1EE" w14:textId="77777777">
      <w:pPr>
        <w:pStyle w:val="BodyText"/>
      </w:pPr>
      <w:r w:rsidRPr="3C3EDD9C">
        <w:rPr>
          <w:b/>
          <w:bCs/>
        </w:rPr>
        <w:t xml:space="preserve">Task </w:t>
      </w:r>
      <w:r w:rsidRPr="3C3EDD9C" w:rsidR="005564F8">
        <w:rPr>
          <w:b/>
          <w:bCs/>
        </w:rPr>
        <w:t>E</w:t>
      </w:r>
      <w:r w:rsidRPr="3C3EDD9C">
        <w:rPr>
          <w:b/>
          <w:bCs/>
        </w:rPr>
        <w:t>xpectation</w:t>
      </w:r>
      <w:r>
        <w:t xml:space="preserve">: </w:t>
      </w:r>
      <w:r w:rsidRPr="00EA2690" w:rsidR="00EA2690">
        <w:t>Team Stealth is committed to providing comprehensive user administration support for EXIM's 90-120 internal users (staff and contractor support) and 50 external users (partners). Our support services encompass managing user accounts including creating, modifying, and deactivating accounts, assisting with password resets, login issues, and addressing user queries and problems.</w:t>
      </w:r>
    </w:p>
    <w:p w:rsidR="00EA2690" w:rsidP="00EA2690" w:rsidRDefault="00EA2690" w14:paraId="5AC81E60" w14:textId="77777777">
      <w:pPr>
        <w:pStyle w:val="BodyText"/>
      </w:pPr>
      <w:r w:rsidRPr="00EA2690">
        <w:t>Our approach includes direct support for account administration, responding to "how to" questions, conducting training sessions, and managing bugs and changes within the scope of responsibilities assigned to Team Stealth. In addition, we will handle coordination and management responsibilities with cloud service providers, such as Salesforce, and various third-party application vendors to ensure seamless integration and functionality.</w:t>
      </w:r>
    </w:p>
    <w:p w:rsidRPr="00270DD3" w:rsidR="00270DD3" w:rsidP="00270DD3" w:rsidRDefault="00412AD9" w14:paraId="76231E0B" w14:textId="7651F5DC">
      <w:pPr>
        <w:pStyle w:val="BodyText"/>
      </w:pPr>
      <w:r>
        <w:t>F</w:t>
      </w:r>
      <w:r w:rsidRPr="00270DD3" w:rsidR="00270DD3">
        <w:t>urthermore, Team Stealth will undertake:</w:t>
      </w:r>
    </w:p>
    <w:p w:rsidRPr="00270DD3" w:rsidR="00270DD3" w:rsidP="00412AD9" w:rsidRDefault="00270DD3" w14:paraId="3C448CCC" w14:textId="77777777">
      <w:pPr>
        <w:pStyle w:val="Bullet1"/>
      </w:pPr>
      <w:r w:rsidRPr="00270DD3">
        <w:t>Comprehensive support for users, addressing any requests or requirements they might have.</w:t>
      </w:r>
    </w:p>
    <w:p w:rsidRPr="00270DD3" w:rsidR="00270DD3" w:rsidP="00412AD9" w:rsidRDefault="00270DD3" w14:paraId="2CDA513E" w14:textId="77777777">
      <w:pPr>
        <w:pStyle w:val="Bullet1"/>
      </w:pPr>
      <w:r w:rsidRPr="00270DD3">
        <w:t>Corrective actions to rectify any issues where the solution does not meet agreed specifications.</w:t>
      </w:r>
    </w:p>
    <w:p w:rsidRPr="00270DD3" w:rsidR="00270DD3" w:rsidP="00412AD9" w:rsidRDefault="00270DD3" w14:paraId="4E6B76EA" w14:textId="77777777">
      <w:pPr>
        <w:pStyle w:val="Bullet1"/>
      </w:pPr>
      <w:r w:rsidRPr="00270DD3">
        <w:t>Implementation of solution modifications as per EXIM policies.</w:t>
      </w:r>
    </w:p>
    <w:p w:rsidRPr="00270DD3" w:rsidR="00270DD3" w:rsidP="00412AD9" w:rsidRDefault="00270DD3" w14:paraId="0BBDBC1D" w14:textId="77777777">
      <w:pPr>
        <w:pStyle w:val="Bullet1"/>
      </w:pPr>
      <w:r w:rsidRPr="00270DD3">
        <w:t>Documentation revisions or creation as needed to support system changes and user requirements.</w:t>
      </w:r>
    </w:p>
    <w:p w:rsidRPr="00270DD3" w:rsidR="00270DD3" w:rsidP="00412AD9" w:rsidRDefault="00270DD3" w14:paraId="08E6547E" w14:textId="77777777">
      <w:pPr>
        <w:pStyle w:val="Bullet1"/>
      </w:pPr>
      <w:r w:rsidRPr="00270DD3">
        <w:t>Adaptations to the solution to comply with changes in regulations, data formats, file structures, and system software.</w:t>
      </w:r>
    </w:p>
    <w:p w:rsidRPr="00270DD3" w:rsidR="00270DD3" w:rsidP="00F013DD" w:rsidRDefault="00270DD3" w14:paraId="074422D8" w14:textId="77777777">
      <w:pPr>
        <w:pStyle w:val="Bullet1"/>
      </w:pPr>
      <w:r w:rsidRPr="00270DD3">
        <w:t>Urgent maintenance activities required to maintain operational stability.</w:t>
      </w:r>
    </w:p>
    <w:p w:rsidRPr="00270DD3" w:rsidR="00270DD3" w:rsidP="00270DD3" w:rsidRDefault="00270DD3" w14:paraId="5BF96D5E" w14:textId="725D6FD6">
      <w:pPr>
        <w:pStyle w:val="BodyText"/>
      </w:pPr>
      <w:r w:rsidRPr="00270DD3">
        <w:t>All user administration support activities, including tracking and managing requests and work items, will be meticulously managed using the EXIM Jira System. This ensures that all actions are documented and traceable and that they adhere to the iterative Software Development Life Cycle (SDLC) processes to consistently meet EXIM’s dynamic needs.</w:t>
      </w:r>
    </w:p>
    <w:p w:rsidR="008303E5" w:rsidP="002C0B4F" w:rsidRDefault="00102244" w14:paraId="41340D24" w14:textId="389C9BD5">
      <w:pPr>
        <w:pStyle w:val="BodyText"/>
      </w:pPr>
      <w:r w:rsidRPr="00EC08C5">
        <w:rPr>
          <w:b/>
          <w:bCs/>
        </w:rPr>
        <w:t>Deliverables</w:t>
      </w:r>
      <w:r w:rsidR="004B7005">
        <w:rPr>
          <w:b/>
          <w:bCs/>
        </w:rPr>
        <w:t xml:space="preserve">: </w:t>
      </w:r>
      <w:r w:rsidR="008303E5">
        <w:t>T</w:t>
      </w:r>
      <w:r w:rsidR="00D05E35">
        <w:t xml:space="preserve">eam Stealth will </w:t>
      </w:r>
      <w:r w:rsidR="008303E5">
        <w:t xml:space="preserve">develop and deliver the following User </w:t>
      </w:r>
      <w:r w:rsidR="00586208">
        <w:t xml:space="preserve">Administration Support </w:t>
      </w:r>
      <w:r w:rsidR="008303E5">
        <w:t xml:space="preserve">deliverables. </w:t>
      </w:r>
    </w:p>
    <w:tbl>
      <w:tblPr>
        <w:tblStyle w:val="TableGrid"/>
        <w:tblW w:w="0" w:type="auto"/>
        <w:tblLook w:val="04A0" w:firstRow="1" w:lastRow="0" w:firstColumn="1" w:lastColumn="0" w:noHBand="0" w:noVBand="1"/>
      </w:tblPr>
      <w:tblGrid>
        <w:gridCol w:w="679"/>
        <w:gridCol w:w="4158"/>
        <w:gridCol w:w="1160"/>
        <w:gridCol w:w="1688"/>
        <w:gridCol w:w="1665"/>
      </w:tblGrid>
      <w:tr w:rsidRPr="0046274E" w:rsidR="00EC08C5" w:rsidTr="00026FC3" w14:paraId="5940B273" w14:textId="77777777">
        <w:tc>
          <w:tcPr>
            <w:tcW w:w="679" w:type="dxa"/>
            <w:shd w:val="clear" w:color="auto" w:fill="002060"/>
            <w:vAlign w:val="center"/>
          </w:tcPr>
          <w:p w:rsidRPr="003E6CA4" w:rsidR="00EC08C5" w:rsidP="00026FC3" w:rsidRDefault="00EC08C5" w14:paraId="2922700D" w14:textId="77777777">
            <w:pPr>
              <w:jc w:val="center"/>
              <w:rPr>
                <w:rFonts w:ascii="Arial Narrow" w:hAnsi="Arial Narrow"/>
                <w:b/>
                <w:bCs/>
                <w:sz w:val="20"/>
                <w:szCs w:val="20"/>
              </w:rPr>
            </w:pPr>
            <w:r w:rsidRPr="003E6CA4">
              <w:rPr>
                <w:rFonts w:ascii="Arial Narrow" w:hAnsi="Arial Narrow"/>
                <w:b/>
                <w:bCs/>
                <w:sz w:val="20"/>
                <w:szCs w:val="20"/>
              </w:rPr>
              <w:t>Item #</w:t>
            </w:r>
          </w:p>
        </w:tc>
        <w:tc>
          <w:tcPr>
            <w:tcW w:w="4158" w:type="dxa"/>
            <w:shd w:val="clear" w:color="auto" w:fill="002060"/>
            <w:vAlign w:val="center"/>
          </w:tcPr>
          <w:p w:rsidRPr="003E6CA4" w:rsidR="00EC08C5" w:rsidP="00026FC3" w:rsidRDefault="00EC08C5" w14:paraId="29316C27" w14:textId="78F99382">
            <w:pPr>
              <w:jc w:val="center"/>
              <w:rPr>
                <w:rFonts w:ascii="Arial Narrow" w:hAnsi="Arial Narrow"/>
                <w:b/>
                <w:bCs/>
                <w:sz w:val="20"/>
                <w:szCs w:val="20"/>
              </w:rPr>
            </w:pPr>
            <w:r w:rsidRPr="003E6CA4">
              <w:rPr>
                <w:rFonts w:ascii="Arial Narrow" w:hAnsi="Arial Narrow"/>
                <w:b/>
                <w:bCs/>
                <w:sz w:val="20"/>
                <w:szCs w:val="20"/>
              </w:rPr>
              <w:t>Deliverable</w:t>
            </w:r>
          </w:p>
        </w:tc>
        <w:tc>
          <w:tcPr>
            <w:tcW w:w="1160" w:type="dxa"/>
            <w:shd w:val="clear" w:color="auto" w:fill="002060"/>
            <w:vAlign w:val="center"/>
          </w:tcPr>
          <w:p w:rsidRPr="003E6CA4" w:rsidR="00EC08C5" w:rsidP="00026FC3" w:rsidRDefault="00EC08C5" w14:paraId="680EEE4E" w14:textId="77777777">
            <w:pPr>
              <w:jc w:val="center"/>
              <w:rPr>
                <w:rFonts w:ascii="Arial Narrow" w:hAnsi="Arial Narrow"/>
                <w:b/>
                <w:bCs/>
                <w:sz w:val="20"/>
                <w:szCs w:val="20"/>
              </w:rPr>
            </w:pPr>
            <w:r w:rsidRPr="003E6CA4">
              <w:rPr>
                <w:rFonts w:ascii="Arial Narrow" w:hAnsi="Arial Narrow"/>
                <w:b/>
                <w:bCs/>
                <w:sz w:val="20"/>
                <w:szCs w:val="20"/>
              </w:rPr>
              <w:t>Section</w:t>
            </w:r>
          </w:p>
        </w:tc>
        <w:tc>
          <w:tcPr>
            <w:tcW w:w="1688" w:type="dxa"/>
            <w:shd w:val="clear" w:color="auto" w:fill="002060"/>
            <w:vAlign w:val="center"/>
          </w:tcPr>
          <w:p w:rsidRPr="003E6CA4" w:rsidR="00EC08C5" w:rsidP="00026FC3" w:rsidRDefault="00EC08C5" w14:paraId="1FD913E2" w14:textId="199CDE29">
            <w:pPr>
              <w:jc w:val="center"/>
              <w:rPr>
                <w:rFonts w:ascii="Arial Narrow" w:hAnsi="Arial Narrow"/>
                <w:b/>
                <w:bCs/>
                <w:sz w:val="20"/>
                <w:szCs w:val="20"/>
              </w:rPr>
            </w:pPr>
            <w:r w:rsidRPr="003E6CA4">
              <w:rPr>
                <w:rFonts w:ascii="Arial Narrow" w:hAnsi="Arial Narrow"/>
                <w:b/>
                <w:bCs/>
                <w:sz w:val="20"/>
                <w:szCs w:val="20"/>
              </w:rPr>
              <w:t>Format/ Quantities</w:t>
            </w:r>
          </w:p>
        </w:tc>
        <w:tc>
          <w:tcPr>
            <w:tcW w:w="1665" w:type="dxa"/>
            <w:shd w:val="clear" w:color="auto" w:fill="002060"/>
            <w:vAlign w:val="center"/>
          </w:tcPr>
          <w:p w:rsidRPr="003E6CA4" w:rsidR="00EC08C5" w:rsidP="00026FC3" w:rsidRDefault="00EC08C5" w14:paraId="65DC8E01" w14:textId="77777777">
            <w:pPr>
              <w:jc w:val="center"/>
              <w:rPr>
                <w:rFonts w:ascii="Arial Narrow" w:hAnsi="Arial Narrow"/>
                <w:b/>
                <w:bCs/>
                <w:sz w:val="20"/>
                <w:szCs w:val="20"/>
              </w:rPr>
            </w:pPr>
            <w:r w:rsidRPr="003E6CA4">
              <w:rPr>
                <w:rFonts w:ascii="Arial Narrow" w:hAnsi="Arial Narrow"/>
                <w:b/>
                <w:bCs/>
                <w:sz w:val="20"/>
                <w:szCs w:val="20"/>
              </w:rPr>
              <w:t>Due Date</w:t>
            </w:r>
          </w:p>
        </w:tc>
      </w:tr>
      <w:tr w:rsidRPr="0046274E" w:rsidR="00EC08C5" w:rsidTr="49DB2A8F" w14:paraId="17BEEDA2" w14:textId="77777777">
        <w:tc>
          <w:tcPr>
            <w:tcW w:w="679" w:type="dxa"/>
          </w:tcPr>
          <w:p w:rsidRPr="003E6CA4" w:rsidR="00EC08C5" w:rsidRDefault="00E62F21" w14:paraId="220AC9CF" w14:textId="7AE410EE">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1</w:t>
            </w:r>
          </w:p>
        </w:tc>
        <w:tc>
          <w:tcPr>
            <w:tcW w:w="4158" w:type="dxa"/>
          </w:tcPr>
          <w:p w:rsidRPr="003E6CA4" w:rsidR="00EC08C5" w:rsidRDefault="00811C47" w14:paraId="12ECD07C" w14:textId="3ED4FBD5">
            <w:pPr>
              <w:pStyle w:val="TableParagraph"/>
              <w:rPr>
                <w:rFonts w:ascii="Arial Narrow" w:hAnsi="Arial Narrow" w:eastAsia="Times New Roman" w:cs="Times New Roman"/>
                <w:sz w:val="20"/>
                <w:szCs w:val="20"/>
              </w:rPr>
            </w:pPr>
            <w:r w:rsidRPr="003E6CA4">
              <w:rPr>
                <w:rFonts w:ascii="Arial Narrow" w:hAnsi="Arial Narrow" w:cs="Times New Roman"/>
                <w:sz w:val="20"/>
                <w:szCs w:val="20"/>
              </w:rPr>
              <w:t>User Administration Support Plan</w:t>
            </w:r>
            <w:r w:rsidRPr="003E6CA4" w:rsidR="00C07FA1">
              <w:rPr>
                <w:rFonts w:ascii="Arial Narrow" w:hAnsi="Arial Narrow" w:cs="Times New Roman"/>
                <w:sz w:val="20"/>
                <w:szCs w:val="20"/>
              </w:rPr>
              <w:t xml:space="preserve">: </w:t>
            </w:r>
            <w:r w:rsidR="000A17F1">
              <w:rPr>
                <w:rFonts w:ascii="Arial Narrow" w:hAnsi="Arial Narrow" w:cs="Times New Roman"/>
                <w:sz w:val="20"/>
                <w:szCs w:val="20"/>
              </w:rPr>
              <w:t>Team Stealth will</w:t>
            </w:r>
            <w:r w:rsidRPr="003E6CA4" w:rsidR="00C07FA1">
              <w:rPr>
                <w:rFonts w:ascii="Arial Narrow" w:hAnsi="Arial Narrow" w:cs="Times New Roman"/>
                <w:sz w:val="20"/>
                <w:szCs w:val="20"/>
              </w:rPr>
              <w:t xml:space="preserve"> provide a comprehensive plan that details processes, </w:t>
            </w:r>
            <w:r w:rsidRPr="003E6CA4" w:rsidR="00797842">
              <w:rPr>
                <w:rFonts w:ascii="Arial Narrow" w:hAnsi="Arial Narrow" w:cs="Times New Roman"/>
                <w:sz w:val="20"/>
                <w:szCs w:val="20"/>
              </w:rPr>
              <w:t xml:space="preserve">and </w:t>
            </w:r>
            <w:r w:rsidRPr="003E6CA4" w:rsidR="00C07FA1">
              <w:rPr>
                <w:rFonts w:ascii="Arial Narrow" w:hAnsi="Arial Narrow" w:cs="Times New Roman"/>
                <w:sz w:val="20"/>
                <w:szCs w:val="20"/>
              </w:rPr>
              <w:t xml:space="preserve">SOPs, the </w:t>
            </w:r>
            <w:r w:rsidRPr="003E6CA4" w:rsidR="00797842">
              <w:rPr>
                <w:rFonts w:ascii="Arial Narrow" w:hAnsi="Arial Narrow" w:cs="Times New Roman"/>
                <w:sz w:val="20"/>
                <w:szCs w:val="20"/>
              </w:rPr>
              <w:t xml:space="preserve">process for engaging </w:t>
            </w:r>
            <w:r w:rsidRPr="003E6CA4" w:rsidR="0046274E">
              <w:rPr>
                <w:rFonts w:ascii="Arial Narrow" w:hAnsi="Arial Narrow" w:cs="Times New Roman"/>
                <w:sz w:val="20"/>
                <w:szCs w:val="20"/>
              </w:rPr>
              <w:t xml:space="preserve">the </w:t>
            </w:r>
            <w:r w:rsidRPr="003E6CA4" w:rsidR="00C07FA1">
              <w:rPr>
                <w:rFonts w:ascii="Arial Narrow" w:hAnsi="Arial Narrow" w:cs="Times New Roman"/>
                <w:sz w:val="20"/>
                <w:szCs w:val="20"/>
              </w:rPr>
              <w:t>user</w:t>
            </w:r>
            <w:r w:rsidRPr="003E6CA4" w:rsidR="00797842">
              <w:rPr>
                <w:rFonts w:ascii="Arial Narrow" w:hAnsi="Arial Narrow" w:cs="Times New Roman"/>
                <w:sz w:val="20"/>
                <w:szCs w:val="20"/>
              </w:rPr>
              <w:t>.</w:t>
            </w:r>
            <w:r w:rsidRPr="003E6CA4" w:rsidR="00C07FA1">
              <w:rPr>
                <w:rFonts w:ascii="Arial Narrow" w:hAnsi="Arial Narrow" w:cs="Times New Roman"/>
                <w:sz w:val="20"/>
                <w:szCs w:val="20"/>
              </w:rPr>
              <w:t xml:space="preserve"> </w:t>
            </w:r>
          </w:p>
        </w:tc>
        <w:tc>
          <w:tcPr>
            <w:tcW w:w="1160" w:type="dxa"/>
          </w:tcPr>
          <w:p w:rsidRPr="003E6CA4" w:rsidR="00EC08C5" w:rsidRDefault="00C07FA1" w14:paraId="2206E710" w14:textId="3394D84A">
            <w:pPr>
              <w:pStyle w:val="TableParagraph"/>
              <w:rPr>
                <w:rFonts w:ascii="Arial Narrow" w:hAnsi="Arial Narrow" w:eastAsia="Times New Roman" w:cs="Times New Roman"/>
                <w:sz w:val="20"/>
                <w:szCs w:val="20"/>
              </w:rPr>
            </w:pPr>
            <w:r w:rsidRPr="003E6CA4">
              <w:rPr>
                <w:rFonts w:ascii="Arial Narrow" w:hAnsi="Arial Narrow" w:cs="Times New Roman"/>
                <w:sz w:val="20"/>
                <w:szCs w:val="20"/>
              </w:rPr>
              <w:t>SOO Section 4.3.1</w:t>
            </w:r>
          </w:p>
        </w:tc>
        <w:tc>
          <w:tcPr>
            <w:tcW w:w="1688" w:type="dxa"/>
          </w:tcPr>
          <w:p w:rsidRPr="003E6CA4" w:rsidR="00EC08C5" w:rsidRDefault="0085312D" w14:paraId="7DDB0542" w14:textId="1D576C8E">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 xml:space="preserve">1 </w:t>
            </w:r>
            <w:r w:rsidRPr="003E6CA4" w:rsidR="00307DCD">
              <w:rPr>
                <w:rFonts w:ascii="Arial Narrow" w:hAnsi="Arial Narrow" w:eastAsia="Times New Roman" w:cs="Times New Roman"/>
                <w:sz w:val="20"/>
                <w:szCs w:val="20"/>
              </w:rPr>
              <w:t>(Updated yearly)</w:t>
            </w:r>
          </w:p>
        </w:tc>
        <w:tc>
          <w:tcPr>
            <w:tcW w:w="1665" w:type="dxa"/>
          </w:tcPr>
          <w:p w:rsidRPr="003E6CA4" w:rsidR="00EC08C5" w:rsidRDefault="155C6227" w14:paraId="5665BADF" w14:textId="2B975DCE">
            <w:pPr>
              <w:pStyle w:val="TableParagraph"/>
              <w:rPr>
                <w:rFonts w:ascii="Arial Narrow" w:hAnsi="Arial Narrow" w:eastAsia="Times New Roman" w:cs="Times New Roman"/>
                <w:sz w:val="20"/>
                <w:szCs w:val="20"/>
              </w:rPr>
            </w:pPr>
            <w:r w:rsidRPr="1A3DFC9E">
              <w:rPr>
                <w:rFonts w:ascii="Arial Narrow" w:hAnsi="Arial Narrow" w:eastAsia="Times New Roman" w:cs="Times New Roman"/>
                <w:sz w:val="20"/>
                <w:szCs w:val="20"/>
              </w:rPr>
              <w:t xml:space="preserve">Within </w:t>
            </w:r>
            <w:r w:rsidRPr="1A3DFC9E" w:rsidR="47E5CDA3">
              <w:rPr>
                <w:rFonts w:ascii="Arial Narrow" w:hAnsi="Arial Narrow" w:eastAsia="Times New Roman" w:cs="Times New Roman"/>
                <w:sz w:val="20"/>
                <w:szCs w:val="20"/>
              </w:rPr>
              <w:t xml:space="preserve">the </w:t>
            </w:r>
            <w:r w:rsidRPr="1A3DFC9E" w:rsidR="428CC8AF">
              <w:rPr>
                <w:rFonts w:ascii="Arial Narrow" w:hAnsi="Arial Narrow" w:eastAsia="Times New Roman" w:cs="Times New Roman"/>
                <w:sz w:val="20"/>
                <w:szCs w:val="20"/>
              </w:rPr>
              <w:t xml:space="preserve">first </w:t>
            </w:r>
            <w:r w:rsidRPr="1A3DFC9E">
              <w:rPr>
                <w:rFonts w:ascii="Arial Narrow" w:hAnsi="Arial Narrow" w:eastAsia="Times New Roman" w:cs="Times New Roman"/>
                <w:sz w:val="20"/>
                <w:szCs w:val="20"/>
              </w:rPr>
              <w:t xml:space="preserve">30 </w:t>
            </w:r>
            <w:r w:rsidR="00844022">
              <w:rPr>
                <w:rFonts w:ascii="Arial Narrow" w:hAnsi="Arial Narrow" w:eastAsia="Times New Roman" w:cs="Times New Roman"/>
                <w:sz w:val="20"/>
                <w:szCs w:val="20"/>
              </w:rPr>
              <w:t xml:space="preserve">business </w:t>
            </w:r>
            <w:r w:rsidRPr="1A3DFC9E" w:rsidR="21BA4BDB">
              <w:rPr>
                <w:rFonts w:ascii="Arial Narrow" w:hAnsi="Arial Narrow" w:eastAsia="Times New Roman" w:cs="Times New Roman"/>
                <w:sz w:val="20"/>
                <w:szCs w:val="20"/>
              </w:rPr>
              <w:t xml:space="preserve">days </w:t>
            </w:r>
            <w:r w:rsidRPr="1A3DFC9E" w:rsidR="0170C10B">
              <w:rPr>
                <w:rFonts w:ascii="Arial Narrow" w:hAnsi="Arial Narrow" w:eastAsia="Times New Roman" w:cs="Times New Roman"/>
                <w:sz w:val="20"/>
                <w:szCs w:val="20"/>
              </w:rPr>
              <w:t>of the contract</w:t>
            </w:r>
          </w:p>
        </w:tc>
      </w:tr>
      <w:tr w:rsidRPr="0046274E" w:rsidR="006123FF" w:rsidTr="49DB2A8F" w14:paraId="07E799C6" w14:textId="77777777">
        <w:tc>
          <w:tcPr>
            <w:tcW w:w="679" w:type="dxa"/>
          </w:tcPr>
          <w:p w:rsidRPr="003E6CA4" w:rsidR="006123FF" w:rsidP="006123FF" w:rsidRDefault="006123FF" w14:paraId="3F16C8C2" w14:textId="5B030603">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2</w:t>
            </w:r>
          </w:p>
        </w:tc>
        <w:tc>
          <w:tcPr>
            <w:tcW w:w="4158" w:type="dxa"/>
          </w:tcPr>
          <w:p w:rsidRPr="003E6CA4" w:rsidR="006123FF" w:rsidP="006123FF" w:rsidRDefault="006123FF" w14:paraId="68208747" w14:textId="662D242F">
            <w:pPr>
              <w:pStyle w:val="TableParagraph"/>
              <w:rPr>
                <w:rFonts w:ascii="Arial Narrow" w:hAnsi="Arial Narrow" w:cs="Times New Roman"/>
                <w:sz w:val="20"/>
                <w:szCs w:val="20"/>
              </w:rPr>
            </w:pPr>
            <w:r w:rsidRPr="003E6CA4">
              <w:rPr>
                <w:rFonts w:ascii="Arial Narrow" w:hAnsi="Arial Narrow" w:cs="Times New Roman"/>
                <w:sz w:val="20"/>
                <w:szCs w:val="20"/>
              </w:rPr>
              <w:t>Tiered Support Structure Plan: A plan outlining the tiered support structure for Tier 1, Tier 2, and Tier 3 support, including roles and responsibilities.</w:t>
            </w:r>
          </w:p>
        </w:tc>
        <w:tc>
          <w:tcPr>
            <w:tcW w:w="1160" w:type="dxa"/>
          </w:tcPr>
          <w:p w:rsidRPr="003E6CA4" w:rsidR="006123FF" w:rsidP="006123FF" w:rsidRDefault="006123FF" w14:paraId="42F28F9A" w14:textId="67A3EB9B">
            <w:pPr>
              <w:pStyle w:val="TableParagraph"/>
              <w:rPr>
                <w:rFonts w:ascii="Arial Narrow" w:hAnsi="Arial Narrow" w:cs="Times New Roman"/>
                <w:sz w:val="20"/>
                <w:szCs w:val="20"/>
              </w:rPr>
            </w:pPr>
            <w:r w:rsidRPr="003E6CA4">
              <w:rPr>
                <w:rFonts w:ascii="Arial Narrow" w:hAnsi="Arial Narrow" w:cs="Times New Roman"/>
                <w:sz w:val="20"/>
                <w:szCs w:val="20"/>
              </w:rPr>
              <w:t>SOO Section 4.3.1</w:t>
            </w:r>
          </w:p>
        </w:tc>
        <w:tc>
          <w:tcPr>
            <w:tcW w:w="1688" w:type="dxa"/>
          </w:tcPr>
          <w:p w:rsidRPr="003E6CA4" w:rsidR="006123FF" w:rsidP="006123FF" w:rsidRDefault="006123FF" w14:paraId="6E7BD47E" w14:textId="169285F5">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1 (Updated yearly)</w:t>
            </w:r>
          </w:p>
        </w:tc>
        <w:tc>
          <w:tcPr>
            <w:tcW w:w="1665" w:type="dxa"/>
          </w:tcPr>
          <w:p w:rsidRPr="003E6CA4" w:rsidR="006123FF" w:rsidP="006123FF" w:rsidRDefault="006123FF" w14:paraId="1F93E5E7" w14:textId="7FF66079">
            <w:pPr>
              <w:pStyle w:val="TableParagraph"/>
              <w:rPr>
                <w:rFonts w:ascii="Arial Narrow" w:hAnsi="Arial Narrow" w:eastAsia="Times New Roman" w:cs="Times New Roman"/>
                <w:sz w:val="20"/>
                <w:szCs w:val="20"/>
              </w:rPr>
            </w:pPr>
            <w:r w:rsidRPr="1A3DFC9E">
              <w:rPr>
                <w:rFonts w:ascii="Arial Narrow" w:hAnsi="Arial Narrow" w:eastAsia="Times New Roman" w:cs="Times New Roman"/>
                <w:sz w:val="20"/>
                <w:szCs w:val="20"/>
              </w:rPr>
              <w:t>Within the first 30</w:t>
            </w:r>
            <w:r w:rsidR="00844022">
              <w:rPr>
                <w:rFonts w:ascii="Arial Narrow" w:hAnsi="Arial Narrow" w:eastAsia="Times New Roman" w:cs="Times New Roman"/>
                <w:sz w:val="20"/>
                <w:szCs w:val="20"/>
              </w:rPr>
              <w:t xml:space="preserve"> business </w:t>
            </w:r>
            <w:r w:rsidRPr="1A3DFC9E" w:rsidR="00844022">
              <w:rPr>
                <w:rFonts w:ascii="Arial Narrow" w:hAnsi="Arial Narrow" w:eastAsia="Times New Roman" w:cs="Times New Roman"/>
                <w:sz w:val="20"/>
                <w:szCs w:val="20"/>
              </w:rPr>
              <w:t>days</w:t>
            </w:r>
            <w:r w:rsidRPr="1A3DFC9E">
              <w:rPr>
                <w:rFonts w:ascii="Arial Narrow" w:hAnsi="Arial Narrow" w:eastAsia="Times New Roman" w:cs="Times New Roman"/>
                <w:sz w:val="20"/>
                <w:szCs w:val="20"/>
              </w:rPr>
              <w:t xml:space="preserve"> of the contract</w:t>
            </w:r>
          </w:p>
        </w:tc>
      </w:tr>
      <w:tr w:rsidRPr="0046274E" w:rsidR="006123FF" w:rsidTr="49DB2A8F" w14:paraId="2FAEB6EF" w14:textId="77777777">
        <w:tc>
          <w:tcPr>
            <w:tcW w:w="679" w:type="dxa"/>
          </w:tcPr>
          <w:p w:rsidRPr="003E6CA4" w:rsidR="006123FF" w:rsidP="006123FF" w:rsidRDefault="006123FF" w14:paraId="25F486C3" w14:textId="5CACC9DC">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3</w:t>
            </w:r>
          </w:p>
        </w:tc>
        <w:tc>
          <w:tcPr>
            <w:tcW w:w="4158" w:type="dxa"/>
          </w:tcPr>
          <w:p w:rsidRPr="003E6CA4" w:rsidR="006123FF" w:rsidP="006123FF" w:rsidRDefault="006123FF" w14:paraId="30E2BCDC" w14:textId="47FAE686">
            <w:pPr>
              <w:pStyle w:val="TableParagraph"/>
              <w:rPr>
                <w:rFonts w:ascii="Arial Narrow" w:hAnsi="Arial Narrow" w:cs="Times New Roman"/>
                <w:sz w:val="20"/>
                <w:szCs w:val="20"/>
              </w:rPr>
            </w:pPr>
            <w:r w:rsidRPr="003E6CA4">
              <w:rPr>
                <w:rFonts w:ascii="Arial Narrow" w:hAnsi="Arial Narrow" w:cs="Times New Roman"/>
                <w:sz w:val="20"/>
                <w:szCs w:val="20"/>
              </w:rPr>
              <w:t xml:space="preserve">Jira System Tracking: </w:t>
            </w:r>
            <w:r w:rsidR="00E2616B">
              <w:rPr>
                <w:rFonts w:ascii="Arial Narrow" w:hAnsi="Arial Narrow" w:cs="Times New Roman"/>
                <w:sz w:val="20"/>
                <w:szCs w:val="20"/>
              </w:rPr>
              <w:t>R</w:t>
            </w:r>
            <w:r w:rsidRPr="003E6CA4" w:rsidR="00E2616B">
              <w:rPr>
                <w:rFonts w:ascii="Arial Narrow" w:hAnsi="Arial Narrow" w:cs="Times New Roman"/>
                <w:sz w:val="20"/>
                <w:szCs w:val="20"/>
              </w:rPr>
              <w:t>a</w:t>
            </w:r>
            <w:r w:rsidR="00E2616B">
              <w:rPr>
                <w:rFonts w:ascii="Arial Narrow" w:hAnsi="Arial Narrow" w:cs="Times New Roman"/>
                <w:sz w:val="20"/>
                <w:szCs w:val="20"/>
              </w:rPr>
              <w:t>n</w:t>
            </w:r>
            <w:r w:rsidRPr="003E6CA4" w:rsidR="00E2616B">
              <w:rPr>
                <w:rFonts w:ascii="Arial Narrow" w:hAnsi="Arial Narrow" w:cs="Times New Roman"/>
                <w:sz w:val="20"/>
                <w:szCs w:val="20"/>
              </w:rPr>
              <w:t>king</w:t>
            </w:r>
            <w:r w:rsidRPr="003E6CA4">
              <w:rPr>
                <w:rFonts w:ascii="Arial Narrow" w:hAnsi="Arial Narrow" w:cs="Times New Roman"/>
                <w:sz w:val="20"/>
                <w:szCs w:val="20"/>
              </w:rPr>
              <w:t xml:space="preserve"> and managing all user administration support requests and work items in the EXIM Jira System.</w:t>
            </w:r>
          </w:p>
        </w:tc>
        <w:tc>
          <w:tcPr>
            <w:tcW w:w="1160" w:type="dxa"/>
          </w:tcPr>
          <w:p w:rsidRPr="003E6CA4" w:rsidR="006123FF" w:rsidP="006123FF" w:rsidRDefault="006123FF" w14:paraId="05740B7B" w14:textId="393559E8">
            <w:pPr>
              <w:pStyle w:val="TableParagraph"/>
              <w:rPr>
                <w:rFonts w:ascii="Arial Narrow" w:hAnsi="Arial Narrow" w:cs="Times New Roman"/>
                <w:sz w:val="20"/>
                <w:szCs w:val="20"/>
              </w:rPr>
            </w:pPr>
            <w:r w:rsidRPr="003E6CA4">
              <w:rPr>
                <w:rFonts w:ascii="Arial Narrow" w:hAnsi="Arial Narrow" w:cs="Times New Roman"/>
                <w:sz w:val="20"/>
                <w:szCs w:val="20"/>
              </w:rPr>
              <w:t>SOO Section 4.3.1</w:t>
            </w:r>
          </w:p>
        </w:tc>
        <w:tc>
          <w:tcPr>
            <w:tcW w:w="1688" w:type="dxa"/>
          </w:tcPr>
          <w:p w:rsidRPr="003E6CA4" w:rsidR="006123FF" w:rsidP="006123FF" w:rsidRDefault="006123FF" w14:paraId="4FE93311" w14:textId="0F4D65E7">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Ongoing</w:t>
            </w:r>
          </w:p>
        </w:tc>
        <w:tc>
          <w:tcPr>
            <w:tcW w:w="1665" w:type="dxa"/>
          </w:tcPr>
          <w:p w:rsidRPr="003E6CA4" w:rsidR="006123FF" w:rsidP="006123FF" w:rsidRDefault="006123FF" w14:paraId="4058F4A8" w14:textId="49EE2427">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Real-time updates</w:t>
            </w:r>
          </w:p>
        </w:tc>
      </w:tr>
      <w:tr w:rsidRPr="0046274E" w:rsidR="006123FF" w:rsidTr="49DB2A8F" w14:paraId="7C11FF7E" w14:textId="77777777">
        <w:tc>
          <w:tcPr>
            <w:tcW w:w="679" w:type="dxa"/>
          </w:tcPr>
          <w:p w:rsidRPr="003E6CA4" w:rsidR="006123FF" w:rsidP="006123FF" w:rsidRDefault="006123FF" w14:paraId="6045558B" w14:textId="6A0E845D">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4</w:t>
            </w:r>
          </w:p>
        </w:tc>
        <w:tc>
          <w:tcPr>
            <w:tcW w:w="4158" w:type="dxa"/>
          </w:tcPr>
          <w:p w:rsidRPr="003E6CA4" w:rsidR="006123FF" w:rsidP="006123FF" w:rsidRDefault="006123FF" w14:paraId="451A909A" w14:textId="32283C74">
            <w:pPr>
              <w:pStyle w:val="TableParagraph"/>
              <w:rPr>
                <w:rFonts w:ascii="Arial Narrow" w:hAnsi="Arial Narrow" w:cs="Times New Roman"/>
                <w:sz w:val="20"/>
                <w:szCs w:val="20"/>
              </w:rPr>
            </w:pPr>
            <w:r w:rsidRPr="003E6CA4">
              <w:rPr>
                <w:rFonts w:ascii="Arial Narrow" w:hAnsi="Arial Narrow" w:cs="Times New Roman"/>
                <w:sz w:val="20"/>
                <w:szCs w:val="20"/>
              </w:rPr>
              <w:t xml:space="preserve">Monthly Services Report: </w:t>
            </w:r>
            <w:r>
              <w:rPr>
                <w:rFonts w:ascii="Arial Narrow" w:hAnsi="Arial Narrow" w:cs="Times New Roman"/>
                <w:sz w:val="20"/>
                <w:szCs w:val="20"/>
              </w:rPr>
              <w:t>Team Stealth will</w:t>
            </w:r>
            <w:r w:rsidRPr="003E6CA4">
              <w:rPr>
                <w:rFonts w:ascii="Arial Narrow" w:hAnsi="Arial Narrow" w:cs="Times New Roman"/>
                <w:sz w:val="20"/>
                <w:szCs w:val="20"/>
              </w:rPr>
              <w:t xml:space="preserve"> supply a monthly report that summarizes project metrics </w:t>
            </w:r>
            <w:r w:rsidRPr="66E0B7DE" w:rsidR="7F6E1CAD">
              <w:rPr>
                <w:rFonts w:ascii="Arial Narrow" w:hAnsi="Arial Narrow" w:cs="Times New Roman"/>
                <w:sz w:val="20"/>
                <w:szCs w:val="20"/>
              </w:rPr>
              <w:t xml:space="preserve">and status </w:t>
            </w:r>
            <w:r w:rsidRPr="003E6CA4">
              <w:rPr>
                <w:rFonts w:ascii="Arial Narrow" w:hAnsi="Arial Narrow" w:cs="Times New Roman"/>
                <w:sz w:val="20"/>
                <w:szCs w:val="20"/>
              </w:rPr>
              <w:t>for the reported month. This report shall include:</w:t>
            </w:r>
          </w:p>
          <w:p w:rsidRPr="008E374F" w:rsidR="006123FF" w:rsidP="008E374F" w:rsidRDefault="006123FF" w14:paraId="30ECDFFE" w14:textId="71C165AD">
            <w:pPr>
              <w:pStyle w:val="ListParagraph"/>
              <w:numPr>
                <w:ilvl w:val="0"/>
                <w:numId w:val="35"/>
              </w:numPr>
              <w:spacing w:after="60"/>
              <w:ind w:left="382"/>
              <w:rPr>
                <w:rFonts w:ascii="Arial Narrow" w:hAnsi="Arial Narrow"/>
                <w:sz w:val="20"/>
                <w:szCs w:val="20"/>
              </w:rPr>
            </w:pPr>
            <w:r w:rsidRPr="008E374F">
              <w:rPr>
                <w:rFonts w:ascii="Arial Narrow" w:hAnsi="Arial Narrow"/>
                <w:sz w:val="20"/>
                <w:szCs w:val="20"/>
              </w:rPr>
              <w:t xml:space="preserve">System health report, ticket volume, work accomplished, planned work. user metrics tracking, surge support and user counts, and utilization. </w:t>
            </w:r>
          </w:p>
          <w:p w:rsidRPr="008E374F" w:rsidR="006123FF" w:rsidP="008E374F" w:rsidRDefault="006123FF" w14:paraId="5EEFA5F6" w14:textId="24985291">
            <w:pPr>
              <w:pStyle w:val="ListParagraph"/>
              <w:numPr>
                <w:ilvl w:val="0"/>
                <w:numId w:val="35"/>
              </w:numPr>
              <w:spacing w:after="60"/>
              <w:ind w:left="382"/>
              <w:rPr>
                <w:rFonts w:ascii="Arial Narrow" w:hAnsi="Arial Narrow"/>
                <w:sz w:val="20"/>
                <w:szCs w:val="20"/>
              </w:rPr>
            </w:pPr>
            <w:r w:rsidRPr="008E374F">
              <w:rPr>
                <w:rFonts w:ascii="Arial Narrow" w:hAnsi="Arial Narrow"/>
                <w:sz w:val="20"/>
                <w:szCs w:val="20"/>
              </w:rPr>
              <w:t xml:space="preserve">Projection of the upcoming month’s planned work and recommendations.    </w:t>
            </w:r>
          </w:p>
        </w:tc>
        <w:tc>
          <w:tcPr>
            <w:tcW w:w="1160" w:type="dxa"/>
          </w:tcPr>
          <w:p w:rsidRPr="003E6CA4" w:rsidR="006123FF" w:rsidP="006123FF" w:rsidRDefault="006123FF" w14:paraId="2ABEC0DC" w14:textId="374C37EE">
            <w:pPr>
              <w:pStyle w:val="TableParagraph"/>
              <w:rPr>
                <w:rFonts w:ascii="Arial Narrow" w:hAnsi="Arial Narrow" w:cs="Times New Roman"/>
                <w:sz w:val="20"/>
                <w:szCs w:val="20"/>
              </w:rPr>
            </w:pPr>
            <w:r w:rsidRPr="003E6CA4">
              <w:rPr>
                <w:rFonts w:ascii="Arial Narrow" w:hAnsi="Arial Narrow" w:cs="Times New Roman"/>
                <w:sz w:val="20"/>
                <w:szCs w:val="20"/>
              </w:rPr>
              <w:t>SOO Section 4.3.1</w:t>
            </w:r>
          </w:p>
        </w:tc>
        <w:tc>
          <w:tcPr>
            <w:tcW w:w="1688" w:type="dxa"/>
          </w:tcPr>
          <w:p w:rsidRPr="003E6CA4" w:rsidR="006123FF" w:rsidP="006123FF" w:rsidRDefault="006123FF" w14:paraId="72F98060" w14:textId="7F822EA3">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 xml:space="preserve">11 for the base year. </w:t>
            </w:r>
          </w:p>
        </w:tc>
        <w:tc>
          <w:tcPr>
            <w:tcW w:w="1665" w:type="dxa"/>
          </w:tcPr>
          <w:p w:rsidRPr="003E6CA4" w:rsidR="006123FF" w:rsidP="006123FF" w:rsidRDefault="394FC191" w14:paraId="68BED583" w14:textId="7F98BC2C">
            <w:pPr>
              <w:pStyle w:val="TableParagraph"/>
              <w:rPr>
                <w:rFonts w:ascii="Arial Narrow" w:hAnsi="Arial Narrow" w:eastAsia="Times New Roman" w:cs="Times New Roman"/>
                <w:sz w:val="20"/>
                <w:szCs w:val="20"/>
              </w:rPr>
            </w:pPr>
            <w:r w:rsidRPr="49DB2A8F">
              <w:rPr>
                <w:rFonts w:ascii="Arial Narrow" w:hAnsi="Arial Narrow" w:eastAsia="Times New Roman" w:cs="Times New Roman"/>
                <w:sz w:val="20"/>
                <w:szCs w:val="20"/>
              </w:rPr>
              <w:t>Monthly on the 7</w:t>
            </w:r>
            <w:r w:rsidRPr="49DB2A8F">
              <w:rPr>
                <w:rFonts w:ascii="Arial Narrow" w:hAnsi="Arial Narrow" w:eastAsia="Times New Roman" w:cs="Times New Roman"/>
                <w:sz w:val="20"/>
                <w:szCs w:val="20"/>
                <w:vertAlign w:val="superscript"/>
              </w:rPr>
              <w:t>th</w:t>
            </w:r>
            <w:r w:rsidRPr="49DB2A8F">
              <w:rPr>
                <w:rFonts w:ascii="Arial Narrow" w:hAnsi="Arial Narrow" w:eastAsia="Times New Roman" w:cs="Times New Roman"/>
                <w:sz w:val="20"/>
                <w:szCs w:val="20"/>
              </w:rPr>
              <w:t xml:space="preserve"> business day after the reported month </w:t>
            </w:r>
          </w:p>
        </w:tc>
      </w:tr>
      <w:tr w:rsidRPr="0046274E" w:rsidR="006123FF" w:rsidTr="49DB2A8F" w14:paraId="2F358FF2" w14:textId="77777777">
        <w:tc>
          <w:tcPr>
            <w:tcW w:w="679" w:type="dxa"/>
          </w:tcPr>
          <w:p w:rsidRPr="003E6CA4" w:rsidR="006123FF" w:rsidP="006123FF" w:rsidRDefault="006123FF" w14:paraId="39A97B2F" w14:textId="6223131A">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5</w:t>
            </w:r>
          </w:p>
        </w:tc>
        <w:tc>
          <w:tcPr>
            <w:tcW w:w="4158" w:type="dxa"/>
          </w:tcPr>
          <w:p w:rsidRPr="003E6CA4" w:rsidR="006123FF" w:rsidP="006123FF" w:rsidRDefault="006123FF" w14:paraId="35E79E1B" w14:textId="533B2E36">
            <w:pPr>
              <w:pStyle w:val="TableParagraph"/>
              <w:rPr>
                <w:rFonts w:ascii="Arial Narrow" w:hAnsi="Arial Narrow" w:cs="Times New Roman"/>
                <w:sz w:val="20"/>
                <w:szCs w:val="20"/>
              </w:rPr>
            </w:pPr>
            <w:r w:rsidRPr="003E6CA4">
              <w:rPr>
                <w:rFonts w:ascii="Arial Narrow" w:hAnsi="Arial Narrow" w:cs="Times New Roman"/>
                <w:sz w:val="20"/>
                <w:szCs w:val="20"/>
              </w:rPr>
              <w:t>User Support Training Materials: Training materials for internal and external users on common issues and self-help options.</w:t>
            </w:r>
          </w:p>
        </w:tc>
        <w:tc>
          <w:tcPr>
            <w:tcW w:w="1160" w:type="dxa"/>
          </w:tcPr>
          <w:p w:rsidRPr="003E6CA4" w:rsidR="006123FF" w:rsidP="006123FF" w:rsidRDefault="006123FF" w14:paraId="11A9438F" w14:textId="057CBDDA">
            <w:pPr>
              <w:pStyle w:val="TableParagraph"/>
              <w:rPr>
                <w:rFonts w:ascii="Arial Narrow" w:hAnsi="Arial Narrow" w:cs="Times New Roman"/>
                <w:sz w:val="20"/>
                <w:szCs w:val="20"/>
              </w:rPr>
            </w:pPr>
            <w:r w:rsidRPr="003E6CA4">
              <w:rPr>
                <w:rFonts w:ascii="Arial Narrow" w:hAnsi="Arial Narrow" w:cs="Times New Roman"/>
                <w:sz w:val="20"/>
                <w:szCs w:val="20"/>
              </w:rPr>
              <w:t>SOO Section 4.3.1</w:t>
            </w:r>
          </w:p>
        </w:tc>
        <w:tc>
          <w:tcPr>
            <w:tcW w:w="1688" w:type="dxa"/>
          </w:tcPr>
          <w:p w:rsidRPr="003E6CA4" w:rsidR="006123FF" w:rsidP="006123FF" w:rsidRDefault="006123FF" w14:paraId="25917EF2" w14:textId="41EFF2C6">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As incidents occur.</w:t>
            </w:r>
          </w:p>
        </w:tc>
        <w:tc>
          <w:tcPr>
            <w:tcW w:w="1665" w:type="dxa"/>
          </w:tcPr>
          <w:p w:rsidRPr="003E6CA4" w:rsidR="006123FF" w:rsidP="006123FF" w:rsidRDefault="006123FF" w14:paraId="59BFD404" w14:textId="600465B4">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Initial version due within the first 45 business days of the contract; updates as needed.</w:t>
            </w:r>
          </w:p>
        </w:tc>
      </w:tr>
      <w:tr w:rsidRPr="004B7005" w:rsidR="006123FF" w:rsidTr="49DB2A8F" w14:paraId="3172873E" w14:textId="77777777">
        <w:tc>
          <w:tcPr>
            <w:tcW w:w="679" w:type="dxa"/>
          </w:tcPr>
          <w:p w:rsidRPr="003E6CA4" w:rsidR="006123FF" w:rsidP="006123FF" w:rsidRDefault="006123FF" w14:paraId="294303CB" w14:textId="797C5332">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6</w:t>
            </w:r>
          </w:p>
        </w:tc>
        <w:tc>
          <w:tcPr>
            <w:tcW w:w="4158" w:type="dxa"/>
          </w:tcPr>
          <w:p w:rsidRPr="003E6CA4" w:rsidR="006123FF" w:rsidP="006123FF" w:rsidRDefault="006123FF" w14:paraId="0AF54104" w14:textId="359D8E61">
            <w:pPr>
              <w:pStyle w:val="TableParagraph"/>
              <w:rPr>
                <w:rFonts w:ascii="Arial Narrow" w:hAnsi="Arial Narrow" w:cs="Times New Roman"/>
                <w:sz w:val="20"/>
                <w:szCs w:val="20"/>
              </w:rPr>
            </w:pPr>
            <w:r w:rsidRPr="003E6CA4">
              <w:rPr>
                <w:rFonts w:ascii="Arial Narrow" w:hAnsi="Arial Narrow" w:eastAsia="Times New Roman" w:cs="Times New Roman"/>
                <w:sz w:val="20"/>
                <w:szCs w:val="20"/>
              </w:rPr>
              <w:t>Corrective Action Reports</w:t>
            </w:r>
          </w:p>
        </w:tc>
        <w:tc>
          <w:tcPr>
            <w:tcW w:w="1160" w:type="dxa"/>
          </w:tcPr>
          <w:p w:rsidRPr="003E6CA4" w:rsidR="006123FF" w:rsidP="006123FF" w:rsidRDefault="006123FF" w14:paraId="7DCBE7C1" w14:textId="54539B7A">
            <w:pPr>
              <w:pStyle w:val="TableParagraph"/>
              <w:rPr>
                <w:rFonts w:ascii="Arial Narrow" w:hAnsi="Arial Narrow" w:cs="Times New Roman"/>
                <w:sz w:val="20"/>
                <w:szCs w:val="20"/>
              </w:rPr>
            </w:pPr>
            <w:r w:rsidRPr="003E6CA4">
              <w:rPr>
                <w:rFonts w:ascii="Arial Narrow" w:hAnsi="Arial Narrow" w:cs="Times New Roman"/>
                <w:sz w:val="20"/>
                <w:szCs w:val="20"/>
              </w:rPr>
              <w:t>SOO Section 4.3.1</w:t>
            </w:r>
          </w:p>
        </w:tc>
        <w:tc>
          <w:tcPr>
            <w:tcW w:w="1688" w:type="dxa"/>
          </w:tcPr>
          <w:p w:rsidRPr="003E6CA4" w:rsidR="006123FF" w:rsidP="006123FF" w:rsidRDefault="006123FF" w14:paraId="1286C4E3" w14:textId="302C80A5">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Depends on the incident</w:t>
            </w:r>
          </w:p>
        </w:tc>
        <w:tc>
          <w:tcPr>
            <w:tcW w:w="1665" w:type="dxa"/>
          </w:tcPr>
          <w:p w:rsidRPr="003E6CA4" w:rsidR="006123FF" w:rsidP="006123FF" w:rsidRDefault="006123FF" w14:paraId="573BEFFC" w14:textId="0BB360C2">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Within 7 business days of identifying the need for corrective action.</w:t>
            </w:r>
          </w:p>
        </w:tc>
      </w:tr>
    </w:tbl>
    <w:p w:rsidR="0090363C" w:rsidP="008E374F" w:rsidRDefault="0026237D" w14:paraId="413B1E45" w14:textId="7651895C">
      <w:pPr>
        <w:pStyle w:val="BodyText"/>
        <w:spacing w:before="240"/>
      </w:pPr>
      <w:r w:rsidRPr="009F3B66">
        <w:rPr>
          <w:b/>
          <w:bCs/>
        </w:rPr>
        <w:t>Performance Metrics</w:t>
      </w:r>
      <w:r w:rsidRPr="009F3B66" w:rsidR="005E0403">
        <w:rPr>
          <w:b/>
          <w:bCs/>
        </w:rPr>
        <w:t>:</w:t>
      </w:r>
      <w:r w:rsidR="005E0403">
        <w:t xml:space="preserve"> </w:t>
      </w:r>
      <w:r w:rsidR="00534493">
        <w:t>Team Stealth will adhere to the metrics below</w:t>
      </w:r>
      <w:r w:rsidR="00E11C47">
        <w:t>.</w:t>
      </w:r>
    </w:p>
    <w:tbl>
      <w:tblPr>
        <w:tblW w:w="936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40"/>
        <w:gridCol w:w="6020"/>
      </w:tblGrid>
      <w:tr w:rsidRPr="0093460D" w:rsidR="00EA19F4" w:rsidTr="00026FC3" w14:paraId="33BAD513" w14:textId="77777777">
        <w:trPr>
          <w:trHeight w:val="133"/>
          <w:tblHeader/>
          <w:jc w:val="center"/>
        </w:trPr>
        <w:tc>
          <w:tcPr>
            <w:tcW w:w="3340" w:type="dxa"/>
            <w:tcBorders>
              <w:top w:val="single" w:color="002060" w:sz="4" w:space="0"/>
              <w:left w:val="single" w:color="002060" w:sz="4" w:space="0"/>
              <w:bottom w:val="single" w:color="002060" w:sz="4" w:space="0"/>
              <w:right w:val="single" w:color="002060" w:sz="4" w:space="0"/>
            </w:tcBorders>
            <w:shd w:val="clear" w:color="auto" w:fill="002060"/>
            <w:vAlign w:val="center"/>
          </w:tcPr>
          <w:p w:rsidRPr="003E6CA4" w:rsidR="00EA19F4" w:rsidRDefault="00EA19F4" w14:paraId="34310DC7" w14:textId="68365070">
            <w:pPr>
              <w:jc w:val="center"/>
              <w:rPr>
                <w:rFonts w:ascii="Arial Narrow" w:hAnsi="Arial Narrow"/>
                <w:b/>
                <w:bCs/>
                <w:sz w:val="20"/>
                <w:szCs w:val="20"/>
              </w:rPr>
            </w:pPr>
            <w:r w:rsidRPr="003E6CA4">
              <w:rPr>
                <w:rFonts w:ascii="Arial Narrow" w:hAnsi="Arial Narrow"/>
                <w:b/>
                <w:bCs/>
                <w:sz w:val="20"/>
                <w:szCs w:val="20"/>
              </w:rPr>
              <w:t>Task Monitored</w:t>
            </w:r>
          </w:p>
        </w:tc>
        <w:tc>
          <w:tcPr>
            <w:tcW w:w="6020" w:type="dxa"/>
            <w:tcBorders>
              <w:top w:val="single" w:color="002060" w:sz="4" w:space="0"/>
              <w:left w:val="single" w:color="002060" w:sz="4" w:space="0"/>
              <w:bottom w:val="single" w:color="002060" w:sz="4" w:space="0"/>
              <w:right w:val="single" w:color="002060" w:sz="4" w:space="0"/>
            </w:tcBorders>
            <w:shd w:val="clear" w:color="auto" w:fill="002060"/>
            <w:vAlign w:val="center"/>
          </w:tcPr>
          <w:p w:rsidRPr="003E6CA4" w:rsidR="00EA19F4" w:rsidRDefault="00EA19F4" w14:paraId="58EA6894" w14:textId="77777777">
            <w:pPr>
              <w:jc w:val="center"/>
              <w:rPr>
                <w:rFonts w:ascii="Arial Narrow" w:hAnsi="Arial Narrow"/>
                <w:b/>
                <w:bCs/>
                <w:sz w:val="20"/>
                <w:szCs w:val="20"/>
              </w:rPr>
            </w:pPr>
            <w:r w:rsidRPr="003E6CA4">
              <w:rPr>
                <w:rFonts w:ascii="Arial Narrow" w:hAnsi="Arial Narrow"/>
                <w:b/>
                <w:bCs/>
                <w:sz w:val="20"/>
                <w:szCs w:val="20"/>
              </w:rPr>
              <w:t>Metric</w:t>
            </w:r>
          </w:p>
        </w:tc>
      </w:tr>
      <w:tr w:rsidRPr="00EA19F4" w:rsidR="00EA19F4" w:rsidTr="00026FC3" w14:paraId="464C5982" w14:textId="77777777">
        <w:trPr>
          <w:jc w:val="center"/>
        </w:trPr>
        <w:tc>
          <w:tcPr>
            <w:tcW w:w="3340" w:type="dxa"/>
            <w:tcBorders>
              <w:top w:val="single" w:color="002060" w:sz="4" w:space="0"/>
            </w:tcBorders>
            <w:shd w:val="clear" w:color="auto" w:fill="FFFFFF" w:themeFill="background1"/>
          </w:tcPr>
          <w:p w:rsidRPr="003E6CA4" w:rsidR="00B35255" w:rsidP="00B35255" w:rsidRDefault="00B35255" w14:paraId="44AE8B02" w14:textId="77777777">
            <w:pPr>
              <w:widowControl w:val="0"/>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sz w:val="20"/>
                <w:szCs w:val="20"/>
              </w:rPr>
            </w:pPr>
            <w:r w:rsidRPr="003E6CA4">
              <w:rPr>
                <w:rFonts w:ascii="Arial Narrow" w:hAnsi="Arial Narrow"/>
                <w:sz w:val="20"/>
                <w:szCs w:val="20"/>
              </w:rPr>
              <w:t>Response Time to User Support Requests</w:t>
            </w:r>
          </w:p>
          <w:p w:rsidRPr="003E6CA4" w:rsidR="00EA19F4" w:rsidRDefault="00EA19F4" w14:paraId="3C802E98" w14:textId="6C70F687">
            <w:pPr>
              <w:rPr>
                <w:rFonts w:ascii="Arial Narrow" w:hAnsi="Arial Narrow"/>
                <w:sz w:val="20"/>
                <w:szCs w:val="20"/>
              </w:rPr>
            </w:pPr>
          </w:p>
        </w:tc>
        <w:tc>
          <w:tcPr>
            <w:tcW w:w="6020" w:type="dxa"/>
            <w:tcBorders>
              <w:top w:val="single" w:color="002060" w:sz="4" w:space="0"/>
            </w:tcBorders>
            <w:shd w:val="clear" w:color="auto" w:fill="FFFFFF" w:themeFill="background1"/>
          </w:tcPr>
          <w:p w:rsidRPr="008E374F" w:rsidR="005B67B2" w:rsidP="008E374F" w:rsidRDefault="005B67B2" w14:paraId="33AE7CEB" w14:textId="16549F35">
            <w:pPr>
              <w:pStyle w:val="ListParagraph"/>
              <w:widowControl w:val="0"/>
              <w:numPr>
                <w:ilvl w:val="0"/>
                <w:numId w:val="36"/>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324"/>
              <w:rPr>
                <w:rFonts w:ascii="Arial Narrow" w:hAnsi="Arial Narrow"/>
                <w:sz w:val="20"/>
                <w:szCs w:val="20"/>
              </w:rPr>
            </w:pPr>
            <w:r w:rsidRPr="008E374F">
              <w:rPr>
                <w:rFonts w:ascii="Arial Narrow" w:hAnsi="Arial Narrow"/>
                <w:b/>
                <w:bCs/>
                <w:sz w:val="20"/>
                <w:szCs w:val="20"/>
              </w:rPr>
              <w:t>Metric:</w:t>
            </w:r>
            <w:r w:rsidRPr="008E374F">
              <w:rPr>
                <w:rFonts w:ascii="Arial Narrow" w:hAnsi="Arial Narrow"/>
                <w:sz w:val="20"/>
                <w:szCs w:val="20"/>
              </w:rPr>
              <w:t xml:space="preserve"> Average time taken to respond to user support requests.</w:t>
            </w:r>
          </w:p>
          <w:p w:rsidRPr="008E374F" w:rsidR="00EA19F4" w:rsidP="008E374F" w:rsidRDefault="005B67B2" w14:paraId="7A3109A8" w14:textId="52F6E0F0">
            <w:pPr>
              <w:pStyle w:val="ListParagraph"/>
              <w:widowControl w:val="0"/>
              <w:numPr>
                <w:ilvl w:val="0"/>
                <w:numId w:val="36"/>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324"/>
              <w:rPr>
                <w:rFonts w:ascii="Arial Narrow" w:hAnsi="Arial Narrow"/>
                <w:sz w:val="20"/>
                <w:szCs w:val="20"/>
              </w:rPr>
            </w:pPr>
            <w:r w:rsidRPr="008E374F">
              <w:rPr>
                <w:rFonts w:ascii="Arial Narrow" w:hAnsi="Arial Narrow"/>
                <w:b/>
                <w:bCs/>
                <w:sz w:val="20"/>
                <w:szCs w:val="20"/>
              </w:rPr>
              <w:t>Target:</w:t>
            </w:r>
            <w:r w:rsidRPr="008E374F">
              <w:rPr>
                <w:rFonts w:ascii="Arial Narrow" w:hAnsi="Arial Narrow"/>
                <w:sz w:val="20"/>
                <w:szCs w:val="20"/>
              </w:rPr>
              <w:t xml:space="preserve"> Response within </w:t>
            </w:r>
            <w:r w:rsidRPr="008E374F" w:rsidR="009E0278">
              <w:rPr>
                <w:rFonts w:ascii="Arial Narrow" w:hAnsi="Arial Narrow"/>
                <w:sz w:val="20"/>
                <w:szCs w:val="20"/>
              </w:rPr>
              <w:t>2</w:t>
            </w:r>
            <w:r w:rsidRPr="008E374F">
              <w:rPr>
                <w:rFonts w:ascii="Arial Narrow" w:hAnsi="Arial Narrow"/>
                <w:sz w:val="20"/>
                <w:szCs w:val="20"/>
              </w:rPr>
              <w:t xml:space="preserve"> </w:t>
            </w:r>
            <w:r w:rsidRPr="008E374F" w:rsidR="00677EC3">
              <w:rPr>
                <w:rFonts w:ascii="Arial Narrow" w:hAnsi="Arial Narrow"/>
                <w:sz w:val="20"/>
                <w:szCs w:val="20"/>
              </w:rPr>
              <w:t>business hours</w:t>
            </w:r>
            <w:r w:rsidRPr="008E374F">
              <w:rPr>
                <w:rFonts w:ascii="Arial Narrow" w:hAnsi="Arial Narrow"/>
                <w:sz w:val="20"/>
                <w:szCs w:val="20"/>
              </w:rPr>
              <w:t xml:space="preserve"> for high-priority requests, </w:t>
            </w:r>
            <w:r w:rsidRPr="008E374F" w:rsidR="00677EC3">
              <w:rPr>
                <w:rFonts w:ascii="Arial Narrow" w:hAnsi="Arial Narrow"/>
                <w:sz w:val="20"/>
                <w:szCs w:val="20"/>
              </w:rPr>
              <w:t>8</w:t>
            </w:r>
            <w:r w:rsidRPr="008E374F">
              <w:rPr>
                <w:rFonts w:ascii="Arial Narrow" w:hAnsi="Arial Narrow"/>
                <w:sz w:val="20"/>
                <w:szCs w:val="20"/>
              </w:rPr>
              <w:t xml:space="preserve"> </w:t>
            </w:r>
            <w:r w:rsidRPr="008E374F" w:rsidR="00677EC3">
              <w:rPr>
                <w:rFonts w:ascii="Arial Narrow" w:hAnsi="Arial Narrow"/>
                <w:sz w:val="20"/>
                <w:szCs w:val="20"/>
              </w:rPr>
              <w:t xml:space="preserve">business </w:t>
            </w:r>
            <w:r w:rsidRPr="008E374F">
              <w:rPr>
                <w:rFonts w:ascii="Arial Narrow" w:hAnsi="Arial Narrow"/>
                <w:sz w:val="20"/>
                <w:szCs w:val="20"/>
              </w:rPr>
              <w:t xml:space="preserve">hours for medium-priority requests, and 24 </w:t>
            </w:r>
            <w:r w:rsidRPr="008E374F" w:rsidR="00677EC3">
              <w:rPr>
                <w:rFonts w:ascii="Arial Narrow" w:hAnsi="Arial Narrow"/>
                <w:sz w:val="20"/>
                <w:szCs w:val="20"/>
              </w:rPr>
              <w:t xml:space="preserve">business </w:t>
            </w:r>
            <w:r w:rsidRPr="008E374F">
              <w:rPr>
                <w:rFonts w:ascii="Arial Narrow" w:hAnsi="Arial Narrow"/>
                <w:sz w:val="20"/>
                <w:szCs w:val="20"/>
              </w:rPr>
              <w:t>hours for low-priority requests.</w:t>
            </w:r>
          </w:p>
        </w:tc>
      </w:tr>
      <w:tr w:rsidRPr="00EA19F4" w:rsidR="009E0278" w:rsidTr="1A3DFC9E" w14:paraId="2E4A33B5" w14:textId="77777777">
        <w:trPr>
          <w:jc w:val="center"/>
        </w:trPr>
        <w:tc>
          <w:tcPr>
            <w:tcW w:w="3340" w:type="dxa"/>
            <w:shd w:val="clear" w:color="auto" w:fill="FFFFFF" w:themeFill="background1"/>
          </w:tcPr>
          <w:p w:rsidRPr="003E6CA4" w:rsidR="00B35255" w:rsidP="00B35255" w:rsidRDefault="00B35255" w14:paraId="7E1DD4F4" w14:textId="77777777">
            <w:pPr>
              <w:pStyle w:val="NormalWeb"/>
              <w:rPr>
                <w:rFonts w:ascii="Arial Narrow" w:hAnsi="Arial Narrow"/>
                <w:sz w:val="20"/>
                <w:szCs w:val="20"/>
              </w:rPr>
            </w:pPr>
            <w:r w:rsidRPr="003E6CA4">
              <w:rPr>
                <w:rStyle w:val="Strong"/>
                <w:rFonts w:ascii="Arial Narrow" w:hAnsi="Arial Narrow"/>
                <w:b w:val="0"/>
                <w:bCs w:val="0"/>
                <w:sz w:val="20"/>
                <w:szCs w:val="20"/>
              </w:rPr>
              <w:t>Resolution Time for User Issues</w:t>
            </w:r>
          </w:p>
          <w:p w:rsidRPr="003E6CA4" w:rsidR="009E0278" w:rsidRDefault="009E0278" w14:paraId="4251EEFE" w14:textId="1E17477A">
            <w:pPr>
              <w:rPr>
                <w:rFonts w:ascii="Arial Narrow" w:hAnsi="Arial Narrow"/>
                <w:sz w:val="20"/>
                <w:szCs w:val="20"/>
              </w:rPr>
            </w:pPr>
          </w:p>
        </w:tc>
        <w:tc>
          <w:tcPr>
            <w:tcW w:w="6020" w:type="dxa"/>
            <w:shd w:val="clear" w:color="auto" w:fill="FFFFFF" w:themeFill="background1"/>
          </w:tcPr>
          <w:p w:rsidRPr="008E374F" w:rsidR="0043760A" w:rsidP="008E374F" w:rsidRDefault="0043760A" w14:paraId="272A2CC0" w14:textId="77777777">
            <w:pPr>
              <w:pStyle w:val="ListParagraph"/>
              <w:numPr>
                <w:ilvl w:val="0"/>
                <w:numId w:val="36"/>
              </w:numPr>
              <w:spacing w:before="100" w:beforeAutospacing="1" w:after="100" w:afterAutospacing="1"/>
              <w:ind w:left="324"/>
              <w:rPr>
                <w:rFonts w:ascii="Arial Narrow" w:hAnsi="Arial Narrow"/>
                <w:sz w:val="20"/>
                <w:szCs w:val="20"/>
              </w:rPr>
            </w:pPr>
            <w:r w:rsidRPr="008E374F">
              <w:rPr>
                <w:rStyle w:val="Strong"/>
                <w:rFonts w:ascii="Arial Narrow" w:hAnsi="Arial Narrow"/>
                <w:sz w:val="20"/>
                <w:szCs w:val="20"/>
              </w:rPr>
              <w:t>Metric:</w:t>
            </w:r>
            <w:r w:rsidRPr="008E374F">
              <w:rPr>
                <w:rFonts w:ascii="Arial Narrow" w:hAnsi="Arial Narrow"/>
                <w:sz w:val="20"/>
                <w:szCs w:val="20"/>
              </w:rPr>
              <w:t xml:space="preserve"> Average time taken to resolve user issues from the time they are reported.</w:t>
            </w:r>
          </w:p>
          <w:p w:rsidRPr="008E374F" w:rsidR="009E0278" w:rsidP="008E374F" w:rsidRDefault="0043760A" w14:paraId="5C4A6D26" w14:textId="4964688A">
            <w:pPr>
              <w:pStyle w:val="ListParagraph"/>
              <w:numPr>
                <w:ilvl w:val="0"/>
                <w:numId w:val="36"/>
              </w:numPr>
              <w:spacing w:before="100" w:beforeAutospacing="1" w:after="100" w:afterAutospacing="1"/>
              <w:ind w:left="324"/>
              <w:rPr>
                <w:rFonts w:ascii="Arial Narrow" w:hAnsi="Arial Narrow"/>
                <w:sz w:val="20"/>
                <w:szCs w:val="20"/>
              </w:rPr>
            </w:pPr>
            <w:r w:rsidRPr="008E374F">
              <w:rPr>
                <w:rStyle w:val="Strong"/>
                <w:rFonts w:ascii="Arial Narrow" w:hAnsi="Arial Narrow"/>
                <w:sz w:val="20"/>
                <w:szCs w:val="20"/>
              </w:rPr>
              <w:t>Target:</w:t>
            </w:r>
            <w:r w:rsidRPr="008E374F">
              <w:rPr>
                <w:rFonts w:ascii="Arial Narrow" w:hAnsi="Arial Narrow"/>
                <w:sz w:val="20"/>
                <w:szCs w:val="20"/>
              </w:rPr>
              <w:t xml:space="preserve"> Resolution within </w:t>
            </w:r>
            <w:r w:rsidRPr="008E374F" w:rsidR="00847C90">
              <w:rPr>
                <w:rFonts w:ascii="Arial Narrow" w:hAnsi="Arial Narrow"/>
                <w:sz w:val="20"/>
                <w:szCs w:val="20"/>
              </w:rPr>
              <w:t xml:space="preserve">8 </w:t>
            </w:r>
            <w:r w:rsidRPr="008E374F" w:rsidR="004B3B29">
              <w:rPr>
                <w:rFonts w:ascii="Arial Narrow" w:hAnsi="Arial Narrow"/>
                <w:sz w:val="20"/>
                <w:szCs w:val="20"/>
              </w:rPr>
              <w:t xml:space="preserve">business </w:t>
            </w:r>
            <w:r w:rsidRPr="008E374F">
              <w:rPr>
                <w:rFonts w:ascii="Arial Narrow" w:hAnsi="Arial Narrow"/>
                <w:sz w:val="20"/>
                <w:szCs w:val="20"/>
              </w:rPr>
              <w:t xml:space="preserve">hours for high-priority issues, </w:t>
            </w:r>
            <w:r w:rsidRPr="008E374F" w:rsidR="004B3B29">
              <w:rPr>
                <w:rFonts w:ascii="Arial Narrow" w:hAnsi="Arial Narrow"/>
                <w:sz w:val="20"/>
                <w:szCs w:val="20"/>
              </w:rPr>
              <w:t xml:space="preserve">48 business </w:t>
            </w:r>
            <w:r w:rsidRPr="008E374F">
              <w:rPr>
                <w:rFonts w:ascii="Arial Narrow" w:hAnsi="Arial Narrow"/>
                <w:sz w:val="20"/>
                <w:szCs w:val="20"/>
              </w:rPr>
              <w:t xml:space="preserve">hours for medium-priority issues, and </w:t>
            </w:r>
            <w:r w:rsidRPr="008E374F" w:rsidR="009A51A1">
              <w:rPr>
                <w:rFonts w:ascii="Arial Narrow" w:hAnsi="Arial Narrow"/>
                <w:sz w:val="20"/>
                <w:szCs w:val="20"/>
              </w:rPr>
              <w:t xml:space="preserve">5 business </w:t>
            </w:r>
            <w:r w:rsidRPr="008E374F">
              <w:rPr>
                <w:rFonts w:ascii="Arial Narrow" w:hAnsi="Arial Narrow"/>
                <w:sz w:val="20"/>
                <w:szCs w:val="20"/>
              </w:rPr>
              <w:t>days for low-priority issues.</w:t>
            </w:r>
          </w:p>
        </w:tc>
      </w:tr>
      <w:tr w:rsidRPr="00EA19F4" w:rsidR="006354A9" w:rsidTr="1A3DFC9E" w14:paraId="1033583C" w14:textId="77777777">
        <w:trPr>
          <w:jc w:val="center"/>
        </w:trPr>
        <w:tc>
          <w:tcPr>
            <w:tcW w:w="3340" w:type="dxa"/>
            <w:shd w:val="clear" w:color="auto" w:fill="FFFFFF" w:themeFill="background1"/>
          </w:tcPr>
          <w:p w:rsidRPr="003E6CA4" w:rsidR="00B35255" w:rsidP="00B35255" w:rsidRDefault="00B35255" w14:paraId="442519E0" w14:textId="77777777">
            <w:pPr>
              <w:pStyle w:val="NormalWeb"/>
              <w:rPr>
                <w:rFonts w:ascii="Arial Narrow" w:hAnsi="Arial Narrow"/>
                <w:sz w:val="20"/>
                <w:szCs w:val="20"/>
              </w:rPr>
            </w:pPr>
            <w:r w:rsidRPr="003E6CA4">
              <w:rPr>
                <w:rFonts w:ascii="Arial Narrow" w:hAnsi="Arial Narrow"/>
                <w:sz w:val="20"/>
                <w:szCs w:val="20"/>
              </w:rPr>
              <w:t>Percentage of Issues Escalated</w:t>
            </w:r>
          </w:p>
          <w:p w:rsidRPr="003E6CA4" w:rsidR="006354A9" w:rsidRDefault="006354A9" w14:paraId="4ED85C6D" w14:textId="698F93C7">
            <w:pPr>
              <w:rPr>
                <w:rFonts w:ascii="Arial Narrow" w:hAnsi="Arial Narrow"/>
                <w:sz w:val="20"/>
                <w:szCs w:val="20"/>
              </w:rPr>
            </w:pPr>
          </w:p>
        </w:tc>
        <w:tc>
          <w:tcPr>
            <w:tcW w:w="6020" w:type="dxa"/>
            <w:shd w:val="clear" w:color="auto" w:fill="FFFFFF" w:themeFill="background1"/>
          </w:tcPr>
          <w:p w:rsidRPr="008E374F" w:rsidR="00881FEB" w:rsidP="008E374F" w:rsidRDefault="6B19A6EF" w14:paraId="553A18D1" w14:textId="17764941">
            <w:pPr>
              <w:pStyle w:val="ListParagraph"/>
              <w:numPr>
                <w:ilvl w:val="0"/>
                <w:numId w:val="36"/>
              </w:numPr>
              <w:spacing w:before="100" w:beforeAutospacing="1" w:after="100" w:afterAutospacing="1"/>
              <w:ind w:left="324"/>
              <w:rPr>
                <w:rStyle w:val="Strong"/>
                <w:rFonts w:ascii="Arial Narrow" w:hAnsi="Arial Narrow"/>
                <w:b w:val="0"/>
                <w:bCs w:val="0"/>
                <w:sz w:val="20"/>
                <w:szCs w:val="20"/>
              </w:rPr>
            </w:pPr>
            <w:r w:rsidRPr="008E374F">
              <w:rPr>
                <w:rStyle w:val="Strong"/>
                <w:rFonts w:ascii="Arial Narrow" w:hAnsi="Arial Narrow"/>
                <w:sz w:val="20"/>
                <w:szCs w:val="20"/>
              </w:rPr>
              <w:t xml:space="preserve">Metric: </w:t>
            </w:r>
            <w:r w:rsidRPr="008E374F">
              <w:rPr>
                <w:rStyle w:val="Strong"/>
                <w:rFonts w:ascii="Arial Narrow" w:hAnsi="Arial Narrow"/>
                <w:b w:val="0"/>
                <w:bCs w:val="0"/>
                <w:sz w:val="20"/>
                <w:szCs w:val="20"/>
              </w:rPr>
              <w:t>Percentage of user issues escalated to higher support tiers.</w:t>
            </w:r>
          </w:p>
          <w:p w:rsidRPr="008E374F" w:rsidR="00881FEB" w:rsidP="008E374F" w:rsidRDefault="6B19A6EF" w14:paraId="5D5E92D2" w14:textId="6AF17A1E">
            <w:pPr>
              <w:pStyle w:val="ListParagraph"/>
              <w:numPr>
                <w:ilvl w:val="0"/>
                <w:numId w:val="36"/>
              </w:numPr>
              <w:spacing w:before="100" w:beforeAutospacing="1" w:after="100" w:afterAutospacing="1"/>
              <w:ind w:left="324"/>
              <w:rPr>
                <w:rStyle w:val="Strong"/>
                <w:rFonts w:ascii="Arial Narrow" w:hAnsi="Arial Narrow"/>
                <w:sz w:val="20"/>
                <w:szCs w:val="20"/>
              </w:rPr>
            </w:pPr>
            <w:r w:rsidRPr="008E374F">
              <w:rPr>
                <w:rStyle w:val="Strong"/>
                <w:rFonts w:ascii="Arial Narrow" w:hAnsi="Arial Narrow"/>
                <w:sz w:val="20"/>
                <w:szCs w:val="20"/>
              </w:rPr>
              <w:t xml:space="preserve">Target: </w:t>
            </w:r>
            <w:r w:rsidRPr="008E374F">
              <w:rPr>
                <w:rStyle w:val="Strong"/>
                <w:rFonts w:ascii="Arial Narrow" w:hAnsi="Arial Narrow"/>
                <w:b w:val="0"/>
                <w:bCs w:val="0"/>
                <w:sz w:val="20"/>
                <w:szCs w:val="20"/>
              </w:rPr>
              <w:t>Less than 10% of issues escalated.</w:t>
            </w:r>
          </w:p>
        </w:tc>
      </w:tr>
      <w:tr w:rsidRPr="00EA19F4" w:rsidR="00D51E04" w:rsidTr="1A3DFC9E" w14:paraId="188DFB0A" w14:textId="77777777">
        <w:trPr>
          <w:jc w:val="center"/>
        </w:trPr>
        <w:tc>
          <w:tcPr>
            <w:tcW w:w="3340" w:type="dxa"/>
            <w:shd w:val="clear" w:color="auto" w:fill="FFFFFF" w:themeFill="background1"/>
          </w:tcPr>
          <w:p w:rsidRPr="003E6CA4" w:rsidR="00D51E04" w:rsidP="00B35255" w:rsidRDefault="00E83F26" w14:paraId="624DAA54" w14:textId="14486D70">
            <w:pPr>
              <w:pStyle w:val="NormalWeb"/>
              <w:rPr>
                <w:rFonts w:ascii="Arial Narrow" w:hAnsi="Arial Narrow"/>
                <w:sz w:val="20"/>
                <w:szCs w:val="20"/>
              </w:rPr>
            </w:pPr>
            <w:r w:rsidRPr="003E6CA4">
              <w:rPr>
                <w:rFonts w:ascii="Arial Narrow" w:hAnsi="Arial Narrow"/>
                <w:sz w:val="20"/>
                <w:szCs w:val="20"/>
              </w:rPr>
              <w:t>Documentation Update Frequency</w:t>
            </w:r>
          </w:p>
        </w:tc>
        <w:tc>
          <w:tcPr>
            <w:tcW w:w="6020" w:type="dxa"/>
            <w:shd w:val="clear" w:color="auto" w:fill="FFFFFF" w:themeFill="background1"/>
          </w:tcPr>
          <w:p w:rsidRPr="008E374F" w:rsidR="006817EF" w:rsidP="008E374F" w:rsidRDefault="4A4D8265" w14:paraId="455B4CD4" w14:textId="0AD75A9E">
            <w:pPr>
              <w:pStyle w:val="ListParagraph"/>
              <w:numPr>
                <w:ilvl w:val="0"/>
                <w:numId w:val="36"/>
              </w:numPr>
              <w:spacing w:before="100" w:beforeAutospacing="1" w:after="100" w:afterAutospacing="1"/>
              <w:ind w:left="324"/>
              <w:rPr>
                <w:rStyle w:val="Strong"/>
                <w:rFonts w:ascii="Arial Narrow" w:hAnsi="Arial Narrow"/>
                <w:b w:val="0"/>
                <w:bCs w:val="0"/>
                <w:sz w:val="20"/>
                <w:szCs w:val="20"/>
              </w:rPr>
            </w:pPr>
            <w:r w:rsidRPr="008E374F">
              <w:rPr>
                <w:rStyle w:val="Strong"/>
                <w:rFonts w:ascii="Arial Narrow" w:hAnsi="Arial Narrow"/>
                <w:sz w:val="20"/>
                <w:szCs w:val="20"/>
              </w:rPr>
              <w:t xml:space="preserve">Metric: </w:t>
            </w:r>
            <w:r w:rsidRPr="008E374F">
              <w:rPr>
                <w:rStyle w:val="Strong"/>
                <w:rFonts w:ascii="Arial Narrow" w:hAnsi="Arial Narrow"/>
                <w:b w:val="0"/>
                <w:bCs w:val="0"/>
                <w:sz w:val="20"/>
                <w:szCs w:val="20"/>
              </w:rPr>
              <w:t>Frequency and accuracy of updates to user support documentation.</w:t>
            </w:r>
          </w:p>
          <w:p w:rsidRPr="008E374F" w:rsidR="00D51E04" w:rsidP="008E374F" w:rsidRDefault="4A4D8265" w14:paraId="588C4709" w14:textId="6435C466">
            <w:pPr>
              <w:pStyle w:val="ListParagraph"/>
              <w:numPr>
                <w:ilvl w:val="0"/>
                <w:numId w:val="36"/>
              </w:numPr>
              <w:spacing w:before="100" w:beforeAutospacing="1" w:after="100" w:afterAutospacing="1"/>
              <w:ind w:left="324"/>
              <w:rPr>
                <w:rStyle w:val="Strong"/>
                <w:rFonts w:ascii="Arial Narrow" w:hAnsi="Arial Narrow"/>
                <w:sz w:val="20"/>
                <w:szCs w:val="20"/>
              </w:rPr>
            </w:pPr>
            <w:r w:rsidRPr="008E374F">
              <w:rPr>
                <w:rStyle w:val="Strong"/>
                <w:rFonts w:ascii="Arial Narrow" w:hAnsi="Arial Narrow"/>
                <w:sz w:val="20"/>
                <w:szCs w:val="20"/>
              </w:rPr>
              <w:t xml:space="preserve">Target: </w:t>
            </w:r>
            <w:r w:rsidRPr="008E374F">
              <w:rPr>
                <w:rStyle w:val="Strong"/>
                <w:rFonts w:ascii="Arial Narrow" w:hAnsi="Arial Narrow"/>
                <w:b w:val="0"/>
                <w:bCs w:val="0"/>
                <w:sz w:val="20"/>
                <w:szCs w:val="20"/>
              </w:rPr>
              <w:t>All relevant documentation is updated within 12 business days of changes or new procedures.</w:t>
            </w:r>
          </w:p>
        </w:tc>
      </w:tr>
    </w:tbl>
    <w:p w:rsidR="00E00069" w:rsidP="00B4123C" w:rsidRDefault="00E00069" w14:paraId="6C7EFA52" w14:textId="4B40327E">
      <w:pPr>
        <w:pStyle w:val="Heading5"/>
      </w:pPr>
      <w:r>
        <w:t>Objective Area 3.2: Security / ATO Activities</w:t>
      </w:r>
      <w:r w:rsidR="00EC57C9">
        <w:t xml:space="preserve"> (SOO Section 4.3.2)</w:t>
      </w:r>
    </w:p>
    <w:p w:rsidRPr="00D91FA5" w:rsidR="00D91FA5" w:rsidP="002C0B4F" w:rsidRDefault="00756FC6" w14:paraId="02EE2AE2" w14:textId="44A327AF">
      <w:pPr>
        <w:pStyle w:val="BodyText"/>
      </w:pPr>
      <w:r w:rsidRPr="00D94989">
        <w:rPr>
          <w:b/>
          <w:bCs/>
        </w:rPr>
        <w:t xml:space="preserve">Task </w:t>
      </w:r>
      <w:r>
        <w:rPr>
          <w:b/>
          <w:bCs/>
        </w:rPr>
        <w:t>E</w:t>
      </w:r>
      <w:r w:rsidRPr="00D94989">
        <w:rPr>
          <w:b/>
          <w:bCs/>
        </w:rPr>
        <w:t>xpectation</w:t>
      </w:r>
      <w:r>
        <w:rPr>
          <w:b/>
          <w:bCs/>
        </w:rPr>
        <w:t xml:space="preserve">: </w:t>
      </w:r>
      <w:r w:rsidR="000A17F1">
        <w:t>Team Stealth will</w:t>
      </w:r>
      <w:r w:rsidRPr="00D91FA5" w:rsidR="00D91FA5">
        <w:t xml:space="preserve"> </w:t>
      </w:r>
      <w:r w:rsidR="008B3926">
        <w:t xml:space="preserve">assist with the </w:t>
      </w:r>
      <w:r w:rsidRPr="00D91FA5" w:rsidR="00D91FA5">
        <w:t>system security services in coordination with the Program Manager and EXIM’s Cybersecurity team. This includes</w:t>
      </w:r>
      <w:r w:rsidR="001A5F87">
        <w:t xml:space="preserve"> assisting with the following</w:t>
      </w:r>
      <w:r w:rsidRPr="00D91FA5" w:rsidR="00D91FA5">
        <w:t>:</w:t>
      </w:r>
    </w:p>
    <w:p w:rsidRPr="00D91FA5" w:rsidR="00D91FA5" w:rsidP="002C0B4F" w:rsidRDefault="00D91FA5" w14:paraId="05EFE1E4" w14:textId="77777777">
      <w:pPr>
        <w:pStyle w:val="Bullet1"/>
      </w:pPr>
      <w:r w:rsidRPr="00D91FA5">
        <w:t>Creating or updating system documentation (e.g., Salesforce system architecture diagram, Privacy Impact Assessment, System Security Plan, Salesforce Administrator Manual, Salesforce Configuration Documentation) to support the approval and maintenance of the Authorization to Operate (ATO).</w:t>
      </w:r>
    </w:p>
    <w:p w:rsidRPr="00D91FA5" w:rsidR="00D91FA5" w:rsidP="002C0B4F" w:rsidRDefault="00D91FA5" w14:paraId="5EB9ADBD" w14:textId="77777777">
      <w:pPr>
        <w:pStyle w:val="Bullet1"/>
      </w:pPr>
      <w:r w:rsidRPr="00D91FA5">
        <w:t>Conducting reviews, providing artifacts, and performing activities necessary to maintain the system’s ATO and continuous monitoring.</w:t>
      </w:r>
    </w:p>
    <w:p w:rsidRPr="00D91FA5" w:rsidR="00D91FA5" w:rsidP="002C0B4F" w:rsidRDefault="00D91FA5" w14:paraId="144B0831" w14:textId="77777777">
      <w:pPr>
        <w:pStyle w:val="Bullet1"/>
      </w:pPr>
      <w:r w:rsidRPr="00D91FA5">
        <w:t>Implementing access controls, conducting user access reviews, regular and ad-hoc system audits, and impact analysis for new development projects.</w:t>
      </w:r>
    </w:p>
    <w:p w:rsidRPr="00D91FA5" w:rsidR="00D91FA5" w:rsidP="002C0B4F" w:rsidRDefault="00D91FA5" w14:paraId="1D85F082" w14:textId="45D842C2">
      <w:pPr>
        <w:pStyle w:val="Bullet1"/>
      </w:pPr>
      <w:r w:rsidRPr="00D91FA5">
        <w:t xml:space="preserve">Collaborating with the </w:t>
      </w:r>
      <w:r w:rsidR="00C760D7">
        <w:t xml:space="preserve">security team </w:t>
      </w:r>
      <w:r w:rsidRPr="00D91FA5">
        <w:t>for the Security Assessment and Authorization (SA&amp;A) process by sharing information, addressing questions, and updating documentation.</w:t>
      </w:r>
    </w:p>
    <w:p w:rsidRPr="00D91FA5" w:rsidR="00D91FA5" w:rsidP="002C0B4F" w:rsidRDefault="00D91FA5" w14:paraId="36686140" w14:textId="5EDF3E5D">
      <w:pPr>
        <w:pStyle w:val="Bullet1"/>
      </w:pPr>
      <w:r w:rsidRPr="00D91FA5">
        <w:t>Assist</w:t>
      </w:r>
      <w:r w:rsidR="008A33BF">
        <w:t xml:space="preserve"> with </w:t>
      </w:r>
      <w:r w:rsidRPr="00D91FA5">
        <w:t>obtaining and maintaining an ATO, ensuring compliance with Federal Information Security Modernization Act of 2014 (FISMA) requirements.</w:t>
      </w:r>
    </w:p>
    <w:p w:rsidRPr="00D91FA5" w:rsidR="00D91FA5" w:rsidP="002C0B4F" w:rsidRDefault="00D91FA5" w14:paraId="5D67ACAA" w14:textId="77777777">
      <w:pPr>
        <w:pStyle w:val="Bullet1"/>
      </w:pPr>
      <w:r w:rsidRPr="00D91FA5">
        <w:t>Providing data detailing the contractor’s processes and system features to ensure compliance with agency security requirements.</w:t>
      </w:r>
    </w:p>
    <w:p w:rsidRPr="00D91FA5" w:rsidR="00D91FA5" w:rsidP="002C0B4F" w:rsidRDefault="00D91FA5" w14:paraId="6D57DC7B" w14:textId="77777777">
      <w:pPr>
        <w:pStyle w:val="Bullet1"/>
      </w:pPr>
      <w:r w:rsidRPr="00D91FA5">
        <w:t>Maintaining an appropriate operational security posture.</w:t>
      </w:r>
    </w:p>
    <w:p w:rsidRPr="00D91FA5" w:rsidR="00D91FA5" w:rsidP="002C0B4F" w:rsidRDefault="00D91FA5" w14:paraId="5EB25C02" w14:textId="77777777">
      <w:pPr>
        <w:pStyle w:val="Bullet1"/>
      </w:pPr>
      <w:r w:rsidRPr="00D91FA5">
        <w:t>Creating, updating, and maintaining the System Security Plan (SSP) and ensuring the system operates with agreed-upon security controls.</w:t>
      </w:r>
    </w:p>
    <w:p w:rsidRPr="00D91FA5" w:rsidR="00D91FA5" w:rsidP="002C0B4F" w:rsidRDefault="000C7784" w14:paraId="7B80A658" w14:textId="2668F528">
      <w:pPr>
        <w:pStyle w:val="Bullet1"/>
      </w:pPr>
      <w:r>
        <w:t>Assist with m</w:t>
      </w:r>
      <w:r w:rsidRPr="00D91FA5" w:rsidR="00D91FA5">
        <w:t>anaging SA&amp;A activities, continuous monitoring, and addressing system vulnerabilities within required timelines.</w:t>
      </w:r>
    </w:p>
    <w:p w:rsidRPr="00D91FA5" w:rsidR="00D91FA5" w:rsidP="002C0B4F" w:rsidRDefault="000C7784" w14:paraId="117A7435" w14:textId="4D8AD040">
      <w:pPr>
        <w:pStyle w:val="Bullet1"/>
      </w:pPr>
      <w:r>
        <w:t>Assist with m</w:t>
      </w:r>
      <w:r w:rsidRPr="00D91FA5" w:rsidR="00D91FA5">
        <w:t>anaging all security documentation, including SSP, Plan of Action and Milestones (POAM), Contingency Plan, Incident Response Plan, Configuration Management Plan, Security Assessment Report (SAR), memorandum of understanding (MOU), Contingency Plan, and Privacy Threat Analysis.</w:t>
      </w:r>
    </w:p>
    <w:p w:rsidRPr="00D91FA5" w:rsidR="00D91FA5" w:rsidP="002C0B4F" w:rsidRDefault="00D91FA5" w14:paraId="21C8E102" w14:textId="77777777">
      <w:pPr>
        <w:pStyle w:val="Bullet1"/>
      </w:pPr>
      <w:r w:rsidRPr="00D91FA5">
        <w:t>Ensuring legal compliance regarding the use of commercial proprietary software.</w:t>
      </w:r>
    </w:p>
    <w:p w:rsidRPr="00D91FA5" w:rsidR="00D91FA5" w:rsidP="002C0B4F" w:rsidRDefault="00D91FA5" w14:paraId="326CD5B4" w14:textId="77777777">
      <w:pPr>
        <w:pStyle w:val="Bullet1"/>
      </w:pPr>
      <w:r w:rsidRPr="00D91FA5">
        <w:t>Maintaining an inventory of hardware and software required for the system.</w:t>
      </w:r>
    </w:p>
    <w:p w:rsidRPr="00D91FA5" w:rsidR="00D91FA5" w:rsidP="002C0B4F" w:rsidRDefault="00AD0DF1" w14:paraId="144F3B47" w14:textId="2304E021">
      <w:pPr>
        <w:pStyle w:val="Bullet1"/>
      </w:pPr>
      <w:r>
        <w:t>Support in d</w:t>
      </w:r>
      <w:r w:rsidRPr="00D91FA5" w:rsidR="00D91FA5">
        <w:t>eveloping, testing annually, and maintaining a Contingency Plan.</w:t>
      </w:r>
    </w:p>
    <w:p w:rsidRPr="00D91FA5" w:rsidR="00D91FA5" w:rsidP="002C0B4F" w:rsidRDefault="00D91FA5" w14:paraId="3EA1C0F3" w14:textId="77777777">
      <w:pPr>
        <w:pStyle w:val="Bullet1"/>
      </w:pPr>
      <w:r w:rsidRPr="00D91FA5">
        <w:t>Reviewing change requests and conducting Security Impact Assessments (SIA) for significant changes to the production environment.</w:t>
      </w:r>
    </w:p>
    <w:p w:rsidRPr="00D91FA5" w:rsidR="002C552F" w:rsidP="002C0B4F" w:rsidRDefault="002C552F" w14:paraId="66850C2B" w14:textId="77777777">
      <w:pPr>
        <w:pStyle w:val="BodyText"/>
        <w:rPr>
          <w:b/>
          <w:bCs/>
        </w:rPr>
      </w:pPr>
      <w:r w:rsidRPr="00D91FA5">
        <w:t>These services aim to achieve and maintain a secure operational environment for the Salesforce platform in compliance with EXIM’s security and privacy requirements</w:t>
      </w:r>
      <w:r w:rsidRPr="00D91FA5">
        <w:rPr>
          <w:b/>
          <w:bCs/>
        </w:rPr>
        <w:t>.</w:t>
      </w:r>
    </w:p>
    <w:p w:rsidR="00E00069" w:rsidP="00E11C47" w:rsidRDefault="002C552F" w14:paraId="5E560031" w14:textId="38FCCE9F">
      <w:pPr>
        <w:pStyle w:val="BodyText"/>
        <w:spacing w:before="120"/>
      </w:pPr>
      <w:r w:rsidRPr="00EC08C5">
        <w:rPr>
          <w:b/>
          <w:bCs/>
        </w:rPr>
        <w:t>Deliverables</w:t>
      </w:r>
      <w:r>
        <w:rPr>
          <w:b/>
          <w:bCs/>
        </w:rPr>
        <w:t xml:space="preserve">: </w:t>
      </w:r>
      <w:r w:rsidR="000A17F1">
        <w:t>Team Stealth will</w:t>
      </w:r>
      <w:r>
        <w:t xml:space="preserve"> develop and deliver the following deliverables</w:t>
      </w:r>
      <w:r w:rsidR="00E11C47">
        <w:t>.</w:t>
      </w:r>
    </w:p>
    <w:tbl>
      <w:tblPr>
        <w:tblStyle w:val="TableGrid"/>
        <w:tblW w:w="0" w:type="auto"/>
        <w:tblLook w:val="04A0" w:firstRow="1" w:lastRow="0" w:firstColumn="1" w:lastColumn="0" w:noHBand="0" w:noVBand="1"/>
      </w:tblPr>
      <w:tblGrid>
        <w:gridCol w:w="679"/>
        <w:gridCol w:w="4158"/>
        <w:gridCol w:w="1160"/>
        <w:gridCol w:w="1688"/>
        <w:gridCol w:w="1665"/>
      </w:tblGrid>
      <w:tr w:rsidRPr="0046274E" w:rsidR="00D01D33" w:rsidTr="00026FC3" w14:paraId="60AA5F79" w14:textId="77777777">
        <w:tc>
          <w:tcPr>
            <w:tcW w:w="679" w:type="dxa"/>
            <w:shd w:val="clear" w:color="auto" w:fill="002060"/>
            <w:vAlign w:val="center"/>
          </w:tcPr>
          <w:p w:rsidRPr="003E6CA4" w:rsidR="006365A4" w:rsidP="00026FC3" w:rsidRDefault="006365A4" w14:paraId="4C3C10DC" w14:textId="77777777">
            <w:pPr>
              <w:jc w:val="center"/>
              <w:rPr>
                <w:rFonts w:ascii="Arial Narrow" w:hAnsi="Arial Narrow"/>
                <w:b/>
                <w:bCs/>
                <w:sz w:val="20"/>
                <w:szCs w:val="20"/>
              </w:rPr>
            </w:pPr>
            <w:r w:rsidRPr="003E6CA4">
              <w:rPr>
                <w:rFonts w:ascii="Arial Narrow" w:hAnsi="Arial Narrow"/>
                <w:b/>
                <w:bCs/>
                <w:sz w:val="20"/>
                <w:szCs w:val="20"/>
              </w:rPr>
              <w:t>Item #</w:t>
            </w:r>
          </w:p>
        </w:tc>
        <w:tc>
          <w:tcPr>
            <w:tcW w:w="4158" w:type="dxa"/>
            <w:shd w:val="clear" w:color="auto" w:fill="002060"/>
            <w:vAlign w:val="center"/>
          </w:tcPr>
          <w:p w:rsidRPr="003E6CA4" w:rsidR="006365A4" w:rsidP="00026FC3" w:rsidRDefault="006365A4" w14:paraId="375FAB6E" w14:textId="106C9015">
            <w:pPr>
              <w:jc w:val="center"/>
              <w:rPr>
                <w:rFonts w:ascii="Arial Narrow" w:hAnsi="Arial Narrow"/>
                <w:b/>
                <w:bCs/>
                <w:sz w:val="20"/>
                <w:szCs w:val="20"/>
              </w:rPr>
            </w:pPr>
            <w:r w:rsidRPr="003E6CA4">
              <w:rPr>
                <w:rFonts w:ascii="Arial Narrow" w:hAnsi="Arial Narrow"/>
                <w:b/>
                <w:bCs/>
                <w:sz w:val="20"/>
                <w:szCs w:val="20"/>
              </w:rPr>
              <w:t>Deliverable</w:t>
            </w:r>
          </w:p>
        </w:tc>
        <w:tc>
          <w:tcPr>
            <w:tcW w:w="1160" w:type="dxa"/>
            <w:shd w:val="clear" w:color="auto" w:fill="002060"/>
            <w:vAlign w:val="center"/>
          </w:tcPr>
          <w:p w:rsidRPr="003E6CA4" w:rsidR="006365A4" w:rsidP="00026FC3" w:rsidRDefault="006365A4" w14:paraId="6C406477" w14:textId="77777777">
            <w:pPr>
              <w:jc w:val="center"/>
              <w:rPr>
                <w:rFonts w:ascii="Arial Narrow" w:hAnsi="Arial Narrow"/>
                <w:b/>
                <w:bCs/>
                <w:sz w:val="20"/>
                <w:szCs w:val="20"/>
              </w:rPr>
            </w:pPr>
            <w:r w:rsidRPr="003E6CA4">
              <w:rPr>
                <w:rFonts w:ascii="Arial Narrow" w:hAnsi="Arial Narrow"/>
                <w:b/>
                <w:bCs/>
                <w:sz w:val="20"/>
                <w:szCs w:val="20"/>
              </w:rPr>
              <w:t>Section</w:t>
            </w:r>
          </w:p>
        </w:tc>
        <w:tc>
          <w:tcPr>
            <w:tcW w:w="1688" w:type="dxa"/>
            <w:shd w:val="clear" w:color="auto" w:fill="002060"/>
            <w:vAlign w:val="center"/>
          </w:tcPr>
          <w:p w:rsidRPr="003E6CA4" w:rsidR="006365A4" w:rsidP="00026FC3" w:rsidRDefault="006365A4" w14:paraId="7D5B0A56" w14:textId="2FE022D0">
            <w:pPr>
              <w:jc w:val="center"/>
              <w:rPr>
                <w:rFonts w:ascii="Arial Narrow" w:hAnsi="Arial Narrow"/>
                <w:b/>
                <w:bCs/>
                <w:sz w:val="20"/>
                <w:szCs w:val="20"/>
              </w:rPr>
            </w:pPr>
            <w:r w:rsidRPr="003E6CA4">
              <w:rPr>
                <w:rFonts w:ascii="Arial Narrow" w:hAnsi="Arial Narrow"/>
                <w:b/>
                <w:bCs/>
                <w:sz w:val="20"/>
                <w:szCs w:val="20"/>
              </w:rPr>
              <w:t>Format/ Quantities</w:t>
            </w:r>
          </w:p>
        </w:tc>
        <w:tc>
          <w:tcPr>
            <w:tcW w:w="1665" w:type="dxa"/>
            <w:shd w:val="clear" w:color="auto" w:fill="002060"/>
            <w:vAlign w:val="center"/>
          </w:tcPr>
          <w:p w:rsidRPr="003E6CA4" w:rsidR="006365A4" w:rsidP="00026FC3" w:rsidRDefault="006365A4" w14:paraId="28A86EAB" w14:textId="77777777">
            <w:pPr>
              <w:jc w:val="center"/>
              <w:rPr>
                <w:rFonts w:ascii="Arial Narrow" w:hAnsi="Arial Narrow"/>
                <w:b/>
                <w:bCs/>
                <w:sz w:val="20"/>
                <w:szCs w:val="20"/>
              </w:rPr>
            </w:pPr>
            <w:r w:rsidRPr="003E6CA4">
              <w:rPr>
                <w:rFonts w:ascii="Arial Narrow" w:hAnsi="Arial Narrow"/>
                <w:b/>
                <w:bCs/>
                <w:sz w:val="20"/>
                <w:szCs w:val="20"/>
              </w:rPr>
              <w:t>Due Date</w:t>
            </w:r>
          </w:p>
        </w:tc>
      </w:tr>
      <w:tr w:rsidRPr="0046274E" w:rsidR="00D01D33" w14:paraId="42D9B1CC" w14:textId="77777777">
        <w:tc>
          <w:tcPr>
            <w:tcW w:w="679" w:type="dxa"/>
          </w:tcPr>
          <w:p w:rsidRPr="003E6CA4" w:rsidR="006365A4" w:rsidRDefault="006365A4" w14:paraId="031D9E7F" w14:textId="77777777">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1</w:t>
            </w:r>
          </w:p>
        </w:tc>
        <w:tc>
          <w:tcPr>
            <w:tcW w:w="4158" w:type="dxa"/>
          </w:tcPr>
          <w:p w:rsidRPr="003E6CA4" w:rsidR="006365A4" w:rsidP="00413124" w:rsidRDefault="0056374F" w14:paraId="22561314" w14:textId="10A011F9">
            <w:pPr>
              <w:pStyle w:val="TableParagraph"/>
              <w:rPr>
                <w:rFonts w:ascii="Arial Narrow" w:hAnsi="Arial Narrow" w:cs="Times New Roman"/>
                <w:sz w:val="20"/>
                <w:szCs w:val="20"/>
              </w:rPr>
            </w:pPr>
            <w:r w:rsidRPr="003E6CA4">
              <w:rPr>
                <w:rFonts w:ascii="Arial Narrow" w:hAnsi="Arial Narrow" w:cs="Times New Roman"/>
                <w:sz w:val="20"/>
                <w:szCs w:val="20"/>
              </w:rPr>
              <w:t xml:space="preserve">System Documentation Updates: </w:t>
            </w:r>
            <w:r w:rsidRPr="003E6CA4" w:rsidR="00A86C9B">
              <w:rPr>
                <w:rFonts w:ascii="Arial Narrow" w:hAnsi="Arial Narrow" w:cs="Times New Roman"/>
                <w:sz w:val="20"/>
                <w:szCs w:val="20"/>
              </w:rPr>
              <w:t>Updated system documentation, including the Salesforce system architecture diagram, Privacy Impact Assessment (PIA), System Security Plan (SSP), Salesforce Administrator Manual, and Salesforce Configuration Documentation.</w:t>
            </w:r>
          </w:p>
        </w:tc>
        <w:tc>
          <w:tcPr>
            <w:tcW w:w="1160" w:type="dxa"/>
          </w:tcPr>
          <w:p w:rsidRPr="003E6CA4" w:rsidR="006365A4" w:rsidRDefault="006365A4" w14:paraId="5B26AECC" w14:textId="6A2D2834">
            <w:pPr>
              <w:pStyle w:val="TableParagraph"/>
              <w:rPr>
                <w:rFonts w:ascii="Arial Narrow" w:hAnsi="Arial Narrow" w:eastAsia="Times New Roman" w:cs="Times New Roman"/>
                <w:sz w:val="20"/>
                <w:szCs w:val="20"/>
              </w:rPr>
            </w:pPr>
            <w:r w:rsidRPr="003E6CA4">
              <w:rPr>
                <w:rFonts w:ascii="Arial Narrow" w:hAnsi="Arial Narrow" w:cs="Times New Roman"/>
                <w:sz w:val="20"/>
                <w:szCs w:val="20"/>
              </w:rPr>
              <w:t>SOO Section 4.3.</w:t>
            </w:r>
            <w:r w:rsidRPr="003E6CA4" w:rsidR="00DA3312">
              <w:rPr>
                <w:rFonts w:ascii="Arial Narrow" w:hAnsi="Arial Narrow" w:cs="Times New Roman"/>
                <w:sz w:val="20"/>
                <w:szCs w:val="20"/>
              </w:rPr>
              <w:t>2</w:t>
            </w:r>
          </w:p>
        </w:tc>
        <w:tc>
          <w:tcPr>
            <w:tcW w:w="1688" w:type="dxa"/>
          </w:tcPr>
          <w:p w:rsidRPr="003E6CA4" w:rsidR="006365A4" w:rsidRDefault="006365A4" w14:paraId="760CB25B" w14:textId="77777777">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1 (Updated yearly)</w:t>
            </w:r>
          </w:p>
        </w:tc>
        <w:tc>
          <w:tcPr>
            <w:tcW w:w="1665" w:type="dxa"/>
          </w:tcPr>
          <w:p w:rsidRPr="003E6CA4" w:rsidR="006365A4" w:rsidRDefault="005209E5" w14:paraId="60233CA0" w14:textId="01F49899">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 xml:space="preserve">Within 30 </w:t>
            </w:r>
            <w:r w:rsidRPr="003E6CA4" w:rsidR="00F01046">
              <w:rPr>
                <w:rFonts w:ascii="Arial Narrow" w:hAnsi="Arial Narrow" w:eastAsia="Times New Roman" w:cs="Times New Roman"/>
                <w:sz w:val="20"/>
                <w:szCs w:val="20"/>
              </w:rPr>
              <w:t xml:space="preserve">business </w:t>
            </w:r>
            <w:r w:rsidRPr="003E6CA4">
              <w:rPr>
                <w:rFonts w:ascii="Arial Narrow" w:hAnsi="Arial Narrow" w:eastAsia="Times New Roman" w:cs="Times New Roman"/>
                <w:sz w:val="20"/>
                <w:szCs w:val="20"/>
              </w:rPr>
              <w:t>days of system changes or annually for reviews.</w:t>
            </w:r>
          </w:p>
        </w:tc>
      </w:tr>
      <w:tr w:rsidRPr="0046274E" w:rsidR="00F12B92" w14:paraId="438889D2" w14:textId="77777777">
        <w:tc>
          <w:tcPr>
            <w:tcW w:w="679" w:type="dxa"/>
          </w:tcPr>
          <w:p w:rsidRPr="003E6CA4" w:rsidR="00F12B92" w:rsidRDefault="00F12B92" w14:paraId="7729DD95" w14:textId="5CF6ED1A">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2</w:t>
            </w:r>
          </w:p>
        </w:tc>
        <w:tc>
          <w:tcPr>
            <w:tcW w:w="4158" w:type="dxa"/>
          </w:tcPr>
          <w:p w:rsidRPr="003E6CA4" w:rsidR="00F12B92" w:rsidP="00D01D33" w:rsidRDefault="00F12B92" w14:paraId="1C268937" w14:textId="33159C77">
            <w:pPr>
              <w:pStyle w:val="TableParagraph"/>
              <w:rPr>
                <w:rFonts w:ascii="Arial Narrow" w:hAnsi="Arial Narrow" w:cs="Times New Roman"/>
                <w:sz w:val="20"/>
                <w:szCs w:val="20"/>
              </w:rPr>
            </w:pPr>
            <w:r w:rsidRPr="003E6CA4">
              <w:rPr>
                <w:rFonts w:ascii="Arial Narrow" w:hAnsi="Arial Narrow" w:cs="Times New Roman"/>
                <w:sz w:val="20"/>
                <w:szCs w:val="20"/>
              </w:rPr>
              <w:t>Authorization to Operate (ATO) Artifacts</w:t>
            </w:r>
            <w:r w:rsidRPr="003E6CA4" w:rsidR="00BB45BB">
              <w:rPr>
                <w:rFonts w:ascii="Arial Narrow" w:hAnsi="Arial Narrow" w:cs="Times New Roman"/>
                <w:sz w:val="20"/>
                <w:szCs w:val="20"/>
              </w:rPr>
              <w:t xml:space="preserve">: </w:t>
            </w:r>
            <w:r w:rsidRPr="003E6CA4" w:rsidR="00E54C03">
              <w:rPr>
                <w:rFonts w:ascii="Arial Narrow" w:hAnsi="Arial Narrow" w:cs="Times New Roman"/>
                <w:sz w:val="20"/>
                <w:szCs w:val="20"/>
              </w:rPr>
              <w:t>Artifacts and documentation necessary to support the approval and maintenance of the ATO.</w:t>
            </w:r>
          </w:p>
        </w:tc>
        <w:tc>
          <w:tcPr>
            <w:tcW w:w="1160" w:type="dxa"/>
          </w:tcPr>
          <w:p w:rsidRPr="003E6CA4" w:rsidR="00F12B92" w:rsidRDefault="00702378" w14:paraId="0D6ACA64" w14:textId="02E9FEF1">
            <w:pPr>
              <w:pStyle w:val="TableParagraph"/>
              <w:rPr>
                <w:rFonts w:ascii="Arial Narrow" w:hAnsi="Arial Narrow" w:cs="Times New Roman"/>
                <w:sz w:val="20"/>
                <w:szCs w:val="20"/>
              </w:rPr>
            </w:pPr>
            <w:r w:rsidRPr="003E6CA4">
              <w:rPr>
                <w:rFonts w:ascii="Arial Narrow" w:hAnsi="Arial Narrow" w:cs="Times New Roman"/>
                <w:sz w:val="20"/>
                <w:szCs w:val="20"/>
              </w:rPr>
              <w:t>SOO Section 4.3.2</w:t>
            </w:r>
          </w:p>
        </w:tc>
        <w:tc>
          <w:tcPr>
            <w:tcW w:w="1688" w:type="dxa"/>
          </w:tcPr>
          <w:p w:rsidRPr="003E6CA4" w:rsidR="00F12B92" w:rsidRDefault="00702378" w14:paraId="54E315C6" w14:textId="683C3580">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As required for ATO renewals and continuous monitoring.</w:t>
            </w:r>
          </w:p>
        </w:tc>
        <w:tc>
          <w:tcPr>
            <w:tcW w:w="1665" w:type="dxa"/>
          </w:tcPr>
          <w:p w:rsidRPr="003E6CA4" w:rsidR="00F12B92" w:rsidRDefault="00687790" w14:paraId="26C736A8" w14:textId="43AE4998">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Per ATO renewal schedule or within specified timelines for continuous monitoring.</w:t>
            </w:r>
          </w:p>
        </w:tc>
      </w:tr>
      <w:tr w:rsidRPr="0046274E" w:rsidR="006E650C" w14:paraId="1AA94F93" w14:textId="77777777">
        <w:tc>
          <w:tcPr>
            <w:tcW w:w="679" w:type="dxa"/>
          </w:tcPr>
          <w:p w:rsidRPr="003E6CA4" w:rsidR="006E650C" w:rsidRDefault="006E650C" w14:paraId="5D8E2BB8" w14:textId="63D2C5CE">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3</w:t>
            </w:r>
          </w:p>
        </w:tc>
        <w:tc>
          <w:tcPr>
            <w:tcW w:w="4158" w:type="dxa"/>
          </w:tcPr>
          <w:p w:rsidRPr="003E6CA4" w:rsidR="006E650C" w:rsidP="00D01D33" w:rsidRDefault="00DA7EAC" w14:paraId="32301FD7" w14:textId="0BAF91C0">
            <w:pPr>
              <w:pStyle w:val="TableParagraph"/>
              <w:rPr>
                <w:rFonts w:ascii="Arial Narrow" w:hAnsi="Arial Narrow" w:cs="Times New Roman"/>
                <w:sz w:val="20"/>
                <w:szCs w:val="20"/>
              </w:rPr>
            </w:pPr>
            <w:r w:rsidRPr="003E6CA4">
              <w:rPr>
                <w:rFonts w:ascii="Arial Narrow" w:hAnsi="Arial Narrow" w:cs="Times New Roman"/>
                <w:sz w:val="20"/>
                <w:szCs w:val="20"/>
              </w:rPr>
              <w:t>Security Assessment and Authorization (SA&amp;A) Support</w:t>
            </w:r>
            <w:r w:rsidRPr="003E6CA4" w:rsidR="009104FE">
              <w:rPr>
                <w:rFonts w:ascii="Arial Narrow" w:hAnsi="Arial Narrow" w:cs="Times New Roman"/>
                <w:sz w:val="20"/>
                <w:szCs w:val="20"/>
              </w:rPr>
              <w:t xml:space="preserve">: </w:t>
            </w:r>
            <w:r w:rsidRPr="003E6CA4" w:rsidR="00B71EFB">
              <w:rPr>
                <w:rFonts w:ascii="Arial Narrow" w:hAnsi="Arial Narrow" w:cs="Times New Roman"/>
                <w:sz w:val="20"/>
                <w:szCs w:val="20"/>
              </w:rPr>
              <w:t>Updated documentation and responses to questions from the security team during the SA&amp;A process.</w:t>
            </w:r>
          </w:p>
        </w:tc>
        <w:tc>
          <w:tcPr>
            <w:tcW w:w="1160" w:type="dxa"/>
          </w:tcPr>
          <w:p w:rsidRPr="003E6CA4" w:rsidR="006E650C" w:rsidRDefault="00A016FD" w14:paraId="7B424774" w14:textId="7FC37686">
            <w:pPr>
              <w:pStyle w:val="TableParagraph"/>
              <w:rPr>
                <w:rFonts w:ascii="Arial Narrow" w:hAnsi="Arial Narrow" w:cs="Times New Roman"/>
                <w:sz w:val="20"/>
                <w:szCs w:val="20"/>
              </w:rPr>
            </w:pPr>
            <w:r w:rsidRPr="003E6CA4">
              <w:rPr>
                <w:rFonts w:ascii="Arial Narrow" w:hAnsi="Arial Narrow" w:cs="Times New Roman"/>
                <w:sz w:val="20"/>
                <w:szCs w:val="20"/>
              </w:rPr>
              <w:t>SOO Section 4.3.2</w:t>
            </w:r>
          </w:p>
        </w:tc>
        <w:tc>
          <w:tcPr>
            <w:tcW w:w="1688" w:type="dxa"/>
          </w:tcPr>
          <w:p w:rsidRPr="003E6CA4" w:rsidR="006E650C" w:rsidRDefault="00C5121F" w14:paraId="38BC30DE" w14:textId="39D52223">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As required for SA&amp;A activities.</w:t>
            </w:r>
          </w:p>
        </w:tc>
        <w:tc>
          <w:tcPr>
            <w:tcW w:w="1665" w:type="dxa"/>
          </w:tcPr>
          <w:p w:rsidRPr="003E6CA4" w:rsidR="006E650C" w:rsidRDefault="00A016FD" w14:paraId="26AB74B7" w14:textId="23D0EAF4">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Per SA&amp;A schedule and milestones.</w:t>
            </w:r>
          </w:p>
        </w:tc>
      </w:tr>
      <w:tr w:rsidRPr="0046274E" w:rsidR="00A016FD" w14:paraId="5649029E" w14:textId="77777777">
        <w:tc>
          <w:tcPr>
            <w:tcW w:w="679" w:type="dxa"/>
          </w:tcPr>
          <w:p w:rsidRPr="003E6CA4" w:rsidR="00A016FD" w:rsidRDefault="00A016FD" w14:paraId="1ED39D2A" w14:textId="26391029">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4</w:t>
            </w:r>
          </w:p>
        </w:tc>
        <w:tc>
          <w:tcPr>
            <w:tcW w:w="4158" w:type="dxa"/>
          </w:tcPr>
          <w:p w:rsidRPr="003E6CA4" w:rsidR="00A016FD" w:rsidP="00D01D33" w:rsidRDefault="00552F0C" w14:paraId="3741105A" w14:textId="7DD7F1AB">
            <w:pPr>
              <w:pStyle w:val="TableParagraph"/>
              <w:rPr>
                <w:rFonts w:ascii="Arial Narrow" w:hAnsi="Arial Narrow" w:cs="Times New Roman"/>
                <w:sz w:val="20"/>
                <w:szCs w:val="20"/>
              </w:rPr>
            </w:pPr>
            <w:r w:rsidRPr="003E6CA4">
              <w:rPr>
                <w:rFonts w:ascii="Arial Narrow" w:hAnsi="Arial Narrow" w:cs="Times New Roman"/>
                <w:sz w:val="20"/>
                <w:szCs w:val="20"/>
              </w:rPr>
              <w:t xml:space="preserve">Plan of Action and Milestones (POAM) Management: </w:t>
            </w:r>
            <w:r w:rsidRPr="003E6CA4" w:rsidR="00DC7E08">
              <w:rPr>
                <w:rFonts w:ascii="Arial Narrow" w:hAnsi="Arial Narrow" w:cs="Times New Roman"/>
                <w:sz w:val="20"/>
                <w:szCs w:val="20"/>
              </w:rPr>
              <w:t>Updated POAM documenting identified vulnerabilities and planned remediation actions.</w:t>
            </w:r>
          </w:p>
        </w:tc>
        <w:tc>
          <w:tcPr>
            <w:tcW w:w="1160" w:type="dxa"/>
          </w:tcPr>
          <w:p w:rsidRPr="003E6CA4" w:rsidR="00A016FD" w:rsidRDefault="009417BA" w14:paraId="561D1A18" w14:textId="78164A2C">
            <w:pPr>
              <w:pStyle w:val="TableParagraph"/>
              <w:rPr>
                <w:rFonts w:ascii="Arial Narrow" w:hAnsi="Arial Narrow" w:cs="Times New Roman"/>
                <w:sz w:val="20"/>
                <w:szCs w:val="20"/>
              </w:rPr>
            </w:pPr>
            <w:r w:rsidRPr="003E6CA4">
              <w:rPr>
                <w:rFonts w:ascii="Arial Narrow" w:hAnsi="Arial Narrow" w:cs="Times New Roman"/>
                <w:sz w:val="20"/>
                <w:szCs w:val="20"/>
              </w:rPr>
              <w:t>SOO Section 4.3.2</w:t>
            </w:r>
          </w:p>
        </w:tc>
        <w:tc>
          <w:tcPr>
            <w:tcW w:w="1688" w:type="dxa"/>
          </w:tcPr>
          <w:p w:rsidRPr="003E6CA4" w:rsidR="00A016FD" w:rsidRDefault="00672CEE" w14:paraId="357EFCE9" w14:textId="23FF0C7D">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Quarterly updates and as needed.</w:t>
            </w:r>
          </w:p>
        </w:tc>
        <w:tc>
          <w:tcPr>
            <w:tcW w:w="1665" w:type="dxa"/>
          </w:tcPr>
          <w:p w:rsidRPr="003E6CA4" w:rsidR="00A016FD" w:rsidRDefault="00A97769" w14:paraId="63B94997" w14:textId="7F5B16FE">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Quarterly and within specified timelines for remediation.</w:t>
            </w:r>
          </w:p>
        </w:tc>
      </w:tr>
      <w:tr w:rsidRPr="0046274E" w:rsidR="00710222" w14:paraId="75567E79" w14:textId="77777777">
        <w:tc>
          <w:tcPr>
            <w:tcW w:w="679" w:type="dxa"/>
          </w:tcPr>
          <w:p w:rsidRPr="003E6CA4" w:rsidR="00710222" w:rsidRDefault="00710222" w14:paraId="56584F47" w14:textId="5A5E8B21">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5</w:t>
            </w:r>
          </w:p>
        </w:tc>
        <w:tc>
          <w:tcPr>
            <w:tcW w:w="4158" w:type="dxa"/>
          </w:tcPr>
          <w:p w:rsidRPr="003E6CA4" w:rsidR="00710222" w:rsidP="0081244B" w:rsidRDefault="008128A0" w14:paraId="14E636A1" w14:textId="0602D983">
            <w:pPr>
              <w:spacing w:after="60"/>
              <w:rPr>
                <w:rFonts w:ascii="Arial Narrow" w:hAnsi="Arial Narrow"/>
                <w:sz w:val="20"/>
                <w:szCs w:val="20"/>
              </w:rPr>
            </w:pPr>
            <w:r w:rsidRPr="003E6CA4">
              <w:rPr>
                <w:rFonts w:ascii="Arial Narrow" w:hAnsi="Arial Narrow"/>
                <w:sz w:val="20"/>
                <w:szCs w:val="20"/>
              </w:rPr>
              <w:t xml:space="preserve">Incident Response Plan: </w:t>
            </w:r>
            <w:r w:rsidRPr="003E6CA4" w:rsidR="00BA1CF0">
              <w:rPr>
                <w:rFonts w:ascii="Arial Narrow" w:hAnsi="Arial Narrow"/>
                <w:sz w:val="20"/>
                <w:szCs w:val="20"/>
              </w:rPr>
              <w:t>Updated Incident Response Plan documenting procedures for responding to security incidents.</w:t>
            </w:r>
          </w:p>
        </w:tc>
        <w:tc>
          <w:tcPr>
            <w:tcW w:w="1160" w:type="dxa"/>
          </w:tcPr>
          <w:p w:rsidRPr="003E6CA4" w:rsidR="00710222" w:rsidRDefault="00F875E3" w14:paraId="5ECA7E2D" w14:textId="2F7654D6">
            <w:pPr>
              <w:pStyle w:val="TableParagraph"/>
              <w:rPr>
                <w:rFonts w:ascii="Arial Narrow" w:hAnsi="Arial Narrow" w:cs="Times New Roman"/>
                <w:sz w:val="20"/>
                <w:szCs w:val="20"/>
              </w:rPr>
            </w:pPr>
            <w:r w:rsidRPr="003E6CA4">
              <w:rPr>
                <w:rFonts w:ascii="Arial Narrow" w:hAnsi="Arial Narrow" w:cs="Times New Roman"/>
                <w:sz w:val="20"/>
                <w:szCs w:val="20"/>
              </w:rPr>
              <w:t>SOO Section 4.3.2</w:t>
            </w:r>
          </w:p>
        </w:tc>
        <w:tc>
          <w:tcPr>
            <w:tcW w:w="1688" w:type="dxa"/>
          </w:tcPr>
          <w:p w:rsidRPr="003E6CA4" w:rsidR="00710222" w:rsidRDefault="007C0321" w14:paraId="19576D53" w14:textId="72A6AED8">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Annually and as required.</w:t>
            </w:r>
          </w:p>
        </w:tc>
        <w:tc>
          <w:tcPr>
            <w:tcW w:w="1665" w:type="dxa"/>
          </w:tcPr>
          <w:p w:rsidRPr="003E6CA4" w:rsidR="00710222" w:rsidRDefault="002401E2" w14:paraId="4A09CEFC" w14:textId="329DAEF8">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Annually and within 30 days of significant changes or incident occurrences.</w:t>
            </w:r>
          </w:p>
        </w:tc>
      </w:tr>
    </w:tbl>
    <w:p w:rsidR="00761C91" w:rsidP="008E374F" w:rsidRDefault="00761C91" w14:paraId="502A78AC" w14:textId="79EA0875">
      <w:pPr>
        <w:pStyle w:val="BodyText"/>
        <w:spacing w:before="240"/>
      </w:pPr>
      <w:r w:rsidRPr="009F3B66">
        <w:rPr>
          <w:b/>
          <w:bCs/>
        </w:rPr>
        <w:t>Performance Metrics:</w:t>
      </w:r>
      <w:r>
        <w:t xml:space="preserve"> </w:t>
      </w:r>
      <w:r w:rsidR="00534493">
        <w:t>Team Stealth will adhere to the metrics below</w:t>
      </w:r>
      <w:r w:rsidR="00E11C47">
        <w:t>.</w:t>
      </w:r>
    </w:p>
    <w:tbl>
      <w:tblPr>
        <w:tblW w:w="936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40"/>
        <w:gridCol w:w="6020"/>
      </w:tblGrid>
      <w:tr w:rsidRPr="0093460D" w:rsidR="00B61085" w:rsidTr="00026FC3" w14:paraId="0B9E0B22" w14:textId="77777777">
        <w:trPr>
          <w:trHeight w:val="133"/>
          <w:tblHeader/>
          <w:jc w:val="center"/>
        </w:trPr>
        <w:tc>
          <w:tcPr>
            <w:tcW w:w="3340" w:type="dxa"/>
            <w:shd w:val="clear" w:color="auto" w:fill="002060"/>
            <w:vAlign w:val="center"/>
          </w:tcPr>
          <w:p w:rsidRPr="00B61085" w:rsidR="00B61085" w:rsidP="00320F69" w:rsidRDefault="00B61085" w14:paraId="68489EAA" w14:textId="77777777">
            <w:pPr>
              <w:jc w:val="center"/>
              <w:rPr>
                <w:rFonts w:ascii="Arial Narrow" w:hAnsi="Arial Narrow"/>
                <w:b/>
                <w:bCs/>
                <w:sz w:val="20"/>
                <w:szCs w:val="20"/>
              </w:rPr>
            </w:pPr>
            <w:r w:rsidRPr="00B61085">
              <w:rPr>
                <w:rFonts w:ascii="Arial Narrow" w:hAnsi="Arial Narrow"/>
                <w:b/>
                <w:bCs/>
                <w:sz w:val="20"/>
                <w:szCs w:val="20"/>
              </w:rPr>
              <w:t>Task Monitored</w:t>
            </w:r>
          </w:p>
        </w:tc>
        <w:tc>
          <w:tcPr>
            <w:tcW w:w="6020" w:type="dxa"/>
            <w:shd w:val="clear" w:color="auto" w:fill="002060"/>
            <w:vAlign w:val="center"/>
          </w:tcPr>
          <w:p w:rsidRPr="00B61085" w:rsidR="00B61085" w:rsidP="00320F69" w:rsidRDefault="00B61085" w14:paraId="44FBD16D" w14:textId="77777777">
            <w:pPr>
              <w:jc w:val="center"/>
              <w:rPr>
                <w:rFonts w:ascii="Arial Narrow" w:hAnsi="Arial Narrow"/>
                <w:b/>
                <w:bCs/>
                <w:sz w:val="20"/>
                <w:szCs w:val="20"/>
              </w:rPr>
            </w:pPr>
            <w:r w:rsidRPr="00B61085">
              <w:rPr>
                <w:rFonts w:ascii="Arial Narrow" w:hAnsi="Arial Narrow"/>
                <w:b/>
                <w:bCs/>
                <w:sz w:val="20"/>
                <w:szCs w:val="20"/>
              </w:rPr>
              <w:t>Metric</w:t>
            </w:r>
          </w:p>
        </w:tc>
      </w:tr>
      <w:tr w:rsidRPr="00761C91" w:rsidR="00B61085" w:rsidTr="00320F69" w14:paraId="04B83FE7" w14:textId="77777777">
        <w:trPr>
          <w:jc w:val="center"/>
        </w:trPr>
        <w:tc>
          <w:tcPr>
            <w:tcW w:w="3340" w:type="dxa"/>
            <w:shd w:val="clear" w:color="auto" w:fill="FFFFFF"/>
          </w:tcPr>
          <w:p w:rsidRPr="00B61085" w:rsidR="00B61085" w:rsidP="00320F69" w:rsidRDefault="00B61085" w14:paraId="491DC43C" w14:textId="77777777">
            <w:pPr>
              <w:rPr>
                <w:rFonts w:ascii="Arial Narrow" w:hAnsi="Arial Narrow"/>
                <w:sz w:val="20"/>
                <w:szCs w:val="20"/>
              </w:rPr>
            </w:pPr>
            <w:r w:rsidRPr="00B61085">
              <w:rPr>
                <w:rFonts w:ascii="Arial Narrow" w:hAnsi="Arial Narrow"/>
                <w:sz w:val="20"/>
                <w:szCs w:val="20"/>
              </w:rPr>
              <w:t xml:space="preserve">Timeliness of Documentation Updates </w:t>
            </w:r>
          </w:p>
        </w:tc>
        <w:tc>
          <w:tcPr>
            <w:tcW w:w="6020" w:type="dxa"/>
            <w:shd w:val="clear" w:color="auto" w:fill="FFFFFF"/>
          </w:tcPr>
          <w:p w:rsidRPr="008E374F" w:rsidR="00B61085" w:rsidP="008E374F" w:rsidRDefault="00B61085" w14:paraId="15FE0412" w14:textId="77777777">
            <w:pPr>
              <w:pStyle w:val="ListParagraph"/>
              <w:widowControl w:val="0"/>
              <w:numPr>
                <w:ilvl w:val="0"/>
                <w:numId w:val="37"/>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414"/>
              <w:rPr>
                <w:rFonts w:ascii="Arial Narrow" w:hAnsi="Arial Narrow"/>
                <w:sz w:val="20"/>
                <w:szCs w:val="20"/>
              </w:rPr>
            </w:pPr>
            <w:r w:rsidRPr="008E374F">
              <w:rPr>
                <w:rFonts w:ascii="Arial Narrow" w:hAnsi="Arial Narrow"/>
                <w:b/>
                <w:bCs/>
                <w:sz w:val="20"/>
                <w:szCs w:val="20"/>
              </w:rPr>
              <w:t>Metric:</w:t>
            </w:r>
            <w:r w:rsidRPr="008E374F">
              <w:rPr>
                <w:rFonts w:ascii="Arial Narrow" w:hAnsi="Arial Narrow"/>
                <w:sz w:val="20"/>
                <w:szCs w:val="20"/>
              </w:rPr>
              <w:t xml:space="preserve"> Percentage of system documentation (e.g., PIA, SSP, manuals) updated within the required timeframe (e.g., within 30 days of system changes or annually).</w:t>
            </w:r>
          </w:p>
          <w:p w:rsidRPr="008E374F" w:rsidR="00B61085" w:rsidP="008E374F" w:rsidRDefault="00B61085" w14:paraId="4CEEEAF3" w14:textId="77777777">
            <w:pPr>
              <w:pStyle w:val="ListParagraph"/>
              <w:widowControl w:val="0"/>
              <w:numPr>
                <w:ilvl w:val="0"/>
                <w:numId w:val="37"/>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414"/>
              <w:rPr>
                <w:rFonts w:ascii="Arial Narrow" w:hAnsi="Arial Narrow"/>
                <w:sz w:val="20"/>
                <w:szCs w:val="20"/>
              </w:rPr>
            </w:pPr>
            <w:r w:rsidRPr="008E374F">
              <w:rPr>
                <w:rFonts w:ascii="Arial Narrow" w:hAnsi="Arial Narrow"/>
                <w:b/>
                <w:bCs/>
                <w:sz w:val="20"/>
                <w:szCs w:val="20"/>
              </w:rPr>
              <w:t>Target:</w:t>
            </w:r>
            <w:r w:rsidRPr="008E374F">
              <w:rPr>
                <w:rFonts w:ascii="Arial Narrow" w:hAnsi="Arial Narrow"/>
                <w:sz w:val="20"/>
                <w:szCs w:val="20"/>
              </w:rPr>
              <w:t xml:space="preserve"> 95% of documentation updates completed on time.  </w:t>
            </w:r>
          </w:p>
        </w:tc>
      </w:tr>
      <w:tr w:rsidRPr="00761C91" w:rsidR="00B61085" w:rsidTr="00320F69" w14:paraId="1B95CB91" w14:textId="77777777">
        <w:trPr>
          <w:jc w:val="center"/>
        </w:trPr>
        <w:tc>
          <w:tcPr>
            <w:tcW w:w="3340" w:type="dxa"/>
            <w:shd w:val="clear" w:color="auto" w:fill="FFFFFF"/>
          </w:tcPr>
          <w:p w:rsidRPr="00B61085" w:rsidR="00B61085" w:rsidP="00320F69" w:rsidRDefault="00B61085" w14:paraId="2B78294E" w14:textId="77777777">
            <w:pPr>
              <w:rPr>
                <w:rFonts w:ascii="Arial Narrow" w:hAnsi="Arial Narrow"/>
                <w:sz w:val="20"/>
                <w:szCs w:val="20"/>
              </w:rPr>
            </w:pPr>
            <w:r w:rsidRPr="00B61085">
              <w:rPr>
                <w:rFonts w:ascii="Arial Narrow" w:hAnsi="Arial Narrow"/>
                <w:sz w:val="20"/>
                <w:szCs w:val="20"/>
              </w:rPr>
              <w:t>Vulnerability Management and POAM Closure Rate</w:t>
            </w:r>
          </w:p>
        </w:tc>
        <w:tc>
          <w:tcPr>
            <w:tcW w:w="6020" w:type="dxa"/>
            <w:shd w:val="clear" w:color="auto" w:fill="FFFFFF"/>
          </w:tcPr>
          <w:p w:rsidRPr="008E374F" w:rsidR="00B61085" w:rsidP="008E374F" w:rsidRDefault="00B61085" w14:paraId="3BD56B81" w14:textId="77777777">
            <w:pPr>
              <w:pStyle w:val="ListParagraph"/>
              <w:widowControl w:val="0"/>
              <w:numPr>
                <w:ilvl w:val="0"/>
                <w:numId w:val="37"/>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414"/>
              <w:rPr>
                <w:rFonts w:ascii="Arial Narrow" w:hAnsi="Arial Narrow"/>
                <w:sz w:val="20"/>
                <w:szCs w:val="20"/>
              </w:rPr>
            </w:pPr>
            <w:r w:rsidRPr="008E374F">
              <w:rPr>
                <w:rFonts w:ascii="Arial Narrow" w:hAnsi="Arial Narrow"/>
                <w:b/>
                <w:bCs/>
                <w:sz w:val="20"/>
                <w:szCs w:val="20"/>
              </w:rPr>
              <w:t>Metric</w:t>
            </w:r>
            <w:r w:rsidRPr="008E374F">
              <w:rPr>
                <w:rFonts w:ascii="Arial Narrow" w:hAnsi="Arial Narrow"/>
                <w:sz w:val="20"/>
                <w:szCs w:val="20"/>
              </w:rPr>
              <w:t>: Percentage of identified vulnerabilities documented in the POAM and resolved within the required timelines.</w:t>
            </w:r>
          </w:p>
          <w:p w:rsidRPr="008E374F" w:rsidR="00B61085" w:rsidP="008E374F" w:rsidRDefault="00B61085" w14:paraId="058A095C" w14:textId="77777777">
            <w:pPr>
              <w:pStyle w:val="ListParagraph"/>
              <w:widowControl w:val="0"/>
              <w:numPr>
                <w:ilvl w:val="0"/>
                <w:numId w:val="37"/>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414"/>
              <w:rPr>
                <w:rFonts w:ascii="Arial Narrow" w:hAnsi="Arial Narrow"/>
                <w:b/>
                <w:bCs/>
                <w:sz w:val="20"/>
                <w:szCs w:val="20"/>
              </w:rPr>
            </w:pPr>
            <w:r w:rsidRPr="008E374F">
              <w:rPr>
                <w:rFonts w:ascii="Arial Narrow" w:hAnsi="Arial Narrow"/>
                <w:b/>
                <w:bCs/>
                <w:sz w:val="20"/>
                <w:szCs w:val="20"/>
              </w:rPr>
              <w:t>Target</w:t>
            </w:r>
            <w:r w:rsidRPr="008E374F">
              <w:rPr>
                <w:rFonts w:ascii="Arial Narrow" w:hAnsi="Arial Narrow"/>
                <w:sz w:val="20"/>
                <w:szCs w:val="20"/>
              </w:rPr>
              <w:t>: 90% of vulnerabilities resolved within the specified remediation timeline.</w:t>
            </w:r>
          </w:p>
        </w:tc>
      </w:tr>
      <w:tr w:rsidRPr="00761C91" w:rsidR="00B61085" w:rsidTr="00320F69" w14:paraId="7D67AC11" w14:textId="77777777">
        <w:trPr>
          <w:jc w:val="center"/>
        </w:trPr>
        <w:tc>
          <w:tcPr>
            <w:tcW w:w="3340" w:type="dxa"/>
            <w:shd w:val="clear" w:color="auto" w:fill="FFFFFF"/>
          </w:tcPr>
          <w:p w:rsidRPr="00B61085" w:rsidR="00B61085" w:rsidP="00320F69" w:rsidRDefault="00B61085" w14:paraId="5CAF358B" w14:textId="77777777">
            <w:pPr>
              <w:rPr>
                <w:rFonts w:ascii="Arial Narrow" w:hAnsi="Arial Narrow"/>
                <w:sz w:val="20"/>
                <w:szCs w:val="20"/>
              </w:rPr>
            </w:pPr>
            <w:r w:rsidRPr="00B61085">
              <w:rPr>
                <w:rFonts w:ascii="Arial Narrow" w:hAnsi="Arial Narrow"/>
                <w:sz w:val="20"/>
                <w:szCs w:val="20"/>
              </w:rPr>
              <w:t>Incident Response and Resolution Time</w:t>
            </w:r>
          </w:p>
        </w:tc>
        <w:tc>
          <w:tcPr>
            <w:tcW w:w="6020" w:type="dxa"/>
            <w:shd w:val="clear" w:color="auto" w:fill="FFFFFF"/>
          </w:tcPr>
          <w:p w:rsidRPr="008E374F" w:rsidR="00B61085" w:rsidP="008E374F" w:rsidRDefault="00B61085" w14:paraId="48A5F45B" w14:textId="77777777">
            <w:pPr>
              <w:pStyle w:val="ListParagraph"/>
              <w:widowControl w:val="0"/>
              <w:numPr>
                <w:ilvl w:val="0"/>
                <w:numId w:val="37"/>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414"/>
              <w:rPr>
                <w:rFonts w:ascii="Arial Narrow" w:hAnsi="Arial Narrow"/>
                <w:sz w:val="20"/>
                <w:szCs w:val="20"/>
              </w:rPr>
            </w:pPr>
            <w:r w:rsidRPr="008E374F">
              <w:rPr>
                <w:rFonts w:ascii="Arial Narrow" w:hAnsi="Arial Narrow"/>
                <w:b/>
                <w:bCs/>
                <w:sz w:val="20"/>
                <w:szCs w:val="20"/>
              </w:rPr>
              <w:t>Metric</w:t>
            </w:r>
            <w:r w:rsidRPr="008E374F">
              <w:rPr>
                <w:rFonts w:ascii="Arial Narrow" w:hAnsi="Arial Narrow"/>
                <w:sz w:val="20"/>
                <w:szCs w:val="20"/>
              </w:rPr>
              <w:t>: Average time taken to respond to and resolve security incidents as documented in the Incident Response Plan.</w:t>
            </w:r>
          </w:p>
          <w:p w:rsidRPr="008E374F" w:rsidR="00B61085" w:rsidP="008E374F" w:rsidRDefault="00B61085" w14:paraId="219C1F40" w14:textId="77777777">
            <w:pPr>
              <w:pStyle w:val="ListParagraph"/>
              <w:widowControl w:val="0"/>
              <w:numPr>
                <w:ilvl w:val="0"/>
                <w:numId w:val="37"/>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414"/>
              <w:rPr>
                <w:rFonts w:ascii="Arial Narrow" w:hAnsi="Arial Narrow"/>
                <w:b/>
                <w:bCs/>
                <w:sz w:val="20"/>
                <w:szCs w:val="20"/>
              </w:rPr>
            </w:pPr>
            <w:r w:rsidRPr="008E374F">
              <w:rPr>
                <w:rFonts w:ascii="Arial Narrow" w:hAnsi="Arial Narrow"/>
                <w:b/>
                <w:bCs/>
                <w:sz w:val="20"/>
                <w:szCs w:val="20"/>
              </w:rPr>
              <w:t>Target</w:t>
            </w:r>
            <w:r w:rsidRPr="008E374F">
              <w:rPr>
                <w:rFonts w:ascii="Arial Narrow" w:hAnsi="Arial Narrow"/>
                <w:sz w:val="20"/>
                <w:szCs w:val="20"/>
              </w:rPr>
              <w:t>: Initial incident response within 24 business hours and resolution within 10 business days.</w:t>
            </w:r>
          </w:p>
        </w:tc>
      </w:tr>
    </w:tbl>
    <w:p w:rsidR="00D70D42" w:rsidP="002C0B4F" w:rsidRDefault="00D70D42" w14:paraId="6890527A" w14:textId="77777777">
      <w:pPr>
        <w:pStyle w:val="BodyText"/>
      </w:pPr>
    </w:p>
    <w:p w:rsidR="008D1CE9" w:rsidRDefault="008D1CE9" w14:paraId="0834390C" w14:textId="77777777">
      <w:pPr>
        <w:rPr>
          <w:rFonts w:ascii="Arial Bold" w:hAnsi="Arial Bold" w:cs="Times New Roman Bold"/>
          <w:b/>
          <w:color w:val="002060"/>
          <w:sz w:val="22"/>
          <w:szCs w:val="20"/>
          <w:u w:val="single"/>
        </w:rPr>
      </w:pPr>
      <w:r>
        <w:br w:type="page"/>
      </w:r>
    </w:p>
    <w:p w:rsidR="00E00069" w:rsidP="002E47E5" w:rsidRDefault="00E00069" w14:paraId="245240ED" w14:textId="5D9069B5">
      <w:pPr>
        <w:pStyle w:val="Heading5"/>
      </w:pPr>
      <w:r>
        <w:t xml:space="preserve">Objective Area 3.3: Requirements Analysis / Solution </w:t>
      </w:r>
      <w:r w:rsidR="00155E0B">
        <w:t>Design (</w:t>
      </w:r>
      <w:r w:rsidR="002E47E5">
        <w:t>SOO Section 4.3.3)</w:t>
      </w:r>
    </w:p>
    <w:p w:rsidR="00015136" w:rsidP="002C0B4F" w:rsidRDefault="002E47E5" w14:paraId="7564F23C" w14:textId="4198D5B7">
      <w:pPr>
        <w:pStyle w:val="BodyText"/>
      </w:pPr>
      <w:r w:rsidRPr="00D94989">
        <w:rPr>
          <w:b/>
          <w:bCs/>
        </w:rPr>
        <w:t xml:space="preserve">Task </w:t>
      </w:r>
      <w:r>
        <w:rPr>
          <w:b/>
          <w:bCs/>
        </w:rPr>
        <w:t>E</w:t>
      </w:r>
      <w:r w:rsidRPr="00D94989">
        <w:rPr>
          <w:b/>
          <w:bCs/>
        </w:rPr>
        <w:t>xpectation</w:t>
      </w:r>
      <w:r>
        <w:rPr>
          <w:b/>
          <w:bCs/>
        </w:rPr>
        <w:t>:</w:t>
      </w:r>
      <w:r w:rsidR="00862A56">
        <w:rPr>
          <w:b/>
          <w:bCs/>
        </w:rPr>
        <w:t xml:space="preserve"> </w:t>
      </w:r>
      <w:r w:rsidR="000A17F1">
        <w:t>Team Stealth will</w:t>
      </w:r>
      <w:r w:rsidRPr="00015136" w:rsidR="00015136">
        <w:t xml:space="preserve"> provide requirement analysis services, including gathering, documenting, and analyzing requirements for all Salesforce enhancements and projects. This includes impact analysis for all Salesforce user groups, integrated systems, and Salesforce security/privacy posture.</w:t>
      </w:r>
    </w:p>
    <w:p w:rsidRPr="00015136" w:rsidR="00015136" w:rsidP="002C0B4F" w:rsidRDefault="0044731D" w14:paraId="3CADDD49" w14:textId="112C4413">
      <w:pPr>
        <w:pStyle w:val="BodyText"/>
      </w:pPr>
      <w:r w:rsidRPr="0044731D">
        <w:rPr>
          <w:b/>
          <w:bCs/>
        </w:rPr>
        <w:t>Solution Planning and Design</w:t>
      </w:r>
      <w:r w:rsidRPr="0044731D">
        <w:t>:</w:t>
      </w:r>
      <w:r>
        <w:t xml:space="preserve"> </w:t>
      </w:r>
      <w:r w:rsidR="000A17F1">
        <w:t>Team Stealth will</w:t>
      </w:r>
      <w:r w:rsidRPr="00015136" w:rsidR="00015136">
        <w:t xml:space="preserve"> design solutions based on the requirements analysis to meet business needs, ranging from simple changes to major projects. This includes creating new business processes and integrating with other systems. </w:t>
      </w:r>
      <w:r w:rsidR="000A17F1">
        <w:t>Team Stealth will</w:t>
      </w:r>
      <w:r w:rsidRPr="00015136" w:rsidR="00015136">
        <w:t xml:space="preserve"> provide innovative solutions leveraging Salesforce platform knowledge to ensure EXIM uses Salesforce effectively and efficiently.</w:t>
      </w:r>
    </w:p>
    <w:p w:rsidR="00015136" w:rsidP="002C0B4F" w:rsidRDefault="00DE06B0" w14:paraId="1EFAB0FB" w14:textId="728ED9FC">
      <w:pPr>
        <w:pStyle w:val="BodyText"/>
      </w:pPr>
      <w:r w:rsidRPr="00DE06B0">
        <w:rPr>
          <w:b/>
          <w:bCs/>
        </w:rPr>
        <w:t>Impact Assessment</w:t>
      </w:r>
      <w:r>
        <w:t xml:space="preserve">: </w:t>
      </w:r>
      <w:r w:rsidR="000A17F1">
        <w:t>Team Stealth will</w:t>
      </w:r>
      <w:r w:rsidRPr="00015136" w:rsidR="00015136">
        <w:t xml:space="preserve"> work with the Program Manager and </w:t>
      </w:r>
      <w:r w:rsidR="7FDBDDA0">
        <w:t xml:space="preserve">EXIM </w:t>
      </w:r>
      <w:r w:rsidRPr="00015136" w:rsidR="00015136">
        <w:t xml:space="preserve">stakeholders to perform </w:t>
      </w:r>
      <w:r>
        <w:t xml:space="preserve">an </w:t>
      </w:r>
      <w:r w:rsidRPr="00015136" w:rsidR="00015136">
        <w:t>impact analysis and ensure the solution meets requirements, aligning with EXIM’s design, security, and industry best practices. Solutions should leverage existing Salesforce features and capabilities, with recommendations for additional features/products or third-party products if necessary.</w:t>
      </w:r>
    </w:p>
    <w:p w:rsidR="00F8432E" w:rsidP="002C0B4F" w:rsidRDefault="00F8432E" w14:paraId="62842AD2" w14:textId="4AC76799">
      <w:pPr>
        <w:pStyle w:val="BodyText"/>
      </w:pPr>
      <w:r w:rsidRPr="00EC08C5">
        <w:rPr>
          <w:b/>
          <w:bCs/>
        </w:rPr>
        <w:t>Deliverables</w:t>
      </w:r>
      <w:r>
        <w:rPr>
          <w:b/>
          <w:bCs/>
        </w:rPr>
        <w:t xml:space="preserve">: </w:t>
      </w:r>
      <w:r w:rsidR="000A17F1">
        <w:t>Team Stealth will</w:t>
      </w:r>
      <w:r>
        <w:t xml:space="preserve"> develop and deliver the following deliverables:</w:t>
      </w:r>
    </w:p>
    <w:tbl>
      <w:tblPr>
        <w:tblStyle w:val="TableGrid"/>
        <w:tblW w:w="0" w:type="auto"/>
        <w:tblLook w:val="04A0" w:firstRow="1" w:lastRow="0" w:firstColumn="1" w:lastColumn="0" w:noHBand="0" w:noVBand="1"/>
      </w:tblPr>
      <w:tblGrid>
        <w:gridCol w:w="679"/>
        <w:gridCol w:w="4158"/>
        <w:gridCol w:w="1160"/>
        <w:gridCol w:w="1688"/>
        <w:gridCol w:w="1665"/>
      </w:tblGrid>
      <w:tr w:rsidRPr="0046274E" w:rsidR="00AD7397" w:rsidTr="00026FC3" w14:paraId="51B9FF1A" w14:textId="77777777">
        <w:tc>
          <w:tcPr>
            <w:tcW w:w="679" w:type="dxa"/>
            <w:shd w:val="clear" w:color="auto" w:fill="002060"/>
            <w:vAlign w:val="center"/>
          </w:tcPr>
          <w:p w:rsidRPr="00AD7397" w:rsidR="00AD7397" w:rsidP="00026FC3" w:rsidRDefault="00AD7397" w14:paraId="25C0D8C4" w14:textId="77777777">
            <w:pPr>
              <w:jc w:val="center"/>
              <w:rPr>
                <w:rFonts w:ascii="Arial Narrow" w:hAnsi="Arial Narrow"/>
                <w:b/>
                <w:bCs/>
                <w:sz w:val="20"/>
                <w:szCs w:val="20"/>
              </w:rPr>
            </w:pPr>
            <w:r w:rsidRPr="00AD7397">
              <w:rPr>
                <w:rFonts w:ascii="Arial Narrow" w:hAnsi="Arial Narrow"/>
                <w:b/>
                <w:bCs/>
                <w:sz w:val="20"/>
                <w:szCs w:val="20"/>
              </w:rPr>
              <w:t>Item #</w:t>
            </w:r>
          </w:p>
        </w:tc>
        <w:tc>
          <w:tcPr>
            <w:tcW w:w="4158" w:type="dxa"/>
            <w:shd w:val="clear" w:color="auto" w:fill="002060"/>
            <w:vAlign w:val="center"/>
          </w:tcPr>
          <w:p w:rsidRPr="00AD7397" w:rsidR="00AD7397" w:rsidP="00026FC3" w:rsidRDefault="00AD7397" w14:paraId="72488FD9" w14:textId="38B25604">
            <w:pPr>
              <w:jc w:val="center"/>
              <w:rPr>
                <w:rFonts w:ascii="Arial Narrow" w:hAnsi="Arial Narrow"/>
                <w:b/>
                <w:bCs/>
                <w:sz w:val="20"/>
                <w:szCs w:val="20"/>
              </w:rPr>
            </w:pPr>
            <w:r w:rsidRPr="00AD7397">
              <w:rPr>
                <w:rFonts w:ascii="Arial Narrow" w:hAnsi="Arial Narrow"/>
                <w:b/>
                <w:bCs/>
                <w:sz w:val="20"/>
                <w:szCs w:val="20"/>
              </w:rPr>
              <w:t>Deliverable</w:t>
            </w:r>
          </w:p>
        </w:tc>
        <w:tc>
          <w:tcPr>
            <w:tcW w:w="1160" w:type="dxa"/>
            <w:shd w:val="clear" w:color="auto" w:fill="002060"/>
            <w:vAlign w:val="center"/>
          </w:tcPr>
          <w:p w:rsidRPr="00AD7397" w:rsidR="00AD7397" w:rsidP="00026FC3" w:rsidRDefault="00AD7397" w14:paraId="64C35DF5" w14:textId="77777777">
            <w:pPr>
              <w:jc w:val="center"/>
              <w:rPr>
                <w:rFonts w:ascii="Arial Narrow" w:hAnsi="Arial Narrow"/>
                <w:b/>
                <w:bCs/>
                <w:sz w:val="20"/>
                <w:szCs w:val="20"/>
              </w:rPr>
            </w:pPr>
            <w:r w:rsidRPr="00AD7397">
              <w:rPr>
                <w:rFonts w:ascii="Arial Narrow" w:hAnsi="Arial Narrow"/>
                <w:b/>
                <w:bCs/>
                <w:sz w:val="20"/>
                <w:szCs w:val="20"/>
              </w:rPr>
              <w:t>Section</w:t>
            </w:r>
          </w:p>
        </w:tc>
        <w:tc>
          <w:tcPr>
            <w:tcW w:w="1688" w:type="dxa"/>
            <w:shd w:val="clear" w:color="auto" w:fill="002060"/>
            <w:vAlign w:val="center"/>
          </w:tcPr>
          <w:p w:rsidRPr="00AD7397" w:rsidR="00AD7397" w:rsidP="00026FC3" w:rsidRDefault="00AD7397" w14:paraId="35F87006" w14:textId="2C9AB005">
            <w:pPr>
              <w:jc w:val="center"/>
              <w:rPr>
                <w:rFonts w:ascii="Arial Narrow" w:hAnsi="Arial Narrow"/>
                <w:b/>
                <w:bCs/>
                <w:sz w:val="20"/>
                <w:szCs w:val="20"/>
              </w:rPr>
            </w:pPr>
            <w:r w:rsidRPr="00AD7397">
              <w:rPr>
                <w:rFonts w:ascii="Arial Narrow" w:hAnsi="Arial Narrow"/>
                <w:b/>
                <w:bCs/>
                <w:sz w:val="20"/>
                <w:szCs w:val="20"/>
              </w:rPr>
              <w:t>Format/ Quantities</w:t>
            </w:r>
          </w:p>
        </w:tc>
        <w:tc>
          <w:tcPr>
            <w:tcW w:w="1665" w:type="dxa"/>
            <w:shd w:val="clear" w:color="auto" w:fill="002060"/>
            <w:vAlign w:val="center"/>
          </w:tcPr>
          <w:p w:rsidRPr="00AD7397" w:rsidR="00AD7397" w:rsidP="00026FC3" w:rsidRDefault="00AD7397" w14:paraId="16EE5EDD" w14:textId="77777777">
            <w:pPr>
              <w:jc w:val="center"/>
              <w:rPr>
                <w:rFonts w:ascii="Arial Narrow" w:hAnsi="Arial Narrow"/>
                <w:b/>
                <w:bCs/>
                <w:sz w:val="20"/>
                <w:szCs w:val="20"/>
              </w:rPr>
            </w:pPr>
            <w:r w:rsidRPr="00AD7397">
              <w:rPr>
                <w:rFonts w:ascii="Arial Narrow" w:hAnsi="Arial Narrow"/>
                <w:b/>
                <w:bCs/>
                <w:sz w:val="20"/>
                <w:szCs w:val="20"/>
              </w:rPr>
              <w:t>Due Date</w:t>
            </w:r>
          </w:p>
        </w:tc>
      </w:tr>
      <w:tr w:rsidRPr="0046274E" w:rsidR="00AD7397" w:rsidTr="00320F69" w14:paraId="7A8B396C" w14:textId="77777777">
        <w:tc>
          <w:tcPr>
            <w:tcW w:w="679" w:type="dxa"/>
          </w:tcPr>
          <w:p w:rsidRPr="00AD7397" w:rsidR="00AD7397" w:rsidP="00320F69" w:rsidRDefault="00AD7397" w14:paraId="677C78D6" w14:textId="77777777">
            <w:pPr>
              <w:pStyle w:val="TableParagraph"/>
              <w:rPr>
                <w:rFonts w:ascii="Arial Narrow" w:hAnsi="Arial Narrow" w:eastAsia="Times New Roman" w:cs="Times New Roman"/>
                <w:sz w:val="20"/>
                <w:szCs w:val="20"/>
              </w:rPr>
            </w:pPr>
            <w:r w:rsidRPr="00AD7397">
              <w:rPr>
                <w:rFonts w:ascii="Arial Narrow" w:hAnsi="Arial Narrow" w:eastAsia="Times New Roman" w:cs="Times New Roman"/>
                <w:sz w:val="20"/>
                <w:szCs w:val="20"/>
              </w:rPr>
              <w:t>1</w:t>
            </w:r>
          </w:p>
        </w:tc>
        <w:tc>
          <w:tcPr>
            <w:tcW w:w="4158" w:type="dxa"/>
          </w:tcPr>
          <w:p w:rsidRPr="00AD7397" w:rsidR="00AD7397" w:rsidP="00320F69" w:rsidRDefault="00AD7397" w14:paraId="2D349544" w14:textId="77777777">
            <w:pPr>
              <w:pStyle w:val="TableParagraph"/>
              <w:pBdr>
                <w:top w:val="none" w:color="000000" w:sz="0" w:space="0"/>
                <w:left w:val="none" w:color="000000" w:sz="0" w:space="0"/>
                <w:bottom w:val="none" w:color="000000" w:sz="0" w:space="0"/>
                <w:right w:val="none" w:color="000000" w:sz="0" w:space="0"/>
                <w:between w:val="none" w:color="000000" w:sz="0" w:space="0"/>
              </w:pBdr>
              <w:rPr>
                <w:rFonts w:ascii="Arial Narrow" w:hAnsi="Arial Narrow" w:eastAsia="Times New Roman" w:cs="Times New Roman"/>
                <w:sz w:val="20"/>
                <w:szCs w:val="20"/>
              </w:rPr>
            </w:pPr>
            <w:r w:rsidRPr="00AD7397">
              <w:rPr>
                <w:rFonts w:ascii="Arial Narrow" w:hAnsi="Arial Narrow" w:cs="Times New Roman"/>
                <w:sz w:val="20"/>
                <w:szCs w:val="20"/>
              </w:rPr>
              <w:t>JIRA Requirements Documentation: Comprehensive capture of all requirements for Salesforce enhancements and projects in the EXIM JIRA system, including functional, non-functional, security, and privacy aspects.</w:t>
            </w:r>
          </w:p>
        </w:tc>
        <w:tc>
          <w:tcPr>
            <w:tcW w:w="1160" w:type="dxa"/>
          </w:tcPr>
          <w:p w:rsidRPr="00AD7397" w:rsidR="00AD7397" w:rsidP="00320F69" w:rsidRDefault="00AD7397" w14:paraId="554F1E47" w14:textId="77777777">
            <w:pPr>
              <w:pStyle w:val="TableParagraph"/>
              <w:rPr>
                <w:rFonts w:ascii="Arial Narrow" w:hAnsi="Arial Narrow" w:eastAsia="Times New Roman" w:cs="Times New Roman"/>
                <w:sz w:val="20"/>
                <w:szCs w:val="20"/>
              </w:rPr>
            </w:pPr>
            <w:r w:rsidRPr="00AD7397">
              <w:rPr>
                <w:rFonts w:ascii="Arial Narrow" w:hAnsi="Arial Narrow" w:cs="Times New Roman"/>
                <w:sz w:val="20"/>
                <w:szCs w:val="20"/>
              </w:rPr>
              <w:t>SOO Section 4.3.3</w:t>
            </w:r>
          </w:p>
        </w:tc>
        <w:tc>
          <w:tcPr>
            <w:tcW w:w="1688" w:type="dxa"/>
          </w:tcPr>
          <w:p w:rsidRPr="00AD7397" w:rsidR="00AD7397" w:rsidP="00320F69" w:rsidRDefault="00AD7397" w14:paraId="57497C0F" w14:textId="77777777">
            <w:pPr>
              <w:pStyle w:val="TableParagraph"/>
              <w:rPr>
                <w:rFonts w:ascii="Arial Narrow" w:hAnsi="Arial Narrow" w:eastAsia="Times New Roman" w:cs="Times New Roman"/>
                <w:sz w:val="20"/>
                <w:szCs w:val="20"/>
              </w:rPr>
            </w:pPr>
            <w:r w:rsidRPr="00AD7397">
              <w:rPr>
                <w:rFonts w:ascii="Arial Narrow" w:hAnsi="Arial Narrow" w:eastAsia="Times New Roman" w:cs="Times New Roman"/>
                <w:sz w:val="20"/>
                <w:szCs w:val="20"/>
              </w:rPr>
              <w:t>Updated continuously as new requirements and changes arise during Agile sprints.</w:t>
            </w:r>
          </w:p>
        </w:tc>
        <w:tc>
          <w:tcPr>
            <w:tcW w:w="1665" w:type="dxa"/>
          </w:tcPr>
          <w:p w:rsidRPr="00AD7397" w:rsidR="00AD7397" w:rsidP="00320F69" w:rsidRDefault="00AD7397" w14:paraId="3929255D" w14:textId="77777777">
            <w:pPr>
              <w:pStyle w:val="TableParagraph"/>
              <w:rPr>
                <w:rFonts w:ascii="Arial Narrow" w:hAnsi="Arial Narrow" w:eastAsia="Times New Roman" w:cs="Times New Roman"/>
                <w:sz w:val="20"/>
                <w:szCs w:val="20"/>
              </w:rPr>
            </w:pPr>
            <w:r w:rsidRPr="00AD7397">
              <w:rPr>
                <w:rFonts w:ascii="Arial Narrow" w:hAnsi="Arial Narrow" w:eastAsia="Times New Roman" w:cs="Times New Roman"/>
                <w:sz w:val="20"/>
                <w:szCs w:val="20"/>
              </w:rPr>
              <w:t xml:space="preserve">Ongoing with detailed entries to be updated within a week of requirements gathering sessions. </w:t>
            </w:r>
          </w:p>
        </w:tc>
      </w:tr>
      <w:tr w:rsidRPr="0046274E" w:rsidR="00AD7397" w:rsidTr="00320F69" w14:paraId="14236E24" w14:textId="77777777">
        <w:tc>
          <w:tcPr>
            <w:tcW w:w="679" w:type="dxa"/>
          </w:tcPr>
          <w:p w:rsidRPr="00AD7397" w:rsidR="00AD7397" w:rsidP="00320F69" w:rsidRDefault="00AD7397" w14:paraId="4A26DFDE" w14:textId="77777777">
            <w:pPr>
              <w:pStyle w:val="TableParagraph"/>
              <w:rPr>
                <w:rFonts w:ascii="Arial Narrow" w:hAnsi="Arial Narrow" w:eastAsia="Times New Roman" w:cs="Times New Roman"/>
                <w:sz w:val="20"/>
                <w:szCs w:val="20"/>
              </w:rPr>
            </w:pPr>
            <w:r w:rsidRPr="00AD7397">
              <w:rPr>
                <w:rFonts w:ascii="Arial Narrow" w:hAnsi="Arial Narrow" w:eastAsia="Times New Roman" w:cs="Times New Roman"/>
                <w:sz w:val="20"/>
                <w:szCs w:val="20"/>
              </w:rPr>
              <w:t>2</w:t>
            </w:r>
          </w:p>
        </w:tc>
        <w:tc>
          <w:tcPr>
            <w:tcW w:w="4158" w:type="dxa"/>
          </w:tcPr>
          <w:p w:rsidRPr="00AD7397" w:rsidR="00AD7397" w:rsidP="00320F69" w:rsidRDefault="00AD7397" w14:paraId="50671666" w14:textId="77777777">
            <w:pPr>
              <w:pStyle w:val="TableParagraph"/>
              <w:rPr>
                <w:rFonts w:ascii="Arial Narrow" w:hAnsi="Arial Narrow" w:cs="Times New Roman"/>
                <w:sz w:val="20"/>
                <w:szCs w:val="20"/>
              </w:rPr>
            </w:pPr>
            <w:r w:rsidRPr="00AD7397">
              <w:rPr>
                <w:rFonts w:ascii="Arial Narrow" w:hAnsi="Arial Narrow" w:cs="Times New Roman"/>
                <w:sz w:val="20"/>
                <w:szCs w:val="20"/>
              </w:rPr>
              <w:t xml:space="preserve">Impact Analysis Report: Agile-focused reports detailing the impact analysis for all Salesforce user groups, integrated systems, and security/privacy posture, documented within JIRA. </w:t>
            </w:r>
          </w:p>
        </w:tc>
        <w:tc>
          <w:tcPr>
            <w:tcW w:w="1160" w:type="dxa"/>
          </w:tcPr>
          <w:p w:rsidRPr="00AD7397" w:rsidR="00AD7397" w:rsidP="00320F69" w:rsidRDefault="00AD7397" w14:paraId="1DD31D3A" w14:textId="77777777">
            <w:pPr>
              <w:pStyle w:val="TableParagraph"/>
              <w:rPr>
                <w:rFonts w:ascii="Arial Narrow" w:hAnsi="Arial Narrow" w:cs="Times New Roman"/>
                <w:sz w:val="20"/>
                <w:szCs w:val="20"/>
              </w:rPr>
            </w:pPr>
            <w:r w:rsidRPr="00AD7397">
              <w:rPr>
                <w:rFonts w:ascii="Arial Narrow" w:hAnsi="Arial Narrow" w:cs="Times New Roman"/>
                <w:sz w:val="20"/>
                <w:szCs w:val="20"/>
              </w:rPr>
              <w:t>SOO Section 4.3.3</w:t>
            </w:r>
          </w:p>
        </w:tc>
        <w:tc>
          <w:tcPr>
            <w:tcW w:w="1688" w:type="dxa"/>
          </w:tcPr>
          <w:p w:rsidRPr="00AD7397" w:rsidR="00AD7397" w:rsidP="00320F69" w:rsidRDefault="00AD7397" w14:paraId="4714E933" w14:textId="77777777">
            <w:pPr>
              <w:pStyle w:val="TableParagraph"/>
              <w:rPr>
                <w:rFonts w:ascii="Arial Narrow" w:hAnsi="Arial Narrow" w:eastAsia="Times New Roman" w:cs="Times New Roman"/>
                <w:sz w:val="20"/>
                <w:szCs w:val="20"/>
              </w:rPr>
            </w:pPr>
            <w:r w:rsidRPr="00AD7397">
              <w:rPr>
                <w:rFonts w:ascii="Arial Narrow" w:hAnsi="Arial Narrow" w:eastAsia="Times New Roman" w:cs="Times New Roman"/>
                <w:sz w:val="20"/>
                <w:szCs w:val="20"/>
              </w:rPr>
              <w:t>Developed during each sprint for significant enhancements</w:t>
            </w:r>
          </w:p>
        </w:tc>
        <w:tc>
          <w:tcPr>
            <w:tcW w:w="1665" w:type="dxa"/>
          </w:tcPr>
          <w:p w:rsidRPr="00AD7397" w:rsidR="00AD7397" w:rsidP="00320F69" w:rsidRDefault="00AD7397" w14:paraId="08432D09" w14:textId="77777777">
            <w:pPr>
              <w:pStyle w:val="TableParagraph"/>
              <w:rPr>
                <w:rFonts w:ascii="Arial Narrow" w:hAnsi="Arial Narrow" w:eastAsia="Times New Roman" w:cs="Times New Roman"/>
                <w:sz w:val="20"/>
                <w:szCs w:val="20"/>
              </w:rPr>
            </w:pPr>
            <w:r w:rsidRPr="00AD7397">
              <w:rPr>
                <w:rFonts w:ascii="Arial Narrow" w:hAnsi="Arial Narrow" w:eastAsia="Times New Roman" w:cs="Times New Roman"/>
                <w:sz w:val="20"/>
                <w:szCs w:val="20"/>
              </w:rPr>
              <w:t xml:space="preserve">Completed and reviewed at the end of each sprint cycle, typically within 2 to 6 weeks. </w:t>
            </w:r>
          </w:p>
        </w:tc>
      </w:tr>
      <w:tr w:rsidRPr="0046274E" w:rsidR="00AD7397" w:rsidTr="00320F69" w14:paraId="4F423932" w14:textId="77777777">
        <w:tc>
          <w:tcPr>
            <w:tcW w:w="679" w:type="dxa"/>
          </w:tcPr>
          <w:p w:rsidRPr="00AD7397" w:rsidR="00AD7397" w:rsidP="00320F69" w:rsidRDefault="00AD7397" w14:paraId="2E451393" w14:textId="77777777">
            <w:pPr>
              <w:pStyle w:val="TableParagraph"/>
              <w:rPr>
                <w:rFonts w:ascii="Arial Narrow" w:hAnsi="Arial Narrow" w:eastAsia="Times New Roman" w:cs="Times New Roman"/>
                <w:sz w:val="20"/>
                <w:szCs w:val="20"/>
              </w:rPr>
            </w:pPr>
            <w:r w:rsidRPr="00AD7397">
              <w:rPr>
                <w:rFonts w:ascii="Arial Narrow" w:hAnsi="Arial Narrow" w:eastAsia="Times New Roman" w:cs="Times New Roman"/>
                <w:sz w:val="20"/>
                <w:szCs w:val="20"/>
              </w:rPr>
              <w:t>3</w:t>
            </w:r>
          </w:p>
        </w:tc>
        <w:tc>
          <w:tcPr>
            <w:tcW w:w="4158" w:type="dxa"/>
          </w:tcPr>
          <w:p w:rsidRPr="00AD7397" w:rsidR="00AD7397" w:rsidP="00320F69" w:rsidRDefault="00AD7397" w14:paraId="2B0CC698" w14:textId="77777777">
            <w:pPr>
              <w:pStyle w:val="TableParagraph"/>
              <w:rPr>
                <w:rFonts w:ascii="Arial Narrow" w:hAnsi="Arial Narrow" w:cs="Times New Roman"/>
                <w:sz w:val="20"/>
                <w:szCs w:val="20"/>
              </w:rPr>
            </w:pPr>
            <w:r w:rsidRPr="00AD7397">
              <w:rPr>
                <w:rFonts w:ascii="Arial Narrow" w:hAnsi="Arial Narrow" w:cs="Times New Roman"/>
                <w:sz w:val="20"/>
                <w:szCs w:val="20"/>
              </w:rPr>
              <w:t>Solution Design Document: A dynamic document in JIRA outlining the designed solutions based on the analyzed requirements, showing how solutions meet business needs, integrate with other systems, and leverage Salesforce capabilities.</w:t>
            </w:r>
          </w:p>
        </w:tc>
        <w:tc>
          <w:tcPr>
            <w:tcW w:w="1160" w:type="dxa"/>
          </w:tcPr>
          <w:p w:rsidRPr="00AD7397" w:rsidR="00AD7397" w:rsidP="00320F69" w:rsidRDefault="00AD7397" w14:paraId="242B870B" w14:textId="77777777">
            <w:pPr>
              <w:pStyle w:val="TableParagraph"/>
              <w:rPr>
                <w:rFonts w:ascii="Arial Narrow" w:hAnsi="Arial Narrow" w:cs="Times New Roman"/>
                <w:sz w:val="20"/>
                <w:szCs w:val="20"/>
              </w:rPr>
            </w:pPr>
            <w:r w:rsidRPr="00AD7397">
              <w:rPr>
                <w:rFonts w:ascii="Arial Narrow" w:hAnsi="Arial Narrow" w:cs="Times New Roman"/>
                <w:sz w:val="20"/>
                <w:szCs w:val="20"/>
              </w:rPr>
              <w:t>SOO Section 4.3.3</w:t>
            </w:r>
          </w:p>
        </w:tc>
        <w:tc>
          <w:tcPr>
            <w:tcW w:w="1688" w:type="dxa"/>
          </w:tcPr>
          <w:p w:rsidRPr="00AD7397" w:rsidR="00AD7397" w:rsidP="00320F69" w:rsidRDefault="00AD7397" w14:paraId="34E871F6" w14:textId="77777777">
            <w:pPr>
              <w:pStyle w:val="TableParagraph"/>
              <w:rPr>
                <w:rFonts w:ascii="Arial Narrow" w:hAnsi="Arial Narrow" w:eastAsia="Times New Roman" w:cs="Times New Roman"/>
                <w:sz w:val="20"/>
                <w:szCs w:val="20"/>
              </w:rPr>
            </w:pPr>
            <w:r w:rsidRPr="00AD7397">
              <w:rPr>
                <w:rFonts w:ascii="Arial Narrow" w:hAnsi="Arial Narrow" w:eastAsia="Times New Roman" w:cs="Times New Roman"/>
                <w:sz w:val="20"/>
                <w:szCs w:val="20"/>
              </w:rPr>
              <w:t>Updated at the end of each sprint or project phase.</w:t>
            </w:r>
          </w:p>
        </w:tc>
        <w:tc>
          <w:tcPr>
            <w:tcW w:w="1665" w:type="dxa"/>
          </w:tcPr>
          <w:p w:rsidRPr="00AD7397" w:rsidR="00AD7397" w:rsidP="00320F69" w:rsidRDefault="00AD7397" w14:paraId="5468B059" w14:textId="77777777">
            <w:pPr>
              <w:pStyle w:val="TableParagraph"/>
              <w:rPr>
                <w:rFonts w:ascii="Arial Narrow" w:hAnsi="Arial Narrow" w:eastAsia="Times New Roman" w:cs="Times New Roman"/>
                <w:sz w:val="20"/>
                <w:szCs w:val="20"/>
              </w:rPr>
            </w:pPr>
            <w:r w:rsidRPr="00AD7397">
              <w:rPr>
                <w:rFonts w:ascii="Arial Narrow" w:hAnsi="Arial Narrow" w:eastAsia="Times New Roman" w:cs="Times New Roman"/>
                <w:sz w:val="20"/>
                <w:szCs w:val="20"/>
              </w:rPr>
              <w:t>Initial draft within the first sprint, with continuous updates and final approval typically within 2 to 6 weeks depending on the project complexity.</w:t>
            </w:r>
          </w:p>
        </w:tc>
      </w:tr>
      <w:tr w:rsidRPr="0046274E" w:rsidR="00AD7397" w:rsidTr="00320F69" w14:paraId="7F5D8000" w14:textId="77777777">
        <w:tc>
          <w:tcPr>
            <w:tcW w:w="679" w:type="dxa"/>
          </w:tcPr>
          <w:p w:rsidRPr="00AD7397" w:rsidR="00AD7397" w:rsidP="00320F69" w:rsidRDefault="00AD7397" w14:paraId="3A991E76" w14:textId="77777777">
            <w:pPr>
              <w:pStyle w:val="TableParagraph"/>
              <w:rPr>
                <w:rFonts w:ascii="Arial Narrow" w:hAnsi="Arial Narrow" w:eastAsia="Times New Roman" w:cs="Times New Roman"/>
                <w:sz w:val="20"/>
                <w:szCs w:val="20"/>
              </w:rPr>
            </w:pPr>
            <w:r w:rsidRPr="00AD7397">
              <w:rPr>
                <w:rFonts w:ascii="Arial Narrow" w:hAnsi="Arial Narrow" w:eastAsia="Times New Roman" w:cs="Times New Roman"/>
                <w:sz w:val="20"/>
                <w:szCs w:val="20"/>
              </w:rPr>
              <w:t>4</w:t>
            </w:r>
          </w:p>
        </w:tc>
        <w:tc>
          <w:tcPr>
            <w:tcW w:w="4158" w:type="dxa"/>
          </w:tcPr>
          <w:p w:rsidRPr="00AD7397" w:rsidR="00AD7397" w:rsidP="00320F69" w:rsidRDefault="00AD7397" w14:paraId="1F3272E8" w14:textId="77777777">
            <w:pPr>
              <w:pStyle w:val="TableParagraph"/>
              <w:rPr>
                <w:rFonts w:ascii="Arial Narrow" w:hAnsi="Arial Narrow" w:cs="Times New Roman"/>
                <w:sz w:val="20"/>
                <w:szCs w:val="20"/>
              </w:rPr>
            </w:pPr>
            <w:r w:rsidRPr="00AD7397">
              <w:rPr>
                <w:rFonts w:ascii="Arial Narrow" w:hAnsi="Arial Narrow" w:cs="Times New Roman"/>
                <w:sz w:val="20"/>
                <w:szCs w:val="20"/>
              </w:rPr>
              <w:t>Innovation and Optimization Recommendations:  Continuous delivery of recommendations for innovative solutions and optimizations, documented in JIRA to enhance the effectiveness and efficiency of Salesforce within EXIM.</w:t>
            </w:r>
          </w:p>
        </w:tc>
        <w:tc>
          <w:tcPr>
            <w:tcW w:w="1160" w:type="dxa"/>
          </w:tcPr>
          <w:p w:rsidRPr="00AD7397" w:rsidR="00AD7397" w:rsidP="00320F69" w:rsidRDefault="00AD7397" w14:paraId="6D6EE02E" w14:textId="77777777">
            <w:pPr>
              <w:pStyle w:val="TableParagraph"/>
              <w:rPr>
                <w:rFonts w:ascii="Arial Narrow" w:hAnsi="Arial Narrow" w:cs="Times New Roman"/>
                <w:sz w:val="20"/>
                <w:szCs w:val="20"/>
              </w:rPr>
            </w:pPr>
            <w:r w:rsidRPr="00AD7397">
              <w:rPr>
                <w:rFonts w:ascii="Arial Narrow" w:hAnsi="Arial Narrow" w:cs="Times New Roman"/>
                <w:sz w:val="20"/>
                <w:szCs w:val="20"/>
              </w:rPr>
              <w:t>SOO Section 4.3.3</w:t>
            </w:r>
          </w:p>
        </w:tc>
        <w:tc>
          <w:tcPr>
            <w:tcW w:w="1688" w:type="dxa"/>
          </w:tcPr>
          <w:p w:rsidRPr="00AD7397" w:rsidR="00AD7397" w:rsidP="00320F69" w:rsidRDefault="00AD7397" w14:paraId="519B43DD" w14:textId="77777777">
            <w:pPr>
              <w:pStyle w:val="TableParagraph"/>
              <w:rPr>
                <w:rFonts w:ascii="Arial Narrow" w:hAnsi="Arial Narrow" w:eastAsia="Times New Roman" w:cs="Times New Roman"/>
                <w:sz w:val="20"/>
                <w:szCs w:val="20"/>
              </w:rPr>
            </w:pPr>
            <w:r w:rsidRPr="00AD7397">
              <w:rPr>
                <w:rFonts w:ascii="Arial Narrow" w:hAnsi="Arial Narrow" w:eastAsia="Times New Roman" w:cs="Times New Roman"/>
                <w:sz w:val="20"/>
                <w:szCs w:val="20"/>
              </w:rPr>
              <w:t>As identified and developed during ongoing sprints.</w:t>
            </w:r>
          </w:p>
        </w:tc>
        <w:tc>
          <w:tcPr>
            <w:tcW w:w="1665" w:type="dxa"/>
          </w:tcPr>
          <w:p w:rsidRPr="00AD7397" w:rsidR="00AD7397" w:rsidP="00320F69" w:rsidRDefault="00AD7397" w14:paraId="4C875891" w14:textId="77777777">
            <w:pPr>
              <w:pStyle w:val="TableParagraph"/>
              <w:rPr>
                <w:rFonts w:ascii="Arial Narrow" w:hAnsi="Arial Narrow" w:eastAsia="Times New Roman" w:cs="Times New Roman"/>
                <w:sz w:val="20"/>
                <w:szCs w:val="20"/>
              </w:rPr>
            </w:pPr>
            <w:r w:rsidRPr="00AD7397">
              <w:rPr>
                <w:rFonts w:ascii="Arial Narrow" w:hAnsi="Arial Narrow" w:eastAsia="Times New Roman" w:cs="Times New Roman"/>
                <w:sz w:val="20"/>
                <w:szCs w:val="20"/>
              </w:rPr>
              <w:t>Recommendations are to be proposed and documented during each sprint review.</w:t>
            </w:r>
          </w:p>
        </w:tc>
      </w:tr>
      <w:tr w:rsidRPr="0046274E" w:rsidR="00AD7397" w:rsidTr="00320F69" w14:paraId="0ACC7EB7" w14:textId="77777777">
        <w:tc>
          <w:tcPr>
            <w:tcW w:w="679" w:type="dxa"/>
          </w:tcPr>
          <w:p w:rsidRPr="00AD7397" w:rsidR="00AD7397" w:rsidP="00320F69" w:rsidRDefault="00AD7397" w14:paraId="41046B39" w14:textId="77777777">
            <w:pPr>
              <w:pStyle w:val="TableParagraph"/>
              <w:rPr>
                <w:rFonts w:ascii="Arial Narrow" w:hAnsi="Arial Narrow" w:eastAsia="Times New Roman" w:cs="Times New Roman"/>
                <w:sz w:val="20"/>
                <w:szCs w:val="20"/>
              </w:rPr>
            </w:pPr>
            <w:r w:rsidRPr="00AD7397">
              <w:rPr>
                <w:rFonts w:ascii="Arial Narrow" w:hAnsi="Arial Narrow" w:eastAsia="Times New Roman" w:cs="Times New Roman"/>
                <w:sz w:val="20"/>
                <w:szCs w:val="20"/>
              </w:rPr>
              <w:t>5</w:t>
            </w:r>
          </w:p>
        </w:tc>
        <w:tc>
          <w:tcPr>
            <w:tcW w:w="4158" w:type="dxa"/>
          </w:tcPr>
          <w:p w:rsidRPr="00AD7397" w:rsidR="00AD7397" w:rsidP="00320F69" w:rsidRDefault="00AD7397" w14:paraId="619240D9" w14:textId="77777777">
            <w:pPr>
              <w:pStyle w:val="TableParagraph"/>
              <w:rPr>
                <w:rFonts w:ascii="Arial Narrow" w:hAnsi="Arial Narrow" w:cs="Times New Roman"/>
                <w:sz w:val="20"/>
                <w:szCs w:val="20"/>
              </w:rPr>
            </w:pPr>
            <w:r w:rsidRPr="00AD7397">
              <w:rPr>
                <w:rFonts w:ascii="Arial Narrow" w:hAnsi="Arial Narrow" w:cs="Times New Roman"/>
                <w:sz w:val="20"/>
                <w:szCs w:val="20"/>
              </w:rPr>
              <w:t>Feature and Third-Party Integration Agile Plan:  A dynamic plan outlined in JIRA for introducing new Salesforce features or third-party products, including integration strategies, benefits, and Agile implementation steps.</w:t>
            </w:r>
          </w:p>
        </w:tc>
        <w:tc>
          <w:tcPr>
            <w:tcW w:w="1160" w:type="dxa"/>
          </w:tcPr>
          <w:p w:rsidRPr="00AD7397" w:rsidR="00AD7397" w:rsidP="00320F69" w:rsidRDefault="00AD7397" w14:paraId="42CEA830" w14:textId="77777777">
            <w:pPr>
              <w:pStyle w:val="TableParagraph"/>
              <w:rPr>
                <w:rFonts w:ascii="Arial Narrow" w:hAnsi="Arial Narrow" w:cs="Times New Roman"/>
                <w:sz w:val="20"/>
                <w:szCs w:val="20"/>
              </w:rPr>
            </w:pPr>
            <w:r w:rsidRPr="00AD7397">
              <w:rPr>
                <w:rFonts w:ascii="Arial Narrow" w:hAnsi="Arial Narrow" w:cs="Times New Roman"/>
                <w:sz w:val="20"/>
                <w:szCs w:val="20"/>
              </w:rPr>
              <w:t>SOO Section 4.3.3</w:t>
            </w:r>
          </w:p>
        </w:tc>
        <w:tc>
          <w:tcPr>
            <w:tcW w:w="1688" w:type="dxa"/>
          </w:tcPr>
          <w:p w:rsidRPr="00AD7397" w:rsidR="00AD7397" w:rsidP="00320F69" w:rsidRDefault="00AD7397" w14:paraId="0D170DBC" w14:textId="77777777">
            <w:pPr>
              <w:pStyle w:val="TableParagraph"/>
              <w:rPr>
                <w:rFonts w:ascii="Arial Narrow" w:hAnsi="Arial Narrow" w:eastAsia="Times New Roman" w:cs="Times New Roman"/>
                <w:sz w:val="20"/>
                <w:szCs w:val="20"/>
              </w:rPr>
            </w:pPr>
            <w:r w:rsidRPr="00AD7397">
              <w:rPr>
                <w:rFonts w:ascii="Arial Narrow" w:hAnsi="Arial Narrow" w:eastAsia="Times New Roman" w:cs="Times New Roman"/>
                <w:sz w:val="20"/>
                <w:szCs w:val="20"/>
              </w:rPr>
              <w:t>As opportunities are identified during sprint planning.</w:t>
            </w:r>
          </w:p>
        </w:tc>
        <w:tc>
          <w:tcPr>
            <w:tcW w:w="1665" w:type="dxa"/>
          </w:tcPr>
          <w:p w:rsidRPr="00AD7397" w:rsidR="00AD7397" w:rsidP="00320F69" w:rsidRDefault="00AD7397" w14:paraId="4876A609" w14:textId="77777777">
            <w:pPr>
              <w:pStyle w:val="TableParagraph"/>
              <w:rPr>
                <w:rFonts w:ascii="Arial Narrow" w:hAnsi="Arial Narrow" w:eastAsia="Times New Roman" w:cs="Times New Roman"/>
                <w:sz w:val="20"/>
                <w:szCs w:val="20"/>
              </w:rPr>
            </w:pPr>
            <w:r w:rsidRPr="00AD7397">
              <w:rPr>
                <w:rFonts w:ascii="Arial Narrow" w:hAnsi="Arial Narrow" w:eastAsia="Times New Roman" w:cs="Times New Roman"/>
                <w:sz w:val="20"/>
                <w:szCs w:val="20"/>
              </w:rPr>
              <w:t>Detailed plans are to be documented and refined throughout the sprint cycles, with final decisions typically made within 2 to 6 weeks.</w:t>
            </w:r>
          </w:p>
        </w:tc>
      </w:tr>
    </w:tbl>
    <w:p w:rsidR="005E0C0A" w:rsidP="002C0B4F" w:rsidRDefault="4AF9CC74" w14:paraId="024F7CD8" w14:textId="22D103EB">
      <w:pPr>
        <w:pStyle w:val="BodyText"/>
      </w:pPr>
      <w:r w:rsidRPr="1A3DFC9E">
        <w:rPr>
          <w:b/>
          <w:bCs/>
        </w:rPr>
        <w:t>Performance Metrics:</w:t>
      </w:r>
      <w:r>
        <w:t xml:space="preserve"> </w:t>
      </w:r>
      <w:r w:rsidR="54D1C5E3">
        <w:t>Team Stealth will</w:t>
      </w:r>
      <w:r>
        <w:t xml:space="preserve"> a</w:t>
      </w:r>
      <w:r w:rsidR="00334DE5">
        <w:t>dhere to</w:t>
      </w:r>
      <w:r>
        <w:t xml:space="preserve"> </w:t>
      </w:r>
      <w:r w:rsidR="70E19C67">
        <w:t xml:space="preserve">the </w:t>
      </w:r>
      <w:r>
        <w:t>metrics</w:t>
      </w:r>
      <w:r w:rsidR="5DAF2613">
        <w:t xml:space="preserve"> below</w:t>
      </w:r>
      <w:r w:rsidR="00534493">
        <w:t>:</w:t>
      </w:r>
    </w:p>
    <w:tbl>
      <w:tblPr>
        <w:tblW w:w="936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40"/>
        <w:gridCol w:w="6020"/>
      </w:tblGrid>
      <w:tr w:rsidRPr="0093460D" w:rsidR="00990867" w:rsidTr="00026FC3" w14:paraId="1A9537C7" w14:textId="77777777">
        <w:trPr>
          <w:trHeight w:val="133"/>
          <w:tblHeader/>
          <w:jc w:val="center"/>
        </w:trPr>
        <w:tc>
          <w:tcPr>
            <w:tcW w:w="3340" w:type="dxa"/>
            <w:shd w:val="clear" w:color="auto" w:fill="002060"/>
            <w:vAlign w:val="center"/>
          </w:tcPr>
          <w:p w:rsidRPr="00990867" w:rsidR="00990867" w:rsidP="00320F69" w:rsidRDefault="00990867" w14:paraId="72DC8971" w14:textId="77777777">
            <w:pPr>
              <w:jc w:val="center"/>
              <w:rPr>
                <w:rFonts w:ascii="Arial Narrow" w:hAnsi="Arial Narrow"/>
                <w:b/>
                <w:bCs/>
                <w:sz w:val="20"/>
                <w:szCs w:val="20"/>
              </w:rPr>
            </w:pPr>
            <w:r w:rsidRPr="00990867">
              <w:rPr>
                <w:rFonts w:ascii="Arial Narrow" w:hAnsi="Arial Narrow"/>
                <w:b/>
                <w:bCs/>
                <w:sz w:val="20"/>
                <w:szCs w:val="20"/>
              </w:rPr>
              <w:t>Task Monitored</w:t>
            </w:r>
          </w:p>
        </w:tc>
        <w:tc>
          <w:tcPr>
            <w:tcW w:w="6020" w:type="dxa"/>
            <w:shd w:val="clear" w:color="auto" w:fill="002060"/>
            <w:vAlign w:val="center"/>
          </w:tcPr>
          <w:p w:rsidRPr="00990867" w:rsidR="00990867" w:rsidP="00320F69" w:rsidRDefault="00990867" w14:paraId="11919F34" w14:textId="77777777">
            <w:pPr>
              <w:jc w:val="center"/>
              <w:rPr>
                <w:rFonts w:ascii="Arial Narrow" w:hAnsi="Arial Narrow"/>
                <w:b/>
                <w:bCs/>
                <w:sz w:val="20"/>
                <w:szCs w:val="20"/>
              </w:rPr>
            </w:pPr>
            <w:r w:rsidRPr="00990867">
              <w:rPr>
                <w:rFonts w:ascii="Arial Narrow" w:hAnsi="Arial Narrow"/>
                <w:b/>
                <w:bCs/>
                <w:sz w:val="20"/>
                <w:szCs w:val="20"/>
              </w:rPr>
              <w:t>Metric</w:t>
            </w:r>
          </w:p>
        </w:tc>
      </w:tr>
      <w:tr w:rsidRPr="00761C91" w:rsidR="00990867" w:rsidTr="00320F69" w14:paraId="024B4A6C" w14:textId="77777777">
        <w:trPr>
          <w:jc w:val="center"/>
        </w:trPr>
        <w:tc>
          <w:tcPr>
            <w:tcW w:w="3340" w:type="dxa"/>
            <w:shd w:val="clear" w:color="auto" w:fill="FFFFFF"/>
          </w:tcPr>
          <w:p w:rsidRPr="00990867" w:rsidR="00990867" w:rsidP="00320F69" w:rsidRDefault="00990867" w14:paraId="2E4D0D01" w14:textId="77777777">
            <w:pPr>
              <w:rPr>
                <w:rFonts w:ascii="Arial Narrow" w:hAnsi="Arial Narrow"/>
                <w:sz w:val="20"/>
                <w:szCs w:val="20"/>
              </w:rPr>
            </w:pPr>
            <w:r w:rsidRPr="00990867">
              <w:rPr>
                <w:rFonts w:ascii="Arial Narrow" w:hAnsi="Arial Narrow"/>
                <w:sz w:val="20"/>
                <w:szCs w:val="20"/>
              </w:rPr>
              <w:t>Requirements Capture Accuracy</w:t>
            </w:r>
          </w:p>
        </w:tc>
        <w:tc>
          <w:tcPr>
            <w:tcW w:w="6020" w:type="dxa"/>
            <w:shd w:val="clear" w:color="auto" w:fill="FFFFFF"/>
          </w:tcPr>
          <w:p w:rsidRPr="008E374F" w:rsidR="00990867" w:rsidP="008E374F" w:rsidRDefault="00990867" w14:paraId="5CF8B6A7" w14:textId="77777777">
            <w:pPr>
              <w:pStyle w:val="ListParagraph"/>
              <w:widowControl w:val="0"/>
              <w:numPr>
                <w:ilvl w:val="0"/>
                <w:numId w:val="3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324"/>
              <w:rPr>
                <w:rFonts w:ascii="Arial Narrow" w:hAnsi="Arial Narrow"/>
                <w:sz w:val="20"/>
                <w:szCs w:val="20"/>
              </w:rPr>
            </w:pPr>
            <w:r w:rsidRPr="008E374F">
              <w:rPr>
                <w:rFonts w:ascii="Arial Narrow" w:hAnsi="Arial Narrow"/>
                <w:b/>
                <w:bCs/>
                <w:sz w:val="20"/>
                <w:szCs w:val="20"/>
              </w:rPr>
              <w:t>Metric</w:t>
            </w:r>
            <w:r w:rsidRPr="008E374F">
              <w:rPr>
                <w:rFonts w:ascii="Arial Narrow" w:hAnsi="Arial Narrow"/>
                <w:sz w:val="20"/>
                <w:szCs w:val="20"/>
              </w:rPr>
              <w:t>: Percentage of requirements accurately captured and documented in JIRA as per stakeholder feedback and validation.</w:t>
            </w:r>
          </w:p>
          <w:p w:rsidRPr="008E374F" w:rsidR="00990867" w:rsidP="008E374F" w:rsidRDefault="00990867" w14:paraId="4C8415F6" w14:textId="1485492C">
            <w:pPr>
              <w:pStyle w:val="ListParagraph"/>
              <w:widowControl w:val="0"/>
              <w:numPr>
                <w:ilvl w:val="0"/>
                <w:numId w:val="3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324"/>
              <w:rPr>
                <w:rFonts w:ascii="Arial Narrow" w:hAnsi="Arial Narrow"/>
                <w:b/>
                <w:bCs/>
                <w:sz w:val="20"/>
                <w:szCs w:val="20"/>
              </w:rPr>
            </w:pPr>
            <w:r w:rsidRPr="008E374F">
              <w:rPr>
                <w:rFonts w:ascii="Arial Narrow" w:hAnsi="Arial Narrow"/>
                <w:b/>
                <w:bCs/>
                <w:sz w:val="20"/>
                <w:szCs w:val="20"/>
              </w:rPr>
              <w:t>Target</w:t>
            </w:r>
            <w:r w:rsidRPr="008E374F">
              <w:rPr>
                <w:rFonts w:ascii="Arial Narrow" w:hAnsi="Arial Narrow"/>
                <w:sz w:val="20"/>
                <w:szCs w:val="20"/>
              </w:rPr>
              <w:t>: 9</w:t>
            </w:r>
            <w:r w:rsidRPr="008E374F" w:rsidR="00474CFB">
              <w:rPr>
                <w:rFonts w:ascii="Arial Narrow" w:hAnsi="Arial Narrow"/>
                <w:sz w:val="20"/>
                <w:szCs w:val="20"/>
              </w:rPr>
              <w:t>5</w:t>
            </w:r>
            <w:r w:rsidRPr="008E374F">
              <w:rPr>
                <w:rFonts w:ascii="Arial Narrow" w:hAnsi="Arial Narrow"/>
                <w:sz w:val="20"/>
                <w:szCs w:val="20"/>
              </w:rPr>
              <w:t>% accuracy in capturing and documenting requirements.</w:t>
            </w:r>
          </w:p>
        </w:tc>
      </w:tr>
      <w:tr w:rsidRPr="00761C91" w:rsidR="00990867" w:rsidTr="00320F69" w14:paraId="294C515F" w14:textId="77777777">
        <w:trPr>
          <w:jc w:val="center"/>
        </w:trPr>
        <w:tc>
          <w:tcPr>
            <w:tcW w:w="3340" w:type="dxa"/>
            <w:shd w:val="clear" w:color="auto" w:fill="FFFFFF"/>
          </w:tcPr>
          <w:p w:rsidRPr="00990867" w:rsidR="00990867" w:rsidP="00320F69" w:rsidRDefault="00990867" w14:paraId="1D72D2B9" w14:textId="77777777">
            <w:pPr>
              <w:rPr>
                <w:rFonts w:ascii="Arial Narrow" w:hAnsi="Arial Narrow"/>
                <w:sz w:val="20"/>
                <w:szCs w:val="20"/>
              </w:rPr>
            </w:pPr>
            <w:r w:rsidRPr="00990867">
              <w:rPr>
                <w:rFonts w:ascii="Arial Narrow" w:hAnsi="Arial Narrow"/>
                <w:sz w:val="20"/>
                <w:szCs w:val="20"/>
              </w:rPr>
              <w:t>Impact Analysis Effectiveness</w:t>
            </w:r>
          </w:p>
        </w:tc>
        <w:tc>
          <w:tcPr>
            <w:tcW w:w="6020" w:type="dxa"/>
            <w:shd w:val="clear" w:color="auto" w:fill="FFFFFF"/>
          </w:tcPr>
          <w:p w:rsidRPr="008E374F" w:rsidR="00990867" w:rsidP="008E374F" w:rsidRDefault="00990867" w14:paraId="590AD39B" w14:textId="77777777">
            <w:pPr>
              <w:pStyle w:val="ListParagraph"/>
              <w:widowControl w:val="0"/>
              <w:numPr>
                <w:ilvl w:val="0"/>
                <w:numId w:val="3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324"/>
              <w:rPr>
                <w:rFonts w:ascii="Arial Narrow" w:hAnsi="Arial Narrow"/>
                <w:sz w:val="20"/>
                <w:szCs w:val="20"/>
              </w:rPr>
            </w:pPr>
            <w:r w:rsidRPr="008E374F">
              <w:rPr>
                <w:rFonts w:ascii="Arial Narrow" w:hAnsi="Arial Narrow"/>
                <w:b/>
                <w:bCs/>
                <w:sz w:val="20"/>
                <w:szCs w:val="20"/>
              </w:rPr>
              <w:t>Metric:</w:t>
            </w:r>
            <w:r w:rsidRPr="008E374F">
              <w:rPr>
                <w:rFonts w:ascii="Arial Narrow" w:hAnsi="Arial Narrow"/>
                <w:sz w:val="20"/>
                <w:szCs w:val="20"/>
              </w:rPr>
              <w:t xml:space="preserve"> Effectiveness of impact analyses in predicting and mitigating potential disruptions from new developments or enhancements.</w:t>
            </w:r>
          </w:p>
          <w:p w:rsidRPr="008E374F" w:rsidR="00990867" w:rsidP="008E374F" w:rsidRDefault="00990867" w14:paraId="0F64CE55" w14:textId="77777777">
            <w:pPr>
              <w:pStyle w:val="ListParagraph"/>
              <w:widowControl w:val="0"/>
              <w:numPr>
                <w:ilvl w:val="0"/>
                <w:numId w:val="3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324"/>
              <w:rPr>
                <w:rFonts w:ascii="Arial Narrow" w:hAnsi="Arial Narrow"/>
                <w:b/>
                <w:bCs/>
                <w:sz w:val="20"/>
                <w:szCs w:val="20"/>
              </w:rPr>
            </w:pPr>
            <w:r w:rsidRPr="008E374F">
              <w:rPr>
                <w:rFonts w:ascii="Arial Narrow" w:hAnsi="Arial Narrow"/>
                <w:b/>
                <w:bCs/>
                <w:sz w:val="20"/>
                <w:szCs w:val="20"/>
              </w:rPr>
              <w:t>Target:</w:t>
            </w:r>
            <w:r w:rsidRPr="008E374F">
              <w:rPr>
                <w:rFonts w:ascii="Arial Narrow" w:hAnsi="Arial Narrow"/>
                <w:sz w:val="20"/>
                <w:szCs w:val="20"/>
              </w:rPr>
              <w:t xml:space="preserve"> 90% effectiveness in impact predictions and mitigation strategies.</w:t>
            </w:r>
          </w:p>
        </w:tc>
      </w:tr>
    </w:tbl>
    <w:p w:rsidR="00E00069" w:rsidP="008E374F" w:rsidRDefault="00E00069" w14:paraId="267BFC56" w14:textId="62569094">
      <w:pPr>
        <w:pStyle w:val="Heading5"/>
      </w:pPr>
      <w:r>
        <w:t xml:space="preserve">Objective Area 3.4: Configuration and </w:t>
      </w:r>
      <w:r w:rsidR="00C3064B">
        <w:t>Development (</w:t>
      </w:r>
      <w:r w:rsidR="000E09EA">
        <w:t>SOO Section 4.3.4)</w:t>
      </w:r>
    </w:p>
    <w:p w:rsidRPr="00BA4B81" w:rsidR="00AC12E2" w:rsidP="00AC12E2" w:rsidRDefault="007814D1" w14:paraId="11180A6B" w14:textId="0379C0C7">
      <w:pPr>
        <w:rPr>
          <w:sz w:val="22"/>
          <w:szCs w:val="22"/>
        </w:rPr>
      </w:pPr>
      <w:r w:rsidRPr="00BA4B81">
        <w:rPr>
          <w:b/>
          <w:bCs/>
          <w:sz w:val="22"/>
          <w:szCs w:val="22"/>
        </w:rPr>
        <w:t xml:space="preserve">Task Expectation: </w:t>
      </w:r>
      <w:r w:rsidRPr="00BA4B81" w:rsidR="00AC12E2">
        <w:rPr>
          <w:sz w:val="22"/>
          <w:szCs w:val="22"/>
        </w:rPr>
        <w:t xml:space="preserve">Establishing efficiencies and eliminating manual processing are key focuses of this effort and must be reflected in the approach to </w:t>
      </w:r>
      <w:proofErr w:type="gramStart"/>
      <w:r w:rsidRPr="00BA4B81" w:rsidR="00AC12E2">
        <w:rPr>
          <w:sz w:val="22"/>
          <w:szCs w:val="22"/>
        </w:rPr>
        <w:t>deliver</w:t>
      </w:r>
      <w:proofErr w:type="gramEnd"/>
      <w:r w:rsidRPr="00BA4B81" w:rsidR="00AC12E2">
        <w:rPr>
          <w:sz w:val="22"/>
          <w:szCs w:val="22"/>
        </w:rPr>
        <w:t xml:space="preserve"> the </w:t>
      </w:r>
      <w:r w:rsidRPr="00BA4B81" w:rsidR="00BA4B81">
        <w:rPr>
          <w:sz w:val="22"/>
          <w:szCs w:val="22"/>
        </w:rPr>
        <w:t>s</w:t>
      </w:r>
      <w:r w:rsidRPr="00BA4B81" w:rsidR="00AC12E2">
        <w:rPr>
          <w:sz w:val="22"/>
          <w:szCs w:val="22"/>
        </w:rPr>
        <w:t>ystem and associated services. EXIM is committed to a highly engaged delivery model that rapidly delivers features to solve the most critical business problems. T</w:t>
      </w:r>
      <w:r w:rsidRPr="00BA4B81" w:rsidR="00BA4B81">
        <w:rPr>
          <w:sz w:val="22"/>
          <w:szCs w:val="22"/>
        </w:rPr>
        <w:t xml:space="preserve">eam Stealth </w:t>
      </w:r>
      <w:r w:rsidRPr="00BA4B81" w:rsidR="00AC12E2">
        <w:rPr>
          <w:sz w:val="22"/>
          <w:szCs w:val="22"/>
        </w:rPr>
        <w:t xml:space="preserve">will carry out these tasks in collaboration with and under the guidance of the EXIM Program Manager. EXIM seeks an innovative development approach that meets </w:t>
      </w:r>
      <w:r w:rsidRPr="00BA4B81" w:rsidR="003F0084">
        <w:rPr>
          <w:sz w:val="22"/>
          <w:szCs w:val="22"/>
        </w:rPr>
        <w:t xml:space="preserve">the </w:t>
      </w:r>
      <w:r w:rsidRPr="00BA4B81" w:rsidR="00AC12E2">
        <w:rPr>
          <w:sz w:val="22"/>
          <w:szCs w:val="22"/>
        </w:rPr>
        <w:t>objectives of effectiveness, user engagement, and best-in-class design.</w:t>
      </w:r>
    </w:p>
    <w:p w:rsidR="00D0072E" w:rsidP="002C0B4F" w:rsidRDefault="54D1C5E3" w14:paraId="00BE730F" w14:textId="1DB879EB">
      <w:pPr>
        <w:pStyle w:val="BodyText"/>
      </w:pPr>
      <w:r>
        <w:t>Team Stealth will</w:t>
      </w:r>
      <w:r w:rsidR="5219F635">
        <w:t xml:space="preserve"> provide Salesforce configuration and development services based on </w:t>
      </w:r>
      <w:r w:rsidR="44F42053">
        <w:t>requirements</w:t>
      </w:r>
      <w:r w:rsidR="5219F635">
        <w:t xml:space="preserve"> analysis and solution design. This includes configuring Salesforce’s no-code features and developing custom code necessary to implement the solution. These activities may involve implementing or updating third-party apps (e.g., D&amp;B Connect for Salesforce) in EXIM’s Salesforce org and coordinating with </w:t>
      </w:r>
      <w:r w:rsidR="00CF71C2">
        <w:t>ot</w:t>
      </w:r>
      <w:r w:rsidR="006536AE">
        <w:t xml:space="preserve">her </w:t>
      </w:r>
      <w:r w:rsidR="5219F635">
        <w:t>technical teams to update existing integrations or implement new ones.</w:t>
      </w:r>
      <w:r w:rsidR="319DFDCE">
        <w:t xml:space="preserve">  Key activities in Configuration and Development are as follows:</w:t>
      </w:r>
    </w:p>
    <w:p w:rsidR="00D0072E" w:rsidP="002C0B4F" w:rsidRDefault="00D0072E" w14:paraId="2550A5B2" w14:textId="2BBF2932">
      <w:pPr>
        <w:pStyle w:val="Bullet1"/>
      </w:pPr>
      <w:r>
        <w:t>Review business requirements, assess business needs as the business continuously evolves, and develop artifacts with business stakeholders to understand the vision and business case(s).</w:t>
      </w:r>
    </w:p>
    <w:p w:rsidR="00D0072E" w:rsidP="002C0B4F" w:rsidRDefault="00D0072E" w14:paraId="21F16DB1" w14:textId="77777777">
      <w:pPr>
        <w:pStyle w:val="Bullet1"/>
      </w:pPr>
      <w:r>
        <w:t>Facilitate advanced discovery to validate, prioritize, and finalize functional and non-functional requirements via direct user engagement. Create new (if needed) business process workflows, associated data relationships, and associated data attributes.</w:t>
      </w:r>
    </w:p>
    <w:p w:rsidR="00A9267D" w:rsidP="002C0B4F" w:rsidRDefault="00A9267D" w14:paraId="5F519D28" w14:textId="3AE1CA53">
      <w:pPr>
        <w:pStyle w:val="Bullet1"/>
      </w:pPr>
      <w:r>
        <w:t>Document requirements, scenarios, user stories, tasks, test cases, bugs, codes, database changes, configuration, task dependencies, etc.</w:t>
      </w:r>
    </w:p>
    <w:p w:rsidR="00195F05" w:rsidP="002C0B4F" w:rsidRDefault="00195F05" w14:paraId="00715EA8" w14:textId="76636CCB">
      <w:pPr>
        <w:pStyle w:val="Bullet1"/>
      </w:pPr>
      <w:r>
        <w:t>Create and maintain the system architecture, product backlog, features list, roadmaps, and sprint backlogs that will be the basis for the Contractor’s work.</w:t>
      </w:r>
    </w:p>
    <w:p w:rsidR="00195F05" w:rsidP="002C0B4F" w:rsidRDefault="2022E18A" w14:paraId="32B900BC" w14:textId="0494C455">
      <w:pPr>
        <w:pStyle w:val="Bullet1"/>
      </w:pPr>
      <w:r>
        <w:t>L</w:t>
      </w:r>
      <w:r w:rsidR="004C2EC2">
        <w:t>ead the development and estimation of business and technical user stories as well as non-functional requirements</w:t>
      </w:r>
      <w:r w:rsidR="00F66312">
        <w:t>.</w:t>
      </w:r>
    </w:p>
    <w:p w:rsidR="00D0072E" w:rsidP="002C0B4F" w:rsidRDefault="00D0072E" w14:paraId="4609DDFA" w14:textId="2C061571">
      <w:pPr>
        <w:pStyle w:val="Bullet1"/>
      </w:pPr>
      <w:r>
        <w:t>Support comprehensive data planning, including the identification of key data elements, developing data taxonomies and dictionaries, and facilitating the design and development of a user-friendly data model that is scalable and flexible for enterprise use.</w:t>
      </w:r>
    </w:p>
    <w:p w:rsidR="00D0072E" w:rsidP="002C0B4F" w:rsidRDefault="00D0072E" w14:paraId="0395AAA2" w14:textId="77777777">
      <w:pPr>
        <w:pStyle w:val="Bullet1"/>
      </w:pPr>
      <w:r>
        <w:t>Conduct inclusive user-centered design consultation sessions with the product owners, users, and other key stakeholders.</w:t>
      </w:r>
    </w:p>
    <w:p w:rsidR="00D0072E" w:rsidP="002C0B4F" w:rsidRDefault="00D0072E" w14:paraId="1FBFCCBD" w14:textId="5D845FF5">
      <w:pPr>
        <w:pStyle w:val="Bullet1"/>
      </w:pPr>
      <w:r>
        <w:t xml:space="preserve">Utilize the latest industry standards in system design and configuration to ensure scalability, flexibility, and a </w:t>
      </w:r>
      <w:r w:rsidR="00D01227">
        <w:t>low-cost</w:t>
      </w:r>
      <w:r>
        <w:t xml:space="preserve">/cost-efficient operations and maintenance (O&amp;M) model. </w:t>
      </w:r>
    </w:p>
    <w:p w:rsidR="00BB6AD3" w:rsidP="002C0B4F" w:rsidRDefault="00D0072E" w14:paraId="28BB01AC" w14:textId="14643E9A">
      <w:pPr>
        <w:pStyle w:val="Bullet1"/>
      </w:pPr>
      <w:r>
        <w:t xml:space="preserve">Develop an API and integration strategy, and engineer objects and/or APIs with existing </w:t>
      </w:r>
      <w:r w:rsidR="00D01227">
        <w:t xml:space="preserve">EXIM </w:t>
      </w:r>
      <w:r>
        <w:t>systems and/or external data sources where/as required.</w:t>
      </w:r>
    </w:p>
    <w:p w:rsidR="00D0072E" w:rsidP="4E2682FC" w:rsidRDefault="67353BB2" w14:paraId="09CBC72D" w14:textId="0F7281E2">
      <w:pPr>
        <w:pStyle w:val="Bullet1"/>
      </w:pPr>
      <w:r>
        <w:t xml:space="preserve">Accomplish </w:t>
      </w:r>
      <w:proofErr w:type="gramStart"/>
      <w:r>
        <w:t>the majority</w:t>
      </w:r>
      <w:r w:rsidR="00D0072E">
        <w:t xml:space="preserve"> of</w:t>
      </w:r>
      <w:proofErr w:type="gramEnd"/>
      <w:r w:rsidR="00D0072E">
        <w:t xml:space="preserve"> the work </w:t>
      </w:r>
      <w:r w:rsidR="00F83782">
        <w:t>through</w:t>
      </w:r>
      <w:r w:rsidR="00072C93">
        <w:t xml:space="preserve"> </w:t>
      </w:r>
      <w:r>
        <w:t xml:space="preserve">the </w:t>
      </w:r>
      <w:r w:rsidR="00D0072E">
        <w:t>configuration of Salesforce</w:t>
      </w:r>
      <w:r w:rsidR="22AE0B54">
        <w:t>, with</w:t>
      </w:r>
      <w:r w:rsidR="00D0072E">
        <w:t xml:space="preserve"> minimal to no use of custom code.</w:t>
      </w:r>
    </w:p>
    <w:p w:rsidR="00D0072E" w:rsidP="4E2682FC" w:rsidRDefault="3378C1E3" w14:paraId="3D62CBAD" w14:textId="5CC5B820">
      <w:pPr>
        <w:pStyle w:val="Bullet1"/>
      </w:pPr>
      <w:r>
        <w:t>O</w:t>
      </w:r>
      <w:r w:rsidR="00D0072E">
        <w:t>ffer solution</w:t>
      </w:r>
      <w:r w:rsidR="002A248C">
        <w:t>s</w:t>
      </w:r>
      <w:r w:rsidR="00D0072E">
        <w:t xml:space="preserve"> that do not constrain or limit the efficient performance and accommodation of changes, adoption of new technologies, and </w:t>
      </w:r>
      <w:r w:rsidR="00BB6AD3">
        <w:t xml:space="preserve">EXIM’s </w:t>
      </w:r>
      <w:r w:rsidR="00D0072E">
        <w:t xml:space="preserve">ability to manage O&amp;M </w:t>
      </w:r>
      <w:r w:rsidR="00BB6AD3">
        <w:t>cost-effectively</w:t>
      </w:r>
      <w:r w:rsidR="00D0072E">
        <w:t>.</w:t>
      </w:r>
    </w:p>
    <w:p w:rsidR="00D0072E" w:rsidP="4E2682FC" w:rsidRDefault="33D43073" w14:paraId="417F6616" w14:textId="01AC1D3A">
      <w:pPr>
        <w:pStyle w:val="Bullet1"/>
      </w:pPr>
      <w:r>
        <w:t>Ensure that the p</w:t>
      </w:r>
      <w:r w:rsidR="00D0072E">
        <w:t>roposed solution</w:t>
      </w:r>
      <w:r w:rsidR="002A248C">
        <w:t>s</w:t>
      </w:r>
      <w:r w:rsidR="00D0072E">
        <w:t xml:space="preserve"> </w:t>
      </w:r>
      <w:r w:rsidR="002A248C">
        <w:t>will</w:t>
      </w:r>
      <w:r w:rsidR="00D0072E">
        <w:t xml:space="preserve"> offer flexibility to make changes that accommodate changes to </w:t>
      </w:r>
      <w:r w:rsidR="008A4011">
        <w:t xml:space="preserve">EXIM’s </w:t>
      </w:r>
      <w:r w:rsidR="00D0072E">
        <w:t>business needs</w:t>
      </w:r>
      <w:r w:rsidR="58AD8443">
        <w:t xml:space="preserve">, and </w:t>
      </w:r>
      <w:r w:rsidR="46382E1F">
        <w:t>that t</w:t>
      </w:r>
      <w:r w:rsidR="00D0072E">
        <w:t xml:space="preserve">he solution </w:t>
      </w:r>
      <w:r w:rsidR="001632A1">
        <w:t>will</w:t>
      </w:r>
      <w:r w:rsidR="00D0072E">
        <w:t xml:space="preserve"> be flexible enough for future enhancements</w:t>
      </w:r>
      <w:r w:rsidR="25D0EE61">
        <w:t xml:space="preserve"> and</w:t>
      </w:r>
      <w:r w:rsidR="00D0072E">
        <w:t xml:space="preserve"> feature </w:t>
      </w:r>
      <w:r w:rsidR="00E11C47">
        <w:t>sets and</w:t>
      </w:r>
      <w:r w:rsidR="00D0072E">
        <w:t xml:space="preserve"> </w:t>
      </w:r>
      <w:r w:rsidR="58E82698">
        <w:t xml:space="preserve">be </w:t>
      </w:r>
      <w:r w:rsidR="2E61C514">
        <w:t xml:space="preserve">able to </w:t>
      </w:r>
      <w:r w:rsidR="00D0072E">
        <w:t xml:space="preserve">absorb other business processes. </w:t>
      </w:r>
    </w:p>
    <w:p w:rsidR="00AC12E2" w:rsidP="002C0B4F" w:rsidRDefault="00CC0773" w14:paraId="62547187" w14:textId="72AAE904">
      <w:pPr>
        <w:pStyle w:val="BodyText"/>
      </w:pPr>
      <w:r w:rsidRPr="00CC0773">
        <w:rPr>
          <w:b/>
          <w:bCs/>
        </w:rPr>
        <w:t xml:space="preserve">Deliverables: </w:t>
      </w:r>
      <w:r w:rsidR="000A17F1">
        <w:t>Team Stealth will</w:t>
      </w:r>
      <w:r>
        <w:t xml:space="preserve"> develop and deliver the following deliverables</w:t>
      </w:r>
      <w:r w:rsidR="00E11C47">
        <w:t>.</w:t>
      </w:r>
    </w:p>
    <w:tbl>
      <w:tblPr>
        <w:tblStyle w:val="TableGrid"/>
        <w:tblW w:w="0" w:type="auto"/>
        <w:tblLook w:val="04A0" w:firstRow="1" w:lastRow="0" w:firstColumn="1" w:lastColumn="0" w:noHBand="0" w:noVBand="1"/>
      </w:tblPr>
      <w:tblGrid>
        <w:gridCol w:w="679"/>
        <w:gridCol w:w="4158"/>
        <w:gridCol w:w="1160"/>
        <w:gridCol w:w="1688"/>
        <w:gridCol w:w="1665"/>
      </w:tblGrid>
      <w:tr w:rsidRPr="0046274E" w:rsidR="00590027" w:rsidTr="00026FC3" w14:paraId="3C83D8F0" w14:textId="77777777">
        <w:tc>
          <w:tcPr>
            <w:tcW w:w="679" w:type="dxa"/>
            <w:shd w:val="clear" w:color="auto" w:fill="002060"/>
            <w:vAlign w:val="center"/>
          </w:tcPr>
          <w:p w:rsidRPr="00590027" w:rsidR="00590027" w:rsidP="00026FC3" w:rsidRDefault="00590027" w14:paraId="3D072322" w14:textId="77777777">
            <w:pPr>
              <w:jc w:val="center"/>
              <w:rPr>
                <w:rFonts w:ascii="Arial Narrow" w:hAnsi="Arial Narrow"/>
                <w:b/>
                <w:bCs/>
                <w:sz w:val="20"/>
                <w:szCs w:val="20"/>
              </w:rPr>
            </w:pPr>
            <w:r w:rsidRPr="00590027">
              <w:rPr>
                <w:rFonts w:ascii="Arial Narrow" w:hAnsi="Arial Narrow"/>
                <w:b/>
                <w:bCs/>
                <w:sz w:val="20"/>
                <w:szCs w:val="20"/>
              </w:rPr>
              <w:t>Item #</w:t>
            </w:r>
          </w:p>
        </w:tc>
        <w:tc>
          <w:tcPr>
            <w:tcW w:w="4158" w:type="dxa"/>
            <w:shd w:val="clear" w:color="auto" w:fill="002060"/>
            <w:vAlign w:val="center"/>
          </w:tcPr>
          <w:p w:rsidRPr="00590027" w:rsidR="00590027" w:rsidP="00026FC3" w:rsidRDefault="00590027" w14:paraId="55DB9E7A" w14:textId="0F144F01">
            <w:pPr>
              <w:jc w:val="center"/>
              <w:rPr>
                <w:rFonts w:ascii="Arial Narrow" w:hAnsi="Arial Narrow"/>
                <w:b/>
                <w:bCs/>
                <w:sz w:val="20"/>
                <w:szCs w:val="20"/>
              </w:rPr>
            </w:pPr>
            <w:r w:rsidRPr="00590027">
              <w:rPr>
                <w:rFonts w:ascii="Arial Narrow" w:hAnsi="Arial Narrow"/>
                <w:b/>
                <w:bCs/>
                <w:sz w:val="20"/>
                <w:szCs w:val="20"/>
              </w:rPr>
              <w:t>Deliverable</w:t>
            </w:r>
          </w:p>
        </w:tc>
        <w:tc>
          <w:tcPr>
            <w:tcW w:w="1160" w:type="dxa"/>
            <w:shd w:val="clear" w:color="auto" w:fill="002060"/>
            <w:vAlign w:val="center"/>
          </w:tcPr>
          <w:p w:rsidRPr="00590027" w:rsidR="00590027" w:rsidP="00026FC3" w:rsidRDefault="00590027" w14:paraId="655B80F7" w14:textId="77777777">
            <w:pPr>
              <w:jc w:val="center"/>
              <w:rPr>
                <w:rFonts w:ascii="Arial Narrow" w:hAnsi="Arial Narrow"/>
                <w:b/>
                <w:bCs/>
                <w:sz w:val="20"/>
                <w:szCs w:val="20"/>
              </w:rPr>
            </w:pPr>
            <w:r w:rsidRPr="00590027">
              <w:rPr>
                <w:rFonts w:ascii="Arial Narrow" w:hAnsi="Arial Narrow"/>
                <w:b/>
                <w:bCs/>
                <w:sz w:val="20"/>
                <w:szCs w:val="20"/>
              </w:rPr>
              <w:t>Section</w:t>
            </w:r>
          </w:p>
        </w:tc>
        <w:tc>
          <w:tcPr>
            <w:tcW w:w="1688" w:type="dxa"/>
            <w:shd w:val="clear" w:color="auto" w:fill="002060"/>
            <w:vAlign w:val="center"/>
          </w:tcPr>
          <w:p w:rsidRPr="00590027" w:rsidR="00590027" w:rsidP="00026FC3" w:rsidRDefault="00590027" w14:paraId="026F6AFC" w14:textId="19278A25">
            <w:pPr>
              <w:jc w:val="center"/>
              <w:rPr>
                <w:rFonts w:ascii="Arial Narrow" w:hAnsi="Arial Narrow"/>
                <w:b/>
                <w:bCs/>
                <w:sz w:val="20"/>
                <w:szCs w:val="20"/>
              </w:rPr>
            </w:pPr>
            <w:r w:rsidRPr="00590027">
              <w:rPr>
                <w:rFonts w:ascii="Arial Narrow" w:hAnsi="Arial Narrow"/>
                <w:b/>
                <w:bCs/>
                <w:sz w:val="20"/>
                <w:szCs w:val="20"/>
              </w:rPr>
              <w:t>Format/ Quantities</w:t>
            </w:r>
          </w:p>
        </w:tc>
        <w:tc>
          <w:tcPr>
            <w:tcW w:w="1665" w:type="dxa"/>
            <w:shd w:val="clear" w:color="auto" w:fill="002060"/>
            <w:vAlign w:val="center"/>
          </w:tcPr>
          <w:p w:rsidRPr="00590027" w:rsidR="00590027" w:rsidP="00026FC3" w:rsidRDefault="00590027" w14:paraId="07680491" w14:textId="77777777">
            <w:pPr>
              <w:jc w:val="center"/>
              <w:rPr>
                <w:rFonts w:ascii="Arial Narrow" w:hAnsi="Arial Narrow"/>
                <w:b/>
                <w:bCs/>
                <w:sz w:val="20"/>
                <w:szCs w:val="20"/>
              </w:rPr>
            </w:pPr>
            <w:r w:rsidRPr="00590027">
              <w:rPr>
                <w:rFonts w:ascii="Arial Narrow" w:hAnsi="Arial Narrow"/>
                <w:b/>
                <w:bCs/>
                <w:sz w:val="20"/>
                <w:szCs w:val="20"/>
              </w:rPr>
              <w:t>Due Date</w:t>
            </w:r>
          </w:p>
        </w:tc>
      </w:tr>
      <w:tr w:rsidRPr="00432497" w:rsidR="00590027" w:rsidTr="1A3DFC9E" w14:paraId="32D79E35" w14:textId="77777777">
        <w:tc>
          <w:tcPr>
            <w:tcW w:w="679" w:type="dxa"/>
          </w:tcPr>
          <w:p w:rsidRPr="00590027" w:rsidR="00590027" w:rsidP="00320F69" w:rsidRDefault="00590027" w14:paraId="29264ABE" w14:textId="77777777">
            <w:pPr>
              <w:pStyle w:val="TableParagraph"/>
              <w:rPr>
                <w:rFonts w:ascii="Arial Narrow" w:hAnsi="Arial Narrow" w:eastAsia="Times New Roman" w:cs="Times New Roman"/>
                <w:sz w:val="20"/>
                <w:szCs w:val="20"/>
              </w:rPr>
            </w:pPr>
            <w:r w:rsidRPr="00590027">
              <w:rPr>
                <w:rFonts w:ascii="Arial Narrow" w:hAnsi="Arial Narrow" w:eastAsia="Times New Roman" w:cs="Times New Roman"/>
                <w:sz w:val="20"/>
                <w:szCs w:val="20"/>
              </w:rPr>
              <w:t>1</w:t>
            </w:r>
          </w:p>
        </w:tc>
        <w:tc>
          <w:tcPr>
            <w:tcW w:w="4158" w:type="dxa"/>
          </w:tcPr>
          <w:p w:rsidRPr="00590027" w:rsidR="00590027" w:rsidP="00320F69" w:rsidRDefault="00590027" w14:paraId="3D0E243B" w14:textId="77777777">
            <w:pPr>
              <w:pStyle w:val="TableParagraph"/>
              <w:pBdr>
                <w:top w:val="none" w:color="000000" w:sz="0" w:space="0"/>
                <w:left w:val="none" w:color="000000" w:sz="0" w:space="0"/>
                <w:bottom w:val="none" w:color="000000" w:sz="0" w:space="0"/>
                <w:right w:val="none" w:color="000000" w:sz="0" w:space="0"/>
                <w:between w:val="none" w:color="000000" w:sz="0" w:space="0"/>
              </w:pBdr>
              <w:rPr>
                <w:rFonts w:ascii="Arial Narrow" w:hAnsi="Arial Narrow" w:eastAsia="Times New Roman" w:cs="Times New Roman"/>
                <w:sz w:val="20"/>
                <w:szCs w:val="20"/>
              </w:rPr>
            </w:pPr>
            <w:r w:rsidRPr="00590027">
              <w:rPr>
                <w:rFonts w:ascii="Arial Narrow" w:hAnsi="Arial Narrow" w:cs="Times New Roman"/>
                <w:sz w:val="20"/>
                <w:szCs w:val="20"/>
              </w:rPr>
              <w:t xml:space="preserve">Development Artifacts: Comprehensive documentation of business requirements, product backlogs, feature lists, roadmaps, sprint backlogs, user stories, tasks, test cases, bugs, code changes, and configuration changes in Jira. </w:t>
            </w:r>
          </w:p>
        </w:tc>
        <w:tc>
          <w:tcPr>
            <w:tcW w:w="1160" w:type="dxa"/>
          </w:tcPr>
          <w:p w:rsidRPr="00590027" w:rsidR="00590027" w:rsidP="00320F69" w:rsidRDefault="00590027" w14:paraId="6290B0AA" w14:textId="77777777">
            <w:pPr>
              <w:pStyle w:val="TableParagraph"/>
              <w:rPr>
                <w:rFonts w:ascii="Arial Narrow" w:hAnsi="Arial Narrow" w:eastAsia="Times New Roman" w:cs="Times New Roman"/>
                <w:sz w:val="20"/>
                <w:szCs w:val="20"/>
              </w:rPr>
            </w:pPr>
            <w:r w:rsidRPr="00590027">
              <w:rPr>
                <w:rFonts w:ascii="Arial Narrow" w:hAnsi="Arial Narrow" w:cs="Times New Roman"/>
                <w:sz w:val="20"/>
                <w:szCs w:val="20"/>
              </w:rPr>
              <w:t>SOO Section 4.3.4</w:t>
            </w:r>
          </w:p>
        </w:tc>
        <w:tc>
          <w:tcPr>
            <w:tcW w:w="1688" w:type="dxa"/>
          </w:tcPr>
          <w:p w:rsidRPr="00590027" w:rsidR="00590027" w:rsidP="00320F69" w:rsidRDefault="00590027" w14:paraId="63D663AA" w14:textId="77777777">
            <w:pPr>
              <w:pStyle w:val="TableParagraph"/>
              <w:rPr>
                <w:rFonts w:ascii="Arial Narrow" w:hAnsi="Arial Narrow" w:eastAsia="Times New Roman" w:cs="Times New Roman"/>
                <w:sz w:val="20"/>
                <w:szCs w:val="20"/>
              </w:rPr>
            </w:pPr>
            <w:r w:rsidRPr="00590027">
              <w:rPr>
                <w:rFonts w:ascii="Arial Narrow" w:hAnsi="Arial Narrow" w:eastAsia="Times New Roman" w:cs="Times New Roman"/>
                <w:sz w:val="20"/>
                <w:szCs w:val="20"/>
              </w:rPr>
              <w:t>Continuously updated as projects evolve.</w:t>
            </w:r>
          </w:p>
        </w:tc>
        <w:tc>
          <w:tcPr>
            <w:tcW w:w="1665" w:type="dxa"/>
          </w:tcPr>
          <w:p w:rsidRPr="00590027" w:rsidR="00590027" w:rsidP="00320F69" w:rsidRDefault="4FE450BE" w14:paraId="32BA5EE7" w14:textId="369B991F">
            <w:pPr>
              <w:pStyle w:val="TableParagraph"/>
              <w:rPr>
                <w:rFonts w:ascii="Arial Narrow" w:hAnsi="Arial Narrow" w:eastAsia="Times New Roman" w:cs="Times New Roman"/>
                <w:sz w:val="20"/>
                <w:szCs w:val="20"/>
              </w:rPr>
            </w:pPr>
            <w:r w:rsidRPr="1A3DFC9E">
              <w:rPr>
                <w:rFonts w:ascii="Arial Narrow" w:hAnsi="Arial Narrow" w:eastAsia="Times New Roman" w:cs="Times New Roman"/>
                <w:sz w:val="20"/>
                <w:szCs w:val="20"/>
              </w:rPr>
              <w:t>O</w:t>
            </w:r>
            <w:r w:rsidRPr="1A3DFC9E" w:rsidR="0E82F7AD">
              <w:rPr>
                <w:rFonts w:ascii="Arial Narrow" w:hAnsi="Arial Narrow" w:eastAsia="Times New Roman" w:cs="Times New Roman"/>
                <w:sz w:val="20"/>
                <w:szCs w:val="20"/>
              </w:rPr>
              <w:t>ngoing updates throughout the project lifecycle.</w:t>
            </w:r>
          </w:p>
        </w:tc>
      </w:tr>
      <w:tr w:rsidRPr="0046274E" w:rsidR="00590027" w:rsidTr="1A3DFC9E" w14:paraId="435870FD" w14:textId="77777777">
        <w:tc>
          <w:tcPr>
            <w:tcW w:w="679" w:type="dxa"/>
          </w:tcPr>
          <w:p w:rsidRPr="00590027" w:rsidR="00590027" w:rsidP="00320F69" w:rsidRDefault="00590027" w14:paraId="14DD2C60" w14:textId="77777777">
            <w:pPr>
              <w:pStyle w:val="TableParagraph"/>
              <w:rPr>
                <w:rFonts w:ascii="Arial Narrow" w:hAnsi="Arial Narrow" w:eastAsia="Times New Roman" w:cs="Times New Roman"/>
                <w:sz w:val="20"/>
                <w:szCs w:val="20"/>
              </w:rPr>
            </w:pPr>
            <w:r w:rsidRPr="00590027">
              <w:rPr>
                <w:rFonts w:ascii="Arial Narrow" w:hAnsi="Arial Narrow" w:eastAsia="Times New Roman" w:cs="Times New Roman"/>
                <w:sz w:val="20"/>
                <w:szCs w:val="20"/>
              </w:rPr>
              <w:t>2</w:t>
            </w:r>
          </w:p>
        </w:tc>
        <w:tc>
          <w:tcPr>
            <w:tcW w:w="4158" w:type="dxa"/>
          </w:tcPr>
          <w:p w:rsidRPr="00590027" w:rsidR="00590027" w:rsidP="00320F69" w:rsidRDefault="00590027" w14:paraId="03FC1F8B" w14:textId="77777777">
            <w:pPr>
              <w:pStyle w:val="TableParagraph"/>
              <w:rPr>
                <w:rFonts w:ascii="Arial Narrow" w:hAnsi="Arial Narrow" w:eastAsia="Times New Roman" w:cs="Times New Roman"/>
                <w:sz w:val="20"/>
                <w:szCs w:val="20"/>
              </w:rPr>
            </w:pPr>
            <w:r w:rsidRPr="00590027">
              <w:rPr>
                <w:rFonts w:ascii="Arial Narrow" w:hAnsi="Arial Narrow" w:eastAsia="Times New Roman" w:cs="Times New Roman"/>
                <w:sz w:val="20"/>
                <w:szCs w:val="20"/>
              </w:rPr>
              <w:t>Workflow Documentation: Documentation of new or revised business process workflows, associated data relationships, and data attributes</w:t>
            </w:r>
          </w:p>
        </w:tc>
        <w:tc>
          <w:tcPr>
            <w:tcW w:w="1160" w:type="dxa"/>
          </w:tcPr>
          <w:p w:rsidRPr="00590027" w:rsidR="00590027" w:rsidP="00320F69" w:rsidRDefault="00590027" w14:paraId="7A52C19A" w14:textId="77777777">
            <w:pPr>
              <w:pStyle w:val="TableParagraph"/>
              <w:rPr>
                <w:rFonts w:ascii="Arial Narrow" w:hAnsi="Arial Narrow" w:eastAsia="Times New Roman" w:cs="Times New Roman"/>
                <w:sz w:val="20"/>
                <w:szCs w:val="20"/>
              </w:rPr>
            </w:pPr>
            <w:r w:rsidRPr="00590027">
              <w:rPr>
                <w:rFonts w:ascii="Arial Narrow" w:hAnsi="Arial Narrow" w:eastAsia="Times New Roman" w:cs="Times New Roman"/>
                <w:sz w:val="20"/>
                <w:szCs w:val="20"/>
              </w:rPr>
              <w:t>SOO Section 4.3.4</w:t>
            </w:r>
          </w:p>
        </w:tc>
        <w:tc>
          <w:tcPr>
            <w:tcW w:w="1688" w:type="dxa"/>
          </w:tcPr>
          <w:p w:rsidRPr="00590027" w:rsidR="00590027" w:rsidP="00320F69" w:rsidRDefault="00590027" w14:paraId="53DA344B" w14:textId="77777777">
            <w:pPr>
              <w:pStyle w:val="TableParagraph"/>
              <w:rPr>
                <w:rFonts w:ascii="Arial Narrow" w:hAnsi="Arial Narrow" w:eastAsia="Times New Roman" w:cs="Times New Roman"/>
                <w:sz w:val="20"/>
                <w:szCs w:val="20"/>
              </w:rPr>
            </w:pPr>
            <w:r w:rsidRPr="00590027">
              <w:rPr>
                <w:rFonts w:ascii="Arial Narrow" w:hAnsi="Arial Narrow" w:eastAsia="Times New Roman" w:cs="Times New Roman"/>
                <w:sz w:val="20"/>
                <w:szCs w:val="20"/>
              </w:rPr>
              <w:t>As required based on project demands and business evolution.</w:t>
            </w:r>
          </w:p>
        </w:tc>
        <w:tc>
          <w:tcPr>
            <w:tcW w:w="1665" w:type="dxa"/>
          </w:tcPr>
          <w:p w:rsidRPr="00590027" w:rsidR="00590027" w:rsidP="00320F69" w:rsidRDefault="00590027" w14:paraId="75150B1E" w14:textId="77777777">
            <w:pPr>
              <w:pStyle w:val="TableParagraph"/>
              <w:rPr>
                <w:rFonts w:ascii="Arial Narrow" w:hAnsi="Arial Narrow" w:eastAsia="Times New Roman" w:cs="Times New Roman"/>
                <w:sz w:val="20"/>
                <w:szCs w:val="20"/>
              </w:rPr>
            </w:pPr>
            <w:r w:rsidRPr="00590027">
              <w:rPr>
                <w:rFonts w:ascii="Arial Narrow" w:hAnsi="Arial Narrow" w:eastAsia="Times New Roman" w:cs="Times New Roman"/>
                <w:sz w:val="20"/>
                <w:szCs w:val="20"/>
              </w:rPr>
              <w:t>Within 2 to 4 weeks of requirements finalization.</w:t>
            </w:r>
          </w:p>
        </w:tc>
      </w:tr>
      <w:tr w:rsidRPr="0046274E" w:rsidR="00590027" w:rsidTr="1A3DFC9E" w14:paraId="3E3F1DD4" w14:textId="77777777">
        <w:tc>
          <w:tcPr>
            <w:tcW w:w="679" w:type="dxa"/>
          </w:tcPr>
          <w:p w:rsidRPr="00590027" w:rsidR="00590027" w:rsidP="00320F69" w:rsidRDefault="00590027" w14:paraId="32F373C0" w14:textId="77777777">
            <w:pPr>
              <w:pStyle w:val="TableParagraph"/>
              <w:rPr>
                <w:rFonts w:ascii="Arial Narrow" w:hAnsi="Arial Narrow" w:eastAsia="Times New Roman" w:cs="Times New Roman"/>
                <w:sz w:val="20"/>
                <w:szCs w:val="20"/>
              </w:rPr>
            </w:pPr>
            <w:r w:rsidRPr="00590027">
              <w:rPr>
                <w:rFonts w:ascii="Arial Narrow" w:hAnsi="Arial Narrow" w:eastAsia="Times New Roman" w:cs="Times New Roman"/>
                <w:sz w:val="20"/>
                <w:szCs w:val="20"/>
              </w:rPr>
              <w:t>3</w:t>
            </w:r>
          </w:p>
        </w:tc>
        <w:tc>
          <w:tcPr>
            <w:tcW w:w="4158" w:type="dxa"/>
          </w:tcPr>
          <w:p w:rsidRPr="00590027" w:rsidR="00590027" w:rsidP="00320F69" w:rsidRDefault="00590027" w14:paraId="40AC5E6C" w14:textId="77777777">
            <w:pPr>
              <w:pStyle w:val="TableParagraph"/>
              <w:rPr>
                <w:rFonts w:ascii="Arial Narrow" w:hAnsi="Arial Narrow" w:eastAsia="Times New Roman" w:cs="Times New Roman"/>
                <w:sz w:val="20"/>
                <w:szCs w:val="20"/>
              </w:rPr>
            </w:pPr>
            <w:r w:rsidRPr="00590027">
              <w:rPr>
                <w:rFonts w:ascii="Arial Narrow" w:hAnsi="Arial Narrow" w:eastAsia="Times New Roman" w:cs="Times New Roman"/>
                <w:sz w:val="20"/>
                <w:szCs w:val="20"/>
              </w:rPr>
              <w:t>Configuration Report: A report detailing the configurations made in Salesforce, emphasizing the minimization of custom code in favor of configurations to meet business requirements.</w:t>
            </w:r>
          </w:p>
        </w:tc>
        <w:tc>
          <w:tcPr>
            <w:tcW w:w="1160" w:type="dxa"/>
          </w:tcPr>
          <w:p w:rsidRPr="00590027" w:rsidR="00590027" w:rsidP="00320F69" w:rsidRDefault="00590027" w14:paraId="2FAF2EA0" w14:textId="77777777">
            <w:pPr>
              <w:pStyle w:val="TableParagraph"/>
              <w:rPr>
                <w:rFonts w:ascii="Arial Narrow" w:hAnsi="Arial Narrow" w:eastAsia="Times New Roman" w:cs="Times New Roman"/>
                <w:sz w:val="20"/>
                <w:szCs w:val="20"/>
              </w:rPr>
            </w:pPr>
            <w:r w:rsidRPr="00590027">
              <w:rPr>
                <w:rFonts w:ascii="Arial Narrow" w:hAnsi="Arial Narrow" w:eastAsia="Times New Roman" w:cs="Times New Roman"/>
                <w:sz w:val="20"/>
                <w:szCs w:val="20"/>
              </w:rPr>
              <w:t>SOO Section 4.3.4</w:t>
            </w:r>
          </w:p>
        </w:tc>
        <w:tc>
          <w:tcPr>
            <w:tcW w:w="1688" w:type="dxa"/>
          </w:tcPr>
          <w:p w:rsidRPr="00590027" w:rsidR="00590027" w:rsidP="00320F69" w:rsidRDefault="00590027" w14:paraId="6E9C7E59" w14:textId="77777777">
            <w:pPr>
              <w:pStyle w:val="TableParagraph"/>
              <w:rPr>
                <w:rFonts w:ascii="Arial Narrow" w:hAnsi="Arial Narrow" w:eastAsia="Times New Roman" w:cs="Times New Roman"/>
                <w:sz w:val="20"/>
                <w:szCs w:val="20"/>
              </w:rPr>
            </w:pPr>
            <w:r w:rsidRPr="00590027">
              <w:rPr>
                <w:rFonts w:ascii="Arial Narrow" w:hAnsi="Arial Narrow" w:eastAsia="Times New Roman" w:cs="Times New Roman"/>
                <w:sz w:val="20"/>
                <w:szCs w:val="20"/>
              </w:rPr>
              <w:t>For each release or major update.</w:t>
            </w:r>
          </w:p>
        </w:tc>
        <w:tc>
          <w:tcPr>
            <w:tcW w:w="1665" w:type="dxa"/>
          </w:tcPr>
          <w:p w:rsidRPr="00590027" w:rsidR="00590027" w:rsidP="00320F69" w:rsidRDefault="00590027" w14:paraId="04A80E74" w14:textId="77777777">
            <w:pPr>
              <w:pStyle w:val="TableParagraph"/>
              <w:rPr>
                <w:rFonts w:ascii="Arial Narrow" w:hAnsi="Arial Narrow" w:eastAsia="Times New Roman" w:cs="Times New Roman"/>
                <w:sz w:val="20"/>
                <w:szCs w:val="20"/>
              </w:rPr>
            </w:pPr>
            <w:r w:rsidRPr="00590027">
              <w:rPr>
                <w:rFonts w:ascii="Arial Narrow" w:hAnsi="Arial Narrow" w:eastAsia="Times New Roman" w:cs="Times New Roman"/>
                <w:sz w:val="20"/>
                <w:szCs w:val="20"/>
              </w:rPr>
              <w:t>With each major release documentation, typically every 2 to 6 weeks</w:t>
            </w:r>
          </w:p>
        </w:tc>
      </w:tr>
    </w:tbl>
    <w:p w:rsidR="003928D6" w:rsidP="008E374F" w:rsidRDefault="003928D6" w14:paraId="632CAD84" w14:textId="235F04A1">
      <w:pPr>
        <w:pStyle w:val="BodyText"/>
        <w:spacing w:before="240"/>
      </w:pPr>
      <w:r w:rsidRPr="009F3B66">
        <w:rPr>
          <w:b/>
          <w:bCs/>
        </w:rPr>
        <w:t>Performance Metrics:</w:t>
      </w:r>
      <w:r>
        <w:t xml:space="preserve"> </w:t>
      </w:r>
      <w:r w:rsidR="00534493">
        <w:t>Team Stealth will adhere to the metrics below</w:t>
      </w:r>
      <w:r w:rsidR="00E11C47">
        <w:t>.</w:t>
      </w:r>
    </w:p>
    <w:tbl>
      <w:tblPr>
        <w:tblW w:w="936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40"/>
        <w:gridCol w:w="6020"/>
      </w:tblGrid>
      <w:tr w:rsidRPr="00FC751D" w:rsidR="00FC751D" w:rsidTr="00026FC3" w14:paraId="326EB25A" w14:textId="77777777">
        <w:trPr>
          <w:trHeight w:val="133"/>
          <w:tblHeader/>
          <w:jc w:val="center"/>
        </w:trPr>
        <w:tc>
          <w:tcPr>
            <w:tcW w:w="3340" w:type="dxa"/>
            <w:shd w:val="clear" w:color="auto" w:fill="002060"/>
            <w:vAlign w:val="center"/>
          </w:tcPr>
          <w:p w:rsidRPr="00FC751D" w:rsidR="00FC751D" w:rsidP="00320F69" w:rsidRDefault="00FC751D" w14:paraId="1ADAE689" w14:textId="77777777">
            <w:pPr>
              <w:jc w:val="center"/>
              <w:rPr>
                <w:rFonts w:ascii="Arial Narrow" w:hAnsi="Arial Narrow"/>
                <w:b/>
                <w:bCs/>
                <w:sz w:val="20"/>
                <w:szCs w:val="20"/>
              </w:rPr>
            </w:pPr>
            <w:r w:rsidRPr="00FC751D">
              <w:rPr>
                <w:rFonts w:ascii="Arial Narrow" w:hAnsi="Arial Narrow"/>
                <w:b/>
                <w:bCs/>
                <w:sz w:val="20"/>
                <w:szCs w:val="20"/>
              </w:rPr>
              <w:t>Task Monitored</w:t>
            </w:r>
          </w:p>
        </w:tc>
        <w:tc>
          <w:tcPr>
            <w:tcW w:w="6020" w:type="dxa"/>
            <w:shd w:val="clear" w:color="auto" w:fill="002060"/>
            <w:vAlign w:val="center"/>
          </w:tcPr>
          <w:p w:rsidRPr="00FC751D" w:rsidR="00FC751D" w:rsidP="00320F69" w:rsidRDefault="00FC751D" w14:paraId="5ACAD588" w14:textId="77777777">
            <w:pPr>
              <w:jc w:val="center"/>
              <w:rPr>
                <w:rFonts w:ascii="Arial Narrow" w:hAnsi="Arial Narrow"/>
                <w:b/>
                <w:bCs/>
                <w:sz w:val="20"/>
                <w:szCs w:val="20"/>
              </w:rPr>
            </w:pPr>
            <w:r w:rsidRPr="00FC751D">
              <w:rPr>
                <w:rFonts w:ascii="Arial Narrow" w:hAnsi="Arial Narrow"/>
                <w:b/>
                <w:bCs/>
                <w:sz w:val="20"/>
                <w:szCs w:val="20"/>
              </w:rPr>
              <w:t>Metric</w:t>
            </w:r>
          </w:p>
        </w:tc>
      </w:tr>
      <w:tr w:rsidRPr="00FC751D" w:rsidR="00FC751D" w:rsidTr="00320F69" w14:paraId="00376510" w14:textId="77777777">
        <w:trPr>
          <w:jc w:val="center"/>
        </w:trPr>
        <w:tc>
          <w:tcPr>
            <w:tcW w:w="3340" w:type="dxa"/>
            <w:shd w:val="clear" w:color="auto" w:fill="FFFFFF" w:themeFill="background1"/>
          </w:tcPr>
          <w:p w:rsidRPr="00FC751D" w:rsidR="00FC751D" w:rsidP="00320F69" w:rsidRDefault="00FC751D" w14:paraId="5BBCE868" w14:textId="77777777">
            <w:pPr>
              <w:rPr>
                <w:rFonts w:ascii="Arial Narrow" w:hAnsi="Arial Narrow"/>
                <w:sz w:val="20"/>
                <w:szCs w:val="20"/>
              </w:rPr>
            </w:pPr>
            <w:r w:rsidRPr="00FC751D">
              <w:rPr>
                <w:rFonts w:ascii="Arial Narrow" w:hAnsi="Arial Narrow"/>
                <w:sz w:val="20"/>
                <w:szCs w:val="20"/>
              </w:rPr>
              <w:t xml:space="preserve">Configuration Accuracy and Completeness </w:t>
            </w:r>
          </w:p>
        </w:tc>
        <w:tc>
          <w:tcPr>
            <w:tcW w:w="6020" w:type="dxa"/>
            <w:shd w:val="clear" w:color="auto" w:fill="FFFFFF" w:themeFill="background1"/>
          </w:tcPr>
          <w:p w:rsidRPr="008E374F" w:rsidR="00FC751D" w:rsidP="008E374F" w:rsidRDefault="00FC751D" w14:paraId="792CC315" w14:textId="77777777">
            <w:pPr>
              <w:pStyle w:val="ListParagraph"/>
              <w:widowControl w:val="0"/>
              <w:numPr>
                <w:ilvl w:val="0"/>
                <w:numId w:val="39"/>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324"/>
              <w:rPr>
                <w:rFonts w:ascii="Arial Narrow" w:hAnsi="Arial Narrow"/>
                <w:sz w:val="20"/>
                <w:szCs w:val="20"/>
              </w:rPr>
            </w:pPr>
            <w:r w:rsidRPr="008E374F">
              <w:rPr>
                <w:rFonts w:ascii="Arial Narrow" w:hAnsi="Arial Narrow"/>
                <w:b/>
                <w:bCs/>
                <w:sz w:val="20"/>
                <w:szCs w:val="20"/>
              </w:rPr>
              <w:t>Metric:</w:t>
            </w:r>
            <w:r w:rsidRPr="008E374F">
              <w:rPr>
                <w:rFonts w:ascii="Arial Narrow" w:hAnsi="Arial Narrow"/>
                <w:sz w:val="20"/>
                <w:szCs w:val="20"/>
              </w:rPr>
              <w:t xml:space="preserve"> Percentage of configurations that meet the specified business requirements without revisions or significant issues.</w:t>
            </w:r>
          </w:p>
          <w:p w:rsidRPr="008E374F" w:rsidR="00FC751D" w:rsidP="008E374F" w:rsidRDefault="00FC751D" w14:paraId="4544ECA6" w14:textId="77777777">
            <w:pPr>
              <w:pStyle w:val="ListParagraph"/>
              <w:widowControl w:val="0"/>
              <w:numPr>
                <w:ilvl w:val="0"/>
                <w:numId w:val="39"/>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324"/>
              <w:rPr>
                <w:rFonts w:ascii="Arial Narrow" w:hAnsi="Arial Narrow"/>
                <w:sz w:val="20"/>
                <w:szCs w:val="20"/>
              </w:rPr>
            </w:pPr>
            <w:r w:rsidRPr="008E374F">
              <w:rPr>
                <w:rFonts w:ascii="Arial Narrow" w:hAnsi="Arial Narrow"/>
                <w:b/>
                <w:bCs/>
                <w:sz w:val="20"/>
                <w:szCs w:val="20"/>
              </w:rPr>
              <w:t>Target:</w:t>
            </w:r>
            <w:r w:rsidRPr="008E374F">
              <w:rPr>
                <w:rFonts w:ascii="Arial Narrow" w:hAnsi="Arial Narrow"/>
                <w:sz w:val="20"/>
                <w:szCs w:val="20"/>
              </w:rPr>
              <w:t xml:space="preserve"> 90% accuracy and completeness on the first deployment.</w:t>
            </w:r>
          </w:p>
        </w:tc>
      </w:tr>
      <w:tr w:rsidRPr="00FC751D" w:rsidR="00FC751D" w:rsidTr="00320F69" w14:paraId="082CBCF2" w14:textId="77777777">
        <w:trPr>
          <w:jc w:val="center"/>
        </w:trPr>
        <w:tc>
          <w:tcPr>
            <w:tcW w:w="3340" w:type="dxa"/>
            <w:shd w:val="clear" w:color="auto" w:fill="FFFFFF" w:themeFill="background1"/>
          </w:tcPr>
          <w:p w:rsidRPr="00FC751D" w:rsidR="00FC751D" w:rsidP="00320F69" w:rsidRDefault="00FC751D" w14:paraId="682CD899" w14:textId="77777777">
            <w:pPr>
              <w:rPr>
                <w:rFonts w:ascii="Arial Narrow" w:hAnsi="Arial Narrow"/>
                <w:sz w:val="20"/>
                <w:szCs w:val="20"/>
              </w:rPr>
            </w:pPr>
            <w:r w:rsidRPr="00FC751D">
              <w:rPr>
                <w:rFonts w:ascii="Arial Narrow" w:hAnsi="Arial Narrow"/>
                <w:sz w:val="20"/>
                <w:szCs w:val="20"/>
              </w:rPr>
              <w:t>System Scalability and Flexibility</w:t>
            </w:r>
          </w:p>
        </w:tc>
        <w:tc>
          <w:tcPr>
            <w:tcW w:w="6020" w:type="dxa"/>
            <w:shd w:val="clear" w:color="auto" w:fill="FFFFFF" w:themeFill="background1"/>
          </w:tcPr>
          <w:p w:rsidRPr="008E374F" w:rsidR="00FC751D" w:rsidP="008E374F" w:rsidRDefault="00FC751D" w14:paraId="1B7E51DC" w14:textId="77777777">
            <w:pPr>
              <w:pStyle w:val="ListParagraph"/>
              <w:widowControl w:val="0"/>
              <w:numPr>
                <w:ilvl w:val="0"/>
                <w:numId w:val="39"/>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324"/>
              <w:rPr>
                <w:rFonts w:ascii="Arial Narrow" w:hAnsi="Arial Narrow"/>
                <w:sz w:val="20"/>
                <w:szCs w:val="20"/>
              </w:rPr>
            </w:pPr>
            <w:r w:rsidRPr="008E374F">
              <w:rPr>
                <w:rFonts w:ascii="Arial Narrow" w:hAnsi="Arial Narrow"/>
                <w:b/>
                <w:bCs/>
                <w:sz w:val="20"/>
                <w:szCs w:val="20"/>
              </w:rPr>
              <w:t>Metric</w:t>
            </w:r>
            <w:r w:rsidRPr="008E374F">
              <w:rPr>
                <w:rFonts w:ascii="Arial Narrow" w:hAnsi="Arial Narrow"/>
                <w:sz w:val="20"/>
                <w:szCs w:val="20"/>
              </w:rPr>
              <w:t>: Assessment of the system's ability to adapt to changes and accommodate future enhancements without significant rework or disruptions.</w:t>
            </w:r>
          </w:p>
          <w:p w:rsidRPr="008E374F" w:rsidR="00FC751D" w:rsidP="008E374F" w:rsidRDefault="00FC751D" w14:paraId="5817127A" w14:textId="77777777">
            <w:pPr>
              <w:pStyle w:val="ListParagraph"/>
              <w:widowControl w:val="0"/>
              <w:numPr>
                <w:ilvl w:val="0"/>
                <w:numId w:val="39"/>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324"/>
              <w:rPr>
                <w:rFonts w:ascii="Arial Narrow" w:hAnsi="Arial Narrow"/>
                <w:b/>
                <w:bCs/>
                <w:sz w:val="20"/>
                <w:szCs w:val="20"/>
              </w:rPr>
            </w:pPr>
            <w:r w:rsidRPr="008E374F">
              <w:rPr>
                <w:rFonts w:ascii="Arial Narrow" w:hAnsi="Arial Narrow"/>
                <w:b/>
                <w:bCs/>
                <w:sz w:val="20"/>
                <w:szCs w:val="20"/>
              </w:rPr>
              <w:t>Target</w:t>
            </w:r>
            <w:r w:rsidRPr="008E374F">
              <w:rPr>
                <w:rFonts w:ascii="Arial Narrow" w:hAnsi="Arial Narrow"/>
                <w:sz w:val="20"/>
                <w:szCs w:val="20"/>
              </w:rPr>
              <w:t>: Achieve a flexibility rating of at least 3 out of 5, based on annual scalability assessments.</w:t>
            </w:r>
          </w:p>
        </w:tc>
      </w:tr>
    </w:tbl>
    <w:p w:rsidR="00E00069" w:rsidP="00CC0773" w:rsidRDefault="00E00069" w14:paraId="081387DF" w14:textId="27557F12">
      <w:pPr>
        <w:pStyle w:val="Heading5"/>
      </w:pPr>
      <w:r>
        <w:t>Objective Area 3.5: Quality Assurance Testing</w:t>
      </w:r>
      <w:r w:rsidR="00CC0773">
        <w:t xml:space="preserve"> (SOO Section 4.3.5)</w:t>
      </w:r>
    </w:p>
    <w:p w:rsidRPr="003F1693" w:rsidR="003F1693" w:rsidP="002C0B4F" w:rsidRDefault="00310EB4" w14:paraId="2BA60FEF" w14:textId="16F25F33">
      <w:pPr>
        <w:pStyle w:val="BodyText"/>
      </w:pPr>
      <w:r w:rsidRPr="00D94989">
        <w:rPr>
          <w:b/>
          <w:bCs/>
        </w:rPr>
        <w:t xml:space="preserve">Task </w:t>
      </w:r>
      <w:r>
        <w:rPr>
          <w:b/>
          <w:bCs/>
        </w:rPr>
        <w:t>E</w:t>
      </w:r>
      <w:r w:rsidRPr="00D94989">
        <w:rPr>
          <w:b/>
          <w:bCs/>
        </w:rPr>
        <w:t>xpectation</w:t>
      </w:r>
      <w:r>
        <w:rPr>
          <w:b/>
          <w:bCs/>
        </w:rPr>
        <w:t xml:space="preserve">: </w:t>
      </w:r>
      <w:r w:rsidR="00627E1A">
        <w:t>Team Stealth</w:t>
      </w:r>
      <w:r w:rsidRPr="003F1693" w:rsidR="003F1693">
        <w:t xml:space="preserve"> is responsible for providing quality assurance testing services, which include:</w:t>
      </w:r>
    </w:p>
    <w:p w:rsidR="00A87976" w:rsidP="002C0B4F" w:rsidRDefault="003F1693" w14:paraId="03B95EA8" w14:textId="45C6D224">
      <w:pPr>
        <w:pStyle w:val="Bullet1"/>
      </w:pPr>
      <w:r w:rsidRPr="003F1693">
        <w:rPr>
          <w:b/>
          <w:bCs/>
        </w:rPr>
        <w:t>Developing and Documenting a Test Plan:</w:t>
      </w:r>
      <w:r w:rsidRPr="003F1693">
        <w:t xml:space="preserve"> </w:t>
      </w:r>
      <w:r w:rsidR="000A17F1">
        <w:t>Team Stealth will</w:t>
      </w:r>
      <w:r w:rsidR="00A37EE6">
        <w:t xml:space="preserve"> create a project test plan </w:t>
      </w:r>
      <w:r w:rsidR="00FC751D">
        <w:t>that</w:t>
      </w:r>
      <w:r w:rsidR="00A37EE6">
        <w:t xml:space="preserve"> will cover the scope of testing, testing approach, testing schedule, testing resources, testing tools, testing environments, and testing deliverables for the project, along with the anticipated risks to testing activities.  </w:t>
      </w:r>
    </w:p>
    <w:p w:rsidRPr="003F1693" w:rsidR="003F1693" w:rsidP="002C0B4F" w:rsidRDefault="530AE26F" w14:paraId="1CBE1B0B" w14:textId="5E13053E">
      <w:pPr>
        <w:pStyle w:val="Bullet1"/>
      </w:pPr>
      <w:r w:rsidRPr="421AC746">
        <w:rPr>
          <w:b/>
          <w:bCs/>
        </w:rPr>
        <w:t>Develop</w:t>
      </w:r>
      <w:r w:rsidRPr="421AC746" w:rsidR="0E6A9F43">
        <w:rPr>
          <w:b/>
          <w:bCs/>
        </w:rPr>
        <w:t>ing</w:t>
      </w:r>
      <w:r w:rsidRPr="1A3DFC9E">
        <w:rPr>
          <w:b/>
          <w:bCs/>
        </w:rPr>
        <w:t xml:space="preserve"> Test Cases</w:t>
      </w:r>
      <w:r w:rsidRPr="1A3DFC9E" w:rsidR="1517A3BE">
        <w:rPr>
          <w:b/>
          <w:bCs/>
        </w:rPr>
        <w:t>:</w:t>
      </w:r>
      <w:r w:rsidR="1517A3BE">
        <w:t xml:space="preserve"> </w:t>
      </w:r>
      <w:r w:rsidR="65728BE2">
        <w:t xml:space="preserve">Creating and recording detailed test </w:t>
      </w:r>
      <w:r w:rsidR="1517A3BE">
        <w:t xml:space="preserve">cases </w:t>
      </w:r>
      <w:r w:rsidR="65728BE2">
        <w:t>that correspond to the enhancement or functionality being tested and deployed.</w:t>
      </w:r>
    </w:p>
    <w:p w:rsidRPr="003F1693" w:rsidR="003F1693" w:rsidP="002C0B4F" w:rsidRDefault="003F1693" w14:paraId="442038F5" w14:textId="6A2B1333">
      <w:pPr>
        <w:pStyle w:val="Bullet1"/>
      </w:pPr>
      <w:r w:rsidRPr="003F1693">
        <w:rPr>
          <w:b/>
          <w:bCs/>
        </w:rPr>
        <w:t>Executing Test Cases:</w:t>
      </w:r>
      <w:r w:rsidRPr="003F1693">
        <w:t xml:space="preserve"> Carrying out test cases during the Quality Assurance Testing (QAT) phase and documenting test results for both failure and success scenarios. </w:t>
      </w:r>
      <w:r w:rsidR="00E20842">
        <w:t>QAT aims</w:t>
      </w:r>
      <w:r w:rsidRPr="003F1693">
        <w:t xml:space="preserve"> to reduce the number of issues/defects found during User Acceptance Testing (UAT).</w:t>
      </w:r>
    </w:p>
    <w:p w:rsidRPr="003F1693" w:rsidR="003F1693" w:rsidP="002C0B4F" w:rsidRDefault="003F1693" w14:paraId="2335DF2E" w14:textId="77777777">
      <w:pPr>
        <w:pStyle w:val="Bullet1"/>
      </w:pPr>
      <w:r w:rsidRPr="003F1693">
        <w:rPr>
          <w:b/>
          <w:bCs/>
        </w:rPr>
        <w:t>Planning and Coordinating UAT:</w:t>
      </w:r>
      <w:r w:rsidRPr="003F1693">
        <w:t xml:space="preserve"> Working with the Program Manager and business stakeholders to plan and coordinate User Acceptance Testing and obtain formal sign-off.</w:t>
      </w:r>
    </w:p>
    <w:p w:rsidRPr="003F1693" w:rsidR="003F1693" w:rsidP="002C0B4F" w:rsidRDefault="003F1693" w14:paraId="64BFA8D2" w14:textId="77777777">
      <w:pPr>
        <w:pStyle w:val="Bullet1"/>
      </w:pPr>
      <w:r w:rsidRPr="003F1693">
        <w:rPr>
          <w:b/>
          <w:bCs/>
        </w:rPr>
        <w:t>Coordinating with Technical Teams:</w:t>
      </w:r>
      <w:r w:rsidRPr="003F1693">
        <w:t xml:space="preserve"> Collaborating with technical teams for other systems when changes impact current integrations or when implementing new integrations.</w:t>
      </w:r>
    </w:p>
    <w:p w:rsidR="00AA705D" w:rsidP="002C0B4F" w:rsidRDefault="00AA705D" w14:paraId="490029FA" w14:textId="5B40E90D">
      <w:pPr>
        <w:pStyle w:val="BodyText"/>
      </w:pPr>
      <w:r w:rsidRPr="00CC0773">
        <w:rPr>
          <w:b/>
          <w:bCs/>
        </w:rPr>
        <w:t xml:space="preserve">Deliverables: </w:t>
      </w:r>
      <w:r w:rsidR="000A17F1">
        <w:t>Team Stealth will</w:t>
      </w:r>
      <w:r>
        <w:t xml:space="preserve"> develop and deliver the following deliverables</w:t>
      </w:r>
      <w:r w:rsidR="00E11C47">
        <w:t>.</w:t>
      </w:r>
    </w:p>
    <w:tbl>
      <w:tblPr>
        <w:tblStyle w:val="TableGrid"/>
        <w:tblW w:w="0" w:type="auto"/>
        <w:tblLook w:val="04A0" w:firstRow="1" w:lastRow="0" w:firstColumn="1" w:lastColumn="0" w:noHBand="0" w:noVBand="1"/>
      </w:tblPr>
      <w:tblGrid>
        <w:gridCol w:w="679"/>
        <w:gridCol w:w="4158"/>
        <w:gridCol w:w="1160"/>
        <w:gridCol w:w="1688"/>
        <w:gridCol w:w="1665"/>
      </w:tblGrid>
      <w:tr w:rsidRPr="00874056" w:rsidR="00874056" w:rsidTr="00026FC3" w14:paraId="5508019B" w14:textId="77777777">
        <w:tc>
          <w:tcPr>
            <w:tcW w:w="679" w:type="dxa"/>
            <w:shd w:val="clear" w:color="auto" w:fill="002060"/>
            <w:vAlign w:val="center"/>
          </w:tcPr>
          <w:p w:rsidRPr="00874056" w:rsidR="00874056" w:rsidP="00026FC3" w:rsidRDefault="00874056" w14:paraId="1169CBF8" w14:textId="77777777">
            <w:pPr>
              <w:jc w:val="center"/>
              <w:rPr>
                <w:rFonts w:ascii="Arial Narrow" w:hAnsi="Arial Narrow"/>
                <w:b/>
                <w:bCs/>
                <w:sz w:val="20"/>
                <w:szCs w:val="20"/>
              </w:rPr>
            </w:pPr>
            <w:r w:rsidRPr="00874056">
              <w:rPr>
                <w:rFonts w:ascii="Arial Narrow" w:hAnsi="Arial Narrow"/>
                <w:b/>
                <w:bCs/>
                <w:sz w:val="20"/>
                <w:szCs w:val="20"/>
              </w:rPr>
              <w:t>Item #</w:t>
            </w:r>
          </w:p>
        </w:tc>
        <w:tc>
          <w:tcPr>
            <w:tcW w:w="4158" w:type="dxa"/>
            <w:shd w:val="clear" w:color="auto" w:fill="002060"/>
            <w:vAlign w:val="center"/>
          </w:tcPr>
          <w:p w:rsidRPr="00874056" w:rsidR="00874056" w:rsidP="00026FC3" w:rsidRDefault="00874056" w14:paraId="22C2B23A" w14:textId="3CD35DF0">
            <w:pPr>
              <w:jc w:val="center"/>
              <w:rPr>
                <w:rFonts w:ascii="Arial Narrow" w:hAnsi="Arial Narrow"/>
                <w:b/>
                <w:bCs/>
                <w:sz w:val="20"/>
                <w:szCs w:val="20"/>
              </w:rPr>
            </w:pPr>
            <w:r w:rsidRPr="00874056">
              <w:rPr>
                <w:rFonts w:ascii="Arial Narrow" w:hAnsi="Arial Narrow"/>
                <w:b/>
                <w:bCs/>
                <w:sz w:val="20"/>
                <w:szCs w:val="20"/>
              </w:rPr>
              <w:t>Deliverable</w:t>
            </w:r>
          </w:p>
        </w:tc>
        <w:tc>
          <w:tcPr>
            <w:tcW w:w="1160" w:type="dxa"/>
            <w:shd w:val="clear" w:color="auto" w:fill="002060"/>
            <w:vAlign w:val="center"/>
          </w:tcPr>
          <w:p w:rsidRPr="00874056" w:rsidR="00874056" w:rsidP="00026FC3" w:rsidRDefault="00874056" w14:paraId="223C1956" w14:textId="77777777">
            <w:pPr>
              <w:jc w:val="center"/>
              <w:rPr>
                <w:rFonts w:ascii="Arial Narrow" w:hAnsi="Arial Narrow"/>
                <w:b/>
                <w:bCs/>
                <w:sz w:val="20"/>
                <w:szCs w:val="20"/>
              </w:rPr>
            </w:pPr>
            <w:r w:rsidRPr="00874056">
              <w:rPr>
                <w:rFonts w:ascii="Arial Narrow" w:hAnsi="Arial Narrow"/>
                <w:b/>
                <w:bCs/>
                <w:sz w:val="20"/>
                <w:szCs w:val="20"/>
              </w:rPr>
              <w:t>Section</w:t>
            </w:r>
          </w:p>
        </w:tc>
        <w:tc>
          <w:tcPr>
            <w:tcW w:w="1688" w:type="dxa"/>
            <w:shd w:val="clear" w:color="auto" w:fill="002060"/>
            <w:vAlign w:val="center"/>
          </w:tcPr>
          <w:p w:rsidRPr="00874056" w:rsidR="00874056" w:rsidP="00026FC3" w:rsidRDefault="00874056" w14:paraId="76A4CFE8" w14:textId="13C783C7">
            <w:pPr>
              <w:jc w:val="center"/>
              <w:rPr>
                <w:rFonts w:ascii="Arial Narrow" w:hAnsi="Arial Narrow"/>
                <w:b/>
                <w:bCs/>
                <w:sz w:val="20"/>
                <w:szCs w:val="20"/>
              </w:rPr>
            </w:pPr>
            <w:r w:rsidRPr="00874056">
              <w:rPr>
                <w:rFonts w:ascii="Arial Narrow" w:hAnsi="Arial Narrow"/>
                <w:b/>
                <w:bCs/>
                <w:sz w:val="20"/>
                <w:szCs w:val="20"/>
              </w:rPr>
              <w:t>Format/ Quantities</w:t>
            </w:r>
          </w:p>
        </w:tc>
        <w:tc>
          <w:tcPr>
            <w:tcW w:w="1665" w:type="dxa"/>
            <w:shd w:val="clear" w:color="auto" w:fill="002060"/>
            <w:vAlign w:val="center"/>
          </w:tcPr>
          <w:p w:rsidRPr="00874056" w:rsidR="00874056" w:rsidP="00026FC3" w:rsidRDefault="00874056" w14:paraId="2BC8E50E" w14:textId="77777777">
            <w:pPr>
              <w:jc w:val="center"/>
              <w:rPr>
                <w:rFonts w:ascii="Arial Narrow" w:hAnsi="Arial Narrow"/>
                <w:b/>
                <w:bCs/>
                <w:sz w:val="20"/>
                <w:szCs w:val="20"/>
              </w:rPr>
            </w:pPr>
            <w:r w:rsidRPr="00874056">
              <w:rPr>
                <w:rFonts w:ascii="Arial Narrow" w:hAnsi="Arial Narrow"/>
                <w:b/>
                <w:bCs/>
                <w:sz w:val="20"/>
                <w:szCs w:val="20"/>
              </w:rPr>
              <w:t>Due Date</w:t>
            </w:r>
          </w:p>
        </w:tc>
      </w:tr>
      <w:tr w:rsidRPr="00874056" w:rsidR="00874056" w:rsidTr="00320F69" w14:paraId="69D053A6" w14:textId="77777777">
        <w:tc>
          <w:tcPr>
            <w:tcW w:w="679" w:type="dxa"/>
          </w:tcPr>
          <w:p w:rsidRPr="00874056" w:rsidR="00874056" w:rsidP="00320F69" w:rsidRDefault="00874056" w14:paraId="2F328801" w14:textId="77777777">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1</w:t>
            </w:r>
          </w:p>
        </w:tc>
        <w:tc>
          <w:tcPr>
            <w:tcW w:w="4158" w:type="dxa"/>
          </w:tcPr>
          <w:p w:rsidRPr="00874056" w:rsidR="00874056" w:rsidP="00320F69" w:rsidRDefault="00874056" w14:paraId="40984908" w14:textId="77777777">
            <w:pPr>
              <w:pStyle w:val="TableParagraph"/>
              <w:pBdr>
                <w:top w:val="none" w:color="000000" w:sz="0" w:space="0"/>
                <w:left w:val="none" w:color="000000" w:sz="0" w:space="0"/>
                <w:bottom w:val="none" w:color="000000" w:sz="0" w:space="0"/>
                <w:right w:val="none" w:color="000000" w:sz="0" w:space="0"/>
                <w:between w:val="none" w:color="000000" w:sz="0" w:space="0"/>
              </w:pBdr>
              <w:rPr>
                <w:rFonts w:ascii="Arial Narrow" w:hAnsi="Arial Narrow" w:cs="Times New Roman"/>
                <w:sz w:val="20"/>
                <w:szCs w:val="20"/>
              </w:rPr>
            </w:pPr>
            <w:r w:rsidRPr="00874056">
              <w:rPr>
                <w:rFonts w:ascii="Arial Narrow" w:hAnsi="Arial Narrow" w:eastAsia="Times New Roman" w:cs="Times New Roman"/>
                <w:sz w:val="20"/>
                <w:szCs w:val="20"/>
              </w:rPr>
              <w:t>Quality Assurance Plan (QAP): Outlines the overall quality assurance strategy, methodologies, standards, and tools to be used in the project.</w:t>
            </w:r>
          </w:p>
        </w:tc>
        <w:tc>
          <w:tcPr>
            <w:tcW w:w="1160" w:type="dxa"/>
          </w:tcPr>
          <w:p w:rsidRPr="00874056" w:rsidR="00874056" w:rsidP="00320F69" w:rsidRDefault="00874056" w14:paraId="2D369A5D" w14:textId="77777777">
            <w:pPr>
              <w:pStyle w:val="TableParagraph"/>
              <w:rPr>
                <w:rFonts w:ascii="Arial Narrow" w:hAnsi="Arial Narrow" w:eastAsia="Times New Roman" w:cs="Times New Roman"/>
                <w:sz w:val="20"/>
                <w:szCs w:val="20"/>
              </w:rPr>
            </w:pPr>
            <w:r w:rsidRPr="00874056">
              <w:rPr>
                <w:rFonts w:ascii="Arial Narrow" w:hAnsi="Arial Narrow" w:cs="Times New Roman"/>
                <w:sz w:val="20"/>
                <w:szCs w:val="20"/>
              </w:rPr>
              <w:t>SOO Section 4.3.5</w:t>
            </w:r>
          </w:p>
        </w:tc>
        <w:tc>
          <w:tcPr>
            <w:tcW w:w="1688" w:type="dxa"/>
          </w:tcPr>
          <w:p w:rsidRPr="00874056" w:rsidR="00874056" w:rsidP="00320F69" w:rsidRDefault="00874056" w14:paraId="22CCAF30" w14:textId="77777777">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Created at the beginning of the project and updated as needed.</w:t>
            </w:r>
          </w:p>
        </w:tc>
        <w:tc>
          <w:tcPr>
            <w:tcW w:w="1665" w:type="dxa"/>
          </w:tcPr>
          <w:p w:rsidRPr="00874056" w:rsidR="00874056" w:rsidP="00320F69" w:rsidRDefault="00874056" w14:paraId="21699044" w14:textId="161836DC">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 xml:space="preserve">Initial version due within the first month of the project; updates due </w:t>
            </w:r>
            <w:r w:rsidRPr="48B48F27" w:rsidR="1C158698">
              <w:rPr>
                <w:rFonts w:ascii="Arial Narrow" w:hAnsi="Arial Narrow" w:eastAsia="Times New Roman" w:cs="Times New Roman"/>
                <w:sz w:val="20"/>
                <w:szCs w:val="20"/>
              </w:rPr>
              <w:t>a</w:t>
            </w:r>
            <w:r w:rsidRPr="48B48F27">
              <w:rPr>
                <w:rFonts w:ascii="Arial Narrow" w:hAnsi="Arial Narrow" w:eastAsia="Times New Roman" w:cs="Times New Roman"/>
                <w:sz w:val="20"/>
                <w:szCs w:val="20"/>
              </w:rPr>
              <w:t>s</w:t>
            </w:r>
            <w:r w:rsidRPr="00874056">
              <w:rPr>
                <w:rFonts w:ascii="Arial Narrow" w:hAnsi="Arial Narrow" w:eastAsia="Times New Roman" w:cs="Times New Roman"/>
                <w:sz w:val="20"/>
                <w:szCs w:val="20"/>
              </w:rPr>
              <w:t xml:space="preserve"> significant changes occur.</w:t>
            </w:r>
          </w:p>
        </w:tc>
      </w:tr>
      <w:tr w:rsidRPr="00874056" w:rsidR="00874056" w:rsidTr="00320F69" w14:paraId="60CB11D0" w14:textId="77777777">
        <w:tc>
          <w:tcPr>
            <w:tcW w:w="679" w:type="dxa"/>
          </w:tcPr>
          <w:p w:rsidRPr="00874056" w:rsidR="00874056" w:rsidP="00320F69" w:rsidRDefault="00874056" w14:paraId="7825E410" w14:textId="77777777">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2</w:t>
            </w:r>
          </w:p>
        </w:tc>
        <w:tc>
          <w:tcPr>
            <w:tcW w:w="4158" w:type="dxa"/>
          </w:tcPr>
          <w:p w:rsidRPr="00874056" w:rsidR="00874056" w:rsidP="00320F69" w:rsidRDefault="00874056" w14:paraId="60AB3511" w14:textId="77777777">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Test Plans: Detailed plans for each testing phase, including objectives, scope, approach, resources, schedule, and deliverables for testing.</w:t>
            </w:r>
          </w:p>
        </w:tc>
        <w:tc>
          <w:tcPr>
            <w:tcW w:w="1160" w:type="dxa"/>
          </w:tcPr>
          <w:p w:rsidRPr="00874056" w:rsidR="00874056" w:rsidP="00320F69" w:rsidRDefault="00874056" w14:paraId="231FC5BD" w14:textId="77777777">
            <w:pPr>
              <w:pStyle w:val="TableParagraph"/>
              <w:rPr>
                <w:rFonts w:ascii="Arial Narrow" w:hAnsi="Arial Narrow" w:eastAsia="Times New Roman" w:cs="Times New Roman"/>
                <w:sz w:val="20"/>
                <w:szCs w:val="20"/>
              </w:rPr>
            </w:pPr>
            <w:r w:rsidRPr="00874056">
              <w:rPr>
                <w:rFonts w:ascii="Arial Narrow" w:hAnsi="Arial Narrow" w:cs="Times New Roman"/>
                <w:sz w:val="20"/>
                <w:szCs w:val="20"/>
              </w:rPr>
              <w:t>SOO Section 4.3.5</w:t>
            </w:r>
          </w:p>
        </w:tc>
        <w:tc>
          <w:tcPr>
            <w:tcW w:w="1688" w:type="dxa"/>
          </w:tcPr>
          <w:p w:rsidRPr="00874056" w:rsidR="00874056" w:rsidP="00320F69" w:rsidRDefault="00874056" w14:paraId="14F1A11B" w14:textId="6665204F">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 xml:space="preserve">Per </w:t>
            </w:r>
            <w:r w:rsidRPr="75425AB3">
              <w:rPr>
                <w:rFonts w:ascii="Arial Narrow" w:hAnsi="Arial Narrow" w:eastAsia="Times New Roman" w:cs="Times New Roman"/>
                <w:sz w:val="20"/>
                <w:szCs w:val="20"/>
              </w:rPr>
              <w:t>Release</w:t>
            </w:r>
          </w:p>
        </w:tc>
        <w:tc>
          <w:tcPr>
            <w:tcW w:w="1665" w:type="dxa"/>
          </w:tcPr>
          <w:p w:rsidRPr="00874056" w:rsidR="00874056" w:rsidP="00320F69" w:rsidRDefault="00874056" w14:paraId="14BE3A30" w14:textId="77777777">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Due before the start of testing.</w:t>
            </w:r>
          </w:p>
        </w:tc>
      </w:tr>
      <w:tr w:rsidRPr="00874056" w:rsidR="00874056" w:rsidTr="00320F69" w14:paraId="61EEBC8C" w14:textId="77777777">
        <w:tc>
          <w:tcPr>
            <w:tcW w:w="679" w:type="dxa"/>
          </w:tcPr>
          <w:p w:rsidRPr="00874056" w:rsidR="00874056" w:rsidP="00320F69" w:rsidRDefault="00874056" w14:paraId="69773240" w14:textId="77777777">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3</w:t>
            </w:r>
          </w:p>
        </w:tc>
        <w:tc>
          <w:tcPr>
            <w:tcW w:w="4158" w:type="dxa"/>
          </w:tcPr>
          <w:p w:rsidRPr="00874056" w:rsidR="00874056" w:rsidP="00320F69" w:rsidRDefault="00874056" w14:paraId="1CCFAB5A" w14:textId="77777777">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Test Cases: Specific scenarios designed to validate the functionality and performance of the enhancements or new features being deployed.</w:t>
            </w:r>
          </w:p>
        </w:tc>
        <w:tc>
          <w:tcPr>
            <w:tcW w:w="1160" w:type="dxa"/>
          </w:tcPr>
          <w:p w:rsidRPr="00874056" w:rsidR="00874056" w:rsidP="00320F69" w:rsidRDefault="00874056" w14:paraId="65ED56F6" w14:textId="77777777">
            <w:pPr>
              <w:pStyle w:val="TableParagraph"/>
              <w:rPr>
                <w:rFonts w:ascii="Arial Narrow" w:hAnsi="Arial Narrow" w:cs="Times New Roman"/>
                <w:sz w:val="20"/>
                <w:szCs w:val="20"/>
              </w:rPr>
            </w:pPr>
            <w:r w:rsidRPr="00874056">
              <w:rPr>
                <w:rFonts w:ascii="Arial Narrow" w:hAnsi="Arial Narrow" w:cs="Times New Roman"/>
                <w:sz w:val="20"/>
                <w:szCs w:val="20"/>
              </w:rPr>
              <w:t>SOO Section 4.3.5</w:t>
            </w:r>
          </w:p>
        </w:tc>
        <w:tc>
          <w:tcPr>
            <w:tcW w:w="1688" w:type="dxa"/>
          </w:tcPr>
          <w:p w:rsidRPr="00874056" w:rsidR="00874056" w:rsidP="00320F69" w:rsidRDefault="00874056" w14:paraId="5D2E0F34" w14:textId="77777777">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Created for each project or enhancement cycle.</w:t>
            </w:r>
          </w:p>
        </w:tc>
        <w:tc>
          <w:tcPr>
            <w:tcW w:w="1665" w:type="dxa"/>
          </w:tcPr>
          <w:p w:rsidRPr="00874056" w:rsidR="00874056" w:rsidP="00320F69" w:rsidRDefault="00874056" w14:paraId="4B0A370D" w14:textId="77777777">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Concurrent with the development of the test plan</w:t>
            </w:r>
          </w:p>
        </w:tc>
      </w:tr>
      <w:tr w:rsidRPr="00874056" w:rsidR="00874056" w:rsidTr="00320F69" w14:paraId="7F2F2E99" w14:textId="77777777">
        <w:tc>
          <w:tcPr>
            <w:tcW w:w="679" w:type="dxa"/>
          </w:tcPr>
          <w:p w:rsidRPr="00874056" w:rsidR="00874056" w:rsidP="00320F69" w:rsidRDefault="00874056" w14:paraId="1EC423FF" w14:textId="77777777">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4</w:t>
            </w:r>
          </w:p>
        </w:tc>
        <w:tc>
          <w:tcPr>
            <w:tcW w:w="4158" w:type="dxa"/>
          </w:tcPr>
          <w:p w:rsidRPr="00874056" w:rsidR="00874056" w:rsidP="00320F69" w:rsidRDefault="00874056" w14:paraId="65A5BF02" w14:textId="77777777">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Test Execution Report: A report documenting the outcomes of the executed test cases during the Quality Assurance Testing (QAT) phase, including both failures and successes, with a detailed analysis of each.</w:t>
            </w:r>
          </w:p>
        </w:tc>
        <w:tc>
          <w:tcPr>
            <w:tcW w:w="1160" w:type="dxa"/>
          </w:tcPr>
          <w:p w:rsidRPr="00874056" w:rsidR="00874056" w:rsidP="00320F69" w:rsidRDefault="00874056" w14:paraId="229D939C" w14:textId="77777777">
            <w:pPr>
              <w:pStyle w:val="TableParagraph"/>
              <w:rPr>
                <w:rFonts w:ascii="Arial Narrow" w:hAnsi="Arial Narrow" w:cs="Times New Roman"/>
                <w:sz w:val="20"/>
                <w:szCs w:val="20"/>
              </w:rPr>
            </w:pPr>
            <w:r w:rsidRPr="00874056">
              <w:rPr>
                <w:rFonts w:ascii="Arial Narrow" w:hAnsi="Arial Narrow" w:cs="Times New Roman"/>
                <w:sz w:val="20"/>
                <w:szCs w:val="20"/>
              </w:rPr>
              <w:t>SOO Section 4.3.5</w:t>
            </w:r>
          </w:p>
        </w:tc>
        <w:tc>
          <w:tcPr>
            <w:tcW w:w="1688" w:type="dxa"/>
          </w:tcPr>
          <w:p w:rsidRPr="00874056" w:rsidR="00874056" w:rsidP="00320F69" w:rsidRDefault="00874056" w14:paraId="12348005" w14:textId="77777777">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For each QAT phase.</w:t>
            </w:r>
          </w:p>
        </w:tc>
        <w:tc>
          <w:tcPr>
            <w:tcW w:w="1665" w:type="dxa"/>
          </w:tcPr>
          <w:p w:rsidRPr="00874056" w:rsidR="00874056" w:rsidP="00320F69" w:rsidRDefault="00874056" w14:paraId="03200A13" w14:textId="77777777">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At the end of the QAT phase, before proceeding to User Acceptance Testing (UAT).</w:t>
            </w:r>
          </w:p>
        </w:tc>
      </w:tr>
      <w:tr w:rsidRPr="00874056" w:rsidR="00874056" w:rsidTr="00320F69" w14:paraId="35A2F1EE" w14:textId="77777777">
        <w:tc>
          <w:tcPr>
            <w:tcW w:w="679" w:type="dxa"/>
          </w:tcPr>
          <w:p w:rsidRPr="00874056" w:rsidR="00874056" w:rsidP="00320F69" w:rsidRDefault="00874056" w14:paraId="501BB086" w14:textId="77777777">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5</w:t>
            </w:r>
          </w:p>
        </w:tc>
        <w:tc>
          <w:tcPr>
            <w:tcW w:w="4158" w:type="dxa"/>
          </w:tcPr>
          <w:p w:rsidRPr="00874056" w:rsidR="00874056" w:rsidP="00320F69" w:rsidRDefault="00874056" w14:paraId="514FE8B5" w14:textId="77777777">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User Acceptance Testing (UAT): A plan that outlines the coordination and scheduling of UAT, detailing stakeholder involvement, testing scenarios, and criteria for sign-off.</w:t>
            </w:r>
          </w:p>
        </w:tc>
        <w:tc>
          <w:tcPr>
            <w:tcW w:w="1160" w:type="dxa"/>
          </w:tcPr>
          <w:p w:rsidRPr="00874056" w:rsidR="00874056" w:rsidP="00320F69" w:rsidRDefault="00874056" w14:paraId="019F5467" w14:textId="77777777">
            <w:pPr>
              <w:pStyle w:val="TableParagraph"/>
              <w:rPr>
                <w:rFonts w:ascii="Arial Narrow" w:hAnsi="Arial Narrow" w:cs="Times New Roman"/>
                <w:sz w:val="20"/>
                <w:szCs w:val="20"/>
              </w:rPr>
            </w:pPr>
            <w:r w:rsidRPr="00874056">
              <w:rPr>
                <w:rFonts w:ascii="Arial Narrow" w:hAnsi="Arial Narrow" w:cs="Times New Roman"/>
                <w:sz w:val="20"/>
                <w:szCs w:val="20"/>
              </w:rPr>
              <w:t>SOO Section 4.3.5</w:t>
            </w:r>
          </w:p>
        </w:tc>
        <w:tc>
          <w:tcPr>
            <w:tcW w:w="1688" w:type="dxa"/>
          </w:tcPr>
          <w:p w:rsidRPr="00874056" w:rsidR="00874056" w:rsidP="00320F69" w:rsidRDefault="00874056" w14:paraId="5875B56E" w14:textId="77777777">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For each cycle where UAT is required.</w:t>
            </w:r>
          </w:p>
        </w:tc>
        <w:tc>
          <w:tcPr>
            <w:tcW w:w="1665" w:type="dxa"/>
          </w:tcPr>
          <w:p w:rsidRPr="00874056" w:rsidR="00874056" w:rsidP="00320F69" w:rsidRDefault="00874056" w14:paraId="36BE17C7" w14:textId="77777777">
            <w:pPr>
              <w:pStyle w:val="TableParagraph"/>
              <w:rPr>
                <w:rFonts w:ascii="Arial Narrow" w:hAnsi="Arial Narrow" w:eastAsia="Times New Roman" w:cs="Times New Roman"/>
                <w:sz w:val="20"/>
                <w:szCs w:val="20"/>
              </w:rPr>
            </w:pPr>
            <w:r w:rsidRPr="00874056">
              <w:rPr>
                <w:rFonts w:ascii="Arial Narrow" w:hAnsi="Arial Narrow" w:eastAsia="Times New Roman" w:cs="Times New Roman"/>
                <w:sz w:val="20"/>
                <w:szCs w:val="20"/>
              </w:rPr>
              <w:t>Before the commencement of UAT.</w:t>
            </w:r>
          </w:p>
        </w:tc>
      </w:tr>
    </w:tbl>
    <w:p w:rsidR="00FC751D" w:rsidP="002C0B4F" w:rsidRDefault="00FC751D" w14:paraId="631816B0" w14:textId="77777777">
      <w:pPr>
        <w:pStyle w:val="BodyText"/>
      </w:pPr>
    </w:p>
    <w:p w:rsidR="00AA705D" w:rsidP="002C0B4F" w:rsidRDefault="00AA705D" w14:paraId="4994D9EC" w14:textId="468B5FE5">
      <w:pPr>
        <w:pStyle w:val="BodyText"/>
      </w:pPr>
      <w:r w:rsidRPr="009F3B66">
        <w:rPr>
          <w:b/>
          <w:bCs/>
        </w:rPr>
        <w:t>Performance Metrics:</w:t>
      </w:r>
      <w:r>
        <w:t xml:space="preserve"> </w:t>
      </w:r>
      <w:r w:rsidR="00B33BD2">
        <w:t>Team Stealth will adhere to the metrics below:</w:t>
      </w:r>
    </w:p>
    <w:tbl>
      <w:tblPr>
        <w:tblW w:w="936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40"/>
        <w:gridCol w:w="6020"/>
      </w:tblGrid>
      <w:tr w:rsidRPr="000324E2" w:rsidR="000324E2" w:rsidTr="00026FC3" w14:paraId="79F2801E" w14:textId="77777777">
        <w:trPr>
          <w:trHeight w:val="133"/>
          <w:tblHeader/>
          <w:jc w:val="center"/>
        </w:trPr>
        <w:tc>
          <w:tcPr>
            <w:tcW w:w="3340" w:type="dxa"/>
            <w:shd w:val="clear" w:color="auto" w:fill="002060"/>
            <w:vAlign w:val="center"/>
          </w:tcPr>
          <w:p w:rsidRPr="000324E2" w:rsidR="000324E2" w:rsidP="00320F69" w:rsidRDefault="000324E2" w14:paraId="3DDA12B9" w14:textId="77777777">
            <w:pPr>
              <w:jc w:val="center"/>
              <w:rPr>
                <w:rFonts w:ascii="Arial Narrow" w:hAnsi="Arial Narrow"/>
                <w:b/>
                <w:bCs/>
                <w:sz w:val="20"/>
                <w:szCs w:val="20"/>
              </w:rPr>
            </w:pPr>
            <w:r w:rsidRPr="000324E2">
              <w:rPr>
                <w:rFonts w:ascii="Arial Narrow" w:hAnsi="Arial Narrow"/>
                <w:b/>
                <w:bCs/>
                <w:sz w:val="20"/>
                <w:szCs w:val="20"/>
              </w:rPr>
              <w:t>Task Monitored</w:t>
            </w:r>
          </w:p>
        </w:tc>
        <w:tc>
          <w:tcPr>
            <w:tcW w:w="6020" w:type="dxa"/>
            <w:shd w:val="clear" w:color="auto" w:fill="002060"/>
            <w:vAlign w:val="center"/>
          </w:tcPr>
          <w:p w:rsidRPr="000324E2" w:rsidR="000324E2" w:rsidP="00320F69" w:rsidRDefault="000324E2" w14:paraId="720D0E82" w14:textId="77777777">
            <w:pPr>
              <w:jc w:val="center"/>
              <w:rPr>
                <w:rFonts w:ascii="Arial Narrow" w:hAnsi="Arial Narrow"/>
                <w:b/>
                <w:bCs/>
                <w:sz w:val="20"/>
                <w:szCs w:val="20"/>
              </w:rPr>
            </w:pPr>
            <w:r w:rsidRPr="000324E2">
              <w:rPr>
                <w:rFonts w:ascii="Arial Narrow" w:hAnsi="Arial Narrow"/>
                <w:b/>
                <w:bCs/>
                <w:sz w:val="20"/>
                <w:szCs w:val="20"/>
              </w:rPr>
              <w:t>Metric</w:t>
            </w:r>
          </w:p>
        </w:tc>
      </w:tr>
      <w:tr w:rsidRPr="000324E2" w:rsidR="000324E2" w:rsidTr="00320F69" w14:paraId="6FC45F27" w14:textId="77777777">
        <w:trPr>
          <w:jc w:val="center"/>
        </w:trPr>
        <w:tc>
          <w:tcPr>
            <w:tcW w:w="3340" w:type="dxa"/>
            <w:shd w:val="clear" w:color="auto" w:fill="FFFFFF"/>
          </w:tcPr>
          <w:p w:rsidRPr="000324E2" w:rsidR="000324E2" w:rsidP="00320F69" w:rsidRDefault="000324E2" w14:paraId="6729F881" w14:textId="77777777">
            <w:pPr>
              <w:rPr>
                <w:rFonts w:ascii="Arial Narrow" w:hAnsi="Arial Narrow"/>
                <w:sz w:val="20"/>
                <w:szCs w:val="20"/>
              </w:rPr>
            </w:pPr>
            <w:r w:rsidRPr="000324E2">
              <w:rPr>
                <w:rFonts w:ascii="Arial Narrow" w:hAnsi="Arial Narrow"/>
                <w:sz w:val="20"/>
                <w:szCs w:val="20"/>
              </w:rPr>
              <w:t>Test Coverage Rate</w:t>
            </w:r>
          </w:p>
        </w:tc>
        <w:tc>
          <w:tcPr>
            <w:tcW w:w="6020" w:type="dxa"/>
            <w:shd w:val="clear" w:color="auto" w:fill="FFFFFF"/>
          </w:tcPr>
          <w:p w:rsidRPr="008E374F" w:rsidR="000324E2" w:rsidP="008E374F" w:rsidRDefault="000324E2" w14:paraId="502F6592" w14:textId="77777777">
            <w:pPr>
              <w:pStyle w:val="ListParagraph"/>
              <w:widowControl w:val="0"/>
              <w:numPr>
                <w:ilvl w:val="0"/>
                <w:numId w:val="40"/>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324"/>
              <w:rPr>
                <w:rFonts w:ascii="Arial Narrow" w:hAnsi="Arial Narrow"/>
                <w:sz w:val="20"/>
                <w:szCs w:val="20"/>
              </w:rPr>
            </w:pPr>
            <w:r w:rsidRPr="008E374F">
              <w:rPr>
                <w:rFonts w:ascii="Arial Narrow" w:hAnsi="Arial Narrow"/>
                <w:b/>
                <w:bCs/>
                <w:sz w:val="20"/>
                <w:szCs w:val="20"/>
              </w:rPr>
              <w:t>Metric:</w:t>
            </w:r>
            <w:r w:rsidRPr="008E374F">
              <w:rPr>
                <w:rFonts w:ascii="Arial Narrow" w:hAnsi="Arial Narrow"/>
                <w:sz w:val="20"/>
                <w:szCs w:val="20"/>
              </w:rPr>
              <w:t xml:space="preserve"> The percentage of project requirements and functionalities that are covered by the developed test cases.</w:t>
            </w:r>
          </w:p>
          <w:p w:rsidRPr="008E374F" w:rsidR="000324E2" w:rsidP="008E374F" w:rsidRDefault="000324E2" w14:paraId="455883C8" w14:textId="77777777">
            <w:pPr>
              <w:pStyle w:val="ListParagraph"/>
              <w:widowControl w:val="0"/>
              <w:numPr>
                <w:ilvl w:val="0"/>
                <w:numId w:val="40"/>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324"/>
              <w:rPr>
                <w:rFonts w:ascii="Arial Narrow" w:hAnsi="Arial Narrow"/>
                <w:sz w:val="20"/>
                <w:szCs w:val="20"/>
              </w:rPr>
            </w:pPr>
            <w:r w:rsidRPr="008E374F">
              <w:rPr>
                <w:rFonts w:ascii="Arial Narrow" w:hAnsi="Arial Narrow"/>
                <w:b/>
                <w:bCs/>
                <w:sz w:val="20"/>
                <w:szCs w:val="20"/>
              </w:rPr>
              <w:t>Target:</w:t>
            </w:r>
            <w:r w:rsidRPr="008E374F">
              <w:rPr>
                <w:rFonts w:ascii="Arial Narrow" w:hAnsi="Arial Narrow"/>
                <w:sz w:val="20"/>
                <w:szCs w:val="20"/>
              </w:rPr>
              <w:t xml:space="preserve"> Aim for 90% test coverage to ensure all aspects of the system are verified.</w:t>
            </w:r>
          </w:p>
        </w:tc>
      </w:tr>
      <w:tr w:rsidRPr="000324E2" w:rsidR="000324E2" w:rsidTr="00320F69" w14:paraId="2ACC6F76" w14:textId="77777777">
        <w:trPr>
          <w:jc w:val="center"/>
        </w:trPr>
        <w:tc>
          <w:tcPr>
            <w:tcW w:w="3340" w:type="dxa"/>
            <w:shd w:val="clear" w:color="auto" w:fill="FFFFFF"/>
          </w:tcPr>
          <w:p w:rsidRPr="000324E2" w:rsidR="000324E2" w:rsidP="00320F69" w:rsidRDefault="000324E2" w14:paraId="5B8350A7" w14:textId="77777777">
            <w:pPr>
              <w:rPr>
                <w:rFonts w:ascii="Arial Narrow" w:hAnsi="Arial Narrow"/>
                <w:sz w:val="20"/>
                <w:szCs w:val="20"/>
              </w:rPr>
            </w:pPr>
            <w:r w:rsidRPr="000324E2">
              <w:rPr>
                <w:rFonts w:ascii="Arial Narrow" w:hAnsi="Arial Narrow"/>
                <w:sz w:val="20"/>
                <w:szCs w:val="20"/>
              </w:rPr>
              <w:t>UAT Approval Rate</w:t>
            </w:r>
          </w:p>
        </w:tc>
        <w:tc>
          <w:tcPr>
            <w:tcW w:w="6020" w:type="dxa"/>
            <w:shd w:val="clear" w:color="auto" w:fill="FFFFFF"/>
          </w:tcPr>
          <w:p w:rsidRPr="008E374F" w:rsidR="000324E2" w:rsidP="008E374F" w:rsidRDefault="000324E2" w14:paraId="57BA0FAD" w14:textId="77777777">
            <w:pPr>
              <w:pStyle w:val="ListParagraph"/>
              <w:widowControl w:val="0"/>
              <w:numPr>
                <w:ilvl w:val="0"/>
                <w:numId w:val="40"/>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324"/>
              <w:rPr>
                <w:rFonts w:ascii="Arial Narrow" w:hAnsi="Arial Narrow"/>
                <w:sz w:val="20"/>
                <w:szCs w:val="20"/>
              </w:rPr>
            </w:pPr>
            <w:r w:rsidRPr="008E374F">
              <w:rPr>
                <w:rFonts w:ascii="Arial Narrow" w:hAnsi="Arial Narrow"/>
                <w:b/>
                <w:bCs/>
                <w:sz w:val="20"/>
                <w:szCs w:val="20"/>
              </w:rPr>
              <w:t>Metric</w:t>
            </w:r>
            <w:r w:rsidRPr="008E374F">
              <w:rPr>
                <w:rFonts w:ascii="Arial Narrow" w:hAnsi="Arial Narrow"/>
                <w:sz w:val="20"/>
                <w:szCs w:val="20"/>
              </w:rPr>
              <w:t>: The percentage of test cases that pass during User Acceptance Testing and receive formal sign-off from stakeholders.</w:t>
            </w:r>
          </w:p>
          <w:p w:rsidRPr="008E374F" w:rsidR="000324E2" w:rsidP="008E374F" w:rsidRDefault="000324E2" w14:paraId="17F8471A" w14:textId="77777777">
            <w:pPr>
              <w:pStyle w:val="ListParagraph"/>
              <w:widowControl w:val="0"/>
              <w:numPr>
                <w:ilvl w:val="0"/>
                <w:numId w:val="40"/>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ind w:left="324"/>
              <w:rPr>
                <w:rFonts w:ascii="Arial Narrow" w:hAnsi="Arial Narrow"/>
                <w:b/>
                <w:bCs/>
                <w:sz w:val="20"/>
                <w:szCs w:val="20"/>
              </w:rPr>
            </w:pPr>
            <w:r w:rsidRPr="008E374F">
              <w:rPr>
                <w:rFonts w:ascii="Arial Narrow" w:hAnsi="Arial Narrow"/>
                <w:b/>
                <w:bCs/>
                <w:sz w:val="20"/>
                <w:szCs w:val="20"/>
              </w:rPr>
              <w:t>Target</w:t>
            </w:r>
            <w:r w:rsidRPr="008E374F">
              <w:rPr>
                <w:rFonts w:ascii="Arial Narrow" w:hAnsi="Arial Narrow"/>
                <w:sz w:val="20"/>
                <w:szCs w:val="20"/>
              </w:rPr>
              <w:t>: Aim for a 95% UAT approval rate to ensure high-quality releases.</w:t>
            </w:r>
          </w:p>
        </w:tc>
      </w:tr>
    </w:tbl>
    <w:p w:rsidR="00874056" w:rsidP="002C0B4F" w:rsidRDefault="00874056" w14:paraId="78A8BA56" w14:textId="77777777">
      <w:pPr>
        <w:pStyle w:val="BodyText"/>
      </w:pPr>
    </w:p>
    <w:p w:rsidR="00874056" w:rsidP="002C0B4F" w:rsidRDefault="00874056" w14:paraId="5EBB96DB" w14:textId="77777777">
      <w:pPr>
        <w:pStyle w:val="BodyText"/>
      </w:pPr>
    </w:p>
    <w:p w:rsidR="001C12E7" w:rsidRDefault="001C12E7" w14:paraId="5FEA9803" w14:textId="77777777">
      <w:pPr>
        <w:rPr>
          <w:rFonts w:ascii="Arial Bold" w:hAnsi="Arial Bold" w:cs="Times New Roman Bold"/>
          <w:b/>
          <w:color w:val="002060"/>
          <w:sz w:val="22"/>
          <w:szCs w:val="20"/>
          <w:u w:val="single"/>
        </w:rPr>
      </w:pPr>
      <w:r>
        <w:br w:type="page"/>
      </w:r>
    </w:p>
    <w:p w:rsidR="00E00069" w:rsidP="002C0B4F" w:rsidRDefault="00E00069" w14:paraId="4D62FCF2" w14:textId="612191FE">
      <w:pPr>
        <w:pStyle w:val="Heading5"/>
      </w:pPr>
      <w:r>
        <w:t>Objective Area 3.6: Release Management</w:t>
      </w:r>
      <w:r w:rsidR="003760F4">
        <w:t xml:space="preserve"> (SOO Section 4.3.6)</w:t>
      </w:r>
    </w:p>
    <w:p w:rsidRPr="00E900F1" w:rsidR="00E900F1" w:rsidP="002C0B4F" w:rsidRDefault="00904E4A" w14:paraId="0A6E2717" w14:textId="7D47D032">
      <w:pPr>
        <w:pStyle w:val="BodyText"/>
      </w:pPr>
      <w:r w:rsidRPr="00D94989">
        <w:rPr>
          <w:b/>
          <w:bCs/>
        </w:rPr>
        <w:t xml:space="preserve">Task </w:t>
      </w:r>
      <w:r>
        <w:rPr>
          <w:b/>
          <w:bCs/>
        </w:rPr>
        <w:t>E</w:t>
      </w:r>
      <w:r w:rsidRPr="00D94989">
        <w:rPr>
          <w:b/>
          <w:bCs/>
        </w:rPr>
        <w:t>xpectation</w:t>
      </w:r>
      <w:r>
        <w:rPr>
          <w:b/>
          <w:bCs/>
        </w:rPr>
        <w:t>:</w:t>
      </w:r>
      <w:r w:rsidR="009B745B">
        <w:rPr>
          <w:b/>
          <w:bCs/>
        </w:rPr>
        <w:t xml:space="preserve"> </w:t>
      </w:r>
      <w:r w:rsidR="000A17F1">
        <w:t>Team Stealth will</w:t>
      </w:r>
      <w:r w:rsidRPr="00E900F1" w:rsidR="00E900F1">
        <w:t xml:space="preserve"> provide comprehensive release management services to ensure efficient and timely Salesforce releases every two weeks. This includes:</w:t>
      </w:r>
    </w:p>
    <w:p w:rsidRPr="00E900F1" w:rsidR="00E900F1" w:rsidP="002C0B4F" w:rsidRDefault="00E900F1" w14:paraId="3EDE601E" w14:textId="77777777">
      <w:pPr>
        <w:pStyle w:val="Bullet1"/>
      </w:pPr>
      <w:r w:rsidRPr="00E900F1">
        <w:rPr>
          <w:b/>
          <w:bCs/>
        </w:rPr>
        <w:t>Planning and Coordination:</w:t>
      </w:r>
      <w:r w:rsidRPr="00E900F1">
        <w:t xml:space="preserve"> Collaborate with the Program Manager to plan releases, determine which user stories will be included, and ensure that all necessary testing and approvals are completed in advance.</w:t>
      </w:r>
    </w:p>
    <w:p w:rsidRPr="00E900F1" w:rsidR="00E900F1" w:rsidP="002C0B4F" w:rsidRDefault="00E900F1" w14:paraId="741A32AA" w14:textId="77777777">
      <w:pPr>
        <w:pStyle w:val="Bullet1"/>
      </w:pPr>
      <w:r w:rsidRPr="00E900F1">
        <w:rPr>
          <w:b/>
          <w:bCs/>
        </w:rPr>
        <w:t>Deployment and Verification:</w:t>
      </w:r>
      <w:r w:rsidRPr="00E900F1">
        <w:t xml:space="preserve"> Execute the deployment and conduct thorough verification of the release. Work closely with the Program Manager and stakeholders to perform post-deployment verification testing to ensure the release meets all requirements.</w:t>
      </w:r>
    </w:p>
    <w:p w:rsidRPr="00E900F1" w:rsidR="00E900F1" w:rsidP="002C0B4F" w:rsidRDefault="00E900F1" w14:paraId="2C16A6CF" w14:textId="77777777">
      <w:pPr>
        <w:pStyle w:val="Bullet1"/>
      </w:pPr>
      <w:r w:rsidRPr="00E900F1">
        <w:rPr>
          <w:b/>
          <w:bCs/>
        </w:rPr>
        <w:t>Scheduling Releases:</w:t>
      </w:r>
      <w:r w:rsidRPr="00E900F1">
        <w:t xml:space="preserve"> Releases typically occur on Thursday evenings from 8:00 p.m. to 10:00 p.m. Eastern Time to minimize disruption for users, including those in EXIM’s West Coast offices. However, releases may occasionally be scheduled for other evenings or weekends, depending on the scope of the release and the need to coordinate with other teams, especially when integrations are involved.</w:t>
      </w:r>
    </w:p>
    <w:p w:rsidR="00E900F1" w:rsidP="002C0B4F" w:rsidRDefault="00E900F1" w14:paraId="7C0A2132" w14:textId="77777777">
      <w:pPr>
        <w:pStyle w:val="BodyText"/>
      </w:pPr>
      <w:r w:rsidRPr="00E900F1">
        <w:t>By adhering to this structured release management process, the contractor will help EXIM maintain a consistent and efficient enhancement cycle while minimizing user impact and ensuring high-quality deployments.</w:t>
      </w:r>
    </w:p>
    <w:p w:rsidR="00767784" w:rsidP="002C0B4F" w:rsidRDefault="00767784" w14:paraId="5E6C0013" w14:textId="0AD7B236">
      <w:pPr>
        <w:pStyle w:val="BodyText"/>
      </w:pPr>
      <w:r w:rsidRPr="00CC0773">
        <w:rPr>
          <w:b/>
          <w:bCs/>
        </w:rPr>
        <w:t xml:space="preserve">Deliverables: </w:t>
      </w:r>
      <w:r w:rsidR="000A17F1">
        <w:t>Team Stealth will</w:t>
      </w:r>
      <w:r>
        <w:t xml:space="preserve"> develop and deliver the following deliverables</w:t>
      </w:r>
      <w:r w:rsidR="00E11C47">
        <w:t>.</w:t>
      </w:r>
    </w:p>
    <w:tbl>
      <w:tblPr>
        <w:tblStyle w:val="TableGrid"/>
        <w:tblW w:w="0" w:type="auto"/>
        <w:tblLook w:val="04A0" w:firstRow="1" w:lastRow="0" w:firstColumn="1" w:lastColumn="0" w:noHBand="0" w:noVBand="1"/>
      </w:tblPr>
      <w:tblGrid>
        <w:gridCol w:w="679"/>
        <w:gridCol w:w="4158"/>
        <w:gridCol w:w="1160"/>
        <w:gridCol w:w="1688"/>
        <w:gridCol w:w="1665"/>
      </w:tblGrid>
      <w:tr w:rsidRPr="00CD4592" w:rsidR="00CD4592" w:rsidTr="00026FC3" w14:paraId="5CACC670" w14:textId="77777777">
        <w:tc>
          <w:tcPr>
            <w:tcW w:w="679" w:type="dxa"/>
            <w:shd w:val="clear" w:color="auto" w:fill="002060"/>
            <w:vAlign w:val="center"/>
          </w:tcPr>
          <w:p w:rsidRPr="00CD4592" w:rsidR="00CD4592" w:rsidP="00026FC3" w:rsidRDefault="00CD4592" w14:paraId="7A803730" w14:textId="77777777">
            <w:pPr>
              <w:jc w:val="center"/>
              <w:rPr>
                <w:rFonts w:ascii="Arial Narrow" w:hAnsi="Arial Narrow"/>
                <w:b/>
                <w:bCs/>
                <w:sz w:val="20"/>
                <w:szCs w:val="20"/>
              </w:rPr>
            </w:pPr>
            <w:r w:rsidRPr="00CD4592">
              <w:rPr>
                <w:rFonts w:ascii="Arial Narrow" w:hAnsi="Arial Narrow"/>
                <w:b/>
                <w:bCs/>
                <w:sz w:val="20"/>
                <w:szCs w:val="20"/>
              </w:rPr>
              <w:t>Item #</w:t>
            </w:r>
          </w:p>
        </w:tc>
        <w:tc>
          <w:tcPr>
            <w:tcW w:w="4158" w:type="dxa"/>
            <w:shd w:val="clear" w:color="auto" w:fill="002060"/>
            <w:vAlign w:val="center"/>
          </w:tcPr>
          <w:p w:rsidRPr="00CD4592" w:rsidR="00CD4592" w:rsidP="00026FC3" w:rsidRDefault="00CD4592" w14:paraId="23D228AC" w14:textId="06F1AE7B">
            <w:pPr>
              <w:jc w:val="center"/>
              <w:rPr>
                <w:rFonts w:ascii="Arial Narrow" w:hAnsi="Arial Narrow"/>
                <w:b/>
                <w:bCs/>
                <w:sz w:val="20"/>
                <w:szCs w:val="20"/>
              </w:rPr>
            </w:pPr>
            <w:r w:rsidRPr="00CD4592">
              <w:rPr>
                <w:rFonts w:ascii="Arial Narrow" w:hAnsi="Arial Narrow"/>
                <w:b/>
                <w:bCs/>
                <w:sz w:val="20"/>
                <w:szCs w:val="20"/>
              </w:rPr>
              <w:t>Deliverable</w:t>
            </w:r>
          </w:p>
        </w:tc>
        <w:tc>
          <w:tcPr>
            <w:tcW w:w="1160" w:type="dxa"/>
            <w:shd w:val="clear" w:color="auto" w:fill="002060"/>
            <w:vAlign w:val="center"/>
          </w:tcPr>
          <w:p w:rsidRPr="00CD4592" w:rsidR="00CD4592" w:rsidP="00026FC3" w:rsidRDefault="00CD4592" w14:paraId="506F0841" w14:textId="77777777">
            <w:pPr>
              <w:jc w:val="center"/>
              <w:rPr>
                <w:rFonts w:ascii="Arial Narrow" w:hAnsi="Arial Narrow"/>
                <w:b/>
                <w:bCs/>
                <w:sz w:val="20"/>
                <w:szCs w:val="20"/>
              </w:rPr>
            </w:pPr>
            <w:r w:rsidRPr="00CD4592">
              <w:rPr>
                <w:rFonts w:ascii="Arial Narrow" w:hAnsi="Arial Narrow"/>
                <w:b/>
                <w:bCs/>
                <w:sz w:val="20"/>
                <w:szCs w:val="20"/>
              </w:rPr>
              <w:t>Section</w:t>
            </w:r>
          </w:p>
        </w:tc>
        <w:tc>
          <w:tcPr>
            <w:tcW w:w="1688" w:type="dxa"/>
            <w:shd w:val="clear" w:color="auto" w:fill="002060"/>
            <w:vAlign w:val="center"/>
          </w:tcPr>
          <w:p w:rsidRPr="00CD4592" w:rsidR="00CD4592" w:rsidP="00026FC3" w:rsidRDefault="00CD4592" w14:paraId="4E9C812D" w14:textId="00BF5CCF">
            <w:pPr>
              <w:jc w:val="center"/>
              <w:rPr>
                <w:rFonts w:ascii="Arial Narrow" w:hAnsi="Arial Narrow"/>
                <w:b/>
                <w:bCs/>
                <w:sz w:val="20"/>
                <w:szCs w:val="20"/>
              </w:rPr>
            </w:pPr>
            <w:r w:rsidRPr="00CD4592">
              <w:rPr>
                <w:rFonts w:ascii="Arial Narrow" w:hAnsi="Arial Narrow"/>
                <w:b/>
                <w:bCs/>
                <w:sz w:val="20"/>
                <w:szCs w:val="20"/>
              </w:rPr>
              <w:t>Format/ Quantities</w:t>
            </w:r>
          </w:p>
        </w:tc>
        <w:tc>
          <w:tcPr>
            <w:tcW w:w="1665" w:type="dxa"/>
            <w:shd w:val="clear" w:color="auto" w:fill="002060"/>
            <w:vAlign w:val="center"/>
          </w:tcPr>
          <w:p w:rsidRPr="00CD4592" w:rsidR="00CD4592" w:rsidP="00026FC3" w:rsidRDefault="00CD4592" w14:paraId="651473D6" w14:textId="77777777">
            <w:pPr>
              <w:jc w:val="center"/>
              <w:rPr>
                <w:rFonts w:ascii="Arial Narrow" w:hAnsi="Arial Narrow"/>
                <w:b/>
                <w:bCs/>
                <w:sz w:val="20"/>
                <w:szCs w:val="20"/>
              </w:rPr>
            </w:pPr>
            <w:r w:rsidRPr="00CD4592">
              <w:rPr>
                <w:rFonts w:ascii="Arial Narrow" w:hAnsi="Arial Narrow"/>
                <w:b/>
                <w:bCs/>
                <w:sz w:val="20"/>
                <w:szCs w:val="20"/>
              </w:rPr>
              <w:t>Due Date</w:t>
            </w:r>
          </w:p>
        </w:tc>
      </w:tr>
      <w:tr w:rsidRPr="00CD4592" w:rsidR="00CD4592" w:rsidTr="00320F69" w14:paraId="7C461221" w14:textId="77777777">
        <w:tc>
          <w:tcPr>
            <w:tcW w:w="679" w:type="dxa"/>
          </w:tcPr>
          <w:p w:rsidRPr="00CD4592" w:rsidR="00CD4592" w:rsidP="00320F69" w:rsidRDefault="00CD4592" w14:paraId="6B458D87" w14:textId="77777777">
            <w:pPr>
              <w:pStyle w:val="TableParagraph"/>
              <w:rPr>
                <w:rFonts w:ascii="Arial Narrow" w:hAnsi="Arial Narrow" w:eastAsia="Times New Roman" w:cs="Times New Roman"/>
                <w:sz w:val="20"/>
                <w:szCs w:val="20"/>
              </w:rPr>
            </w:pPr>
            <w:r w:rsidRPr="00CD4592">
              <w:rPr>
                <w:rFonts w:ascii="Arial Narrow" w:hAnsi="Arial Narrow" w:eastAsia="Times New Roman" w:cs="Times New Roman"/>
                <w:sz w:val="20"/>
                <w:szCs w:val="20"/>
              </w:rPr>
              <w:t>1</w:t>
            </w:r>
          </w:p>
        </w:tc>
        <w:tc>
          <w:tcPr>
            <w:tcW w:w="4158" w:type="dxa"/>
          </w:tcPr>
          <w:p w:rsidRPr="00CD4592" w:rsidR="00CD4592" w:rsidP="00320F69" w:rsidRDefault="00CD4592" w14:paraId="665361E3" w14:textId="77777777">
            <w:pPr>
              <w:pStyle w:val="TableParagraph"/>
              <w:pBdr>
                <w:top w:val="none" w:color="000000" w:sz="0" w:space="0"/>
                <w:left w:val="none" w:color="000000" w:sz="0" w:space="0"/>
                <w:bottom w:val="none" w:color="000000" w:sz="0" w:space="0"/>
                <w:right w:val="none" w:color="000000" w:sz="0" w:space="0"/>
                <w:between w:val="none" w:color="000000" w:sz="0" w:space="0"/>
              </w:pBdr>
              <w:rPr>
                <w:rFonts w:ascii="Arial Narrow" w:hAnsi="Arial Narrow" w:cs="Times New Roman"/>
                <w:sz w:val="20"/>
                <w:szCs w:val="20"/>
              </w:rPr>
            </w:pPr>
            <w:r w:rsidRPr="00CD4592">
              <w:rPr>
                <w:rFonts w:ascii="Arial Narrow" w:hAnsi="Arial Narrow" w:eastAsia="Times New Roman" w:cs="Times New Roman"/>
                <w:sz w:val="20"/>
                <w:szCs w:val="20"/>
              </w:rPr>
              <w:t>Release Plan: A detailed plan that includes the scope of each release, identifies user stories to be included, and outlines all necessary pre-release testing and approval requirements.</w:t>
            </w:r>
          </w:p>
        </w:tc>
        <w:tc>
          <w:tcPr>
            <w:tcW w:w="1160" w:type="dxa"/>
          </w:tcPr>
          <w:p w:rsidRPr="00CD4592" w:rsidR="00CD4592" w:rsidP="00320F69" w:rsidRDefault="00CD4592" w14:paraId="27DF2665" w14:textId="77777777">
            <w:pPr>
              <w:pStyle w:val="TableParagraph"/>
              <w:rPr>
                <w:rFonts w:ascii="Arial Narrow" w:hAnsi="Arial Narrow" w:eastAsia="Times New Roman" w:cs="Times New Roman"/>
                <w:sz w:val="20"/>
                <w:szCs w:val="20"/>
              </w:rPr>
            </w:pPr>
            <w:r w:rsidRPr="00CD4592">
              <w:rPr>
                <w:rFonts w:ascii="Arial Narrow" w:hAnsi="Arial Narrow" w:cs="Times New Roman"/>
                <w:sz w:val="20"/>
                <w:szCs w:val="20"/>
              </w:rPr>
              <w:t>SOO Section 4.3.6</w:t>
            </w:r>
          </w:p>
        </w:tc>
        <w:tc>
          <w:tcPr>
            <w:tcW w:w="1688" w:type="dxa"/>
          </w:tcPr>
          <w:p w:rsidRPr="00CD4592" w:rsidR="00CD4592" w:rsidP="00320F69" w:rsidRDefault="00CD4592" w14:paraId="36D0BDDE" w14:textId="4EDEE424">
            <w:pPr>
              <w:pStyle w:val="TableParagraph"/>
              <w:rPr>
                <w:rFonts w:ascii="Arial Narrow" w:hAnsi="Arial Narrow" w:eastAsia="Times New Roman" w:cs="Times New Roman"/>
                <w:sz w:val="20"/>
                <w:szCs w:val="20"/>
              </w:rPr>
            </w:pPr>
            <w:r w:rsidRPr="00CD4592">
              <w:rPr>
                <w:rFonts w:ascii="Arial Narrow" w:hAnsi="Arial Narrow" w:eastAsia="Times New Roman" w:cs="Times New Roman"/>
                <w:sz w:val="20"/>
                <w:szCs w:val="20"/>
              </w:rPr>
              <w:t xml:space="preserve">Per </w:t>
            </w:r>
            <w:r w:rsidRPr="1B7D2279" w:rsidR="4AAAAFC7">
              <w:rPr>
                <w:rFonts w:ascii="Arial Narrow" w:hAnsi="Arial Narrow" w:eastAsia="Times New Roman" w:cs="Times New Roman"/>
                <w:sz w:val="20"/>
                <w:szCs w:val="20"/>
              </w:rPr>
              <w:t>R</w:t>
            </w:r>
            <w:r w:rsidRPr="1B7D2279">
              <w:rPr>
                <w:rFonts w:ascii="Arial Narrow" w:hAnsi="Arial Narrow" w:eastAsia="Times New Roman" w:cs="Times New Roman"/>
                <w:sz w:val="20"/>
                <w:szCs w:val="20"/>
              </w:rPr>
              <w:t>elease</w:t>
            </w:r>
            <w:r w:rsidRPr="00CD4592">
              <w:rPr>
                <w:rFonts w:ascii="Arial Narrow" w:hAnsi="Arial Narrow" w:eastAsia="Times New Roman" w:cs="Times New Roman"/>
                <w:sz w:val="20"/>
                <w:szCs w:val="20"/>
              </w:rPr>
              <w:t xml:space="preserve"> </w:t>
            </w:r>
          </w:p>
        </w:tc>
        <w:tc>
          <w:tcPr>
            <w:tcW w:w="1665" w:type="dxa"/>
          </w:tcPr>
          <w:p w:rsidRPr="00CD4592" w:rsidR="00CD4592" w:rsidP="00320F69" w:rsidRDefault="00CD4592" w14:paraId="0110CAF0" w14:textId="77777777">
            <w:pPr>
              <w:pStyle w:val="TableParagraph"/>
              <w:rPr>
                <w:rFonts w:ascii="Arial Narrow" w:hAnsi="Arial Narrow" w:eastAsia="Times New Roman" w:cs="Times New Roman"/>
                <w:sz w:val="20"/>
                <w:szCs w:val="20"/>
              </w:rPr>
            </w:pPr>
            <w:r w:rsidRPr="00CD4592">
              <w:rPr>
                <w:rFonts w:ascii="Arial Narrow" w:hAnsi="Arial Narrow" w:eastAsia="Times New Roman" w:cs="Times New Roman"/>
                <w:sz w:val="20"/>
                <w:szCs w:val="20"/>
              </w:rPr>
              <w:t>At least one week before the scheduled release date</w:t>
            </w:r>
          </w:p>
        </w:tc>
      </w:tr>
      <w:tr w:rsidRPr="00CD4592" w:rsidR="00CD4592" w:rsidTr="00320F69" w14:paraId="61939651" w14:textId="77777777">
        <w:tc>
          <w:tcPr>
            <w:tcW w:w="679" w:type="dxa"/>
          </w:tcPr>
          <w:p w:rsidRPr="00CD4592" w:rsidR="00CD4592" w:rsidP="00320F69" w:rsidRDefault="00CD4592" w14:paraId="27327DFE" w14:textId="77777777">
            <w:pPr>
              <w:pStyle w:val="TableParagraph"/>
              <w:rPr>
                <w:rFonts w:ascii="Arial Narrow" w:hAnsi="Arial Narrow" w:eastAsia="Times New Roman" w:cs="Times New Roman"/>
                <w:sz w:val="20"/>
                <w:szCs w:val="20"/>
              </w:rPr>
            </w:pPr>
            <w:r w:rsidRPr="00CD4592">
              <w:rPr>
                <w:rFonts w:ascii="Arial Narrow" w:hAnsi="Arial Narrow" w:eastAsia="Times New Roman" w:cs="Times New Roman"/>
                <w:sz w:val="20"/>
                <w:szCs w:val="20"/>
              </w:rPr>
              <w:t>2</w:t>
            </w:r>
          </w:p>
        </w:tc>
        <w:tc>
          <w:tcPr>
            <w:tcW w:w="4158" w:type="dxa"/>
          </w:tcPr>
          <w:p w:rsidRPr="00CD4592" w:rsidR="00CD4592" w:rsidP="00320F69" w:rsidRDefault="00CD4592" w14:paraId="57183DFB" w14:textId="77777777">
            <w:pPr>
              <w:pStyle w:val="TableParagraph"/>
              <w:rPr>
                <w:rFonts w:ascii="Arial Narrow" w:hAnsi="Arial Narrow" w:eastAsia="Times New Roman" w:cs="Times New Roman"/>
                <w:sz w:val="20"/>
                <w:szCs w:val="20"/>
              </w:rPr>
            </w:pPr>
            <w:r w:rsidRPr="00CD4592">
              <w:rPr>
                <w:rFonts w:ascii="Arial Narrow" w:hAnsi="Arial Narrow" w:eastAsia="Times New Roman" w:cs="Times New Roman"/>
                <w:sz w:val="20"/>
                <w:szCs w:val="20"/>
              </w:rPr>
              <w:t>Testing and Approval Checklist: A checklist to ensure all necessary tests (unit, integration, UAT, and regression tests) are completed, and approvals are obtained from relevant stakeholders.</w:t>
            </w:r>
          </w:p>
        </w:tc>
        <w:tc>
          <w:tcPr>
            <w:tcW w:w="1160" w:type="dxa"/>
          </w:tcPr>
          <w:p w:rsidRPr="00CD4592" w:rsidR="00CD4592" w:rsidP="00320F69" w:rsidRDefault="00CD4592" w14:paraId="580EB5AD" w14:textId="77777777">
            <w:pPr>
              <w:pStyle w:val="TableParagraph"/>
              <w:rPr>
                <w:rFonts w:ascii="Arial Narrow" w:hAnsi="Arial Narrow" w:eastAsia="Times New Roman" w:cs="Times New Roman"/>
                <w:sz w:val="20"/>
                <w:szCs w:val="20"/>
              </w:rPr>
            </w:pPr>
            <w:r w:rsidRPr="00CD4592">
              <w:rPr>
                <w:rFonts w:ascii="Arial Narrow" w:hAnsi="Arial Narrow" w:cs="Times New Roman"/>
                <w:sz w:val="20"/>
                <w:szCs w:val="20"/>
              </w:rPr>
              <w:t>SOO Section 4.3.6</w:t>
            </w:r>
          </w:p>
        </w:tc>
        <w:tc>
          <w:tcPr>
            <w:tcW w:w="1688" w:type="dxa"/>
          </w:tcPr>
          <w:p w:rsidRPr="00CD4592" w:rsidR="00CD4592" w:rsidP="00320F69" w:rsidRDefault="00CD4592" w14:paraId="475C927A" w14:textId="4CE4D469">
            <w:pPr>
              <w:pStyle w:val="TableParagraph"/>
              <w:rPr>
                <w:rFonts w:ascii="Arial Narrow" w:hAnsi="Arial Narrow" w:eastAsia="Times New Roman" w:cs="Times New Roman"/>
                <w:sz w:val="20"/>
                <w:szCs w:val="20"/>
              </w:rPr>
            </w:pPr>
            <w:r w:rsidRPr="00CD4592">
              <w:rPr>
                <w:rFonts w:ascii="Arial Narrow" w:hAnsi="Arial Narrow" w:eastAsia="Times New Roman" w:cs="Times New Roman"/>
                <w:sz w:val="20"/>
                <w:szCs w:val="20"/>
              </w:rPr>
              <w:t xml:space="preserve">Per </w:t>
            </w:r>
            <w:r w:rsidRPr="1B7D2279">
              <w:rPr>
                <w:rFonts w:ascii="Arial Narrow" w:hAnsi="Arial Narrow" w:eastAsia="Times New Roman" w:cs="Times New Roman"/>
                <w:sz w:val="20"/>
                <w:szCs w:val="20"/>
              </w:rPr>
              <w:t>Release</w:t>
            </w:r>
          </w:p>
        </w:tc>
        <w:tc>
          <w:tcPr>
            <w:tcW w:w="1665" w:type="dxa"/>
          </w:tcPr>
          <w:p w:rsidRPr="00CD4592" w:rsidR="00CD4592" w:rsidP="00320F69" w:rsidRDefault="00CD4592" w14:paraId="456C29FD" w14:textId="77777777">
            <w:pPr>
              <w:pStyle w:val="TableParagraph"/>
              <w:rPr>
                <w:rFonts w:ascii="Arial Narrow" w:hAnsi="Arial Narrow" w:eastAsia="Times New Roman" w:cs="Times New Roman"/>
                <w:sz w:val="20"/>
                <w:szCs w:val="20"/>
              </w:rPr>
            </w:pPr>
            <w:r w:rsidRPr="00CD4592">
              <w:rPr>
                <w:rFonts w:ascii="Arial Narrow" w:hAnsi="Arial Narrow" w:eastAsia="Times New Roman" w:cs="Times New Roman"/>
                <w:sz w:val="20"/>
                <w:szCs w:val="20"/>
              </w:rPr>
              <w:t>Before beginning the release process.</w:t>
            </w:r>
          </w:p>
        </w:tc>
      </w:tr>
      <w:tr w:rsidRPr="00CD4592" w:rsidR="00CD4592" w:rsidTr="00320F69" w14:paraId="15762D34" w14:textId="77777777">
        <w:tc>
          <w:tcPr>
            <w:tcW w:w="679" w:type="dxa"/>
          </w:tcPr>
          <w:p w:rsidRPr="00CD4592" w:rsidR="00CD4592" w:rsidP="00320F69" w:rsidRDefault="00CD4592" w14:paraId="75FA7F3C" w14:textId="77777777">
            <w:pPr>
              <w:pStyle w:val="TableParagraph"/>
              <w:rPr>
                <w:rFonts w:ascii="Arial Narrow" w:hAnsi="Arial Narrow" w:eastAsia="Times New Roman" w:cs="Times New Roman"/>
                <w:sz w:val="20"/>
                <w:szCs w:val="20"/>
              </w:rPr>
            </w:pPr>
            <w:r w:rsidRPr="00CD4592">
              <w:rPr>
                <w:rFonts w:ascii="Arial Narrow" w:hAnsi="Arial Narrow" w:eastAsia="Times New Roman" w:cs="Times New Roman"/>
                <w:sz w:val="20"/>
                <w:szCs w:val="20"/>
              </w:rPr>
              <w:t>3</w:t>
            </w:r>
          </w:p>
        </w:tc>
        <w:tc>
          <w:tcPr>
            <w:tcW w:w="4158" w:type="dxa"/>
          </w:tcPr>
          <w:p w:rsidRPr="00CD4592" w:rsidR="00CD4592" w:rsidP="00320F69" w:rsidRDefault="00CD4592" w14:paraId="25F00A86" w14:textId="77777777">
            <w:pPr>
              <w:pStyle w:val="TableParagraph"/>
              <w:rPr>
                <w:rFonts w:ascii="Arial Narrow" w:hAnsi="Arial Narrow" w:eastAsia="Times New Roman" w:cs="Times New Roman"/>
                <w:sz w:val="20"/>
                <w:szCs w:val="20"/>
              </w:rPr>
            </w:pPr>
            <w:r w:rsidRPr="00CD4592">
              <w:rPr>
                <w:rFonts w:ascii="Arial Narrow" w:hAnsi="Arial Narrow" w:eastAsia="Times New Roman" w:cs="Times New Roman"/>
                <w:sz w:val="20"/>
                <w:szCs w:val="20"/>
              </w:rPr>
              <w:t>Release Notes: Documentation that summarizes the changes, new features, bug fixes, and known issues included in the release.</w:t>
            </w:r>
          </w:p>
        </w:tc>
        <w:tc>
          <w:tcPr>
            <w:tcW w:w="1160" w:type="dxa"/>
          </w:tcPr>
          <w:p w:rsidRPr="00CD4592" w:rsidR="00CD4592" w:rsidP="00320F69" w:rsidRDefault="00CD4592" w14:paraId="04D0758C" w14:textId="77777777">
            <w:pPr>
              <w:pStyle w:val="TableParagraph"/>
              <w:rPr>
                <w:rFonts w:ascii="Arial Narrow" w:hAnsi="Arial Narrow" w:cs="Times New Roman"/>
                <w:sz w:val="20"/>
                <w:szCs w:val="20"/>
              </w:rPr>
            </w:pPr>
            <w:r w:rsidRPr="00CD4592">
              <w:rPr>
                <w:rFonts w:ascii="Arial Narrow" w:hAnsi="Arial Narrow" w:cs="Times New Roman"/>
                <w:sz w:val="20"/>
                <w:szCs w:val="20"/>
              </w:rPr>
              <w:t>SOO Section 4.3.6</w:t>
            </w:r>
          </w:p>
        </w:tc>
        <w:tc>
          <w:tcPr>
            <w:tcW w:w="1688" w:type="dxa"/>
          </w:tcPr>
          <w:p w:rsidRPr="00CD4592" w:rsidR="00CD4592" w:rsidP="00320F69" w:rsidRDefault="00CD4592" w14:paraId="4C3A3E8C" w14:textId="70B77762">
            <w:pPr>
              <w:pStyle w:val="TableParagraph"/>
              <w:rPr>
                <w:rFonts w:ascii="Arial Narrow" w:hAnsi="Arial Narrow" w:eastAsia="Times New Roman" w:cs="Times New Roman"/>
                <w:sz w:val="20"/>
                <w:szCs w:val="20"/>
              </w:rPr>
            </w:pPr>
            <w:r w:rsidRPr="00CD4592">
              <w:rPr>
                <w:rFonts w:ascii="Arial Narrow" w:hAnsi="Arial Narrow" w:eastAsia="Times New Roman" w:cs="Times New Roman"/>
                <w:sz w:val="20"/>
                <w:szCs w:val="20"/>
              </w:rPr>
              <w:t xml:space="preserve">Per </w:t>
            </w:r>
            <w:r w:rsidRPr="1B7D2279">
              <w:rPr>
                <w:rFonts w:ascii="Arial Narrow" w:hAnsi="Arial Narrow" w:eastAsia="Times New Roman" w:cs="Times New Roman"/>
                <w:sz w:val="20"/>
                <w:szCs w:val="20"/>
              </w:rPr>
              <w:t>Release</w:t>
            </w:r>
          </w:p>
        </w:tc>
        <w:tc>
          <w:tcPr>
            <w:tcW w:w="1665" w:type="dxa"/>
          </w:tcPr>
          <w:p w:rsidRPr="00CD4592" w:rsidR="00CD4592" w:rsidP="00320F69" w:rsidRDefault="00CD4592" w14:paraId="717E4DA8" w14:textId="77777777">
            <w:pPr>
              <w:pStyle w:val="TableParagraph"/>
              <w:rPr>
                <w:rFonts w:ascii="Arial Narrow" w:hAnsi="Arial Narrow" w:eastAsia="Times New Roman" w:cs="Times New Roman"/>
                <w:sz w:val="20"/>
                <w:szCs w:val="20"/>
              </w:rPr>
            </w:pPr>
            <w:r w:rsidRPr="00CD4592">
              <w:rPr>
                <w:rFonts w:ascii="Arial Narrow" w:hAnsi="Arial Narrow" w:eastAsia="Times New Roman" w:cs="Times New Roman"/>
                <w:sz w:val="20"/>
                <w:szCs w:val="20"/>
              </w:rPr>
              <w:t>On the day of the release</w:t>
            </w:r>
          </w:p>
        </w:tc>
      </w:tr>
      <w:tr w:rsidRPr="00CD4592" w:rsidR="00CD4592" w:rsidTr="00320F69" w14:paraId="2DBBF2E0" w14:textId="77777777">
        <w:tc>
          <w:tcPr>
            <w:tcW w:w="679" w:type="dxa"/>
          </w:tcPr>
          <w:p w:rsidRPr="00CD4592" w:rsidR="00CD4592" w:rsidP="00320F69" w:rsidRDefault="00CD4592" w14:paraId="71B0F170" w14:textId="77777777">
            <w:pPr>
              <w:pStyle w:val="TableParagraph"/>
              <w:rPr>
                <w:rFonts w:ascii="Arial Narrow" w:hAnsi="Arial Narrow" w:eastAsia="Times New Roman" w:cs="Times New Roman"/>
                <w:sz w:val="20"/>
                <w:szCs w:val="20"/>
              </w:rPr>
            </w:pPr>
            <w:r w:rsidRPr="00CD4592">
              <w:rPr>
                <w:rFonts w:ascii="Arial Narrow" w:hAnsi="Arial Narrow" w:eastAsia="Times New Roman" w:cs="Times New Roman"/>
                <w:sz w:val="20"/>
                <w:szCs w:val="20"/>
              </w:rPr>
              <w:t>4</w:t>
            </w:r>
          </w:p>
        </w:tc>
        <w:tc>
          <w:tcPr>
            <w:tcW w:w="4158" w:type="dxa"/>
          </w:tcPr>
          <w:p w:rsidRPr="00CD4592" w:rsidR="00CD4592" w:rsidP="00320F69" w:rsidRDefault="00CD4592" w14:paraId="2C2B55D1" w14:textId="77777777">
            <w:pPr>
              <w:pStyle w:val="TableParagraph"/>
              <w:rPr>
                <w:rFonts w:ascii="Arial Narrow" w:hAnsi="Arial Narrow" w:eastAsia="Times New Roman" w:cs="Times New Roman"/>
                <w:sz w:val="20"/>
                <w:szCs w:val="20"/>
              </w:rPr>
            </w:pPr>
            <w:r w:rsidRPr="00CD4592">
              <w:rPr>
                <w:rFonts w:ascii="Arial Narrow" w:hAnsi="Arial Narrow" w:eastAsia="Times New Roman" w:cs="Times New Roman"/>
                <w:sz w:val="20"/>
                <w:szCs w:val="20"/>
              </w:rPr>
              <w:t>Release Retrospective Analysis: An analysis report that reviews the success and challenges of each release, aimed at continuous improvement of the release process.</w:t>
            </w:r>
          </w:p>
        </w:tc>
        <w:tc>
          <w:tcPr>
            <w:tcW w:w="1160" w:type="dxa"/>
          </w:tcPr>
          <w:p w:rsidRPr="00CD4592" w:rsidR="00CD4592" w:rsidP="00320F69" w:rsidRDefault="00CD4592" w14:paraId="1587FDC8" w14:textId="77777777">
            <w:pPr>
              <w:pStyle w:val="TableParagraph"/>
              <w:rPr>
                <w:rFonts w:ascii="Arial Narrow" w:hAnsi="Arial Narrow" w:cs="Times New Roman"/>
                <w:sz w:val="20"/>
                <w:szCs w:val="20"/>
              </w:rPr>
            </w:pPr>
            <w:r w:rsidRPr="00CD4592">
              <w:rPr>
                <w:rFonts w:ascii="Arial Narrow" w:hAnsi="Arial Narrow" w:cs="Times New Roman"/>
                <w:sz w:val="20"/>
                <w:szCs w:val="20"/>
              </w:rPr>
              <w:t>SOO Section 4.3.6</w:t>
            </w:r>
          </w:p>
        </w:tc>
        <w:tc>
          <w:tcPr>
            <w:tcW w:w="1688" w:type="dxa"/>
          </w:tcPr>
          <w:p w:rsidRPr="00CD4592" w:rsidR="00CD4592" w:rsidP="00320F69" w:rsidRDefault="00CD4592" w14:paraId="1D1FA6BE" w14:textId="6A873B69">
            <w:pPr>
              <w:pStyle w:val="TableParagraph"/>
              <w:rPr>
                <w:rFonts w:ascii="Arial Narrow" w:hAnsi="Arial Narrow" w:eastAsia="Times New Roman" w:cs="Times New Roman"/>
                <w:sz w:val="20"/>
                <w:szCs w:val="20"/>
              </w:rPr>
            </w:pPr>
            <w:r w:rsidRPr="00CD4592">
              <w:rPr>
                <w:rFonts w:ascii="Arial Narrow" w:hAnsi="Arial Narrow" w:eastAsia="Times New Roman" w:cs="Times New Roman"/>
                <w:sz w:val="20"/>
                <w:szCs w:val="20"/>
              </w:rPr>
              <w:t xml:space="preserve">Per </w:t>
            </w:r>
            <w:r w:rsidRPr="1B7D2279">
              <w:rPr>
                <w:rFonts w:ascii="Arial Narrow" w:hAnsi="Arial Narrow" w:eastAsia="Times New Roman" w:cs="Times New Roman"/>
                <w:sz w:val="20"/>
                <w:szCs w:val="20"/>
              </w:rPr>
              <w:t>Release</w:t>
            </w:r>
          </w:p>
        </w:tc>
        <w:tc>
          <w:tcPr>
            <w:tcW w:w="1665" w:type="dxa"/>
          </w:tcPr>
          <w:p w:rsidRPr="00CD4592" w:rsidR="00CD4592" w:rsidP="00320F69" w:rsidRDefault="00CD4592" w14:paraId="624C8CA1" w14:textId="77777777">
            <w:pPr>
              <w:pStyle w:val="TableParagraph"/>
              <w:rPr>
                <w:rFonts w:ascii="Arial Narrow" w:hAnsi="Arial Narrow" w:eastAsia="Times New Roman" w:cs="Times New Roman"/>
                <w:sz w:val="20"/>
                <w:szCs w:val="20"/>
              </w:rPr>
            </w:pPr>
            <w:r w:rsidRPr="00CD4592">
              <w:rPr>
                <w:rFonts w:ascii="Arial Narrow" w:hAnsi="Arial Narrow" w:eastAsia="Times New Roman" w:cs="Times New Roman"/>
                <w:sz w:val="20"/>
                <w:szCs w:val="20"/>
              </w:rPr>
              <w:t>Within one week following each release</w:t>
            </w:r>
          </w:p>
        </w:tc>
      </w:tr>
    </w:tbl>
    <w:p w:rsidR="00E900F1" w:rsidP="008E374F" w:rsidRDefault="00E900F1" w14:paraId="5765D4D1" w14:textId="197ED4A2">
      <w:pPr>
        <w:pStyle w:val="BodyText"/>
        <w:spacing w:before="100" w:beforeAutospacing="1"/>
      </w:pPr>
      <w:r w:rsidRPr="00014D9F">
        <w:rPr>
          <w:b/>
          <w:bCs/>
        </w:rPr>
        <w:t>Performance Metrics:</w:t>
      </w:r>
      <w:r w:rsidRPr="00014D9F">
        <w:t xml:space="preserve"> </w:t>
      </w:r>
      <w:r w:rsidR="00B66B44">
        <w:t>Team Stealth will adhere to the metrics below</w:t>
      </w:r>
      <w:r w:rsidR="00E11C47">
        <w:t>.</w:t>
      </w:r>
    </w:p>
    <w:tbl>
      <w:tblPr>
        <w:tblW w:w="936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40"/>
        <w:gridCol w:w="6020"/>
      </w:tblGrid>
      <w:tr w:rsidRPr="00603947" w:rsidR="00603947" w:rsidTr="00026FC3" w14:paraId="378F8F68" w14:textId="77777777">
        <w:trPr>
          <w:trHeight w:val="133"/>
          <w:tblHeader/>
          <w:jc w:val="center"/>
        </w:trPr>
        <w:tc>
          <w:tcPr>
            <w:tcW w:w="3340" w:type="dxa"/>
            <w:shd w:val="clear" w:color="auto" w:fill="002060"/>
            <w:vAlign w:val="center"/>
          </w:tcPr>
          <w:p w:rsidRPr="00603947" w:rsidR="00603947" w:rsidP="00320F69" w:rsidRDefault="00603947" w14:paraId="0796F3FE" w14:textId="77777777">
            <w:pPr>
              <w:jc w:val="center"/>
              <w:rPr>
                <w:rFonts w:ascii="Arial Narrow" w:hAnsi="Arial Narrow"/>
                <w:b/>
                <w:bCs/>
                <w:sz w:val="20"/>
                <w:szCs w:val="20"/>
              </w:rPr>
            </w:pPr>
            <w:r w:rsidRPr="00603947">
              <w:rPr>
                <w:rFonts w:ascii="Arial Narrow" w:hAnsi="Arial Narrow"/>
                <w:b/>
                <w:bCs/>
                <w:sz w:val="20"/>
                <w:szCs w:val="20"/>
              </w:rPr>
              <w:t>Task Monitored</w:t>
            </w:r>
          </w:p>
        </w:tc>
        <w:tc>
          <w:tcPr>
            <w:tcW w:w="6020" w:type="dxa"/>
            <w:shd w:val="clear" w:color="auto" w:fill="002060"/>
            <w:vAlign w:val="center"/>
          </w:tcPr>
          <w:p w:rsidRPr="00603947" w:rsidR="00603947" w:rsidP="00320F69" w:rsidRDefault="00603947" w14:paraId="451AFE03" w14:textId="77777777">
            <w:pPr>
              <w:jc w:val="center"/>
              <w:rPr>
                <w:rFonts w:ascii="Arial Narrow" w:hAnsi="Arial Narrow"/>
                <w:b/>
                <w:bCs/>
                <w:sz w:val="20"/>
                <w:szCs w:val="20"/>
              </w:rPr>
            </w:pPr>
            <w:r w:rsidRPr="00603947">
              <w:rPr>
                <w:rFonts w:ascii="Arial Narrow" w:hAnsi="Arial Narrow"/>
                <w:b/>
                <w:bCs/>
                <w:sz w:val="20"/>
                <w:szCs w:val="20"/>
              </w:rPr>
              <w:t>Metric</w:t>
            </w:r>
          </w:p>
        </w:tc>
      </w:tr>
      <w:tr w:rsidRPr="00603947" w:rsidR="00603947" w:rsidTr="00320F69" w14:paraId="2DE17ABC" w14:textId="77777777">
        <w:trPr>
          <w:jc w:val="center"/>
        </w:trPr>
        <w:tc>
          <w:tcPr>
            <w:tcW w:w="3340" w:type="dxa"/>
            <w:shd w:val="clear" w:color="auto" w:fill="FFFFFF"/>
          </w:tcPr>
          <w:p w:rsidRPr="00603947" w:rsidR="00603947" w:rsidP="00320F69" w:rsidRDefault="00603947" w14:paraId="197D6C37" w14:textId="77777777">
            <w:pPr>
              <w:rPr>
                <w:rFonts w:ascii="Arial Narrow" w:hAnsi="Arial Narrow"/>
                <w:color w:val="FF0000"/>
                <w:sz w:val="20"/>
                <w:szCs w:val="20"/>
              </w:rPr>
            </w:pPr>
            <w:r w:rsidRPr="00603947">
              <w:rPr>
                <w:rFonts w:ascii="Arial Narrow" w:hAnsi="Arial Narrow"/>
                <w:sz w:val="20"/>
                <w:szCs w:val="20"/>
              </w:rPr>
              <w:t>Release Schedule Adherence</w:t>
            </w:r>
          </w:p>
        </w:tc>
        <w:tc>
          <w:tcPr>
            <w:tcW w:w="6020" w:type="dxa"/>
            <w:shd w:val="clear" w:color="auto" w:fill="FFFFFF"/>
          </w:tcPr>
          <w:p w:rsidRPr="00603947" w:rsidR="00603947" w:rsidP="008E374F" w:rsidRDefault="00603947" w14:paraId="7BAD2EE0" w14:textId="77777777">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sz w:val="20"/>
                <w:szCs w:val="20"/>
              </w:rPr>
            </w:pPr>
            <w:r w:rsidRPr="00603947">
              <w:rPr>
                <w:rFonts w:ascii="Arial Narrow" w:hAnsi="Arial Narrow"/>
                <w:b/>
                <w:bCs/>
                <w:sz w:val="20"/>
                <w:szCs w:val="20"/>
              </w:rPr>
              <w:t>Metric:</w:t>
            </w:r>
            <w:r w:rsidRPr="00603947">
              <w:rPr>
                <w:rFonts w:ascii="Arial Narrow" w:hAnsi="Arial Narrow"/>
                <w:sz w:val="20"/>
                <w:szCs w:val="20"/>
              </w:rPr>
              <w:t xml:space="preserve"> The percentage of releases that are completed on the scheduled date and time.</w:t>
            </w:r>
          </w:p>
          <w:p w:rsidRPr="00603947" w:rsidR="00603947" w:rsidP="008E374F" w:rsidRDefault="00603947" w14:paraId="3DEC50B8" w14:textId="77777777">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sz w:val="20"/>
                <w:szCs w:val="20"/>
              </w:rPr>
            </w:pPr>
            <w:r w:rsidRPr="00603947">
              <w:rPr>
                <w:rFonts w:ascii="Arial Narrow" w:hAnsi="Arial Narrow"/>
                <w:b/>
                <w:bCs/>
                <w:sz w:val="20"/>
                <w:szCs w:val="20"/>
              </w:rPr>
              <w:t>Target:</w:t>
            </w:r>
            <w:r w:rsidRPr="00603947">
              <w:rPr>
                <w:rFonts w:ascii="Arial Narrow" w:hAnsi="Arial Narrow"/>
                <w:sz w:val="20"/>
                <w:szCs w:val="20"/>
              </w:rPr>
              <w:t xml:space="preserve"> 95% of releases occur as scheduled.</w:t>
            </w:r>
          </w:p>
        </w:tc>
      </w:tr>
      <w:tr w:rsidRPr="00603947" w:rsidR="00603947" w:rsidTr="00320F69" w14:paraId="779FA2F9" w14:textId="77777777">
        <w:trPr>
          <w:jc w:val="center"/>
        </w:trPr>
        <w:tc>
          <w:tcPr>
            <w:tcW w:w="3340" w:type="dxa"/>
            <w:shd w:val="clear" w:color="auto" w:fill="FFFFFF"/>
          </w:tcPr>
          <w:p w:rsidRPr="00603947" w:rsidR="00603947" w:rsidP="00320F69" w:rsidRDefault="00603947" w14:paraId="3E2E5A9C" w14:textId="77777777">
            <w:pPr>
              <w:rPr>
                <w:rFonts w:ascii="Arial Narrow" w:hAnsi="Arial Narrow"/>
                <w:sz w:val="20"/>
                <w:szCs w:val="20"/>
              </w:rPr>
            </w:pPr>
            <w:r w:rsidRPr="00603947">
              <w:rPr>
                <w:rFonts w:ascii="Arial Narrow" w:hAnsi="Arial Narrow"/>
                <w:sz w:val="20"/>
                <w:szCs w:val="20"/>
              </w:rPr>
              <w:t>Deployment Success Rate</w:t>
            </w:r>
          </w:p>
        </w:tc>
        <w:tc>
          <w:tcPr>
            <w:tcW w:w="6020" w:type="dxa"/>
            <w:shd w:val="clear" w:color="auto" w:fill="FFFFFF"/>
          </w:tcPr>
          <w:p w:rsidRPr="00603947" w:rsidR="00603947" w:rsidP="008E374F" w:rsidRDefault="00603947" w14:paraId="1356E41F" w14:textId="77777777">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sz w:val="20"/>
                <w:szCs w:val="20"/>
              </w:rPr>
            </w:pPr>
            <w:r w:rsidRPr="00603947">
              <w:rPr>
                <w:rFonts w:ascii="Arial Narrow" w:hAnsi="Arial Narrow"/>
                <w:b/>
                <w:bCs/>
                <w:sz w:val="20"/>
                <w:szCs w:val="20"/>
              </w:rPr>
              <w:t>Metric:</w:t>
            </w:r>
            <w:r w:rsidRPr="00603947">
              <w:rPr>
                <w:rFonts w:ascii="Arial Narrow" w:hAnsi="Arial Narrow"/>
                <w:sz w:val="20"/>
                <w:szCs w:val="20"/>
              </w:rPr>
              <w:t xml:space="preserve"> Percentage of releases deployed without critical issues that necessitate rollback or immediate hotfixes.</w:t>
            </w:r>
          </w:p>
          <w:p w:rsidRPr="00603947" w:rsidR="00603947" w:rsidP="008E374F" w:rsidRDefault="00603947" w14:paraId="077A3DC0" w14:textId="77777777">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sz w:val="20"/>
                <w:szCs w:val="20"/>
              </w:rPr>
            </w:pPr>
            <w:r w:rsidRPr="00603947">
              <w:rPr>
                <w:rFonts w:ascii="Arial Narrow" w:hAnsi="Arial Narrow"/>
                <w:b/>
                <w:bCs/>
                <w:sz w:val="20"/>
                <w:szCs w:val="20"/>
              </w:rPr>
              <w:t>Target:</w:t>
            </w:r>
            <w:r w:rsidRPr="00603947">
              <w:rPr>
                <w:rFonts w:ascii="Arial Narrow" w:hAnsi="Arial Narrow"/>
                <w:sz w:val="20"/>
                <w:szCs w:val="20"/>
              </w:rPr>
              <w:t xml:space="preserve"> 95% of deployments are successful on the first attempt.</w:t>
            </w:r>
          </w:p>
        </w:tc>
      </w:tr>
      <w:tr w:rsidRPr="00603947" w:rsidR="00603947" w:rsidTr="00320F69" w14:paraId="1A757FBE" w14:textId="77777777">
        <w:trPr>
          <w:jc w:val="center"/>
        </w:trPr>
        <w:tc>
          <w:tcPr>
            <w:tcW w:w="3340" w:type="dxa"/>
            <w:shd w:val="clear" w:color="auto" w:fill="FFFFFF"/>
          </w:tcPr>
          <w:p w:rsidRPr="00603947" w:rsidR="00603947" w:rsidP="00320F69" w:rsidRDefault="00603947" w14:paraId="423C1B73" w14:textId="77777777">
            <w:pPr>
              <w:rPr>
                <w:rFonts w:ascii="Arial Narrow" w:hAnsi="Arial Narrow"/>
                <w:sz w:val="20"/>
                <w:szCs w:val="20"/>
              </w:rPr>
            </w:pPr>
            <w:r w:rsidRPr="00603947">
              <w:rPr>
                <w:rFonts w:ascii="Arial Narrow" w:hAnsi="Arial Narrow"/>
                <w:sz w:val="20"/>
                <w:szCs w:val="20"/>
              </w:rPr>
              <w:t>Post-Deployment Issue Rate</w:t>
            </w:r>
          </w:p>
        </w:tc>
        <w:tc>
          <w:tcPr>
            <w:tcW w:w="6020" w:type="dxa"/>
            <w:shd w:val="clear" w:color="auto" w:fill="FFFFFF"/>
          </w:tcPr>
          <w:p w:rsidRPr="000126A6" w:rsidR="00603947" w:rsidP="008E374F" w:rsidRDefault="00603947" w14:paraId="16F5E153" w14:textId="77777777">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sz w:val="20"/>
                <w:szCs w:val="20"/>
              </w:rPr>
            </w:pPr>
            <w:r w:rsidRPr="000126A6">
              <w:rPr>
                <w:rFonts w:ascii="Arial Narrow" w:hAnsi="Arial Narrow"/>
                <w:b/>
                <w:bCs/>
                <w:sz w:val="20"/>
                <w:szCs w:val="20"/>
              </w:rPr>
              <w:t>Metric</w:t>
            </w:r>
            <w:r w:rsidRPr="000126A6">
              <w:rPr>
                <w:rFonts w:ascii="Arial Narrow" w:hAnsi="Arial Narrow"/>
                <w:sz w:val="20"/>
                <w:szCs w:val="20"/>
              </w:rPr>
              <w:t xml:space="preserve">: The number of critical issues identified within 24 hours of </w:t>
            </w:r>
            <w:r w:rsidRPr="000126A6">
              <w:rPr>
                <w:rFonts w:ascii="Arial Narrow" w:hAnsi="Arial Narrow"/>
                <w:sz w:val="20"/>
                <w:szCs w:val="20"/>
              </w:rPr>
              <w:t>deployment as a proportion of total deployments.</w:t>
            </w:r>
          </w:p>
          <w:p w:rsidRPr="00603947" w:rsidR="00603947" w:rsidP="008E374F" w:rsidRDefault="00603947" w14:paraId="71D1D8C2" w14:textId="77777777">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b/>
                <w:bCs/>
                <w:sz w:val="20"/>
                <w:szCs w:val="20"/>
              </w:rPr>
            </w:pPr>
            <w:r w:rsidRPr="00603947">
              <w:rPr>
                <w:rFonts w:ascii="Arial Narrow" w:hAnsi="Arial Narrow"/>
                <w:b/>
                <w:bCs/>
                <w:sz w:val="20"/>
                <w:szCs w:val="20"/>
              </w:rPr>
              <w:t>Target</w:t>
            </w:r>
            <w:r w:rsidRPr="00603947">
              <w:rPr>
                <w:rFonts w:ascii="Arial Narrow" w:hAnsi="Arial Narrow"/>
                <w:sz w:val="20"/>
                <w:szCs w:val="20"/>
              </w:rPr>
              <w:t>: Less than 5% of releases should have critical post-deployment issues.</w:t>
            </w:r>
          </w:p>
        </w:tc>
      </w:tr>
    </w:tbl>
    <w:p w:rsidR="00E00069" w:rsidP="00D310B4" w:rsidRDefault="00E00069" w14:paraId="34C7A26B" w14:textId="2CE62038">
      <w:pPr>
        <w:pStyle w:val="Heading5"/>
      </w:pPr>
      <w:r w:rsidRPr="7E3A8A0E">
        <w:t>Objective Area 3.7: Technical Documentation</w:t>
      </w:r>
      <w:r w:rsidR="00430C67">
        <w:t xml:space="preserve"> (SOO Section 4.3.</w:t>
      </w:r>
      <w:r w:rsidR="00D310B4">
        <w:t>7</w:t>
      </w:r>
      <w:r w:rsidR="00430C67">
        <w:t>)</w:t>
      </w:r>
    </w:p>
    <w:p w:rsidR="00324FD5" w:rsidP="002C0B4F" w:rsidRDefault="1257A666" w14:paraId="0A3E6B4E" w14:textId="01ECA526">
      <w:pPr>
        <w:pStyle w:val="BodyText"/>
      </w:pPr>
      <w:r w:rsidRPr="7E3A8A0E">
        <w:rPr>
          <w:b/>
          <w:bCs/>
        </w:rPr>
        <w:t xml:space="preserve">Task Expectation: </w:t>
      </w:r>
      <w:r w:rsidR="000A17F1">
        <w:t>Team Stealth will</w:t>
      </w:r>
      <w:r>
        <w:t xml:space="preserve"> </w:t>
      </w:r>
      <w:r w:rsidR="00324FD5">
        <w:t xml:space="preserve">support </w:t>
      </w:r>
      <w:r w:rsidRPr="00324FD5" w:rsidR="00324FD5">
        <w:t>comprehensive management of technical documentation, encompassing the creation, updating, and maintenance of all relevant documents. This documentation is essential not only for security and Authorization to Operate (ATO) compliance but also to ensure robust disaster recovery procedures are documented and to provide clear, detailed descriptions of Salesforce configurations for future EXIM staff and contractors.</w:t>
      </w:r>
      <w:r w:rsidR="00AB39CB">
        <w:t xml:space="preserve"> This includes:</w:t>
      </w:r>
    </w:p>
    <w:p w:rsidR="00AB39CB" w:rsidP="008B2DE2" w:rsidRDefault="00AB39CB" w14:paraId="65BE3398" w14:textId="1170593F">
      <w:pPr>
        <w:pStyle w:val="Bullet1"/>
      </w:pPr>
      <w:r w:rsidRPr="00AB39CB">
        <w:rPr>
          <w:b/>
          <w:bCs/>
        </w:rPr>
        <w:t>Security and ATO Documentation</w:t>
      </w:r>
      <w:r w:rsidRPr="008B2DE2" w:rsidR="008B2DE2">
        <w:rPr>
          <w:b/>
          <w:bCs/>
        </w:rPr>
        <w:t>:</w:t>
      </w:r>
      <w:r w:rsidRPr="00C03B41" w:rsidR="008B2DE2">
        <w:t xml:space="preserve"> </w:t>
      </w:r>
      <w:r w:rsidRPr="00AB39CB">
        <w:t>Include system architecture diagrams, access controls, system settings, and any configurations tied to security measures. Update these documents to reflect changes in the system or security requirements.</w:t>
      </w:r>
    </w:p>
    <w:p w:rsidR="00C03B41" w:rsidP="008B2DE2" w:rsidRDefault="00C03B41" w14:paraId="02708080" w14:textId="12E8374B">
      <w:pPr>
        <w:pStyle w:val="Bullet1"/>
      </w:pPr>
      <w:r w:rsidRPr="00C03B41">
        <w:rPr>
          <w:b/>
          <w:bCs/>
        </w:rPr>
        <w:t>Disaster Recovery Plans</w:t>
      </w:r>
      <w:r>
        <w:t xml:space="preserve">: </w:t>
      </w:r>
      <w:r w:rsidRPr="000F7785" w:rsidR="000F7785">
        <w:t>Develop and maintain detailed, step-by-step recovery procedures that include data backup processes, roles and responsibilities during recovery, and hardware and software requirements for restoring system functionality.</w:t>
      </w:r>
    </w:p>
    <w:p w:rsidR="000F7785" w:rsidP="008B2DE2" w:rsidRDefault="000F7785" w14:paraId="4E2C0BC5" w14:textId="1C5B8731">
      <w:pPr>
        <w:pStyle w:val="Bullet1"/>
      </w:pPr>
      <w:r w:rsidRPr="000F7785">
        <w:rPr>
          <w:b/>
          <w:bCs/>
        </w:rPr>
        <w:t>Operational Documentation</w:t>
      </w:r>
      <w:r>
        <w:t xml:space="preserve">: </w:t>
      </w:r>
      <w:r w:rsidRPr="000E7AC1" w:rsidR="000E7AC1">
        <w:t>Document all current and new Salesforce configurations, explaining the purpose behind each configuration and its impact on EXIM’s operations. Include diagrams, workflow charts, and rationale to aid future modifications or troubleshooting.</w:t>
      </w:r>
    </w:p>
    <w:p w:rsidR="000E7AC1" w:rsidP="008B2DE2" w:rsidRDefault="000E7AC1" w14:paraId="7FBE47FA" w14:textId="15145882">
      <w:pPr>
        <w:pStyle w:val="Bullet1"/>
      </w:pPr>
      <w:r w:rsidRPr="000E7AC1">
        <w:rPr>
          <w:b/>
          <w:bCs/>
        </w:rPr>
        <w:t>Documentation for Continuity</w:t>
      </w:r>
      <w:r w:rsidRPr="00B17972">
        <w:t xml:space="preserve">: </w:t>
      </w:r>
      <w:r w:rsidRPr="00B17972" w:rsidR="00B17972">
        <w:t>Prepare detailed guides and manuals that describe the operational setup, including third-party integrations, custom code, and system dependencies. These documents should be written with enough detail to allow someone unfamiliar with the project to understand and manage the system.</w:t>
      </w:r>
    </w:p>
    <w:p w:rsidR="00B17972" w:rsidP="008B2DE2" w:rsidRDefault="00173A26" w14:paraId="7804E8E5" w14:textId="4E20069B">
      <w:pPr>
        <w:pStyle w:val="Bullet1"/>
      </w:pPr>
      <w:r w:rsidRPr="00173A26">
        <w:rPr>
          <w:b/>
          <w:bCs/>
        </w:rPr>
        <w:t>Version Control and Change Logs</w:t>
      </w:r>
      <w:r>
        <w:t>: I</w:t>
      </w:r>
      <w:r w:rsidRPr="00173A26">
        <w:t>mplement a version control system for documentation to track changes over time. Maintain change logs that include dates, descriptions of changes, and the rationale for each change.</w:t>
      </w:r>
    </w:p>
    <w:p w:rsidR="00E00069" w:rsidP="002C0B4F" w:rsidRDefault="7D023A29" w14:paraId="5556C48C" w14:textId="483568C1">
      <w:pPr>
        <w:pStyle w:val="BodyText"/>
      </w:pPr>
      <w:r w:rsidRPr="002C0B4F">
        <w:rPr>
          <w:b/>
          <w:bCs/>
        </w:rPr>
        <w:t>Deliverable:</w:t>
      </w:r>
      <w:r>
        <w:t xml:space="preserve"> </w:t>
      </w:r>
      <w:r w:rsidR="000A17F1">
        <w:t>Team Stealth will</w:t>
      </w:r>
      <w:r>
        <w:t xml:space="preserve"> develop and deliver the following deliverables</w:t>
      </w:r>
      <w:r w:rsidR="00E11C47">
        <w:t>.</w:t>
      </w:r>
    </w:p>
    <w:tbl>
      <w:tblPr>
        <w:tblStyle w:val="TableGrid"/>
        <w:tblW w:w="0" w:type="auto"/>
        <w:tblLook w:val="04A0" w:firstRow="1" w:lastRow="0" w:firstColumn="1" w:lastColumn="0" w:noHBand="0" w:noVBand="1"/>
      </w:tblPr>
      <w:tblGrid>
        <w:gridCol w:w="679"/>
        <w:gridCol w:w="4158"/>
        <w:gridCol w:w="1160"/>
        <w:gridCol w:w="1688"/>
        <w:gridCol w:w="1665"/>
      </w:tblGrid>
      <w:tr w:rsidR="7E3A8A0E" w:rsidTr="00026FC3" w14:paraId="0E4E3493" w14:textId="77777777">
        <w:trPr>
          <w:trHeight w:val="300"/>
        </w:trPr>
        <w:tc>
          <w:tcPr>
            <w:tcW w:w="679" w:type="dxa"/>
            <w:shd w:val="clear" w:color="auto" w:fill="002060"/>
            <w:vAlign w:val="center"/>
          </w:tcPr>
          <w:p w:rsidRPr="003E6CA4" w:rsidR="7E3A8A0E" w:rsidP="00026FC3" w:rsidRDefault="7E3A8A0E" w14:paraId="0F7B0FA0" w14:textId="77777777">
            <w:pPr>
              <w:jc w:val="center"/>
              <w:rPr>
                <w:rFonts w:ascii="Arial Narrow" w:hAnsi="Arial Narrow"/>
                <w:b/>
                <w:bCs/>
                <w:sz w:val="20"/>
                <w:szCs w:val="20"/>
              </w:rPr>
            </w:pPr>
            <w:r w:rsidRPr="003E6CA4">
              <w:rPr>
                <w:rFonts w:ascii="Arial Narrow" w:hAnsi="Arial Narrow"/>
                <w:b/>
                <w:bCs/>
                <w:sz w:val="20"/>
                <w:szCs w:val="20"/>
              </w:rPr>
              <w:t>Item #</w:t>
            </w:r>
          </w:p>
        </w:tc>
        <w:tc>
          <w:tcPr>
            <w:tcW w:w="4158" w:type="dxa"/>
            <w:shd w:val="clear" w:color="auto" w:fill="002060"/>
            <w:vAlign w:val="center"/>
          </w:tcPr>
          <w:p w:rsidRPr="003E6CA4" w:rsidR="7E3A8A0E" w:rsidP="00026FC3" w:rsidRDefault="7E3A8A0E" w14:paraId="111151F3" w14:textId="22F91099">
            <w:pPr>
              <w:jc w:val="center"/>
              <w:rPr>
                <w:rFonts w:ascii="Arial Narrow" w:hAnsi="Arial Narrow"/>
                <w:b/>
                <w:bCs/>
                <w:sz w:val="20"/>
                <w:szCs w:val="20"/>
              </w:rPr>
            </w:pPr>
            <w:r w:rsidRPr="003E6CA4">
              <w:rPr>
                <w:rFonts w:ascii="Arial Narrow" w:hAnsi="Arial Narrow"/>
                <w:b/>
                <w:bCs/>
                <w:sz w:val="20"/>
                <w:szCs w:val="20"/>
              </w:rPr>
              <w:t>Deliverable</w:t>
            </w:r>
          </w:p>
        </w:tc>
        <w:tc>
          <w:tcPr>
            <w:tcW w:w="1160" w:type="dxa"/>
            <w:shd w:val="clear" w:color="auto" w:fill="002060"/>
            <w:vAlign w:val="center"/>
          </w:tcPr>
          <w:p w:rsidRPr="003E6CA4" w:rsidR="7E3A8A0E" w:rsidP="00026FC3" w:rsidRDefault="7E3A8A0E" w14:paraId="47431DDA" w14:textId="77777777">
            <w:pPr>
              <w:jc w:val="center"/>
              <w:rPr>
                <w:rFonts w:ascii="Arial Narrow" w:hAnsi="Arial Narrow"/>
                <w:b/>
                <w:bCs/>
                <w:sz w:val="20"/>
                <w:szCs w:val="20"/>
              </w:rPr>
            </w:pPr>
            <w:r w:rsidRPr="003E6CA4">
              <w:rPr>
                <w:rFonts w:ascii="Arial Narrow" w:hAnsi="Arial Narrow"/>
                <w:b/>
                <w:bCs/>
                <w:sz w:val="20"/>
                <w:szCs w:val="20"/>
              </w:rPr>
              <w:t>Section</w:t>
            </w:r>
          </w:p>
        </w:tc>
        <w:tc>
          <w:tcPr>
            <w:tcW w:w="1688" w:type="dxa"/>
            <w:shd w:val="clear" w:color="auto" w:fill="002060"/>
            <w:vAlign w:val="center"/>
          </w:tcPr>
          <w:p w:rsidRPr="003E6CA4" w:rsidR="7E3A8A0E" w:rsidP="00026FC3" w:rsidRDefault="7E3A8A0E" w14:paraId="2169C9B2" w14:textId="47FE82BE">
            <w:pPr>
              <w:jc w:val="center"/>
              <w:rPr>
                <w:rFonts w:ascii="Arial Narrow" w:hAnsi="Arial Narrow"/>
                <w:b/>
                <w:bCs/>
                <w:sz w:val="20"/>
                <w:szCs w:val="20"/>
              </w:rPr>
            </w:pPr>
            <w:r w:rsidRPr="003E6CA4">
              <w:rPr>
                <w:rFonts w:ascii="Arial Narrow" w:hAnsi="Arial Narrow"/>
                <w:b/>
                <w:bCs/>
                <w:sz w:val="20"/>
                <w:szCs w:val="20"/>
              </w:rPr>
              <w:t>Format/ Quantities</w:t>
            </w:r>
          </w:p>
        </w:tc>
        <w:tc>
          <w:tcPr>
            <w:tcW w:w="1665" w:type="dxa"/>
            <w:shd w:val="clear" w:color="auto" w:fill="002060"/>
            <w:vAlign w:val="center"/>
          </w:tcPr>
          <w:p w:rsidRPr="003E6CA4" w:rsidR="7E3A8A0E" w:rsidP="00026FC3" w:rsidRDefault="7E3A8A0E" w14:paraId="43BC1BE4" w14:textId="77777777">
            <w:pPr>
              <w:jc w:val="center"/>
              <w:rPr>
                <w:rFonts w:ascii="Arial Narrow" w:hAnsi="Arial Narrow"/>
                <w:b/>
                <w:bCs/>
                <w:sz w:val="20"/>
                <w:szCs w:val="20"/>
              </w:rPr>
            </w:pPr>
            <w:r w:rsidRPr="003E6CA4">
              <w:rPr>
                <w:rFonts w:ascii="Arial Narrow" w:hAnsi="Arial Narrow"/>
                <w:b/>
                <w:bCs/>
                <w:sz w:val="20"/>
                <w:szCs w:val="20"/>
              </w:rPr>
              <w:t>Due Date</w:t>
            </w:r>
          </w:p>
        </w:tc>
      </w:tr>
      <w:tr w:rsidR="7E3A8A0E" w:rsidTr="249BAAC4" w14:paraId="5BD8B0B5" w14:textId="77777777">
        <w:trPr>
          <w:trHeight w:val="300"/>
        </w:trPr>
        <w:tc>
          <w:tcPr>
            <w:tcW w:w="679" w:type="dxa"/>
          </w:tcPr>
          <w:p w:rsidRPr="003E6CA4" w:rsidR="7E3A8A0E" w:rsidP="7E3A8A0E" w:rsidRDefault="7E3A8A0E" w14:paraId="78C96E61" w14:textId="77777777">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1</w:t>
            </w:r>
          </w:p>
        </w:tc>
        <w:tc>
          <w:tcPr>
            <w:tcW w:w="4158" w:type="dxa"/>
          </w:tcPr>
          <w:p w:rsidRPr="003E6CA4" w:rsidR="655A22A2" w:rsidP="7E3A8A0E" w:rsidRDefault="00266DBE" w14:paraId="25277C35" w14:textId="009CD841">
            <w:pPr>
              <w:pStyle w:val="TableParagraph"/>
              <w:pBdr>
                <w:top w:val="none" w:color="000000" w:sz="0" w:space="0"/>
                <w:left w:val="none" w:color="000000" w:sz="0" w:space="0"/>
                <w:bottom w:val="none" w:color="000000" w:sz="0" w:space="0"/>
                <w:right w:val="none" w:color="000000" w:sz="0" w:space="0"/>
                <w:between w:val="none" w:color="000000" w:sz="0" w:space="0"/>
              </w:pBdr>
              <w:rPr>
                <w:rFonts w:ascii="Arial Narrow" w:hAnsi="Arial Narrow" w:eastAsia="Times New Roman" w:cs="Times New Roman"/>
                <w:sz w:val="20"/>
                <w:szCs w:val="20"/>
              </w:rPr>
            </w:pPr>
            <w:r w:rsidRPr="00266DBE">
              <w:rPr>
                <w:rFonts w:ascii="Arial Narrow" w:hAnsi="Arial Narrow" w:eastAsia="Times New Roman" w:cs="Times New Roman"/>
                <w:sz w:val="20"/>
                <w:szCs w:val="20"/>
              </w:rPr>
              <w:t>Security and Authorization to Operate (ATO) Documentation</w:t>
            </w:r>
            <w:r>
              <w:rPr>
                <w:rFonts w:ascii="Arial Narrow" w:hAnsi="Arial Narrow" w:eastAsia="Times New Roman" w:cs="Times New Roman"/>
                <w:sz w:val="20"/>
                <w:szCs w:val="20"/>
              </w:rPr>
              <w:t xml:space="preserve">: </w:t>
            </w:r>
            <w:r w:rsidRPr="008451D5" w:rsidR="008451D5">
              <w:rPr>
                <w:rFonts w:ascii="Arial Narrow" w:hAnsi="Arial Narrow" w:eastAsia="Times New Roman" w:cs="Times New Roman"/>
                <w:sz w:val="20"/>
                <w:szCs w:val="20"/>
              </w:rPr>
              <w:t xml:space="preserve">Comprehensive documentation supporting the security measures and ATO compliance, including system architecture diagrams, security settings, and configuration </w:t>
            </w:r>
            <w:r w:rsidRPr="008451D5" w:rsidR="00827EC9">
              <w:rPr>
                <w:rFonts w:ascii="Arial Narrow" w:hAnsi="Arial Narrow" w:eastAsia="Times New Roman" w:cs="Times New Roman"/>
                <w:sz w:val="20"/>
                <w:szCs w:val="20"/>
              </w:rPr>
              <w:t>details.</w:t>
            </w:r>
          </w:p>
        </w:tc>
        <w:tc>
          <w:tcPr>
            <w:tcW w:w="1160" w:type="dxa"/>
          </w:tcPr>
          <w:p w:rsidRPr="003E6CA4" w:rsidR="7E3A8A0E" w:rsidP="7E3A8A0E" w:rsidRDefault="7E3A8A0E" w14:paraId="7E50FE86" w14:textId="04752C3D">
            <w:pPr>
              <w:pStyle w:val="TableParagraph"/>
              <w:rPr>
                <w:rFonts w:ascii="Arial Narrow" w:hAnsi="Arial Narrow" w:cs="Times New Roman"/>
                <w:sz w:val="20"/>
                <w:szCs w:val="20"/>
              </w:rPr>
            </w:pPr>
            <w:r w:rsidRPr="003E6CA4">
              <w:rPr>
                <w:rFonts w:ascii="Arial Narrow" w:hAnsi="Arial Narrow" w:cs="Times New Roman"/>
                <w:sz w:val="20"/>
                <w:szCs w:val="20"/>
              </w:rPr>
              <w:t>SOO Section 4.3.</w:t>
            </w:r>
            <w:r w:rsidRPr="003E6CA4" w:rsidR="6E19DE66">
              <w:rPr>
                <w:rFonts w:ascii="Arial Narrow" w:hAnsi="Arial Narrow" w:cs="Times New Roman"/>
                <w:sz w:val="20"/>
                <w:szCs w:val="20"/>
              </w:rPr>
              <w:t>7</w:t>
            </w:r>
          </w:p>
        </w:tc>
        <w:tc>
          <w:tcPr>
            <w:tcW w:w="1688" w:type="dxa"/>
          </w:tcPr>
          <w:p w:rsidRPr="003E6CA4" w:rsidR="7E3A8A0E" w:rsidP="7E3A8A0E" w:rsidRDefault="008451D5" w14:paraId="56D16FA1" w14:textId="1DF4E50F">
            <w:pPr>
              <w:pStyle w:val="TableParagraph"/>
              <w:rPr>
                <w:rFonts w:ascii="Arial Narrow" w:hAnsi="Arial Narrow" w:eastAsia="Times New Roman" w:cs="Times New Roman"/>
                <w:sz w:val="20"/>
                <w:szCs w:val="20"/>
              </w:rPr>
            </w:pPr>
            <w:r w:rsidRPr="008451D5">
              <w:rPr>
                <w:rFonts w:ascii="Arial Narrow" w:hAnsi="Arial Narrow" w:eastAsia="Times New Roman" w:cs="Times New Roman"/>
                <w:sz w:val="20"/>
                <w:szCs w:val="20"/>
              </w:rPr>
              <w:t>Updated annually or upon significant system changes.</w:t>
            </w:r>
          </w:p>
        </w:tc>
        <w:tc>
          <w:tcPr>
            <w:tcW w:w="1665" w:type="dxa"/>
          </w:tcPr>
          <w:p w:rsidRPr="003E6CA4" w:rsidR="7E3A8A0E" w:rsidP="7E3A8A0E" w:rsidRDefault="00827EC9" w14:paraId="1145E5B8" w14:textId="3376C0EF">
            <w:pPr>
              <w:pStyle w:val="TableParagraph"/>
              <w:rPr>
                <w:rFonts w:ascii="Arial Narrow" w:hAnsi="Arial Narrow" w:eastAsia="Times New Roman" w:cs="Times New Roman"/>
                <w:sz w:val="20"/>
                <w:szCs w:val="20"/>
              </w:rPr>
            </w:pPr>
            <w:r>
              <w:rPr>
                <w:rFonts w:ascii="Arial Narrow" w:hAnsi="Arial Narrow" w:eastAsia="Times New Roman" w:cs="Times New Roman"/>
                <w:sz w:val="20"/>
                <w:szCs w:val="20"/>
              </w:rPr>
              <w:t>U</w:t>
            </w:r>
            <w:r w:rsidRPr="00827EC9">
              <w:rPr>
                <w:rFonts w:ascii="Arial Narrow" w:hAnsi="Arial Narrow" w:eastAsia="Times New Roman" w:cs="Times New Roman"/>
                <w:sz w:val="20"/>
                <w:szCs w:val="20"/>
              </w:rPr>
              <w:t>pdates as needed based on system modifications or security updates.</w:t>
            </w:r>
          </w:p>
        </w:tc>
      </w:tr>
      <w:tr w:rsidR="7E3A8A0E" w:rsidTr="249BAAC4" w14:paraId="0E753391" w14:textId="77777777">
        <w:trPr>
          <w:trHeight w:val="300"/>
        </w:trPr>
        <w:tc>
          <w:tcPr>
            <w:tcW w:w="679" w:type="dxa"/>
          </w:tcPr>
          <w:p w:rsidRPr="003E6CA4" w:rsidR="7E3A8A0E" w:rsidP="7E3A8A0E" w:rsidRDefault="7E3A8A0E" w14:paraId="344A2485" w14:textId="77777777">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2</w:t>
            </w:r>
          </w:p>
        </w:tc>
        <w:tc>
          <w:tcPr>
            <w:tcW w:w="4158" w:type="dxa"/>
          </w:tcPr>
          <w:p w:rsidR="00E77DD3" w:rsidP="7E3A8A0E" w:rsidRDefault="00E77DD3" w14:paraId="0F618F37" w14:textId="48DBCA1F">
            <w:pPr>
              <w:pStyle w:val="TableParagraph"/>
              <w:pBdr>
                <w:top w:val="none" w:color="000000" w:sz="0" w:space="0"/>
                <w:left w:val="none" w:color="000000" w:sz="0" w:space="0"/>
                <w:bottom w:val="none" w:color="000000" w:sz="0" w:space="0"/>
                <w:right w:val="none" w:color="000000" w:sz="0" w:space="0"/>
                <w:between w:val="none" w:color="000000" w:sz="0" w:space="0"/>
              </w:pBdr>
              <w:spacing w:line="259" w:lineRule="auto"/>
              <w:rPr>
                <w:rFonts w:ascii="Arial Narrow" w:hAnsi="Arial Narrow" w:eastAsia="Times New Roman" w:cs="Times New Roman"/>
                <w:sz w:val="20"/>
                <w:szCs w:val="20"/>
              </w:rPr>
            </w:pPr>
            <w:r w:rsidRPr="00E77DD3">
              <w:rPr>
                <w:rFonts w:ascii="Arial Narrow" w:hAnsi="Arial Narrow" w:eastAsia="Times New Roman" w:cs="Times New Roman"/>
                <w:sz w:val="20"/>
                <w:szCs w:val="20"/>
              </w:rPr>
              <w:t>Disaster Recovery Plan</w:t>
            </w:r>
            <w:r>
              <w:rPr>
                <w:rFonts w:ascii="Arial Narrow" w:hAnsi="Arial Narrow" w:eastAsia="Times New Roman" w:cs="Times New Roman"/>
                <w:sz w:val="20"/>
                <w:szCs w:val="20"/>
              </w:rPr>
              <w:t xml:space="preserve">: </w:t>
            </w:r>
            <w:r w:rsidRPr="00E77DD3">
              <w:rPr>
                <w:rFonts w:ascii="Arial Narrow" w:hAnsi="Arial Narrow" w:eastAsia="Times New Roman" w:cs="Times New Roman"/>
                <w:sz w:val="20"/>
                <w:szCs w:val="20"/>
              </w:rPr>
              <w:t xml:space="preserve">Detailed, actionable disaster recovery plans outlining specific steps for system restoration, including data backup procedures, roles and responsibilities, and required </w:t>
            </w:r>
            <w:r w:rsidRPr="00E77DD3" w:rsidR="00277C44">
              <w:rPr>
                <w:rFonts w:ascii="Arial Narrow" w:hAnsi="Arial Narrow" w:eastAsia="Times New Roman" w:cs="Times New Roman"/>
                <w:sz w:val="20"/>
                <w:szCs w:val="20"/>
              </w:rPr>
              <w:t>resources.</w:t>
            </w:r>
          </w:p>
          <w:p w:rsidRPr="003E6CA4" w:rsidR="7E3A8A0E" w:rsidP="003E6CA4" w:rsidRDefault="7E3A8A0E" w14:paraId="1099FE8C" w14:textId="5B8ED66C">
            <w:pPr>
              <w:pStyle w:val="TableParagraph"/>
              <w:pBdr>
                <w:top w:val="none" w:color="000000" w:sz="0" w:space="0"/>
                <w:left w:val="none" w:color="000000" w:sz="0" w:space="0"/>
                <w:bottom w:val="none" w:color="000000" w:sz="0" w:space="0"/>
                <w:right w:val="none" w:color="000000" w:sz="0" w:space="0"/>
                <w:between w:val="none" w:color="000000" w:sz="0" w:space="0"/>
              </w:pBdr>
              <w:spacing w:line="259" w:lineRule="auto"/>
              <w:rPr>
                <w:rFonts w:ascii="Arial Narrow" w:hAnsi="Arial Narrow" w:eastAsia="Times New Roman" w:cs="Times New Roman"/>
                <w:sz w:val="20"/>
                <w:szCs w:val="20"/>
              </w:rPr>
            </w:pPr>
          </w:p>
        </w:tc>
        <w:tc>
          <w:tcPr>
            <w:tcW w:w="1160" w:type="dxa"/>
          </w:tcPr>
          <w:p w:rsidRPr="003E6CA4" w:rsidR="7E3A8A0E" w:rsidP="7E3A8A0E" w:rsidRDefault="7E3A8A0E" w14:paraId="13E4CAD2" w14:textId="08D50A2E">
            <w:pPr>
              <w:pStyle w:val="TableParagraph"/>
              <w:rPr>
                <w:rFonts w:ascii="Arial Narrow" w:hAnsi="Arial Narrow" w:cs="Times New Roman"/>
                <w:sz w:val="20"/>
                <w:szCs w:val="20"/>
              </w:rPr>
            </w:pPr>
            <w:r w:rsidRPr="003E6CA4">
              <w:rPr>
                <w:rFonts w:ascii="Arial Narrow" w:hAnsi="Arial Narrow" w:cs="Times New Roman"/>
                <w:sz w:val="20"/>
                <w:szCs w:val="20"/>
              </w:rPr>
              <w:t>SOO Section 4.3.</w:t>
            </w:r>
            <w:r w:rsidRPr="003E6CA4" w:rsidR="24C75BA4">
              <w:rPr>
                <w:rFonts w:ascii="Arial Narrow" w:hAnsi="Arial Narrow" w:cs="Times New Roman"/>
                <w:sz w:val="20"/>
                <w:szCs w:val="20"/>
              </w:rPr>
              <w:t>7</w:t>
            </w:r>
          </w:p>
        </w:tc>
        <w:tc>
          <w:tcPr>
            <w:tcW w:w="1688" w:type="dxa"/>
          </w:tcPr>
          <w:p w:rsidRPr="003E6CA4" w:rsidR="7E3A8A0E" w:rsidP="7E3A8A0E" w:rsidRDefault="00277C44" w14:paraId="2AA4E7A5" w14:textId="5ACA5113">
            <w:pPr>
              <w:pStyle w:val="TableParagraph"/>
              <w:rPr>
                <w:rFonts w:ascii="Arial Narrow" w:hAnsi="Arial Narrow" w:eastAsia="Times New Roman" w:cs="Times New Roman"/>
                <w:sz w:val="20"/>
                <w:szCs w:val="20"/>
              </w:rPr>
            </w:pPr>
            <w:r w:rsidRPr="00277C44">
              <w:rPr>
                <w:rFonts w:ascii="Arial Narrow" w:hAnsi="Arial Narrow" w:eastAsia="Times New Roman" w:cs="Times New Roman"/>
                <w:sz w:val="20"/>
                <w:szCs w:val="20"/>
              </w:rPr>
              <w:t>Annually or following any major system updates that could impact disaster recovery procedures.</w:t>
            </w:r>
          </w:p>
        </w:tc>
        <w:tc>
          <w:tcPr>
            <w:tcW w:w="1665" w:type="dxa"/>
          </w:tcPr>
          <w:p w:rsidRPr="003E6CA4" w:rsidR="7E3A8A0E" w:rsidP="7E3A8A0E" w:rsidRDefault="002D1E71" w14:paraId="2805EA3D" w14:textId="50417A5C">
            <w:pPr>
              <w:pStyle w:val="TableParagraph"/>
              <w:rPr>
                <w:rFonts w:ascii="Arial Narrow" w:hAnsi="Arial Narrow" w:eastAsia="Times New Roman" w:cs="Times New Roman"/>
                <w:sz w:val="20"/>
                <w:szCs w:val="20"/>
              </w:rPr>
            </w:pPr>
            <w:r>
              <w:rPr>
                <w:rFonts w:ascii="Arial Narrow" w:hAnsi="Arial Narrow" w:eastAsia="Times New Roman" w:cs="Times New Roman"/>
                <w:sz w:val="20"/>
                <w:szCs w:val="20"/>
              </w:rPr>
              <w:t>A</w:t>
            </w:r>
            <w:r w:rsidRPr="002D1E71">
              <w:rPr>
                <w:rFonts w:ascii="Arial Narrow" w:hAnsi="Arial Narrow" w:eastAsia="Times New Roman" w:cs="Times New Roman"/>
                <w:sz w:val="20"/>
                <w:szCs w:val="20"/>
              </w:rPr>
              <w:t>nnual updates or post-major system changes.</w:t>
            </w:r>
          </w:p>
        </w:tc>
      </w:tr>
      <w:tr w:rsidR="00595FF2" w:rsidTr="249BAAC4" w14:paraId="3942B19F" w14:textId="77777777">
        <w:trPr>
          <w:trHeight w:val="300"/>
        </w:trPr>
        <w:tc>
          <w:tcPr>
            <w:tcW w:w="679" w:type="dxa"/>
          </w:tcPr>
          <w:p w:rsidRPr="003E6CA4" w:rsidR="00595FF2" w:rsidP="7E3A8A0E" w:rsidRDefault="00595FF2" w14:paraId="25252E99" w14:textId="71F91B3A">
            <w:pPr>
              <w:pStyle w:val="TableParagraph"/>
              <w:rPr>
                <w:rFonts w:ascii="Arial Narrow" w:hAnsi="Arial Narrow" w:eastAsia="Times New Roman" w:cs="Times New Roman"/>
                <w:sz w:val="20"/>
                <w:szCs w:val="20"/>
              </w:rPr>
            </w:pPr>
            <w:r>
              <w:rPr>
                <w:rFonts w:ascii="Arial Narrow" w:hAnsi="Arial Narrow" w:eastAsia="Times New Roman" w:cs="Times New Roman"/>
                <w:sz w:val="20"/>
                <w:szCs w:val="20"/>
              </w:rPr>
              <w:t>3</w:t>
            </w:r>
          </w:p>
        </w:tc>
        <w:tc>
          <w:tcPr>
            <w:tcW w:w="4158" w:type="dxa"/>
          </w:tcPr>
          <w:p w:rsidRPr="003E6CA4" w:rsidR="00595FF2" w:rsidP="003E6CA4" w:rsidRDefault="00595FF2" w14:paraId="1E7972C9" w14:textId="2DA5E927">
            <w:pPr>
              <w:pStyle w:val="TableParagraph"/>
              <w:pBdr>
                <w:top w:val="none" w:color="000000" w:sz="0" w:space="0"/>
                <w:left w:val="none" w:color="000000" w:sz="0" w:space="0"/>
                <w:bottom w:val="none" w:color="000000" w:sz="0" w:space="0"/>
                <w:right w:val="none" w:color="000000" w:sz="0" w:space="0"/>
                <w:between w:val="none" w:color="000000" w:sz="0" w:space="0"/>
              </w:pBdr>
              <w:spacing w:line="259" w:lineRule="auto"/>
              <w:rPr>
                <w:rFonts w:ascii="Arial Narrow" w:hAnsi="Arial Narrow" w:eastAsia="Times New Roman" w:cs="Times New Roman"/>
                <w:sz w:val="20"/>
                <w:szCs w:val="20"/>
              </w:rPr>
            </w:pPr>
            <w:r w:rsidRPr="00595FF2">
              <w:rPr>
                <w:rFonts w:ascii="Arial Narrow" w:hAnsi="Arial Narrow" w:eastAsia="Times New Roman" w:cs="Times New Roman"/>
                <w:sz w:val="20"/>
                <w:szCs w:val="20"/>
              </w:rPr>
              <w:t>Salesforce Configuration and Operational Manual</w:t>
            </w:r>
            <w:r>
              <w:rPr>
                <w:rFonts w:ascii="Arial Narrow" w:hAnsi="Arial Narrow" w:eastAsia="Times New Roman" w:cs="Times New Roman"/>
                <w:sz w:val="20"/>
                <w:szCs w:val="20"/>
              </w:rPr>
              <w:t xml:space="preserve">: </w:t>
            </w:r>
            <w:r w:rsidRPr="00595FF2">
              <w:rPr>
                <w:rFonts w:ascii="Arial Narrow" w:hAnsi="Arial Narrow" w:eastAsia="Times New Roman" w:cs="Times New Roman"/>
                <w:sz w:val="20"/>
                <w:szCs w:val="20"/>
              </w:rPr>
              <w:t>Detailed manuals and guides that explain the operational setup of Salesforce, including all configurations, customizations, and integrations, designed to be understandable by future staff or contractors.</w:t>
            </w:r>
          </w:p>
        </w:tc>
        <w:tc>
          <w:tcPr>
            <w:tcW w:w="1160" w:type="dxa"/>
          </w:tcPr>
          <w:p w:rsidRPr="003E6CA4" w:rsidR="00595FF2" w:rsidP="7E3A8A0E" w:rsidRDefault="00432B41" w14:paraId="34353C46" w14:textId="5614D81E">
            <w:pPr>
              <w:pStyle w:val="TableParagraph"/>
              <w:rPr>
                <w:rFonts w:ascii="Arial Narrow" w:hAnsi="Arial Narrow" w:cs="Times New Roman"/>
                <w:sz w:val="20"/>
                <w:szCs w:val="20"/>
              </w:rPr>
            </w:pPr>
            <w:r w:rsidRPr="003E6CA4">
              <w:rPr>
                <w:rFonts w:ascii="Arial Narrow" w:hAnsi="Arial Narrow" w:cs="Times New Roman"/>
                <w:sz w:val="20"/>
                <w:szCs w:val="20"/>
              </w:rPr>
              <w:t>SOO Section 4.3.7</w:t>
            </w:r>
          </w:p>
        </w:tc>
        <w:tc>
          <w:tcPr>
            <w:tcW w:w="1688" w:type="dxa"/>
          </w:tcPr>
          <w:p w:rsidRPr="003E6CA4" w:rsidR="00595FF2" w:rsidP="7E3A8A0E" w:rsidRDefault="00432B41" w14:paraId="79560632" w14:textId="213D867E">
            <w:pPr>
              <w:pStyle w:val="TableParagraph"/>
              <w:rPr>
                <w:rFonts w:ascii="Arial Narrow" w:hAnsi="Arial Narrow" w:eastAsia="Times New Roman" w:cs="Times New Roman"/>
                <w:sz w:val="20"/>
                <w:szCs w:val="20"/>
              </w:rPr>
            </w:pPr>
            <w:r w:rsidRPr="00432B41">
              <w:rPr>
                <w:rFonts w:ascii="Arial Narrow" w:hAnsi="Arial Narrow" w:eastAsia="Times New Roman" w:cs="Times New Roman"/>
                <w:sz w:val="20"/>
                <w:szCs w:val="20"/>
              </w:rPr>
              <w:t xml:space="preserve">Updated </w:t>
            </w:r>
            <w:r>
              <w:rPr>
                <w:rFonts w:ascii="Arial Narrow" w:hAnsi="Arial Narrow" w:eastAsia="Times New Roman" w:cs="Times New Roman"/>
                <w:sz w:val="20"/>
                <w:szCs w:val="20"/>
              </w:rPr>
              <w:t>A</w:t>
            </w:r>
            <w:r w:rsidRPr="00432B41">
              <w:rPr>
                <w:rFonts w:ascii="Arial Narrow" w:hAnsi="Arial Narrow" w:eastAsia="Times New Roman" w:cs="Times New Roman"/>
                <w:sz w:val="20"/>
                <w:szCs w:val="20"/>
              </w:rPr>
              <w:t>nnually or with each major system update.</w:t>
            </w:r>
          </w:p>
        </w:tc>
        <w:tc>
          <w:tcPr>
            <w:tcW w:w="1665" w:type="dxa"/>
          </w:tcPr>
          <w:p w:rsidRPr="003E6CA4" w:rsidR="00595FF2" w:rsidP="7E3A8A0E" w:rsidRDefault="001E3DD3" w14:paraId="743891EA" w14:textId="54D8381A">
            <w:pPr>
              <w:pStyle w:val="TableParagraph"/>
              <w:rPr>
                <w:rFonts w:ascii="Arial Narrow" w:hAnsi="Arial Narrow" w:eastAsia="Times New Roman" w:cs="Times New Roman"/>
                <w:sz w:val="20"/>
                <w:szCs w:val="20"/>
              </w:rPr>
            </w:pPr>
            <w:r>
              <w:rPr>
                <w:rFonts w:ascii="Arial Narrow" w:hAnsi="Arial Narrow" w:eastAsia="Times New Roman" w:cs="Times New Roman"/>
                <w:sz w:val="20"/>
                <w:szCs w:val="20"/>
              </w:rPr>
              <w:t>A</w:t>
            </w:r>
            <w:r w:rsidRPr="002D1E71">
              <w:rPr>
                <w:rFonts w:ascii="Arial Narrow" w:hAnsi="Arial Narrow" w:eastAsia="Times New Roman" w:cs="Times New Roman"/>
                <w:sz w:val="20"/>
                <w:szCs w:val="20"/>
              </w:rPr>
              <w:t>nnual updates or post-major system changes.</w:t>
            </w:r>
          </w:p>
        </w:tc>
      </w:tr>
    </w:tbl>
    <w:p w:rsidR="1770F59D" w:rsidP="002C0B4F" w:rsidRDefault="1770F59D" w14:paraId="040666DB" w14:textId="670FFBC1">
      <w:pPr>
        <w:pStyle w:val="BodyText"/>
      </w:pPr>
      <w:r w:rsidRPr="002C0B4F">
        <w:rPr>
          <w:b/>
          <w:bCs/>
        </w:rPr>
        <w:t>Performance Metrics:</w:t>
      </w:r>
      <w:r>
        <w:t xml:space="preserve"> </w:t>
      </w:r>
      <w:r w:rsidR="00B66B44">
        <w:t>Team Stealth will adhere to the metrics below</w:t>
      </w:r>
      <w:r w:rsidR="00E11C47">
        <w:t>.</w:t>
      </w:r>
    </w:p>
    <w:tbl>
      <w:tblPr>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00" w:firstRow="0" w:lastRow="0" w:firstColumn="0" w:lastColumn="0" w:noHBand="0" w:noVBand="1"/>
      </w:tblPr>
      <w:tblGrid>
        <w:gridCol w:w="3337"/>
        <w:gridCol w:w="6013"/>
      </w:tblGrid>
      <w:tr w:rsidRPr="003E6CA4" w:rsidR="7E3A8A0E" w:rsidTr="00026FC3" w14:paraId="2425620D" w14:textId="77777777">
        <w:trPr>
          <w:trHeight w:val="133"/>
          <w:jc w:val="center"/>
        </w:trPr>
        <w:tc>
          <w:tcPr>
            <w:tcW w:w="3340" w:type="dxa"/>
            <w:shd w:val="clear" w:color="auto" w:fill="002060"/>
            <w:vAlign w:val="center"/>
          </w:tcPr>
          <w:p w:rsidRPr="003E6CA4" w:rsidR="7E3A8A0E" w:rsidP="7E3A8A0E" w:rsidRDefault="7E3A8A0E" w14:paraId="093839D1" w14:textId="77777777">
            <w:pPr>
              <w:jc w:val="center"/>
              <w:rPr>
                <w:rFonts w:ascii="Arial Narrow" w:hAnsi="Arial Narrow"/>
                <w:b/>
                <w:bCs/>
                <w:sz w:val="20"/>
                <w:szCs w:val="20"/>
              </w:rPr>
            </w:pPr>
            <w:r w:rsidRPr="003E6CA4">
              <w:rPr>
                <w:rFonts w:ascii="Arial Narrow" w:hAnsi="Arial Narrow"/>
                <w:b/>
                <w:bCs/>
                <w:sz w:val="20"/>
                <w:szCs w:val="20"/>
              </w:rPr>
              <w:t>Task Monitored</w:t>
            </w:r>
          </w:p>
        </w:tc>
        <w:tc>
          <w:tcPr>
            <w:tcW w:w="6020" w:type="dxa"/>
            <w:shd w:val="clear" w:color="auto" w:fill="002060"/>
            <w:vAlign w:val="center"/>
          </w:tcPr>
          <w:p w:rsidRPr="003E6CA4" w:rsidR="7E3A8A0E" w:rsidP="7E3A8A0E" w:rsidRDefault="7E3A8A0E" w14:paraId="51BA193E" w14:textId="77777777">
            <w:pPr>
              <w:jc w:val="center"/>
              <w:rPr>
                <w:rFonts w:ascii="Arial Narrow" w:hAnsi="Arial Narrow"/>
                <w:b/>
                <w:bCs/>
                <w:sz w:val="20"/>
                <w:szCs w:val="20"/>
              </w:rPr>
            </w:pPr>
            <w:r w:rsidRPr="003E6CA4">
              <w:rPr>
                <w:rFonts w:ascii="Arial Narrow" w:hAnsi="Arial Narrow"/>
                <w:b/>
                <w:bCs/>
                <w:sz w:val="20"/>
                <w:szCs w:val="20"/>
              </w:rPr>
              <w:t>Metric</w:t>
            </w:r>
          </w:p>
        </w:tc>
      </w:tr>
      <w:tr w:rsidRPr="003E6CA4" w:rsidR="7E3A8A0E" w:rsidTr="7E3A8A0E" w14:paraId="218989DB" w14:textId="77777777">
        <w:trPr>
          <w:trHeight w:val="300"/>
          <w:jc w:val="center"/>
        </w:trPr>
        <w:tc>
          <w:tcPr>
            <w:tcW w:w="3340" w:type="dxa"/>
            <w:shd w:val="clear" w:color="auto" w:fill="FFFFFF" w:themeFill="background1"/>
          </w:tcPr>
          <w:p w:rsidRPr="003E6CA4" w:rsidR="22511BB3" w:rsidP="7E3A8A0E" w:rsidRDefault="00D724E7" w14:paraId="5F062F09" w14:textId="6D48732C">
            <w:pPr>
              <w:spacing w:line="259" w:lineRule="auto"/>
              <w:rPr>
                <w:rFonts w:ascii="Arial Narrow" w:hAnsi="Arial Narrow"/>
                <w:sz w:val="20"/>
                <w:szCs w:val="20"/>
              </w:rPr>
            </w:pPr>
            <w:r w:rsidRPr="00D724E7">
              <w:rPr>
                <w:rFonts w:ascii="Arial Narrow" w:hAnsi="Arial Narrow"/>
                <w:sz w:val="20"/>
                <w:szCs w:val="20"/>
              </w:rPr>
              <w:t>Documentation Completeness and Accuracy</w:t>
            </w:r>
          </w:p>
        </w:tc>
        <w:tc>
          <w:tcPr>
            <w:tcW w:w="6020" w:type="dxa"/>
            <w:shd w:val="clear" w:color="auto" w:fill="FFFFFF" w:themeFill="background1"/>
          </w:tcPr>
          <w:p w:rsidRPr="00DD3A38" w:rsidR="00DD3A38" w:rsidP="008E374F" w:rsidRDefault="00DD3A38" w14:paraId="5480F347" w14:textId="4E278BEE">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sz w:val="20"/>
                <w:szCs w:val="20"/>
              </w:rPr>
            </w:pPr>
            <w:r w:rsidRPr="00DD3A38">
              <w:rPr>
                <w:rFonts w:ascii="Arial Narrow" w:hAnsi="Arial Narrow"/>
                <w:b/>
                <w:bCs/>
                <w:sz w:val="20"/>
                <w:szCs w:val="20"/>
              </w:rPr>
              <w:t>Metric</w:t>
            </w:r>
            <w:r w:rsidRPr="00DD3A38">
              <w:rPr>
                <w:rFonts w:ascii="Arial Narrow" w:hAnsi="Arial Narrow"/>
                <w:sz w:val="20"/>
                <w:szCs w:val="20"/>
              </w:rPr>
              <w:t>: Percentage of required documentation elements that are complete and accurate, verified against predefined checklists for content coverage and correctness.</w:t>
            </w:r>
          </w:p>
          <w:p w:rsidRPr="003E6CA4" w:rsidR="283F13E0" w:rsidP="008E374F" w:rsidRDefault="00DD3A38" w14:paraId="7F3A0870" w14:textId="3E50BC7F">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sz w:val="20"/>
                <w:szCs w:val="20"/>
              </w:rPr>
            </w:pPr>
            <w:r w:rsidRPr="00DD3A38">
              <w:rPr>
                <w:rFonts w:ascii="Arial Narrow" w:hAnsi="Arial Narrow"/>
                <w:b/>
                <w:bCs/>
                <w:sz w:val="20"/>
                <w:szCs w:val="20"/>
              </w:rPr>
              <w:t>Target</w:t>
            </w:r>
            <w:r w:rsidRPr="00DD3A38">
              <w:rPr>
                <w:rFonts w:ascii="Arial Narrow" w:hAnsi="Arial Narrow"/>
                <w:sz w:val="20"/>
                <w:szCs w:val="20"/>
              </w:rPr>
              <w:t xml:space="preserve">: </w:t>
            </w:r>
            <w:r>
              <w:rPr>
                <w:rFonts w:ascii="Arial Narrow" w:hAnsi="Arial Narrow"/>
                <w:sz w:val="20"/>
                <w:szCs w:val="20"/>
              </w:rPr>
              <w:t>90</w:t>
            </w:r>
            <w:r w:rsidRPr="00DD3A38">
              <w:rPr>
                <w:rFonts w:ascii="Arial Narrow" w:hAnsi="Arial Narrow"/>
                <w:sz w:val="20"/>
                <w:szCs w:val="20"/>
              </w:rPr>
              <w:t>% completeness and accuracy for all technical documentation.</w:t>
            </w:r>
          </w:p>
        </w:tc>
      </w:tr>
      <w:tr w:rsidRPr="003E6CA4" w:rsidR="00DD3A38" w:rsidTr="7E3A8A0E" w14:paraId="379CE830" w14:textId="77777777">
        <w:trPr>
          <w:trHeight w:val="300"/>
          <w:jc w:val="center"/>
        </w:trPr>
        <w:tc>
          <w:tcPr>
            <w:tcW w:w="3340" w:type="dxa"/>
            <w:shd w:val="clear" w:color="auto" w:fill="FFFFFF" w:themeFill="background1"/>
          </w:tcPr>
          <w:p w:rsidRPr="00D724E7" w:rsidR="00DD3A38" w:rsidP="7E3A8A0E" w:rsidRDefault="00FF6872" w14:paraId="618118B6" w14:textId="48BFCC53">
            <w:pPr>
              <w:spacing w:line="259" w:lineRule="auto"/>
              <w:rPr>
                <w:rFonts w:ascii="Arial Narrow" w:hAnsi="Arial Narrow"/>
                <w:sz w:val="20"/>
                <w:szCs w:val="20"/>
              </w:rPr>
            </w:pPr>
            <w:r w:rsidRPr="00FF6872">
              <w:rPr>
                <w:rFonts w:ascii="Arial Narrow" w:hAnsi="Arial Narrow"/>
                <w:sz w:val="20"/>
                <w:szCs w:val="20"/>
              </w:rPr>
              <w:t>Timeliness of Documentation Updates</w:t>
            </w:r>
          </w:p>
        </w:tc>
        <w:tc>
          <w:tcPr>
            <w:tcW w:w="6020" w:type="dxa"/>
            <w:shd w:val="clear" w:color="auto" w:fill="FFFFFF" w:themeFill="background1"/>
          </w:tcPr>
          <w:p w:rsidRPr="00FF6872" w:rsidR="00FF6872" w:rsidP="008E374F" w:rsidRDefault="00FF6872" w14:paraId="280F684C" w14:textId="0B09D410">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sz w:val="20"/>
                <w:szCs w:val="20"/>
              </w:rPr>
            </w:pPr>
            <w:r w:rsidRPr="00FF6872">
              <w:rPr>
                <w:rFonts w:ascii="Arial Narrow" w:hAnsi="Arial Narrow"/>
                <w:b/>
                <w:bCs/>
                <w:sz w:val="20"/>
                <w:szCs w:val="20"/>
              </w:rPr>
              <w:t>Metric</w:t>
            </w:r>
            <w:r w:rsidRPr="00FF6872">
              <w:rPr>
                <w:rFonts w:ascii="Arial Narrow" w:hAnsi="Arial Narrow"/>
                <w:sz w:val="20"/>
                <w:szCs w:val="20"/>
              </w:rPr>
              <w:t>: The percentage of documentation updates completed within the stipulated timeframes following system changes, security updates, or regulatory changes.</w:t>
            </w:r>
          </w:p>
          <w:p w:rsidRPr="00DD3A38" w:rsidR="00DD3A38" w:rsidP="008E374F" w:rsidRDefault="00FF6872" w14:paraId="309DFA6D" w14:textId="597A68CA">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b/>
                <w:bCs/>
                <w:sz w:val="20"/>
                <w:szCs w:val="20"/>
              </w:rPr>
            </w:pPr>
            <w:r w:rsidRPr="00FF6872">
              <w:rPr>
                <w:rFonts w:ascii="Arial Narrow" w:hAnsi="Arial Narrow"/>
                <w:b/>
                <w:bCs/>
                <w:sz w:val="20"/>
                <w:szCs w:val="20"/>
              </w:rPr>
              <w:t>Target</w:t>
            </w:r>
            <w:r w:rsidRPr="00FF6872">
              <w:rPr>
                <w:rFonts w:ascii="Arial Narrow" w:hAnsi="Arial Narrow"/>
                <w:sz w:val="20"/>
                <w:szCs w:val="20"/>
              </w:rPr>
              <w:t>: 95% of updates completed within the agreed timelines.</w:t>
            </w:r>
          </w:p>
        </w:tc>
      </w:tr>
      <w:tr w:rsidRPr="003E6CA4" w:rsidR="00FF6872" w:rsidTr="7E3A8A0E" w14:paraId="5166D671" w14:textId="77777777">
        <w:trPr>
          <w:trHeight w:val="300"/>
          <w:jc w:val="center"/>
        </w:trPr>
        <w:tc>
          <w:tcPr>
            <w:tcW w:w="3340" w:type="dxa"/>
            <w:shd w:val="clear" w:color="auto" w:fill="FFFFFF" w:themeFill="background1"/>
          </w:tcPr>
          <w:p w:rsidRPr="00FF6872" w:rsidR="00FF6872" w:rsidP="7E3A8A0E" w:rsidRDefault="00EE164C" w14:paraId="7C146453" w14:textId="54A63E7A">
            <w:pPr>
              <w:spacing w:line="259" w:lineRule="auto"/>
              <w:rPr>
                <w:rFonts w:ascii="Arial Narrow" w:hAnsi="Arial Narrow"/>
                <w:sz w:val="20"/>
                <w:szCs w:val="20"/>
              </w:rPr>
            </w:pPr>
            <w:r w:rsidRPr="00EE164C">
              <w:rPr>
                <w:rFonts w:ascii="Arial Narrow" w:hAnsi="Arial Narrow"/>
                <w:sz w:val="20"/>
                <w:szCs w:val="20"/>
              </w:rPr>
              <w:t>Disaster Recovery Plan Effectiveness</w:t>
            </w:r>
          </w:p>
        </w:tc>
        <w:tc>
          <w:tcPr>
            <w:tcW w:w="6020" w:type="dxa"/>
            <w:shd w:val="clear" w:color="auto" w:fill="FFFFFF" w:themeFill="background1"/>
          </w:tcPr>
          <w:p w:rsidRPr="009E61B2" w:rsidR="00FF6872" w:rsidP="008E374F" w:rsidRDefault="009E61B2" w14:paraId="2A09B686" w14:textId="77777777">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sz w:val="20"/>
                <w:szCs w:val="20"/>
              </w:rPr>
            </w:pPr>
            <w:r w:rsidRPr="009E61B2">
              <w:rPr>
                <w:rFonts w:ascii="Arial Narrow" w:hAnsi="Arial Narrow"/>
                <w:b/>
                <w:bCs/>
                <w:sz w:val="20"/>
                <w:szCs w:val="20"/>
              </w:rPr>
              <w:t>Metric</w:t>
            </w:r>
            <w:r w:rsidRPr="009E61B2">
              <w:rPr>
                <w:rFonts w:ascii="Arial Narrow" w:hAnsi="Arial Narrow"/>
                <w:sz w:val="20"/>
                <w:szCs w:val="20"/>
              </w:rPr>
              <w:t>: The effectiveness of the disaster recovery plan, measured by the speed and success of recovery operations during drills or actual events.</w:t>
            </w:r>
          </w:p>
          <w:p w:rsidRPr="00FF6872" w:rsidR="009E61B2" w:rsidP="008E374F" w:rsidRDefault="009E61B2" w14:paraId="3559CEFF" w14:textId="5E573E01">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b/>
                <w:bCs/>
                <w:sz w:val="20"/>
                <w:szCs w:val="20"/>
              </w:rPr>
            </w:pPr>
            <w:r w:rsidRPr="009E61B2">
              <w:rPr>
                <w:rFonts w:ascii="Arial Narrow" w:hAnsi="Arial Narrow"/>
                <w:b/>
                <w:bCs/>
                <w:sz w:val="20"/>
                <w:szCs w:val="20"/>
              </w:rPr>
              <w:t>Target</w:t>
            </w:r>
            <w:r w:rsidRPr="009E61B2">
              <w:rPr>
                <w:rFonts w:ascii="Arial Narrow" w:hAnsi="Arial Narrow"/>
                <w:sz w:val="20"/>
                <w:szCs w:val="20"/>
              </w:rPr>
              <w:t xml:space="preserve">: Successful system restoration within the targeted </w:t>
            </w:r>
            <w:r w:rsidRPr="0E720C3A" w:rsidR="63EE0876">
              <w:rPr>
                <w:rFonts w:ascii="Arial Narrow" w:hAnsi="Arial Narrow"/>
                <w:sz w:val="20"/>
                <w:szCs w:val="20"/>
              </w:rPr>
              <w:t>R</w:t>
            </w:r>
            <w:r w:rsidRPr="0E720C3A">
              <w:rPr>
                <w:rFonts w:ascii="Arial Narrow" w:hAnsi="Arial Narrow"/>
                <w:sz w:val="20"/>
                <w:szCs w:val="20"/>
              </w:rPr>
              <w:t xml:space="preserve">ecovery </w:t>
            </w:r>
            <w:r w:rsidRPr="0E720C3A" w:rsidR="6CECED53">
              <w:rPr>
                <w:rFonts w:ascii="Arial Narrow" w:hAnsi="Arial Narrow"/>
                <w:sz w:val="20"/>
                <w:szCs w:val="20"/>
              </w:rPr>
              <w:t>T</w:t>
            </w:r>
            <w:r w:rsidRPr="0E720C3A">
              <w:rPr>
                <w:rFonts w:ascii="Arial Narrow" w:hAnsi="Arial Narrow"/>
                <w:sz w:val="20"/>
                <w:szCs w:val="20"/>
              </w:rPr>
              <w:t xml:space="preserve">ime </w:t>
            </w:r>
            <w:r w:rsidRPr="0E720C3A" w:rsidR="4A552F47">
              <w:rPr>
                <w:rFonts w:ascii="Arial Narrow" w:hAnsi="Arial Narrow"/>
                <w:sz w:val="20"/>
                <w:szCs w:val="20"/>
              </w:rPr>
              <w:t>O</w:t>
            </w:r>
            <w:r w:rsidRPr="0E720C3A">
              <w:rPr>
                <w:rFonts w:ascii="Arial Narrow" w:hAnsi="Arial Narrow"/>
                <w:sz w:val="20"/>
                <w:szCs w:val="20"/>
              </w:rPr>
              <w:t>bjective</w:t>
            </w:r>
            <w:r w:rsidRPr="009E61B2">
              <w:rPr>
                <w:rFonts w:ascii="Arial Narrow" w:hAnsi="Arial Narrow"/>
                <w:sz w:val="20"/>
                <w:szCs w:val="20"/>
              </w:rPr>
              <w:t xml:space="preserve"> (RTO) during 95% of test scenarios.</w:t>
            </w:r>
          </w:p>
        </w:tc>
      </w:tr>
    </w:tbl>
    <w:p w:rsidR="00E00069" w:rsidP="002C0B4F" w:rsidRDefault="00E00069" w14:paraId="6B0AD5FD" w14:textId="5B1BC1DC">
      <w:pPr>
        <w:pStyle w:val="Heading5"/>
      </w:pPr>
      <w:r w:rsidRPr="249BAAC4">
        <w:t>Object Area 3.8: User Guides and User Training</w:t>
      </w:r>
      <w:r w:rsidRPr="249BAAC4" w:rsidR="74534564">
        <w:t xml:space="preserve"> </w:t>
      </w:r>
      <w:r w:rsidR="009E61B2">
        <w:t>(SOO Section 4.3.8)</w:t>
      </w:r>
    </w:p>
    <w:p w:rsidRPr="00B66B44" w:rsidR="097D9DCE" w:rsidP="097D9DCE" w:rsidRDefault="173FFCFF" w14:paraId="3AEB1E31" w14:textId="3C8AD9F9">
      <w:pPr>
        <w:spacing w:before="240" w:after="240"/>
        <w:rPr>
          <w:sz w:val="22"/>
          <w:szCs w:val="22"/>
        </w:rPr>
      </w:pPr>
      <w:r w:rsidRPr="00B66B44">
        <w:rPr>
          <w:b/>
          <w:bCs/>
          <w:sz w:val="22"/>
          <w:szCs w:val="22"/>
        </w:rPr>
        <w:t xml:space="preserve">Task Expectation: </w:t>
      </w:r>
      <w:r w:rsidRPr="00B66B44" w:rsidR="000A17F1">
        <w:rPr>
          <w:sz w:val="22"/>
          <w:szCs w:val="22"/>
        </w:rPr>
        <w:t xml:space="preserve">Team Stealth </w:t>
      </w:r>
      <w:r w:rsidRPr="00B66B44" w:rsidR="008D2879">
        <w:rPr>
          <w:sz w:val="22"/>
          <w:szCs w:val="22"/>
        </w:rPr>
        <w:t xml:space="preserve">is tasked with developing, updating, and maintaining comprehensive user guides and conducting training to support both new and existing users of the Salesforce platform at EXIM. This responsibility extends to ensuring </w:t>
      </w:r>
      <w:r w:rsidRPr="0E720C3A" w:rsidR="113DD96F">
        <w:rPr>
          <w:sz w:val="22"/>
          <w:szCs w:val="22"/>
        </w:rPr>
        <w:t xml:space="preserve">that </w:t>
      </w:r>
      <w:r w:rsidRPr="00B66B44" w:rsidR="008D2879">
        <w:rPr>
          <w:sz w:val="22"/>
          <w:szCs w:val="22"/>
        </w:rPr>
        <w:t>users can effectively utilize new features and processes, enhancing overall user experience and system proficiency</w:t>
      </w:r>
      <w:r w:rsidR="00EE2FC3">
        <w:rPr>
          <w:sz w:val="22"/>
          <w:szCs w:val="22"/>
        </w:rPr>
        <w:t xml:space="preserve">, which </w:t>
      </w:r>
      <w:r w:rsidRPr="00B66B44" w:rsidR="0F45C72B">
        <w:rPr>
          <w:sz w:val="22"/>
          <w:szCs w:val="22"/>
        </w:rPr>
        <w:t>includes:</w:t>
      </w:r>
    </w:p>
    <w:p w:rsidRPr="00C12A91" w:rsidR="00415574" w:rsidP="00C12A91" w:rsidRDefault="00415574" w14:paraId="4A83E207" w14:textId="1FEE631E">
      <w:pPr>
        <w:pStyle w:val="Bullet1"/>
        <w:rPr>
          <w:b/>
          <w:bCs/>
        </w:rPr>
      </w:pPr>
      <w:r w:rsidRPr="00C12A91">
        <w:rPr>
          <w:b/>
          <w:bCs/>
        </w:rPr>
        <w:t>Creation and Maintenance of User Guides</w:t>
      </w:r>
      <w:r w:rsidRPr="00C12A91" w:rsidR="00C12A91">
        <w:rPr>
          <w:b/>
          <w:bCs/>
        </w:rPr>
        <w:t xml:space="preserve">: </w:t>
      </w:r>
      <w:r w:rsidRPr="00C12A91" w:rsidR="00C12A91">
        <w:t>Develop and regularly update user guides and tutorials that cater to different user groups within EXIM, covering both general operational guidance and specific instructions for new features or processes.</w:t>
      </w:r>
    </w:p>
    <w:p w:rsidR="00C12A91" w:rsidP="00C12A91" w:rsidRDefault="00AF71C6" w14:paraId="217DE68F" w14:textId="72326580">
      <w:pPr>
        <w:pStyle w:val="Bullet1"/>
      </w:pPr>
      <w:r w:rsidRPr="00AF71C6">
        <w:rPr>
          <w:b/>
          <w:bCs/>
        </w:rPr>
        <w:t>User Training on New Features and Enhancements</w:t>
      </w:r>
      <w:r>
        <w:rPr>
          <w:b/>
          <w:bCs/>
        </w:rPr>
        <w:t xml:space="preserve">: </w:t>
      </w:r>
      <w:r w:rsidRPr="00AF71C6">
        <w:t>Provide effective training sessions on new features or system enhancements, ensuring users are well-equipped to utilize the system’s capabilities fully.</w:t>
      </w:r>
    </w:p>
    <w:p w:rsidR="00C64527" w:rsidP="00C12A91" w:rsidRDefault="00C64527" w14:paraId="5306981C" w14:textId="60BD422D">
      <w:pPr>
        <w:pStyle w:val="Bullet1"/>
      </w:pPr>
      <w:r w:rsidRPr="00C64527">
        <w:rPr>
          <w:b/>
          <w:bCs/>
        </w:rPr>
        <w:t>Implementation of Salesforce In-App Guidance and Help Features</w:t>
      </w:r>
      <w:r>
        <w:t xml:space="preserve">: </w:t>
      </w:r>
      <w:r w:rsidRPr="00C64527">
        <w:t>Enhance user training and support by implementing Salesforce In-App Guidance and other integrated help features to provide real-time assistance and guidance within the Salesforce platform.</w:t>
      </w:r>
    </w:p>
    <w:p w:rsidRPr="00AF71C6" w:rsidR="00DB7A42" w:rsidP="00C12A91" w:rsidRDefault="00DB7A42" w14:paraId="33A6B7D2" w14:textId="2810616C">
      <w:pPr>
        <w:pStyle w:val="Bullet1"/>
      </w:pPr>
      <w:r w:rsidRPr="00DB7A42">
        <w:rPr>
          <w:b/>
          <w:bCs/>
        </w:rPr>
        <w:t>Feedback and Continuous Improvement</w:t>
      </w:r>
      <w:r>
        <w:t xml:space="preserve">: </w:t>
      </w:r>
      <w:r w:rsidRPr="00CF53F8" w:rsidR="00CF53F8">
        <w:t>Gather user feedback post-training to continuously improve training materials and user guides.</w:t>
      </w:r>
    </w:p>
    <w:p w:rsidR="097D9DCE" w:rsidP="008E374F" w:rsidRDefault="52B95FDD" w14:paraId="664483B7" w14:textId="2B6E5512">
      <w:pPr>
        <w:pStyle w:val="BodyText"/>
        <w:spacing w:before="240"/>
        <w:rPr>
          <w:b/>
          <w:bCs/>
        </w:rPr>
      </w:pPr>
      <w:r w:rsidRPr="249BAAC4">
        <w:rPr>
          <w:b/>
          <w:bCs/>
        </w:rPr>
        <w:t xml:space="preserve">Deliverable: </w:t>
      </w:r>
      <w:r w:rsidR="000A17F1">
        <w:t>Team Stealth will</w:t>
      </w:r>
      <w:r w:rsidRPr="003E6CA4">
        <w:t xml:space="preserve"> develop and deliver the following deliverables</w:t>
      </w:r>
      <w:r w:rsidR="00E11C47">
        <w:t>.</w:t>
      </w:r>
    </w:p>
    <w:tbl>
      <w:tblPr>
        <w:tblStyle w:val="TableGrid"/>
        <w:tblW w:w="0" w:type="auto"/>
        <w:tblLook w:val="04A0" w:firstRow="1" w:lastRow="0" w:firstColumn="1" w:lastColumn="0" w:noHBand="0" w:noVBand="1"/>
      </w:tblPr>
      <w:tblGrid>
        <w:gridCol w:w="679"/>
        <w:gridCol w:w="4158"/>
        <w:gridCol w:w="1160"/>
        <w:gridCol w:w="1688"/>
        <w:gridCol w:w="1665"/>
      </w:tblGrid>
      <w:tr w:rsidRPr="003E6CA4" w:rsidR="273309CC" w:rsidTr="00026FC3" w14:paraId="1EE9684F" w14:textId="77777777">
        <w:trPr>
          <w:trHeight w:val="300"/>
          <w:tblHeader/>
        </w:trPr>
        <w:tc>
          <w:tcPr>
            <w:tcW w:w="679" w:type="dxa"/>
            <w:shd w:val="clear" w:color="auto" w:fill="002060"/>
            <w:vAlign w:val="center"/>
          </w:tcPr>
          <w:p w:rsidRPr="003E6CA4" w:rsidR="273309CC" w:rsidP="00026FC3" w:rsidRDefault="273309CC" w14:paraId="0EC061DA" w14:textId="77777777">
            <w:pPr>
              <w:jc w:val="center"/>
              <w:rPr>
                <w:rFonts w:ascii="Arial Narrow" w:hAnsi="Arial Narrow"/>
                <w:b/>
                <w:bCs/>
                <w:sz w:val="20"/>
                <w:szCs w:val="20"/>
              </w:rPr>
            </w:pPr>
            <w:r w:rsidRPr="003E6CA4">
              <w:rPr>
                <w:rFonts w:ascii="Arial Narrow" w:hAnsi="Arial Narrow"/>
                <w:b/>
                <w:bCs/>
                <w:sz w:val="20"/>
                <w:szCs w:val="20"/>
              </w:rPr>
              <w:t>Item #</w:t>
            </w:r>
          </w:p>
        </w:tc>
        <w:tc>
          <w:tcPr>
            <w:tcW w:w="4158" w:type="dxa"/>
            <w:shd w:val="clear" w:color="auto" w:fill="002060"/>
            <w:vAlign w:val="center"/>
          </w:tcPr>
          <w:p w:rsidRPr="003E6CA4" w:rsidR="273309CC" w:rsidP="00026FC3" w:rsidRDefault="273309CC" w14:paraId="6A6E32F0" w14:textId="32CD7F09">
            <w:pPr>
              <w:jc w:val="center"/>
              <w:rPr>
                <w:rFonts w:ascii="Arial Narrow" w:hAnsi="Arial Narrow"/>
                <w:b/>
                <w:bCs/>
                <w:sz w:val="20"/>
                <w:szCs w:val="20"/>
              </w:rPr>
            </w:pPr>
            <w:r w:rsidRPr="003E6CA4">
              <w:rPr>
                <w:rFonts w:ascii="Arial Narrow" w:hAnsi="Arial Narrow"/>
                <w:b/>
                <w:bCs/>
                <w:sz w:val="20"/>
                <w:szCs w:val="20"/>
              </w:rPr>
              <w:t>Deliverable</w:t>
            </w:r>
          </w:p>
        </w:tc>
        <w:tc>
          <w:tcPr>
            <w:tcW w:w="1160" w:type="dxa"/>
            <w:shd w:val="clear" w:color="auto" w:fill="002060"/>
            <w:vAlign w:val="center"/>
          </w:tcPr>
          <w:p w:rsidRPr="003E6CA4" w:rsidR="273309CC" w:rsidP="00026FC3" w:rsidRDefault="273309CC" w14:paraId="1201B0F5" w14:textId="77777777">
            <w:pPr>
              <w:jc w:val="center"/>
              <w:rPr>
                <w:rFonts w:ascii="Arial Narrow" w:hAnsi="Arial Narrow"/>
                <w:b/>
                <w:bCs/>
                <w:sz w:val="20"/>
                <w:szCs w:val="20"/>
              </w:rPr>
            </w:pPr>
            <w:r w:rsidRPr="003E6CA4">
              <w:rPr>
                <w:rFonts w:ascii="Arial Narrow" w:hAnsi="Arial Narrow"/>
                <w:b/>
                <w:bCs/>
                <w:sz w:val="20"/>
                <w:szCs w:val="20"/>
              </w:rPr>
              <w:t>Section</w:t>
            </w:r>
          </w:p>
        </w:tc>
        <w:tc>
          <w:tcPr>
            <w:tcW w:w="1688" w:type="dxa"/>
            <w:shd w:val="clear" w:color="auto" w:fill="002060"/>
            <w:vAlign w:val="center"/>
          </w:tcPr>
          <w:p w:rsidRPr="003E6CA4" w:rsidR="273309CC" w:rsidP="00026FC3" w:rsidRDefault="273309CC" w14:paraId="6DE3943E" w14:textId="108F3E82">
            <w:pPr>
              <w:jc w:val="center"/>
              <w:rPr>
                <w:rFonts w:ascii="Arial Narrow" w:hAnsi="Arial Narrow"/>
                <w:b/>
                <w:bCs/>
                <w:sz w:val="20"/>
                <w:szCs w:val="20"/>
              </w:rPr>
            </w:pPr>
            <w:r w:rsidRPr="003E6CA4">
              <w:rPr>
                <w:rFonts w:ascii="Arial Narrow" w:hAnsi="Arial Narrow"/>
                <w:b/>
                <w:bCs/>
                <w:sz w:val="20"/>
                <w:szCs w:val="20"/>
              </w:rPr>
              <w:t>Format/ Quantities</w:t>
            </w:r>
          </w:p>
        </w:tc>
        <w:tc>
          <w:tcPr>
            <w:tcW w:w="1665" w:type="dxa"/>
            <w:shd w:val="clear" w:color="auto" w:fill="002060"/>
            <w:vAlign w:val="center"/>
          </w:tcPr>
          <w:p w:rsidRPr="003E6CA4" w:rsidR="273309CC" w:rsidP="00026FC3" w:rsidRDefault="273309CC" w14:paraId="2A02F7C9" w14:textId="77777777">
            <w:pPr>
              <w:jc w:val="center"/>
              <w:rPr>
                <w:rFonts w:ascii="Arial Narrow" w:hAnsi="Arial Narrow"/>
                <w:b/>
                <w:bCs/>
                <w:sz w:val="20"/>
                <w:szCs w:val="20"/>
              </w:rPr>
            </w:pPr>
            <w:r w:rsidRPr="003E6CA4">
              <w:rPr>
                <w:rFonts w:ascii="Arial Narrow" w:hAnsi="Arial Narrow"/>
                <w:b/>
                <w:bCs/>
                <w:sz w:val="20"/>
                <w:szCs w:val="20"/>
              </w:rPr>
              <w:t>Due Date</w:t>
            </w:r>
          </w:p>
        </w:tc>
      </w:tr>
      <w:tr w:rsidRPr="003E6CA4" w:rsidR="273309CC" w:rsidTr="249BAAC4" w14:paraId="6B6A5844" w14:textId="77777777">
        <w:trPr>
          <w:trHeight w:val="300"/>
        </w:trPr>
        <w:tc>
          <w:tcPr>
            <w:tcW w:w="679" w:type="dxa"/>
          </w:tcPr>
          <w:p w:rsidRPr="003E6CA4" w:rsidR="273309CC" w:rsidP="273309CC" w:rsidRDefault="273309CC" w14:paraId="138930E4" w14:textId="77777777">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1</w:t>
            </w:r>
          </w:p>
        </w:tc>
        <w:tc>
          <w:tcPr>
            <w:tcW w:w="4158" w:type="dxa"/>
          </w:tcPr>
          <w:p w:rsidRPr="003E6CA4" w:rsidR="0068B1B7" w:rsidP="273309CC" w:rsidRDefault="0068B1B7" w14:paraId="40CC87F8" w14:textId="59A465C4">
            <w:pPr>
              <w:pStyle w:val="TableParagraph"/>
              <w:pBdr>
                <w:top w:val="none" w:color="000000" w:sz="0" w:space="0"/>
                <w:left w:val="none" w:color="000000" w:sz="0" w:space="0"/>
                <w:bottom w:val="none" w:color="000000" w:sz="0" w:space="0"/>
                <w:right w:val="none" w:color="000000" w:sz="0" w:space="0"/>
                <w:between w:val="none" w:color="000000" w:sz="0" w:space="0"/>
              </w:pBdr>
              <w:rPr>
                <w:rFonts w:ascii="Arial Narrow" w:hAnsi="Arial Narrow" w:eastAsia="Times New Roman" w:cs="Times New Roman"/>
                <w:sz w:val="20"/>
                <w:szCs w:val="20"/>
              </w:rPr>
            </w:pPr>
            <w:r w:rsidRPr="003E6CA4">
              <w:rPr>
                <w:rFonts w:ascii="Arial Narrow" w:hAnsi="Arial Narrow" w:eastAsia="Times New Roman" w:cs="Times New Roman"/>
                <w:sz w:val="20"/>
                <w:szCs w:val="20"/>
              </w:rPr>
              <w:t>User Guide</w:t>
            </w:r>
            <w:r w:rsidR="00D16878">
              <w:rPr>
                <w:rFonts w:ascii="Arial Narrow" w:hAnsi="Arial Narrow" w:eastAsia="Times New Roman" w:cs="Times New Roman"/>
                <w:sz w:val="20"/>
                <w:szCs w:val="20"/>
              </w:rPr>
              <w:t>s</w:t>
            </w:r>
            <w:r w:rsidRPr="003E6CA4" w:rsidR="273309CC">
              <w:rPr>
                <w:rFonts w:ascii="Arial Narrow" w:hAnsi="Arial Narrow" w:eastAsia="Times New Roman" w:cs="Times New Roman"/>
                <w:sz w:val="20"/>
                <w:szCs w:val="20"/>
              </w:rPr>
              <w:t xml:space="preserve">: </w:t>
            </w:r>
            <w:r w:rsidRPr="00655D5E" w:rsidR="00655D5E">
              <w:rPr>
                <w:rFonts w:ascii="Arial Narrow" w:hAnsi="Arial Narrow" w:eastAsia="Times New Roman" w:cs="Times New Roman"/>
                <w:sz w:val="20"/>
                <w:szCs w:val="20"/>
              </w:rPr>
              <w:t>Develop and maintain detailed user guides for both general platform uses and specific new features or processes. These guides should be tailored to different user groups and include visuals, step-by-step instructions, and troubleshooting tips.</w:t>
            </w:r>
            <w:r w:rsidRPr="003E6CA4" w:rsidR="7DC0ADF2">
              <w:rPr>
                <w:rFonts w:ascii="Arial Narrow" w:hAnsi="Arial Narrow" w:eastAsia="Times New Roman" w:cs="Times New Roman"/>
                <w:sz w:val="20"/>
                <w:szCs w:val="20"/>
              </w:rPr>
              <w:t xml:space="preserve"> </w:t>
            </w:r>
          </w:p>
        </w:tc>
        <w:tc>
          <w:tcPr>
            <w:tcW w:w="1160" w:type="dxa"/>
          </w:tcPr>
          <w:p w:rsidRPr="003E6CA4" w:rsidR="273309CC" w:rsidP="273309CC" w:rsidRDefault="273309CC" w14:paraId="6EEF6706" w14:textId="1600903B">
            <w:pPr>
              <w:pStyle w:val="TableParagraph"/>
              <w:rPr>
                <w:rFonts w:ascii="Arial Narrow" w:hAnsi="Arial Narrow" w:cs="Times New Roman"/>
                <w:sz w:val="20"/>
                <w:szCs w:val="20"/>
              </w:rPr>
            </w:pPr>
            <w:r w:rsidRPr="003E6CA4">
              <w:rPr>
                <w:rFonts w:ascii="Arial Narrow" w:hAnsi="Arial Narrow" w:cs="Times New Roman"/>
                <w:sz w:val="20"/>
                <w:szCs w:val="20"/>
              </w:rPr>
              <w:t>SOO Section 4.3.</w:t>
            </w:r>
            <w:r w:rsidRPr="003E6CA4" w:rsidR="53190038">
              <w:rPr>
                <w:rFonts w:ascii="Arial Narrow" w:hAnsi="Arial Narrow" w:cs="Times New Roman"/>
                <w:sz w:val="20"/>
                <w:szCs w:val="20"/>
              </w:rPr>
              <w:t>8</w:t>
            </w:r>
          </w:p>
        </w:tc>
        <w:tc>
          <w:tcPr>
            <w:tcW w:w="1688" w:type="dxa"/>
          </w:tcPr>
          <w:p w:rsidRPr="003E6CA4" w:rsidR="273309CC" w:rsidP="273309CC" w:rsidRDefault="00655D5E" w14:paraId="6ED71C9D" w14:textId="257AE04E">
            <w:pPr>
              <w:pStyle w:val="TableParagraph"/>
              <w:rPr>
                <w:rFonts w:ascii="Arial Narrow" w:hAnsi="Arial Narrow" w:eastAsia="Times New Roman" w:cs="Times New Roman"/>
                <w:sz w:val="20"/>
                <w:szCs w:val="20"/>
              </w:rPr>
            </w:pPr>
            <w:r w:rsidRPr="00655D5E">
              <w:rPr>
                <w:rFonts w:ascii="Arial Narrow" w:hAnsi="Arial Narrow" w:eastAsia="Times New Roman" w:cs="Times New Roman"/>
                <w:sz w:val="20"/>
                <w:szCs w:val="20"/>
              </w:rPr>
              <w:t>Updated regularly to reflect new system updates and features</w:t>
            </w:r>
          </w:p>
        </w:tc>
        <w:tc>
          <w:tcPr>
            <w:tcW w:w="1665" w:type="dxa"/>
          </w:tcPr>
          <w:p w:rsidRPr="003E6CA4" w:rsidR="6D3A926C" w:rsidP="273309CC" w:rsidRDefault="00F65364" w14:paraId="5815213F" w14:textId="2B92FC6F">
            <w:pPr>
              <w:pStyle w:val="TableParagraph"/>
              <w:spacing w:line="259" w:lineRule="auto"/>
              <w:rPr>
                <w:rFonts w:ascii="Arial Narrow" w:hAnsi="Arial Narrow" w:eastAsia="Times New Roman" w:cs="Times New Roman"/>
                <w:sz w:val="20"/>
                <w:szCs w:val="20"/>
              </w:rPr>
            </w:pPr>
            <w:r>
              <w:rPr>
                <w:rFonts w:ascii="Arial Narrow" w:hAnsi="Arial Narrow" w:eastAsia="Times New Roman" w:cs="Times New Roman"/>
                <w:sz w:val="20"/>
                <w:szCs w:val="20"/>
              </w:rPr>
              <w:t>U</w:t>
            </w:r>
            <w:r w:rsidRPr="00F65364">
              <w:rPr>
                <w:rFonts w:ascii="Arial Narrow" w:hAnsi="Arial Narrow" w:eastAsia="Times New Roman" w:cs="Times New Roman"/>
                <w:sz w:val="20"/>
                <w:szCs w:val="20"/>
              </w:rPr>
              <w:t>pdates within 1</w:t>
            </w:r>
            <w:r>
              <w:rPr>
                <w:rFonts w:ascii="Arial Narrow" w:hAnsi="Arial Narrow" w:eastAsia="Times New Roman" w:cs="Times New Roman"/>
                <w:sz w:val="20"/>
                <w:szCs w:val="20"/>
              </w:rPr>
              <w:t>0</w:t>
            </w:r>
            <w:r w:rsidRPr="00F65364">
              <w:rPr>
                <w:rFonts w:ascii="Arial Narrow" w:hAnsi="Arial Narrow" w:eastAsia="Times New Roman" w:cs="Times New Roman"/>
                <w:sz w:val="20"/>
                <w:szCs w:val="20"/>
              </w:rPr>
              <w:t xml:space="preserve"> </w:t>
            </w:r>
            <w:r>
              <w:rPr>
                <w:rFonts w:ascii="Arial Narrow" w:hAnsi="Arial Narrow" w:eastAsia="Times New Roman" w:cs="Times New Roman"/>
                <w:sz w:val="20"/>
                <w:szCs w:val="20"/>
              </w:rPr>
              <w:t xml:space="preserve">business </w:t>
            </w:r>
            <w:r w:rsidRPr="00F65364">
              <w:rPr>
                <w:rFonts w:ascii="Arial Narrow" w:hAnsi="Arial Narrow" w:eastAsia="Times New Roman" w:cs="Times New Roman"/>
                <w:sz w:val="20"/>
                <w:szCs w:val="20"/>
              </w:rPr>
              <w:t>days of any significant system changes.</w:t>
            </w:r>
          </w:p>
        </w:tc>
      </w:tr>
      <w:tr w:rsidRPr="003E6CA4" w:rsidR="273309CC" w:rsidTr="249BAAC4" w14:paraId="070CC48A" w14:textId="77777777">
        <w:trPr>
          <w:trHeight w:val="300"/>
        </w:trPr>
        <w:tc>
          <w:tcPr>
            <w:tcW w:w="679" w:type="dxa"/>
          </w:tcPr>
          <w:p w:rsidRPr="003E6CA4" w:rsidR="3D85A6B8" w:rsidP="273309CC" w:rsidRDefault="3D85A6B8" w14:paraId="7E1F4676" w14:textId="26F19B4C">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2</w:t>
            </w:r>
          </w:p>
        </w:tc>
        <w:tc>
          <w:tcPr>
            <w:tcW w:w="4158" w:type="dxa"/>
          </w:tcPr>
          <w:p w:rsidRPr="003E6CA4" w:rsidR="3D85A6B8" w:rsidP="273309CC" w:rsidRDefault="3D85A6B8" w14:paraId="53291DB4" w14:textId="17342E8A">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 xml:space="preserve">Quick Reference Guides: </w:t>
            </w:r>
            <w:r w:rsidRPr="003E6CA4" w:rsidR="3AAEDC64">
              <w:rPr>
                <w:rFonts w:ascii="Arial Narrow" w:hAnsi="Arial Narrow" w:eastAsia="Times New Roman" w:cs="Times New Roman"/>
                <w:sz w:val="20"/>
                <w:szCs w:val="20"/>
              </w:rPr>
              <w:t>A simplified document that focuses on one particular use case or function and is circulated easily to all users when enhancements are deployed</w:t>
            </w:r>
          </w:p>
        </w:tc>
        <w:tc>
          <w:tcPr>
            <w:tcW w:w="1160" w:type="dxa"/>
          </w:tcPr>
          <w:p w:rsidRPr="003E6CA4" w:rsidR="273309CC" w:rsidP="273309CC" w:rsidRDefault="6B4553DC" w14:paraId="73666A96" w14:textId="6EA82A1B">
            <w:pPr>
              <w:pStyle w:val="TableParagraph"/>
              <w:rPr>
                <w:rFonts w:ascii="Arial Narrow" w:hAnsi="Arial Narrow" w:cs="Times New Roman"/>
                <w:sz w:val="20"/>
                <w:szCs w:val="20"/>
              </w:rPr>
            </w:pPr>
            <w:r w:rsidRPr="003E6CA4">
              <w:rPr>
                <w:rFonts w:ascii="Arial Narrow" w:hAnsi="Arial Narrow" w:cs="Times New Roman"/>
                <w:sz w:val="20"/>
                <w:szCs w:val="20"/>
              </w:rPr>
              <w:t>SOO Section 4.3.8</w:t>
            </w:r>
          </w:p>
        </w:tc>
        <w:tc>
          <w:tcPr>
            <w:tcW w:w="1688" w:type="dxa"/>
          </w:tcPr>
          <w:p w:rsidRPr="003E6CA4" w:rsidR="6B4553DC" w:rsidP="273309CC" w:rsidRDefault="6B4553DC" w14:paraId="7A710AC6" w14:textId="2C953BA1">
            <w:pPr>
              <w:pStyle w:val="TableParagraph"/>
              <w:rPr>
                <w:rFonts w:ascii="Arial Narrow" w:hAnsi="Arial Narrow" w:eastAsia="Times New Roman" w:cs="Times New Roman"/>
                <w:sz w:val="20"/>
                <w:szCs w:val="20"/>
              </w:rPr>
            </w:pPr>
            <w:r w:rsidRPr="003E6CA4">
              <w:rPr>
                <w:rFonts w:ascii="Arial Narrow" w:hAnsi="Arial Narrow" w:eastAsia="Times New Roman" w:cs="Times New Roman"/>
                <w:sz w:val="20"/>
                <w:szCs w:val="20"/>
              </w:rPr>
              <w:t>Per Minor Release</w:t>
            </w:r>
          </w:p>
        </w:tc>
        <w:tc>
          <w:tcPr>
            <w:tcW w:w="1665" w:type="dxa"/>
          </w:tcPr>
          <w:p w:rsidRPr="003E6CA4" w:rsidR="6B4553DC" w:rsidP="273309CC" w:rsidRDefault="6B4553DC" w14:paraId="6965AE00" w14:textId="15739FA4">
            <w:pPr>
              <w:pStyle w:val="TableParagraph"/>
              <w:spacing w:line="259" w:lineRule="auto"/>
              <w:rPr>
                <w:rFonts w:ascii="Arial Narrow" w:hAnsi="Arial Narrow" w:eastAsia="Times New Roman" w:cs="Times New Roman"/>
                <w:sz w:val="20"/>
                <w:szCs w:val="20"/>
              </w:rPr>
            </w:pPr>
            <w:r w:rsidRPr="003E6CA4">
              <w:rPr>
                <w:rFonts w:ascii="Arial Narrow" w:hAnsi="Arial Narrow" w:eastAsia="Times New Roman" w:cs="Times New Roman"/>
                <w:sz w:val="20"/>
                <w:szCs w:val="20"/>
              </w:rPr>
              <w:t xml:space="preserve">At </w:t>
            </w:r>
            <w:r w:rsidRPr="003E6CA4" w:rsidR="4E8A71FF">
              <w:rPr>
                <w:rFonts w:ascii="Arial Narrow" w:hAnsi="Arial Narrow" w:eastAsia="Times New Roman" w:cs="Times New Roman"/>
                <w:sz w:val="20"/>
                <w:szCs w:val="20"/>
              </w:rPr>
              <w:t>least</w:t>
            </w:r>
            <w:r w:rsidRPr="003E6CA4">
              <w:rPr>
                <w:rFonts w:ascii="Arial Narrow" w:hAnsi="Arial Narrow" w:eastAsia="Times New Roman" w:cs="Times New Roman"/>
                <w:sz w:val="20"/>
                <w:szCs w:val="20"/>
              </w:rPr>
              <w:t xml:space="preserve"> </w:t>
            </w:r>
            <w:r w:rsidR="00094348">
              <w:rPr>
                <w:rFonts w:ascii="Arial Narrow" w:hAnsi="Arial Narrow" w:eastAsia="Times New Roman" w:cs="Times New Roman"/>
                <w:sz w:val="20"/>
                <w:szCs w:val="20"/>
              </w:rPr>
              <w:t xml:space="preserve">two business </w:t>
            </w:r>
            <w:r w:rsidRPr="003E6CA4">
              <w:rPr>
                <w:rFonts w:ascii="Arial Narrow" w:hAnsi="Arial Narrow" w:eastAsia="Times New Roman" w:cs="Times New Roman"/>
                <w:sz w:val="20"/>
                <w:szCs w:val="20"/>
              </w:rPr>
              <w:t>day before release</w:t>
            </w:r>
          </w:p>
        </w:tc>
      </w:tr>
      <w:tr w:rsidRPr="003E6CA4" w:rsidR="00190F6C" w:rsidTr="249BAAC4" w14:paraId="089F3368" w14:textId="77777777">
        <w:trPr>
          <w:trHeight w:val="300"/>
        </w:trPr>
        <w:tc>
          <w:tcPr>
            <w:tcW w:w="679" w:type="dxa"/>
          </w:tcPr>
          <w:p w:rsidRPr="003E6CA4" w:rsidR="00190F6C" w:rsidP="273309CC" w:rsidRDefault="00190F6C" w14:paraId="1239EBCA" w14:textId="524617C6">
            <w:pPr>
              <w:pStyle w:val="TableParagraph"/>
              <w:rPr>
                <w:rFonts w:ascii="Arial Narrow" w:hAnsi="Arial Narrow" w:eastAsia="Times New Roman" w:cs="Times New Roman"/>
                <w:sz w:val="20"/>
                <w:szCs w:val="20"/>
              </w:rPr>
            </w:pPr>
            <w:r>
              <w:rPr>
                <w:rFonts w:ascii="Arial Narrow" w:hAnsi="Arial Narrow" w:eastAsia="Times New Roman" w:cs="Times New Roman"/>
                <w:sz w:val="20"/>
                <w:szCs w:val="20"/>
              </w:rPr>
              <w:t>3</w:t>
            </w:r>
          </w:p>
        </w:tc>
        <w:tc>
          <w:tcPr>
            <w:tcW w:w="4158" w:type="dxa"/>
          </w:tcPr>
          <w:p w:rsidRPr="003E6CA4" w:rsidR="00190F6C" w:rsidP="273309CC" w:rsidRDefault="00656CE9" w14:paraId="53174CB2" w14:textId="67D7F57A">
            <w:pPr>
              <w:pStyle w:val="TableParagraph"/>
              <w:rPr>
                <w:rFonts w:ascii="Arial Narrow" w:hAnsi="Arial Narrow" w:eastAsia="Times New Roman" w:cs="Times New Roman"/>
                <w:sz w:val="20"/>
                <w:szCs w:val="20"/>
              </w:rPr>
            </w:pPr>
            <w:r w:rsidRPr="00656CE9">
              <w:rPr>
                <w:rFonts w:ascii="Arial Narrow" w:hAnsi="Arial Narrow" w:eastAsia="Times New Roman" w:cs="Times New Roman"/>
                <w:sz w:val="20"/>
                <w:szCs w:val="20"/>
              </w:rPr>
              <w:t>Scheduled Training Sessions</w:t>
            </w:r>
            <w:r>
              <w:rPr>
                <w:rFonts w:ascii="Arial Narrow" w:hAnsi="Arial Narrow" w:eastAsia="Times New Roman" w:cs="Times New Roman"/>
                <w:sz w:val="20"/>
                <w:szCs w:val="20"/>
              </w:rPr>
              <w:t xml:space="preserve">: </w:t>
            </w:r>
            <w:r w:rsidRPr="00656CE9">
              <w:rPr>
                <w:rFonts w:ascii="Arial Narrow" w:hAnsi="Arial Narrow" w:eastAsia="Times New Roman" w:cs="Times New Roman"/>
                <w:sz w:val="20"/>
                <w:szCs w:val="20"/>
              </w:rPr>
              <w:t xml:space="preserve">Organize and conduct </w:t>
            </w:r>
            <w:r w:rsidRPr="00656CE9">
              <w:rPr>
                <w:rFonts w:ascii="Arial Narrow" w:hAnsi="Arial Narrow" w:eastAsia="Times New Roman" w:cs="Times New Roman"/>
                <w:sz w:val="20"/>
                <w:szCs w:val="20"/>
              </w:rPr>
              <w:t>training sessions for new features or significant updates, which may include live workshops, webinars, and interactive Q&amp;A sessions.</w:t>
            </w:r>
          </w:p>
        </w:tc>
        <w:tc>
          <w:tcPr>
            <w:tcW w:w="1160" w:type="dxa"/>
          </w:tcPr>
          <w:p w:rsidRPr="003E6CA4" w:rsidR="00190F6C" w:rsidP="273309CC" w:rsidRDefault="00656CE9" w14:paraId="3FE617DD" w14:textId="5B930260">
            <w:pPr>
              <w:pStyle w:val="TableParagraph"/>
              <w:rPr>
                <w:rFonts w:ascii="Arial Narrow" w:hAnsi="Arial Narrow" w:cs="Times New Roman"/>
                <w:sz w:val="20"/>
                <w:szCs w:val="20"/>
              </w:rPr>
            </w:pPr>
            <w:r w:rsidRPr="003E6CA4">
              <w:rPr>
                <w:rFonts w:ascii="Arial Narrow" w:hAnsi="Arial Narrow" w:cs="Times New Roman"/>
                <w:sz w:val="20"/>
                <w:szCs w:val="20"/>
              </w:rPr>
              <w:t xml:space="preserve">SOO </w:t>
            </w:r>
            <w:r w:rsidRPr="003E6CA4">
              <w:rPr>
                <w:rFonts w:ascii="Arial Narrow" w:hAnsi="Arial Narrow" w:cs="Times New Roman"/>
                <w:sz w:val="20"/>
                <w:szCs w:val="20"/>
              </w:rPr>
              <w:t>Section 4.3.8</w:t>
            </w:r>
          </w:p>
        </w:tc>
        <w:tc>
          <w:tcPr>
            <w:tcW w:w="1688" w:type="dxa"/>
          </w:tcPr>
          <w:p w:rsidRPr="003E6CA4" w:rsidR="00190F6C" w:rsidP="273309CC" w:rsidRDefault="00A77C84" w14:paraId="792E52E5" w14:textId="5DB79F84">
            <w:pPr>
              <w:pStyle w:val="TableParagraph"/>
              <w:rPr>
                <w:rFonts w:ascii="Arial Narrow" w:hAnsi="Arial Narrow" w:eastAsia="Times New Roman" w:cs="Times New Roman"/>
                <w:sz w:val="20"/>
                <w:szCs w:val="20"/>
              </w:rPr>
            </w:pPr>
            <w:r w:rsidRPr="00A77C84">
              <w:rPr>
                <w:rFonts w:ascii="Arial Narrow" w:hAnsi="Arial Narrow" w:eastAsia="Times New Roman" w:cs="Times New Roman"/>
                <w:sz w:val="20"/>
                <w:szCs w:val="20"/>
              </w:rPr>
              <w:t xml:space="preserve">Coinciding with the </w:t>
            </w:r>
            <w:r w:rsidRPr="00A77C84">
              <w:rPr>
                <w:rFonts w:ascii="Arial Narrow" w:hAnsi="Arial Narrow" w:eastAsia="Times New Roman" w:cs="Times New Roman"/>
                <w:sz w:val="20"/>
                <w:szCs w:val="20"/>
              </w:rPr>
              <w:t>release of new features or updates.</w:t>
            </w:r>
          </w:p>
        </w:tc>
        <w:tc>
          <w:tcPr>
            <w:tcW w:w="1665" w:type="dxa"/>
          </w:tcPr>
          <w:p w:rsidRPr="003E6CA4" w:rsidR="00190F6C" w:rsidP="273309CC" w:rsidRDefault="00A77C84" w14:paraId="012F24B0" w14:textId="7B34C88F">
            <w:pPr>
              <w:pStyle w:val="TableParagraph"/>
              <w:spacing w:line="259" w:lineRule="auto"/>
              <w:rPr>
                <w:rFonts w:ascii="Arial Narrow" w:hAnsi="Arial Narrow" w:eastAsia="Times New Roman" w:cs="Times New Roman"/>
                <w:sz w:val="20"/>
                <w:szCs w:val="20"/>
              </w:rPr>
            </w:pPr>
            <w:r w:rsidRPr="00A77C84">
              <w:rPr>
                <w:rFonts w:ascii="Arial Narrow" w:hAnsi="Arial Narrow" w:eastAsia="Times New Roman" w:cs="Times New Roman"/>
                <w:sz w:val="20"/>
                <w:szCs w:val="20"/>
              </w:rPr>
              <w:t xml:space="preserve">Sessions to be held </w:t>
            </w:r>
            <w:r w:rsidRPr="00A77C84">
              <w:rPr>
                <w:rFonts w:ascii="Arial Narrow" w:hAnsi="Arial Narrow" w:eastAsia="Times New Roman" w:cs="Times New Roman"/>
                <w:sz w:val="20"/>
                <w:szCs w:val="20"/>
              </w:rPr>
              <w:t>within two weeks of new feature or enhancement rollouts.</w:t>
            </w:r>
          </w:p>
        </w:tc>
      </w:tr>
      <w:tr w:rsidRPr="003E6CA4" w:rsidR="273309CC" w:rsidTr="249BAAC4" w14:paraId="1CB5D2D6" w14:textId="77777777">
        <w:trPr>
          <w:trHeight w:val="300"/>
        </w:trPr>
        <w:tc>
          <w:tcPr>
            <w:tcW w:w="679" w:type="dxa"/>
          </w:tcPr>
          <w:p w:rsidRPr="003E6CA4" w:rsidR="6B4553DC" w:rsidP="273309CC" w:rsidRDefault="00A77C84" w14:paraId="3F43A8F4" w14:textId="443360DE">
            <w:pPr>
              <w:pStyle w:val="TableParagraph"/>
              <w:rPr>
                <w:rFonts w:ascii="Arial Narrow" w:hAnsi="Arial Narrow" w:eastAsia="Times New Roman" w:cs="Times New Roman"/>
                <w:sz w:val="20"/>
                <w:szCs w:val="20"/>
              </w:rPr>
            </w:pPr>
            <w:r>
              <w:rPr>
                <w:rFonts w:ascii="Arial Narrow" w:hAnsi="Arial Narrow" w:eastAsia="Times New Roman" w:cs="Times New Roman"/>
                <w:sz w:val="20"/>
                <w:szCs w:val="20"/>
              </w:rPr>
              <w:t>4</w:t>
            </w:r>
          </w:p>
        </w:tc>
        <w:tc>
          <w:tcPr>
            <w:tcW w:w="4158" w:type="dxa"/>
          </w:tcPr>
          <w:p w:rsidRPr="003E6CA4" w:rsidR="6B4553DC" w:rsidP="273309CC" w:rsidRDefault="00A77C84" w14:paraId="75DCB174" w14:textId="55D4C2BE">
            <w:pPr>
              <w:pStyle w:val="TableParagraph"/>
              <w:rPr>
                <w:rFonts w:ascii="Arial Narrow" w:hAnsi="Arial Narrow" w:eastAsia="Times New Roman" w:cs="Times New Roman"/>
                <w:sz w:val="20"/>
                <w:szCs w:val="20"/>
              </w:rPr>
            </w:pPr>
            <w:r w:rsidRPr="00A77C84">
              <w:rPr>
                <w:rFonts w:ascii="Arial Narrow" w:hAnsi="Arial Narrow" w:eastAsia="Times New Roman" w:cs="Times New Roman"/>
                <w:sz w:val="20"/>
                <w:szCs w:val="20"/>
              </w:rPr>
              <w:t>Salesforce In-App Guidance</w:t>
            </w:r>
            <w:r>
              <w:rPr>
                <w:rFonts w:ascii="Arial Narrow" w:hAnsi="Arial Narrow" w:eastAsia="Times New Roman" w:cs="Times New Roman"/>
                <w:sz w:val="20"/>
                <w:szCs w:val="20"/>
              </w:rPr>
              <w:t xml:space="preserve">: </w:t>
            </w:r>
            <w:r w:rsidRPr="00F00FC2" w:rsidR="00F00FC2">
              <w:rPr>
                <w:rFonts w:ascii="Arial Narrow" w:hAnsi="Arial Narrow" w:eastAsia="Times New Roman" w:cs="Times New Roman"/>
                <w:sz w:val="20"/>
                <w:szCs w:val="20"/>
              </w:rPr>
              <w:t>Design and implement Salesforce In-App Guidance for real-time user assistance tailored to specific tasks and processes within the Salesforce environment.</w:t>
            </w:r>
          </w:p>
        </w:tc>
        <w:tc>
          <w:tcPr>
            <w:tcW w:w="1160" w:type="dxa"/>
          </w:tcPr>
          <w:p w:rsidRPr="003E6CA4" w:rsidR="273309CC" w:rsidP="273309CC" w:rsidRDefault="6B4553DC" w14:paraId="0196804A" w14:textId="11A0A7F3">
            <w:pPr>
              <w:pStyle w:val="TableParagraph"/>
              <w:rPr>
                <w:rFonts w:ascii="Arial Narrow" w:hAnsi="Arial Narrow" w:cs="Times New Roman"/>
                <w:sz w:val="20"/>
                <w:szCs w:val="20"/>
              </w:rPr>
            </w:pPr>
            <w:r w:rsidRPr="003E6CA4">
              <w:rPr>
                <w:rFonts w:ascii="Arial Narrow" w:hAnsi="Arial Narrow" w:cs="Times New Roman"/>
                <w:sz w:val="20"/>
                <w:szCs w:val="20"/>
              </w:rPr>
              <w:t>SOO Section 4.3.8</w:t>
            </w:r>
          </w:p>
        </w:tc>
        <w:tc>
          <w:tcPr>
            <w:tcW w:w="1688" w:type="dxa"/>
          </w:tcPr>
          <w:p w:rsidRPr="003E6CA4" w:rsidR="6B4553DC" w:rsidP="273309CC" w:rsidRDefault="00F00FC2" w14:paraId="3B492718" w14:textId="65D47656">
            <w:pPr>
              <w:pStyle w:val="TableParagraph"/>
              <w:rPr>
                <w:rFonts w:ascii="Arial Narrow" w:hAnsi="Arial Narrow" w:eastAsia="Times New Roman" w:cs="Times New Roman"/>
                <w:sz w:val="20"/>
                <w:szCs w:val="20"/>
              </w:rPr>
            </w:pPr>
            <w:r w:rsidRPr="00F00FC2">
              <w:rPr>
                <w:rFonts w:ascii="Arial Narrow" w:hAnsi="Arial Narrow" w:eastAsia="Times New Roman" w:cs="Times New Roman"/>
                <w:sz w:val="20"/>
                <w:szCs w:val="20"/>
              </w:rPr>
              <w:t>Developed for key new features and updates.</w:t>
            </w:r>
          </w:p>
        </w:tc>
        <w:tc>
          <w:tcPr>
            <w:tcW w:w="1665" w:type="dxa"/>
          </w:tcPr>
          <w:p w:rsidRPr="003E6CA4" w:rsidR="6B4553DC" w:rsidP="273309CC" w:rsidRDefault="00F00FC2" w14:paraId="44199A37" w14:textId="23243FF6">
            <w:pPr>
              <w:pStyle w:val="TableParagraph"/>
              <w:spacing w:line="259" w:lineRule="auto"/>
              <w:rPr>
                <w:rFonts w:ascii="Arial Narrow" w:hAnsi="Arial Narrow" w:eastAsia="Times New Roman" w:cs="Times New Roman"/>
                <w:sz w:val="20"/>
                <w:szCs w:val="20"/>
              </w:rPr>
            </w:pPr>
            <w:r w:rsidRPr="00F00FC2">
              <w:rPr>
                <w:rFonts w:ascii="Arial Narrow" w:hAnsi="Arial Narrow" w:eastAsia="Times New Roman" w:cs="Times New Roman"/>
                <w:sz w:val="20"/>
                <w:szCs w:val="20"/>
              </w:rPr>
              <w:t>Deployed concurrently with the associated feature or update.</w:t>
            </w:r>
          </w:p>
        </w:tc>
      </w:tr>
      <w:tr w:rsidRPr="003E6CA4" w:rsidR="273309CC" w:rsidTr="249BAAC4" w14:paraId="2E43269C" w14:textId="77777777">
        <w:trPr>
          <w:trHeight w:val="300"/>
        </w:trPr>
        <w:tc>
          <w:tcPr>
            <w:tcW w:w="679" w:type="dxa"/>
          </w:tcPr>
          <w:p w:rsidRPr="003E6CA4" w:rsidR="6B4553DC" w:rsidP="273309CC" w:rsidRDefault="00F00FC2" w14:paraId="27F34C89" w14:textId="0BDE4205">
            <w:pPr>
              <w:pStyle w:val="TableParagraph"/>
              <w:rPr>
                <w:rFonts w:ascii="Arial Narrow" w:hAnsi="Arial Narrow" w:eastAsia="Times New Roman" w:cs="Times New Roman"/>
                <w:sz w:val="20"/>
                <w:szCs w:val="20"/>
              </w:rPr>
            </w:pPr>
            <w:r>
              <w:rPr>
                <w:rFonts w:ascii="Arial Narrow" w:hAnsi="Arial Narrow" w:eastAsia="Times New Roman" w:cs="Times New Roman"/>
                <w:sz w:val="20"/>
                <w:szCs w:val="20"/>
              </w:rPr>
              <w:t>5</w:t>
            </w:r>
          </w:p>
        </w:tc>
        <w:tc>
          <w:tcPr>
            <w:tcW w:w="4158" w:type="dxa"/>
          </w:tcPr>
          <w:p w:rsidRPr="003E6CA4" w:rsidR="6B4553DC" w:rsidP="273309CC" w:rsidRDefault="006B0DE5" w14:paraId="20F8B541" w14:textId="413A5A3F">
            <w:pPr>
              <w:pStyle w:val="TableParagraph"/>
              <w:rPr>
                <w:rFonts w:ascii="Arial Narrow" w:hAnsi="Arial Narrow" w:eastAsia="Times New Roman" w:cs="Times New Roman"/>
                <w:sz w:val="20"/>
                <w:szCs w:val="20"/>
              </w:rPr>
            </w:pPr>
            <w:r w:rsidRPr="006B0DE5">
              <w:rPr>
                <w:rFonts w:ascii="Arial Narrow" w:hAnsi="Arial Narrow" w:eastAsia="Times New Roman" w:cs="Times New Roman"/>
                <w:sz w:val="20"/>
                <w:szCs w:val="20"/>
              </w:rPr>
              <w:t>Training Feedback and Evaluation Reports</w:t>
            </w:r>
            <w:r>
              <w:rPr>
                <w:rFonts w:ascii="Arial Narrow" w:hAnsi="Arial Narrow" w:eastAsia="Times New Roman" w:cs="Times New Roman"/>
                <w:sz w:val="20"/>
                <w:szCs w:val="20"/>
              </w:rPr>
              <w:t xml:space="preserve">: </w:t>
            </w:r>
            <w:r w:rsidRPr="006B0DE5">
              <w:rPr>
                <w:rFonts w:ascii="Arial Narrow" w:hAnsi="Arial Narrow" w:eastAsia="Times New Roman" w:cs="Times New Roman"/>
                <w:sz w:val="20"/>
                <w:szCs w:val="20"/>
              </w:rPr>
              <w:t>Collect and analyze feedback from training participants to evaluate the effectiveness of the training sessions and materials, and to identify areas for improvement.</w:t>
            </w:r>
          </w:p>
        </w:tc>
        <w:tc>
          <w:tcPr>
            <w:tcW w:w="1160" w:type="dxa"/>
          </w:tcPr>
          <w:p w:rsidRPr="003E6CA4" w:rsidR="273309CC" w:rsidP="273309CC" w:rsidRDefault="6B4553DC" w14:paraId="7B2EFF54" w14:textId="56371221">
            <w:pPr>
              <w:pStyle w:val="TableParagraph"/>
              <w:rPr>
                <w:rFonts w:ascii="Arial Narrow" w:hAnsi="Arial Narrow" w:cs="Times New Roman"/>
                <w:sz w:val="20"/>
                <w:szCs w:val="20"/>
              </w:rPr>
            </w:pPr>
            <w:r w:rsidRPr="003E6CA4">
              <w:rPr>
                <w:rFonts w:ascii="Arial Narrow" w:hAnsi="Arial Narrow" w:cs="Times New Roman"/>
                <w:sz w:val="20"/>
                <w:szCs w:val="20"/>
              </w:rPr>
              <w:t>SOO Section 4.3.8</w:t>
            </w:r>
          </w:p>
        </w:tc>
        <w:tc>
          <w:tcPr>
            <w:tcW w:w="1688" w:type="dxa"/>
          </w:tcPr>
          <w:p w:rsidRPr="003E6CA4" w:rsidR="6B4553DC" w:rsidP="273309CC" w:rsidRDefault="00DA028E" w14:paraId="7845A025" w14:textId="4093214F">
            <w:pPr>
              <w:pStyle w:val="TableParagraph"/>
              <w:rPr>
                <w:rFonts w:ascii="Arial Narrow" w:hAnsi="Arial Narrow" w:eastAsia="Times New Roman" w:cs="Times New Roman"/>
                <w:sz w:val="20"/>
                <w:szCs w:val="20"/>
              </w:rPr>
            </w:pPr>
            <w:r w:rsidRPr="00DA028E">
              <w:rPr>
                <w:rFonts w:ascii="Arial Narrow" w:hAnsi="Arial Narrow" w:eastAsia="Times New Roman" w:cs="Times New Roman"/>
                <w:sz w:val="20"/>
                <w:szCs w:val="20"/>
              </w:rPr>
              <w:t>After each training session.</w:t>
            </w:r>
          </w:p>
        </w:tc>
        <w:tc>
          <w:tcPr>
            <w:tcW w:w="1665" w:type="dxa"/>
          </w:tcPr>
          <w:p w:rsidRPr="003E6CA4" w:rsidR="6B4553DC" w:rsidP="273309CC" w:rsidRDefault="00DA028E" w14:paraId="15D05E8D" w14:textId="307C3C5C">
            <w:pPr>
              <w:pStyle w:val="TableParagraph"/>
              <w:spacing w:line="259" w:lineRule="auto"/>
              <w:rPr>
                <w:rFonts w:ascii="Arial Narrow" w:hAnsi="Arial Narrow" w:eastAsia="Times New Roman" w:cs="Times New Roman"/>
                <w:sz w:val="20"/>
                <w:szCs w:val="20"/>
              </w:rPr>
            </w:pPr>
            <w:r>
              <w:rPr>
                <w:rFonts w:ascii="Arial Narrow" w:hAnsi="Arial Narrow" w:eastAsia="Times New Roman" w:cs="Times New Roman"/>
                <w:sz w:val="20"/>
                <w:szCs w:val="20"/>
              </w:rPr>
              <w:t>D</w:t>
            </w:r>
            <w:r w:rsidRPr="00DA028E">
              <w:rPr>
                <w:rFonts w:ascii="Arial Narrow" w:hAnsi="Arial Narrow" w:eastAsia="Times New Roman" w:cs="Times New Roman"/>
                <w:sz w:val="20"/>
                <w:szCs w:val="20"/>
              </w:rPr>
              <w:t xml:space="preserve">ue within 10 </w:t>
            </w:r>
            <w:r>
              <w:rPr>
                <w:rFonts w:ascii="Arial Narrow" w:hAnsi="Arial Narrow" w:eastAsia="Times New Roman" w:cs="Times New Roman"/>
                <w:sz w:val="20"/>
                <w:szCs w:val="20"/>
              </w:rPr>
              <w:t xml:space="preserve">business </w:t>
            </w:r>
            <w:r w:rsidRPr="00DA028E">
              <w:rPr>
                <w:rFonts w:ascii="Arial Narrow" w:hAnsi="Arial Narrow" w:eastAsia="Times New Roman" w:cs="Times New Roman"/>
                <w:sz w:val="20"/>
                <w:szCs w:val="20"/>
              </w:rPr>
              <w:t>days following each training event.</w:t>
            </w:r>
          </w:p>
        </w:tc>
      </w:tr>
    </w:tbl>
    <w:p w:rsidRPr="00EE2FC3" w:rsidR="6CE5AB4A" w:rsidP="008E374F" w:rsidRDefault="6CE5AB4A" w14:paraId="272EE80B" w14:textId="2DEF12D8">
      <w:pPr>
        <w:spacing w:before="240" w:after="120"/>
        <w:rPr>
          <w:sz w:val="22"/>
          <w:szCs w:val="22"/>
        </w:rPr>
      </w:pPr>
      <w:r w:rsidRPr="00EE2FC3">
        <w:rPr>
          <w:b/>
          <w:bCs/>
          <w:sz w:val="22"/>
          <w:szCs w:val="22"/>
        </w:rPr>
        <w:t>Performance Metrics:</w:t>
      </w:r>
      <w:r w:rsidRPr="00EE2FC3">
        <w:rPr>
          <w:sz w:val="22"/>
          <w:szCs w:val="22"/>
        </w:rPr>
        <w:t xml:space="preserve"> </w:t>
      </w:r>
      <w:r w:rsidRPr="00EE2FC3" w:rsidR="00EE2FC3">
        <w:rPr>
          <w:sz w:val="22"/>
          <w:szCs w:val="22"/>
        </w:rPr>
        <w:t>Team Stealth will adhere to the metrics below</w:t>
      </w:r>
      <w:r w:rsidR="00E11C47">
        <w:rPr>
          <w:sz w:val="22"/>
          <w:szCs w:val="22"/>
        </w:rPr>
        <w:t>.</w:t>
      </w:r>
    </w:p>
    <w:tbl>
      <w:tblPr>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00" w:firstRow="0" w:lastRow="0" w:firstColumn="0" w:lastColumn="0" w:noHBand="0" w:noVBand="1"/>
      </w:tblPr>
      <w:tblGrid>
        <w:gridCol w:w="3337"/>
        <w:gridCol w:w="6013"/>
      </w:tblGrid>
      <w:tr w:rsidRPr="003E6CA4" w:rsidR="273309CC" w:rsidTr="00026FC3" w14:paraId="592E6591" w14:textId="77777777">
        <w:trPr>
          <w:trHeight w:val="133"/>
          <w:jc w:val="center"/>
        </w:trPr>
        <w:tc>
          <w:tcPr>
            <w:tcW w:w="3337" w:type="dxa"/>
            <w:shd w:val="clear" w:color="auto" w:fill="002060"/>
            <w:vAlign w:val="center"/>
          </w:tcPr>
          <w:p w:rsidRPr="003E6CA4" w:rsidR="273309CC" w:rsidP="273309CC" w:rsidRDefault="273309CC" w14:paraId="7D01CF3D" w14:textId="77777777">
            <w:pPr>
              <w:jc w:val="center"/>
              <w:rPr>
                <w:rFonts w:ascii="Arial Narrow" w:hAnsi="Arial Narrow"/>
                <w:b/>
                <w:bCs/>
                <w:sz w:val="20"/>
                <w:szCs w:val="20"/>
              </w:rPr>
            </w:pPr>
            <w:r w:rsidRPr="003E6CA4">
              <w:rPr>
                <w:rFonts w:ascii="Arial Narrow" w:hAnsi="Arial Narrow"/>
                <w:b/>
                <w:bCs/>
                <w:sz w:val="20"/>
                <w:szCs w:val="20"/>
              </w:rPr>
              <w:t>Task Monitored</w:t>
            </w:r>
          </w:p>
        </w:tc>
        <w:tc>
          <w:tcPr>
            <w:tcW w:w="6013" w:type="dxa"/>
            <w:shd w:val="clear" w:color="auto" w:fill="002060"/>
            <w:vAlign w:val="center"/>
          </w:tcPr>
          <w:p w:rsidRPr="003E6CA4" w:rsidR="273309CC" w:rsidP="273309CC" w:rsidRDefault="273309CC" w14:paraId="2C210989" w14:textId="77777777">
            <w:pPr>
              <w:jc w:val="center"/>
              <w:rPr>
                <w:rFonts w:ascii="Arial Narrow" w:hAnsi="Arial Narrow"/>
                <w:b/>
                <w:bCs/>
                <w:sz w:val="20"/>
                <w:szCs w:val="20"/>
              </w:rPr>
            </w:pPr>
            <w:r w:rsidRPr="003E6CA4">
              <w:rPr>
                <w:rFonts w:ascii="Arial Narrow" w:hAnsi="Arial Narrow"/>
                <w:b/>
                <w:bCs/>
                <w:sz w:val="20"/>
                <w:szCs w:val="20"/>
              </w:rPr>
              <w:t>Metric</w:t>
            </w:r>
          </w:p>
        </w:tc>
      </w:tr>
      <w:tr w:rsidRPr="003E6CA4" w:rsidR="273309CC" w:rsidTr="249BAAC4" w14:paraId="4ACD0309" w14:textId="77777777">
        <w:trPr>
          <w:trHeight w:val="300"/>
          <w:jc w:val="center"/>
        </w:trPr>
        <w:tc>
          <w:tcPr>
            <w:tcW w:w="3337" w:type="dxa"/>
            <w:shd w:val="clear" w:color="auto" w:fill="FFFFFF" w:themeFill="background1"/>
          </w:tcPr>
          <w:p w:rsidRPr="003E6CA4" w:rsidR="3D9A54A7" w:rsidP="273309CC" w:rsidRDefault="00C720CA" w14:paraId="5361BEE7" w14:textId="3F915611">
            <w:pPr>
              <w:spacing w:line="259" w:lineRule="auto"/>
              <w:rPr>
                <w:rFonts w:ascii="Arial Narrow" w:hAnsi="Arial Narrow"/>
                <w:sz w:val="20"/>
                <w:szCs w:val="20"/>
              </w:rPr>
            </w:pPr>
            <w:r w:rsidRPr="00C720CA">
              <w:rPr>
                <w:rFonts w:ascii="Arial Narrow" w:hAnsi="Arial Narrow"/>
                <w:sz w:val="20"/>
                <w:szCs w:val="20"/>
              </w:rPr>
              <w:t>User Satisfaction with Training</w:t>
            </w:r>
          </w:p>
        </w:tc>
        <w:tc>
          <w:tcPr>
            <w:tcW w:w="6013" w:type="dxa"/>
            <w:shd w:val="clear" w:color="auto" w:fill="FFFFFF" w:themeFill="background1"/>
          </w:tcPr>
          <w:p w:rsidR="000F50A8" w:rsidP="008E374F" w:rsidRDefault="000F50A8" w14:paraId="0EF3FBCE" w14:textId="7AA83BFA">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sz w:val="20"/>
                <w:szCs w:val="20"/>
              </w:rPr>
            </w:pPr>
            <w:r w:rsidRPr="000F50A8">
              <w:rPr>
                <w:rFonts w:ascii="Arial Narrow" w:hAnsi="Arial Narrow"/>
                <w:b/>
                <w:bCs/>
                <w:sz w:val="20"/>
                <w:szCs w:val="20"/>
              </w:rPr>
              <w:t>Metric:</w:t>
            </w:r>
            <w:r w:rsidRPr="000F50A8">
              <w:rPr>
                <w:rFonts w:ascii="Arial Narrow" w:hAnsi="Arial Narrow"/>
                <w:sz w:val="20"/>
                <w:szCs w:val="20"/>
              </w:rPr>
              <w:t xml:space="preserve"> User satisfaction scores collected via surveys following training sessions, reflecting the effectiveness and clarity of the training provided.</w:t>
            </w:r>
          </w:p>
          <w:p w:rsidRPr="000F50A8" w:rsidR="273309CC" w:rsidP="008E374F" w:rsidRDefault="000F50A8" w14:paraId="60EC1161" w14:textId="300D0BE6">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sz w:val="20"/>
                <w:szCs w:val="20"/>
              </w:rPr>
            </w:pPr>
            <w:r w:rsidRPr="000F50A8">
              <w:rPr>
                <w:rFonts w:ascii="Arial Narrow" w:hAnsi="Arial Narrow"/>
                <w:b/>
                <w:bCs/>
                <w:sz w:val="20"/>
                <w:szCs w:val="20"/>
              </w:rPr>
              <w:t>Target:</w:t>
            </w:r>
            <w:r w:rsidRPr="000F50A8">
              <w:rPr>
                <w:rFonts w:ascii="Arial Narrow" w:hAnsi="Arial Narrow"/>
                <w:sz w:val="20"/>
                <w:szCs w:val="20"/>
              </w:rPr>
              <w:t xml:space="preserve"> Achieve a satisfaction score of at least </w:t>
            </w:r>
            <w:r w:rsidR="00FC16A2">
              <w:rPr>
                <w:rFonts w:ascii="Arial Narrow" w:hAnsi="Arial Narrow"/>
                <w:sz w:val="20"/>
                <w:szCs w:val="20"/>
              </w:rPr>
              <w:t>80</w:t>
            </w:r>
            <w:r w:rsidRPr="000F50A8">
              <w:rPr>
                <w:rFonts w:ascii="Arial Narrow" w:hAnsi="Arial Narrow"/>
                <w:sz w:val="20"/>
                <w:szCs w:val="20"/>
              </w:rPr>
              <w:t>%.</w:t>
            </w:r>
          </w:p>
        </w:tc>
      </w:tr>
      <w:tr w:rsidRPr="003E6CA4" w:rsidR="000F50A8" w:rsidTr="249BAAC4" w14:paraId="3349EB88" w14:textId="77777777">
        <w:trPr>
          <w:trHeight w:val="300"/>
          <w:jc w:val="center"/>
        </w:trPr>
        <w:tc>
          <w:tcPr>
            <w:tcW w:w="3337" w:type="dxa"/>
            <w:shd w:val="clear" w:color="auto" w:fill="FFFFFF" w:themeFill="background1"/>
          </w:tcPr>
          <w:p w:rsidRPr="00C720CA" w:rsidR="000F50A8" w:rsidP="273309CC" w:rsidRDefault="00327327" w14:paraId="5105C6EA" w14:textId="7E525DD9">
            <w:pPr>
              <w:spacing w:line="259" w:lineRule="auto"/>
              <w:rPr>
                <w:rFonts w:ascii="Arial Narrow" w:hAnsi="Arial Narrow"/>
                <w:sz w:val="20"/>
                <w:szCs w:val="20"/>
              </w:rPr>
            </w:pPr>
            <w:r w:rsidRPr="00327327">
              <w:rPr>
                <w:rFonts w:ascii="Arial Narrow" w:hAnsi="Arial Narrow"/>
                <w:sz w:val="20"/>
                <w:szCs w:val="20"/>
              </w:rPr>
              <w:t>User Guide Utilization Rate</w:t>
            </w:r>
          </w:p>
        </w:tc>
        <w:tc>
          <w:tcPr>
            <w:tcW w:w="6013" w:type="dxa"/>
            <w:shd w:val="clear" w:color="auto" w:fill="FFFFFF" w:themeFill="background1"/>
          </w:tcPr>
          <w:p w:rsidRPr="00327327" w:rsidR="00327327" w:rsidP="008E374F" w:rsidRDefault="00327327" w14:paraId="4122AC79" w14:textId="495F5F7D">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sz w:val="20"/>
                <w:szCs w:val="20"/>
              </w:rPr>
            </w:pPr>
            <w:r w:rsidRPr="00327327">
              <w:rPr>
                <w:rFonts w:ascii="Arial Narrow" w:hAnsi="Arial Narrow"/>
                <w:b/>
                <w:bCs/>
                <w:sz w:val="20"/>
                <w:szCs w:val="20"/>
              </w:rPr>
              <w:t>Metric</w:t>
            </w:r>
            <w:r w:rsidRPr="00327327">
              <w:rPr>
                <w:rFonts w:ascii="Arial Narrow" w:hAnsi="Arial Narrow"/>
                <w:sz w:val="20"/>
                <w:szCs w:val="20"/>
              </w:rPr>
              <w:t>: The percentage of users actively accessing and utilizing the user guides.</w:t>
            </w:r>
          </w:p>
          <w:p w:rsidRPr="000F50A8" w:rsidR="000F50A8" w:rsidP="008E374F" w:rsidRDefault="00327327" w14:paraId="65ACDA91" w14:textId="09E1858A">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b/>
                <w:bCs/>
                <w:sz w:val="20"/>
                <w:szCs w:val="20"/>
              </w:rPr>
            </w:pPr>
            <w:r w:rsidRPr="00327327">
              <w:rPr>
                <w:rFonts w:ascii="Arial Narrow" w:hAnsi="Arial Narrow"/>
                <w:b/>
                <w:bCs/>
                <w:sz w:val="20"/>
                <w:szCs w:val="20"/>
              </w:rPr>
              <w:t>Target</w:t>
            </w:r>
            <w:r w:rsidRPr="00327327">
              <w:rPr>
                <w:rFonts w:ascii="Arial Narrow" w:hAnsi="Arial Narrow"/>
                <w:sz w:val="20"/>
                <w:szCs w:val="20"/>
              </w:rPr>
              <w:t xml:space="preserve">: Aim for at least </w:t>
            </w:r>
            <w:r w:rsidR="00FC16A2">
              <w:rPr>
                <w:rFonts w:ascii="Arial Narrow" w:hAnsi="Arial Narrow"/>
                <w:sz w:val="20"/>
                <w:szCs w:val="20"/>
              </w:rPr>
              <w:t>80</w:t>
            </w:r>
            <w:r w:rsidRPr="00327327">
              <w:rPr>
                <w:rFonts w:ascii="Arial Narrow" w:hAnsi="Arial Narrow"/>
                <w:sz w:val="20"/>
                <w:szCs w:val="20"/>
              </w:rPr>
              <w:t xml:space="preserve">% utilization rate among </w:t>
            </w:r>
            <w:r>
              <w:rPr>
                <w:rFonts w:ascii="Arial Narrow" w:hAnsi="Arial Narrow"/>
                <w:sz w:val="20"/>
                <w:szCs w:val="20"/>
              </w:rPr>
              <w:t xml:space="preserve">new </w:t>
            </w:r>
            <w:r w:rsidRPr="00327327">
              <w:rPr>
                <w:rFonts w:ascii="Arial Narrow" w:hAnsi="Arial Narrow"/>
                <w:sz w:val="20"/>
                <w:szCs w:val="20"/>
              </w:rPr>
              <w:t>users.</w:t>
            </w:r>
          </w:p>
        </w:tc>
      </w:tr>
      <w:tr w:rsidRPr="003E6CA4" w:rsidR="001B4B10" w:rsidTr="249BAAC4" w14:paraId="54CF447A" w14:textId="77777777">
        <w:trPr>
          <w:trHeight w:val="300"/>
          <w:jc w:val="center"/>
        </w:trPr>
        <w:tc>
          <w:tcPr>
            <w:tcW w:w="3337" w:type="dxa"/>
            <w:shd w:val="clear" w:color="auto" w:fill="FFFFFF" w:themeFill="background1"/>
          </w:tcPr>
          <w:p w:rsidRPr="00327327" w:rsidR="001B4B10" w:rsidP="273309CC" w:rsidRDefault="001B4B10" w14:paraId="69D837D2" w14:textId="52E8068A">
            <w:pPr>
              <w:spacing w:line="259" w:lineRule="auto"/>
              <w:rPr>
                <w:rFonts w:ascii="Arial Narrow" w:hAnsi="Arial Narrow"/>
                <w:sz w:val="20"/>
                <w:szCs w:val="20"/>
              </w:rPr>
            </w:pPr>
            <w:r w:rsidRPr="001B4B10">
              <w:rPr>
                <w:rFonts w:ascii="Arial Narrow" w:hAnsi="Arial Narrow"/>
                <w:sz w:val="20"/>
                <w:szCs w:val="20"/>
              </w:rPr>
              <w:t>In-App Guidance Engagement</w:t>
            </w:r>
          </w:p>
        </w:tc>
        <w:tc>
          <w:tcPr>
            <w:tcW w:w="6013" w:type="dxa"/>
            <w:shd w:val="clear" w:color="auto" w:fill="FFFFFF" w:themeFill="background1"/>
          </w:tcPr>
          <w:p w:rsidRPr="001B4B10" w:rsidR="001B4B10" w:rsidP="008E374F" w:rsidRDefault="001B4B10" w14:paraId="430F036F" w14:textId="30304681">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sz w:val="20"/>
                <w:szCs w:val="20"/>
              </w:rPr>
            </w:pPr>
            <w:r w:rsidRPr="001B4B10">
              <w:rPr>
                <w:rFonts w:ascii="Arial Narrow" w:hAnsi="Arial Narrow"/>
                <w:b/>
                <w:bCs/>
                <w:sz w:val="20"/>
                <w:szCs w:val="20"/>
              </w:rPr>
              <w:t>Metric</w:t>
            </w:r>
            <w:r w:rsidRPr="001B4B10">
              <w:rPr>
                <w:rFonts w:ascii="Arial Narrow" w:hAnsi="Arial Narrow"/>
                <w:sz w:val="20"/>
                <w:szCs w:val="20"/>
              </w:rPr>
              <w:t>: The rate at which users engage with in-app guidance features, indicating the effectiveness of these tools in supporting real-time learning and problem-solving.</w:t>
            </w:r>
          </w:p>
          <w:p w:rsidRPr="00327327" w:rsidR="001B4B10" w:rsidP="008E374F" w:rsidRDefault="001B4B10" w14:paraId="26E25B24" w14:textId="273720C2">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b/>
                <w:bCs/>
                <w:sz w:val="20"/>
                <w:szCs w:val="20"/>
              </w:rPr>
            </w:pPr>
            <w:r w:rsidRPr="001B4B10">
              <w:rPr>
                <w:rFonts w:ascii="Arial Narrow" w:hAnsi="Arial Narrow"/>
                <w:b/>
                <w:bCs/>
                <w:sz w:val="20"/>
                <w:szCs w:val="20"/>
              </w:rPr>
              <w:t>Target</w:t>
            </w:r>
            <w:r w:rsidRPr="001B4B10">
              <w:rPr>
                <w:rFonts w:ascii="Arial Narrow" w:hAnsi="Arial Narrow"/>
                <w:sz w:val="20"/>
                <w:szCs w:val="20"/>
              </w:rPr>
              <w:t xml:space="preserve">: At least </w:t>
            </w:r>
            <w:r w:rsidR="00FC16A2">
              <w:rPr>
                <w:rFonts w:ascii="Arial Narrow" w:hAnsi="Arial Narrow"/>
                <w:sz w:val="20"/>
                <w:szCs w:val="20"/>
              </w:rPr>
              <w:t>80</w:t>
            </w:r>
            <w:r w:rsidRPr="001B4B10">
              <w:rPr>
                <w:rFonts w:ascii="Arial Narrow" w:hAnsi="Arial Narrow"/>
                <w:sz w:val="20"/>
                <w:szCs w:val="20"/>
              </w:rPr>
              <w:t>% of targeted users engage with in-app guidance monthly.</w:t>
            </w:r>
          </w:p>
        </w:tc>
      </w:tr>
    </w:tbl>
    <w:p w:rsidR="00E00069" w:rsidP="008E374F" w:rsidRDefault="00E00069" w14:paraId="0078F003" w14:textId="5AD40009">
      <w:pPr>
        <w:pStyle w:val="Heading5"/>
      </w:pPr>
      <w:r w:rsidRPr="7E3A8A0E">
        <w:t>Objective Area 3.9: Salesforce Releases</w:t>
      </w:r>
      <w:r w:rsidRPr="50F789C2" w:rsidR="61EBDC88">
        <w:t xml:space="preserve"> </w:t>
      </w:r>
      <w:r w:rsidR="00E7455D">
        <w:t>(SOO Section 4.3.9)</w:t>
      </w:r>
    </w:p>
    <w:p w:rsidRPr="00CA3B1F" w:rsidR="00E00069" w:rsidP="7E3A8A0E" w:rsidRDefault="6AA596E4" w14:paraId="32661A1B" w14:textId="53E7E31A">
      <w:pPr>
        <w:spacing w:before="240" w:after="240"/>
        <w:rPr>
          <w:sz w:val="22"/>
          <w:szCs w:val="22"/>
        </w:rPr>
      </w:pPr>
      <w:r w:rsidRPr="00CA3B1F">
        <w:rPr>
          <w:b/>
          <w:bCs/>
          <w:sz w:val="22"/>
          <w:szCs w:val="22"/>
        </w:rPr>
        <w:t xml:space="preserve">Task Expectation: </w:t>
      </w:r>
      <w:r w:rsidRPr="00CA3B1F" w:rsidR="000A17F1">
        <w:rPr>
          <w:sz w:val="22"/>
          <w:szCs w:val="22"/>
        </w:rPr>
        <w:t xml:space="preserve">Team Stealth </w:t>
      </w:r>
      <w:r w:rsidRPr="00CA3B1F" w:rsidR="00DD3E22">
        <w:rPr>
          <w:sz w:val="22"/>
          <w:szCs w:val="22"/>
        </w:rPr>
        <w:t>is tasked with managing the analysis, testing, and implementation planning for Salesforce's major releases. This task is critical to ensuring that EXIM capitalizes on new features and updates efficiently while minimizing disruptions to users and ongoing development activities.</w:t>
      </w:r>
      <w:r w:rsidRPr="00CA3B1F">
        <w:rPr>
          <w:sz w:val="22"/>
          <w:szCs w:val="22"/>
        </w:rPr>
        <w:t xml:space="preserve"> This includes:</w:t>
      </w:r>
    </w:p>
    <w:p w:rsidR="00FE48CF" w:rsidP="002C0B4F" w:rsidRDefault="1BC8ACC1" w14:paraId="1DCDB6B3" w14:textId="0F3682FE">
      <w:pPr>
        <w:pStyle w:val="Bullet1"/>
      </w:pPr>
      <w:r w:rsidRPr="002C0B4F">
        <w:rPr>
          <w:b/>
          <w:bCs/>
        </w:rPr>
        <w:t>Release Note</w:t>
      </w:r>
      <w:r w:rsidR="00FE48CF">
        <w:rPr>
          <w:b/>
          <w:bCs/>
        </w:rPr>
        <w:t xml:space="preserve"> Analysis</w:t>
      </w:r>
      <w:r w:rsidRPr="002C0B4F">
        <w:rPr>
          <w:b/>
          <w:bCs/>
        </w:rPr>
        <w:t>:</w:t>
      </w:r>
      <w:r>
        <w:t xml:space="preserve"> </w:t>
      </w:r>
      <w:r w:rsidRPr="007D0310" w:rsidR="007D0310">
        <w:t>Thoroughly analyze the release notes provided by Salesforce for each major update to identify new features, changes, and deprecations that could affect EXIM’s use of the platform.</w:t>
      </w:r>
    </w:p>
    <w:p w:rsidR="009D7EFE" w:rsidP="002C0B4F" w:rsidRDefault="009D7EFE" w14:paraId="142A549B" w14:textId="6FA5E8C7">
      <w:pPr>
        <w:pStyle w:val="Bullet1"/>
      </w:pPr>
      <w:r w:rsidRPr="009D7EFE">
        <w:rPr>
          <w:b/>
          <w:bCs/>
        </w:rPr>
        <w:t>Impact Assessment</w:t>
      </w:r>
      <w:r>
        <w:t xml:space="preserve">: </w:t>
      </w:r>
      <w:r w:rsidRPr="009D7EFE">
        <w:t>Assess the identified changes to determine their potential impact on EXIM’s existing configurations, customizations, and workflows.</w:t>
      </w:r>
    </w:p>
    <w:p w:rsidR="009D7EFE" w:rsidP="002C0B4F" w:rsidRDefault="002D35CD" w14:paraId="3C3B9E7A" w14:textId="64793B15">
      <w:pPr>
        <w:pStyle w:val="Bullet1"/>
      </w:pPr>
      <w:r w:rsidRPr="002D35CD">
        <w:rPr>
          <w:b/>
          <w:bCs/>
        </w:rPr>
        <w:t>Testing in Release Preview Sandboxes</w:t>
      </w:r>
      <w:r>
        <w:t xml:space="preserve">: </w:t>
      </w:r>
      <w:r w:rsidRPr="002D35CD">
        <w:t>Conduct comprehensive testing of the new features and changes in Salesforce’s release preview sandboxes to validate functionality and identify any issues before the general release.</w:t>
      </w:r>
    </w:p>
    <w:p w:rsidR="00D9628B" w:rsidP="00320F69" w:rsidRDefault="007910DB" w14:paraId="7891B041" w14:textId="77777777">
      <w:pPr>
        <w:pStyle w:val="Bullet1"/>
      </w:pPr>
      <w:r w:rsidRPr="00D9628B">
        <w:rPr>
          <w:b/>
          <w:bCs/>
        </w:rPr>
        <w:t>Preparation of Support Materials</w:t>
      </w:r>
      <w:r>
        <w:t xml:space="preserve">: </w:t>
      </w:r>
      <w:r w:rsidRPr="00674A59" w:rsidR="00674A59">
        <w:t>Prepare necessary documentation and training materials to support the rollout of new features or changes that will impact users.</w:t>
      </w:r>
    </w:p>
    <w:p w:rsidR="004B7A15" w:rsidP="00320F69" w:rsidRDefault="004B7A15" w14:paraId="7BEE65BA" w14:textId="18831A39">
      <w:pPr>
        <w:pStyle w:val="Bullet1"/>
      </w:pPr>
      <w:r w:rsidRPr="00D9628B">
        <w:rPr>
          <w:b/>
          <w:bCs/>
        </w:rPr>
        <w:t>Stakeholder Engagement and Communication</w:t>
      </w:r>
      <w:r>
        <w:t xml:space="preserve">: </w:t>
      </w:r>
      <w:r w:rsidRPr="004B7A15">
        <w:t>Keep all stakeholders informed about upcoming changes, potential impacts, and the benefits of new features.</w:t>
      </w:r>
    </w:p>
    <w:p w:rsidRPr="00B55173" w:rsidR="00E00069" w:rsidP="7E3A8A0E" w:rsidRDefault="0751E3A0" w14:paraId="628A5CCB" w14:textId="32BAEFA9">
      <w:pPr>
        <w:spacing w:before="240" w:after="240"/>
        <w:rPr>
          <w:sz w:val="22"/>
          <w:szCs w:val="22"/>
        </w:rPr>
      </w:pPr>
      <w:r w:rsidRPr="00B55173">
        <w:rPr>
          <w:b/>
          <w:bCs/>
          <w:sz w:val="22"/>
          <w:szCs w:val="22"/>
        </w:rPr>
        <w:t xml:space="preserve">Deliverable: </w:t>
      </w:r>
      <w:r w:rsidRPr="00B55173" w:rsidR="000A17F1">
        <w:rPr>
          <w:sz w:val="22"/>
          <w:szCs w:val="22"/>
        </w:rPr>
        <w:t>Team Stealth will</w:t>
      </w:r>
      <w:r w:rsidRPr="00B55173">
        <w:rPr>
          <w:sz w:val="22"/>
          <w:szCs w:val="22"/>
        </w:rPr>
        <w:t xml:space="preserve"> develop and deliver the following deliverables</w:t>
      </w:r>
      <w:r w:rsidR="00E11C47">
        <w:rPr>
          <w:sz w:val="22"/>
          <w:szCs w:val="22"/>
        </w:rPr>
        <w:t>.</w:t>
      </w:r>
    </w:p>
    <w:tbl>
      <w:tblPr>
        <w:tblStyle w:val="TableGrid"/>
        <w:tblW w:w="0" w:type="auto"/>
        <w:tblLook w:val="04A0" w:firstRow="1" w:lastRow="0" w:firstColumn="1" w:lastColumn="0" w:noHBand="0" w:noVBand="1"/>
      </w:tblPr>
      <w:tblGrid>
        <w:gridCol w:w="679"/>
        <w:gridCol w:w="4158"/>
        <w:gridCol w:w="1160"/>
        <w:gridCol w:w="1688"/>
        <w:gridCol w:w="1665"/>
      </w:tblGrid>
      <w:tr w:rsidRPr="003E6CA4" w:rsidR="7E3A8A0E" w:rsidTr="00026FC3" w14:paraId="01AB6F2E" w14:textId="77777777">
        <w:trPr>
          <w:trHeight w:val="300"/>
        </w:trPr>
        <w:tc>
          <w:tcPr>
            <w:tcW w:w="679" w:type="dxa"/>
            <w:shd w:val="clear" w:color="auto" w:fill="002060"/>
            <w:vAlign w:val="center"/>
          </w:tcPr>
          <w:p w:rsidRPr="003E6CA4" w:rsidR="7E3A8A0E" w:rsidP="00026FC3" w:rsidRDefault="7E3A8A0E" w14:paraId="5A3A106F" w14:textId="77777777">
            <w:pPr>
              <w:jc w:val="center"/>
              <w:rPr>
                <w:rFonts w:ascii="Arial Narrow" w:hAnsi="Arial Narrow"/>
                <w:b/>
                <w:bCs/>
                <w:sz w:val="20"/>
                <w:szCs w:val="20"/>
              </w:rPr>
            </w:pPr>
            <w:r w:rsidRPr="003E6CA4">
              <w:rPr>
                <w:rFonts w:ascii="Arial Narrow" w:hAnsi="Arial Narrow"/>
                <w:b/>
                <w:bCs/>
                <w:sz w:val="20"/>
                <w:szCs w:val="20"/>
              </w:rPr>
              <w:t>Item #</w:t>
            </w:r>
          </w:p>
        </w:tc>
        <w:tc>
          <w:tcPr>
            <w:tcW w:w="4158" w:type="dxa"/>
            <w:shd w:val="clear" w:color="auto" w:fill="002060"/>
            <w:vAlign w:val="center"/>
          </w:tcPr>
          <w:p w:rsidRPr="003E6CA4" w:rsidR="7E3A8A0E" w:rsidP="00026FC3" w:rsidRDefault="7E3A8A0E" w14:paraId="1CEC5B66" w14:textId="501E742A">
            <w:pPr>
              <w:jc w:val="center"/>
              <w:rPr>
                <w:rFonts w:ascii="Arial Narrow" w:hAnsi="Arial Narrow"/>
                <w:b/>
                <w:bCs/>
                <w:sz w:val="20"/>
                <w:szCs w:val="20"/>
              </w:rPr>
            </w:pPr>
            <w:r w:rsidRPr="003E6CA4">
              <w:rPr>
                <w:rFonts w:ascii="Arial Narrow" w:hAnsi="Arial Narrow"/>
                <w:b/>
                <w:bCs/>
                <w:sz w:val="20"/>
                <w:szCs w:val="20"/>
              </w:rPr>
              <w:t>Deliverable</w:t>
            </w:r>
          </w:p>
        </w:tc>
        <w:tc>
          <w:tcPr>
            <w:tcW w:w="1160" w:type="dxa"/>
            <w:shd w:val="clear" w:color="auto" w:fill="002060"/>
            <w:vAlign w:val="center"/>
          </w:tcPr>
          <w:p w:rsidRPr="003E6CA4" w:rsidR="7E3A8A0E" w:rsidP="00026FC3" w:rsidRDefault="7E3A8A0E" w14:paraId="56EC04B3" w14:textId="77777777">
            <w:pPr>
              <w:jc w:val="center"/>
              <w:rPr>
                <w:rFonts w:ascii="Arial Narrow" w:hAnsi="Arial Narrow"/>
                <w:b/>
                <w:bCs/>
                <w:sz w:val="20"/>
                <w:szCs w:val="20"/>
              </w:rPr>
            </w:pPr>
            <w:r w:rsidRPr="003E6CA4">
              <w:rPr>
                <w:rFonts w:ascii="Arial Narrow" w:hAnsi="Arial Narrow"/>
                <w:b/>
                <w:bCs/>
                <w:sz w:val="20"/>
                <w:szCs w:val="20"/>
              </w:rPr>
              <w:t>Section</w:t>
            </w:r>
          </w:p>
        </w:tc>
        <w:tc>
          <w:tcPr>
            <w:tcW w:w="1688" w:type="dxa"/>
            <w:shd w:val="clear" w:color="auto" w:fill="002060"/>
            <w:vAlign w:val="center"/>
          </w:tcPr>
          <w:p w:rsidRPr="003E6CA4" w:rsidR="7E3A8A0E" w:rsidP="00026FC3" w:rsidRDefault="7E3A8A0E" w14:paraId="6B140222" w14:textId="3B5B49C6">
            <w:pPr>
              <w:jc w:val="center"/>
              <w:rPr>
                <w:rFonts w:ascii="Arial Narrow" w:hAnsi="Arial Narrow"/>
                <w:b/>
                <w:bCs/>
                <w:sz w:val="20"/>
                <w:szCs w:val="20"/>
              </w:rPr>
            </w:pPr>
            <w:r w:rsidRPr="003E6CA4">
              <w:rPr>
                <w:rFonts w:ascii="Arial Narrow" w:hAnsi="Arial Narrow"/>
                <w:b/>
                <w:bCs/>
                <w:sz w:val="20"/>
                <w:szCs w:val="20"/>
              </w:rPr>
              <w:t>Format/ Quantities</w:t>
            </w:r>
          </w:p>
        </w:tc>
        <w:tc>
          <w:tcPr>
            <w:tcW w:w="1665" w:type="dxa"/>
            <w:shd w:val="clear" w:color="auto" w:fill="002060"/>
            <w:vAlign w:val="center"/>
          </w:tcPr>
          <w:p w:rsidRPr="003E6CA4" w:rsidR="7E3A8A0E" w:rsidP="00026FC3" w:rsidRDefault="7E3A8A0E" w14:paraId="63A18BD7" w14:textId="77777777">
            <w:pPr>
              <w:jc w:val="center"/>
              <w:rPr>
                <w:rFonts w:ascii="Arial Narrow" w:hAnsi="Arial Narrow"/>
                <w:b/>
                <w:bCs/>
                <w:sz w:val="20"/>
                <w:szCs w:val="20"/>
              </w:rPr>
            </w:pPr>
            <w:r w:rsidRPr="003E6CA4">
              <w:rPr>
                <w:rFonts w:ascii="Arial Narrow" w:hAnsi="Arial Narrow"/>
                <w:b/>
                <w:bCs/>
                <w:sz w:val="20"/>
                <w:szCs w:val="20"/>
              </w:rPr>
              <w:t>Due Date</w:t>
            </w:r>
          </w:p>
        </w:tc>
      </w:tr>
      <w:tr w:rsidRPr="003E6CA4" w:rsidR="006C1E64" w:rsidTr="00320F69" w14:paraId="7A7D9087" w14:textId="77777777">
        <w:trPr>
          <w:trHeight w:val="300"/>
        </w:trPr>
        <w:tc>
          <w:tcPr>
            <w:tcW w:w="679" w:type="dxa"/>
          </w:tcPr>
          <w:p w:rsidRPr="003E6CA4" w:rsidR="006C1E64" w:rsidP="00320F69" w:rsidRDefault="006C1E64" w14:paraId="4627FA35" w14:textId="3585D990">
            <w:pPr>
              <w:pStyle w:val="TableParagraph"/>
              <w:rPr>
                <w:rFonts w:ascii="Arial Narrow" w:hAnsi="Arial Narrow" w:eastAsia="Times New Roman" w:cs="Times New Roman"/>
                <w:sz w:val="20"/>
                <w:szCs w:val="20"/>
              </w:rPr>
            </w:pPr>
            <w:r>
              <w:rPr>
                <w:rFonts w:ascii="Arial Narrow" w:hAnsi="Arial Narrow" w:eastAsia="Times New Roman" w:cs="Times New Roman"/>
                <w:sz w:val="20"/>
                <w:szCs w:val="20"/>
              </w:rPr>
              <w:t>1</w:t>
            </w:r>
          </w:p>
        </w:tc>
        <w:tc>
          <w:tcPr>
            <w:tcW w:w="4158" w:type="dxa"/>
          </w:tcPr>
          <w:p w:rsidRPr="003E6CA4" w:rsidR="006C1E64" w:rsidP="00320F69" w:rsidRDefault="006C1E64" w14:paraId="06B69A1A" w14:textId="4BDEFB9B">
            <w:pPr>
              <w:pStyle w:val="TableParagraph"/>
              <w:pBdr>
                <w:top w:val="none" w:color="000000" w:sz="0" w:space="0"/>
                <w:left w:val="none" w:color="000000" w:sz="0" w:space="0"/>
                <w:bottom w:val="none" w:color="000000" w:sz="0" w:space="0"/>
                <w:right w:val="none" w:color="000000" w:sz="0" w:space="0"/>
                <w:between w:val="none" w:color="000000" w:sz="0" w:space="0"/>
              </w:pBdr>
              <w:spacing w:line="259" w:lineRule="auto"/>
              <w:rPr>
                <w:rFonts w:ascii="Arial Narrow" w:hAnsi="Arial Narrow"/>
                <w:sz w:val="20"/>
                <w:szCs w:val="20"/>
              </w:rPr>
            </w:pPr>
            <w:r w:rsidRPr="003E6CA4">
              <w:rPr>
                <w:rFonts w:ascii="Arial Narrow" w:hAnsi="Arial Narrow" w:eastAsia="Times New Roman" w:cs="Times New Roman"/>
                <w:sz w:val="20"/>
                <w:szCs w:val="20"/>
              </w:rPr>
              <w:t xml:space="preserve">Release Impact Assessment: </w:t>
            </w:r>
            <w:r w:rsidR="002C17E2">
              <w:rPr>
                <w:rFonts w:ascii="Arial Narrow" w:hAnsi="Arial Narrow" w:eastAsia="Times New Roman" w:cs="Times New Roman"/>
                <w:sz w:val="20"/>
                <w:szCs w:val="20"/>
              </w:rPr>
              <w:t xml:space="preserve">A </w:t>
            </w:r>
            <w:r w:rsidRPr="002C17E2" w:rsidR="002C17E2">
              <w:rPr>
                <w:rFonts w:ascii="Arial Narrow" w:hAnsi="Arial Narrow" w:eastAsia="Times New Roman" w:cs="Times New Roman"/>
                <w:sz w:val="20"/>
                <w:szCs w:val="20"/>
              </w:rPr>
              <w:t>document that</w:t>
            </w:r>
            <w:r w:rsidR="002C17E2">
              <w:rPr>
                <w:rFonts w:ascii="Arial Narrow" w:hAnsi="Arial Narrow" w:eastAsia="Times New Roman" w:cs="Times New Roman"/>
                <w:sz w:val="20"/>
                <w:szCs w:val="20"/>
              </w:rPr>
              <w:t xml:space="preserve"> </w:t>
            </w:r>
            <w:r w:rsidRPr="002C17E2" w:rsidR="002C17E2">
              <w:rPr>
                <w:rFonts w:ascii="Arial Narrow" w:hAnsi="Arial Narrow" w:eastAsia="Times New Roman" w:cs="Times New Roman"/>
                <w:sz w:val="20"/>
                <w:szCs w:val="20"/>
              </w:rPr>
              <w:t>details the analysis of Salesforce's release notes, highlighting new features, changes, and deprecations with potential impacts on EXIM’s operations and user experience.</w:t>
            </w:r>
          </w:p>
        </w:tc>
        <w:tc>
          <w:tcPr>
            <w:tcW w:w="1160" w:type="dxa"/>
          </w:tcPr>
          <w:p w:rsidRPr="003E6CA4" w:rsidR="006C1E64" w:rsidP="00320F69" w:rsidRDefault="006C1E64" w14:paraId="26427891" w14:textId="77777777">
            <w:pPr>
              <w:pStyle w:val="TableParagraph"/>
              <w:rPr>
                <w:rFonts w:ascii="Arial Narrow" w:hAnsi="Arial Narrow" w:cs="Times New Roman"/>
                <w:sz w:val="20"/>
                <w:szCs w:val="20"/>
              </w:rPr>
            </w:pPr>
            <w:r w:rsidRPr="003E6CA4">
              <w:rPr>
                <w:rFonts w:ascii="Arial Narrow" w:hAnsi="Arial Narrow" w:cs="Times New Roman"/>
                <w:sz w:val="20"/>
                <w:szCs w:val="20"/>
              </w:rPr>
              <w:t>SOO Section 4.3.9</w:t>
            </w:r>
          </w:p>
        </w:tc>
        <w:tc>
          <w:tcPr>
            <w:tcW w:w="1688" w:type="dxa"/>
          </w:tcPr>
          <w:p w:rsidRPr="003E6CA4" w:rsidR="006C1E64" w:rsidP="00320F69" w:rsidRDefault="001935C2" w14:paraId="5F181117" w14:textId="6C4B51BB">
            <w:pPr>
              <w:pStyle w:val="TableParagraph"/>
              <w:spacing w:line="259" w:lineRule="auto"/>
              <w:rPr>
                <w:rFonts w:ascii="Arial Narrow" w:hAnsi="Arial Narrow"/>
                <w:sz w:val="20"/>
                <w:szCs w:val="20"/>
              </w:rPr>
            </w:pPr>
            <w:r w:rsidRPr="001935C2">
              <w:rPr>
                <w:rFonts w:ascii="Arial Narrow" w:hAnsi="Arial Narrow" w:eastAsia="Times New Roman" w:cs="Times New Roman"/>
                <w:sz w:val="20"/>
                <w:szCs w:val="20"/>
              </w:rPr>
              <w:t>Aligned with Salesforce's major release schedule (typically three major releases per year).</w:t>
            </w:r>
          </w:p>
        </w:tc>
        <w:tc>
          <w:tcPr>
            <w:tcW w:w="1665" w:type="dxa"/>
          </w:tcPr>
          <w:p w:rsidRPr="003E6CA4" w:rsidR="006C1E64" w:rsidP="00320F69" w:rsidRDefault="001935C2" w14:paraId="395484F5" w14:textId="02B26F02">
            <w:pPr>
              <w:pStyle w:val="TableParagraph"/>
              <w:rPr>
                <w:rFonts w:ascii="Arial Narrow" w:hAnsi="Arial Narrow" w:eastAsia="Times New Roman" w:cs="Times New Roman"/>
                <w:sz w:val="20"/>
                <w:szCs w:val="20"/>
              </w:rPr>
            </w:pPr>
            <w:r w:rsidRPr="001935C2">
              <w:rPr>
                <w:rFonts w:ascii="Arial Narrow" w:hAnsi="Arial Narrow" w:eastAsia="Times New Roman" w:cs="Times New Roman"/>
                <w:sz w:val="20"/>
                <w:szCs w:val="20"/>
              </w:rPr>
              <w:t xml:space="preserve">Within </w:t>
            </w:r>
            <w:r>
              <w:rPr>
                <w:rFonts w:ascii="Arial Narrow" w:hAnsi="Arial Narrow" w:eastAsia="Times New Roman" w:cs="Times New Roman"/>
                <w:sz w:val="20"/>
                <w:szCs w:val="20"/>
              </w:rPr>
              <w:t>four</w:t>
            </w:r>
            <w:r w:rsidRPr="001935C2">
              <w:rPr>
                <w:rFonts w:ascii="Arial Narrow" w:hAnsi="Arial Narrow" w:eastAsia="Times New Roman" w:cs="Times New Roman"/>
                <w:sz w:val="20"/>
                <w:szCs w:val="20"/>
              </w:rPr>
              <w:t xml:space="preserve"> weeks of the availability of Salesforce release notes.</w:t>
            </w:r>
          </w:p>
        </w:tc>
      </w:tr>
      <w:tr w:rsidRPr="003E6CA4" w:rsidR="005A6879" w:rsidTr="00320F69" w14:paraId="0128B538" w14:textId="77777777">
        <w:trPr>
          <w:trHeight w:val="300"/>
        </w:trPr>
        <w:tc>
          <w:tcPr>
            <w:tcW w:w="679" w:type="dxa"/>
          </w:tcPr>
          <w:p w:rsidR="005A6879" w:rsidP="00320F69" w:rsidRDefault="005A6879" w14:paraId="1A863C74" w14:textId="11BCD0A8">
            <w:pPr>
              <w:pStyle w:val="TableParagraph"/>
              <w:rPr>
                <w:rFonts w:ascii="Arial Narrow" w:hAnsi="Arial Narrow" w:eastAsia="Times New Roman" w:cs="Times New Roman"/>
                <w:sz w:val="20"/>
                <w:szCs w:val="20"/>
              </w:rPr>
            </w:pPr>
            <w:r>
              <w:rPr>
                <w:rFonts w:ascii="Arial Narrow" w:hAnsi="Arial Narrow" w:eastAsia="Times New Roman" w:cs="Times New Roman"/>
                <w:sz w:val="20"/>
                <w:szCs w:val="20"/>
              </w:rPr>
              <w:t>2</w:t>
            </w:r>
          </w:p>
        </w:tc>
        <w:tc>
          <w:tcPr>
            <w:tcW w:w="4158" w:type="dxa"/>
          </w:tcPr>
          <w:p w:rsidRPr="003E6CA4" w:rsidR="005A6879" w:rsidP="00320F69" w:rsidRDefault="0076483C" w14:paraId="2AC9E151" w14:textId="558F6C74">
            <w:pPr>
              <w:pStyle w:val="TableParagraph"/>
              <w:spacing w:line="259" w:lineRule="auto"/>
              <w:rPr>
                <w:rFonts w:ascii="Arial Narrow" w:hAnsi="Arial Narrow" w:eastAsia="Times New Roman" w:cs="Times New Roman"/>
                <w:sz w:val="20"/>
                <w:szCs w:val="20"/>
              </w:rPr>
            </w:pPr>
            <w:r w:rsidRPr="0076483C">
              <w:rPr>
                <w:rFonts w:ascii="Arial Narrow" w:hAnsi="Arial Narrow" w:eastAsia="Times New Roman" w:cs="Times New Roman"/>
                <w:sz w:val="20"/>
                <w:szCs w:val="20"/>
              </w:rPr>
              <w:t>Release Testing Results</w:t>
            </w:r>
            <w:r>
              <w:rPr>
                <w:rFonts w:ascii="Arial Narrow" w:hAnsi="Arial Narrow" w:eastAsia="Times New Roman" w:cs="Times New Roman"/>
                <w:sz w:val="20"/>
                <w:szCs w:val="20"/>
              </w:rPr>
              <w:t>: D</w:t>
            </w:r>
            <w:r w:rsidRPr="0076483C">
              <w:rPr>
                <w:rFonts w:ascii="Arial Narrow" w:hAnsi="Arial Narrow" w:eastAsia="Times New Roman" w:cs="Times New Roman"/>
                <w:sz w:val="20"/>
                <w:szCs w:val="20"/>
              </w:rPr>
              <w:t>ocumentation of all testing activities conducted in Salesforce’s release preview sandboxes, including test plans, executed tests, outcomes, and any issues or anomalies encountered.</w:t>
            </w:r>
          </w:p>
        </w:tc>
        <w:tc>
          <w:tcPr>
            <w:tcW w:w="1160" w:type="dxa"/>
          </w:tcPr>
          <w:p w:rsidRPr="003E6CA4" w:rsidR="005A6879" w:rsidP="00320F69" w:rsidRDefault="0076483C" w14:paraId="1DD5BC97" w14:textId="58712E39">
            <w:pPr>
              <w:pStyle w:val="TableParagraph"/>
              <w:rPr>
                <w:rFonts w:ascii="Arial Narrow" w:hAnsi="Arial Narrow" w:cs="Times New Roman"/>
                <w:sz w:val="20"/>
                <w:szCs w:val="20"/>
              </w:rPr>
            </w:pPr>
            <w:r w:rsidRPr="003E6CA4">
              <w:rPr>
                <w:rFonts w:ascii="Arial Narrow" w:hAnsi="Arial Narrow" w:cs="Times New Roman"/>
                <w:sz w:val="20"/>
                <w:szCs w:val="20"/>
              </w:rPr>
              <w:t>SOO Section 4.3.9</w:t>
            </w:r>
          </w:p>
        </w:tc>
        <w:tc>
          <w:tcPr>
            <w:tcW w:w="1688" w:type="dxa"/>
          </w:tcPr>
          <w:p w:rsidRPr="003E6CA4" w:rsidR="005A6879" w:rsidP="00320F69" w:rsidRDefault="0062531D" w14:paraId="2BB0B05E" w14:textId="4C0299DB">
            <w:pPr>
              <w:pStyle w:val="TableParagraph"/>
              <w:spacing w:line="259" w:lineRule="auto"/>
              <w:rPr>
                <w:rFonts w:ascii="Arial Narrow" w:hAnsi="Arial Narrow" w:eastAsia="Times New Roman" w:cs="Times New Roman"/>
                <w:sz w:val="20"/>
                <w:szCs w:val="20"/>
              </w:rPr>
            </w:pPr>
            <w:r w:rsidRPr="001935C2">
              <w:rPr>
                <w:rFonts w:ascii="Arial Narrow" w:hAnsi="Arial Narrow" w:eastAsia="Times New Roman" w:cs="Times New Roman"/>
                <w:sz w:val="20"/>
                <w:szCs w:val="20"/>
              </w:rPr>
              <w:t>Aligned with Salesforce's major release schedule (typically three major releases per year).</w:t>
            </w:r>
          </w:p>
        </w:tc>
        <w:tc>
          <w:tcPr>
            <w:tcW w:w="1665" w:type="dxa"/>
          </w:tcPr>
          <w:p w:rsidRPr="003E6CA4" w:rsidR="005A6879" w:rsidP="00320F69" w:rsidRDefault="0062531D" w14:paraId="346AD2E0" w14:textId="2045A459">
            <w:pPr>
              <w:pStyle w:val="TableParagraph"/>
              <w:rPr>
                <w:rFonts w:ascii="Arial Narrow" w:hAnsi="Arial Narrow" w:eastAsia="Times New Roman" w:cs="Times New Roman"/>
                <w:sz w:val="20"/>
                <w:szCs w:val="20"/>
              </w:rPr>
            </w:pPr>
            <w:r w:rsidRPr="0062531D">
              <w:rPr>
                <w:rFonts w:ascii="Arial Narrow" w:hAnsi="Arial Narrow" w:eastAsia="Times New Roman" w:cs="Times New Roman"/>
                <w:sz w:val="20"/>
                <w:szCs w:val="20"/>
              </w:rPr>
              <w:t xml:space="preserve">At least </w:t>
            </w:r>
            <w:r>
              <w:rPr>
                <w:rFonts w:ascii="Arial Narrow" w:hAnsi="Arial Narrow" w:eastAsia="Times New Roman" w:cs="Times New Roman"/>
                <w:sz w:val="20"/>
                <w:szCs w:val="20"/>
              </w:rPr>
              <w:t xml:space="preserve">two </w:t>
            </w:r>
            <w:r w:rsidR="00A4030C">
              <w:rPr>
                <w:rFonts w:ascii="Arial Narrow" w:hAnsi="Arial Narrow" w:eastAsia="Times New Roman" w:cs="Times New Roman"/>
                <w:sz w:val="20"/>
                <w:szCs w:val="20"/>
              </w:rPr>
              <w:t>weeks</w:t>
            </w:r>
            <w:r w:rsidRPr="0062531D">
              <w:rPr>
                <w:rFonts w:ascii="Arial Narrow" w:hAnsi="Arial Narrow" w:eastAsia="Times New Roman" w:cs="Times New Roman"/>
                <w:sz w:val="20"/>
                <w:szCs w:val="20"/>
              </w:rPr>
              <w:t xml:space="preserve"> before the general release date to allow time for mitigation strategies.</w:t>
            </w:r>
          </w:p>
        </w:tc>
      </w:tr>
      <w:tr w:rsidRPr="003E6CA4" w:rsidR="005A6879" w:rsidTr="00320F69" w14:paraId="4FECAF9F" w14:textId="77777777">
        <w:trPr>
          <w:trHeight w:val="300"/>
        </w:trPr>
        <w:tc>
          <w:tcPr>
            <w:tcW w:w="679" w:type="dxa"/>
          </w:tcPr>
          <w:p w:rsidRPr="003E6CA4" w:rsidR="005A6879" w:rsidP="00320F69" w:rsidRDefault="00FB122E" w14:paraId="6C481528" w14:textId="06CC410F">
            <w:pPr>
              <w:pStyle w:val="TableParagraph"/>
              <w:rPr>
                <w:rFonts w:ascii="Arial Narrow" w:hAnsi="Arial Narrow" w:eastAsia="Times New Roman" w:cs="Times New Roman"/>
                <w:sz w:val="20"/>
                <w:szCs w:val="20"/>
              </w:rPr>
            </w:pPr>
            <w:r>
              <w:rPr>
                <w:rFonts w:ascii="Arial Narrow" w:hAnsi="Arial Narrow" w:eastAsia="Times New Roman" w:cs="Times New Roman"/>
                <w:sz w:val="20"/>
                <w:szCs w:val="20"/>
              </w:rPr>
              <w:t>3</w:t>
            </w:r>
          </w:p>
        </w:tc>
        <w:tc>
          <w:tcPr>
            <w:tcW w:w="4158" w:type="dxa"/>
          </w:tcPr>
          <w:p w:rsidRPr="003E6CA4" w:rsidR="005A6879" w:rsidP="00320F69" w:rsidRDefault="00FB122E" w14:paraId="2460A308" w14:textId="3B5C806D">
            <w:pPr>
              <w:pStyle w:val="TableParagraph"/>
              <w:spacing w:line="259" w:lineRule="auto"/>
              <w:rPr>
                <w:rFonts w:ascii="Arial Narrow" w:hAnsi="Arial Narrow"/>
                <w:sz w:val="20"/>
                <w:szCs w:val="20"/>
              </w:rPr>
            </w:pPr>
            <w:r w:rsidRPr="00FB122E">
              <w:rPr>
                <w:rFonts w:ascii="Arial Narrow" w:hAnsi="Arial Narrow" w:eastAsia="Times New Roman" w:cs="Times New Roman"/>
                <w:sz w:val="20"/>
                <w:szCs w:val="20"/>
              </w:rPr>
              <w:t>Stakeholder Briefing Presentation</w:t>
            </w:r>
            <w:r w:rsidRPr="003E6CA4">
              <w:rPr>
                <w:rFonts w:ascii="Arial Narrow" w:hAnsi="Arial Narrow" w:eastAsia="Times New Roman" w:cs="Times New Roman"/>
                <w:sz w:val="20"/>
                <w:szCs w:val="20"/>
              </w:rPr>
              <w:t>:</w:t>
            </w:r>
            <w:r w:rsidRPr="00FB122E">
              <w:rPr>
                <w:rFonts w:ascii="Arial Narrow" w:hAnsi="Arial Narrow" w:eastAsia="Times New Roman" w:cs="Times New Roman"/>
                <w:sz w:val="20"/>
                <w:szCs w:val="20"/>
              </w:rPr>
              <w:t xml:space="preserve"> A presentation for EXIM stakeholders outlining the key findings from the release impact analysis, including potential benefits and challenges of the new features and changes.</w:t>
            </w:r>
          </w:p>
        </w:tc>
        <w:tc>
          <w:tcPr>
            <w:tcW w:w="1160" w:type="dxa"/>
          </w:tcPr>
          <w:p w:rsidRPr="003E6CA4" w:rsidR="005A6879" w:rsidP="00320F69" w:rsidRDefault="005A6879" w14:paraId="2A5B3B5B" w14:textId="77777777">
            <w:pPr>
              <w:pStyle w:val="TableParagraph"/>
              <w:rPr>
                <w:rFonts w:ascii="Arial Narrow" w:hAnsi="Arial Narrow" w:cs="Times New Roman"/>
                <w:sz w:val="20"/>
                <w:szCs w:val="20"/>
              </w:rPr>
            </w:pPr>
            <w:r w:rsidRPr="003E6CA4">
              <w:rPr>
                <w:rFonts w:ascii="Arial Narrow" w:hAnsi="Arial Narrow" w:cs="Times New Roman"/>
                <w:sz w:val="20"/>
                <w:szCs w:val="20"/>
              </w:rPr>
              <w:t>SOO Section 4.3.9</w:t>
            </w:r>
          </w:p>
        </w:tc>
        <w:tc>
          <w:tcPr>
            <w:tcW w:w="1688" w:type="dxa"/>
          </w:tcPr>
          <w:p w:rsidRPr="003E6CA4" w:rsidR="005A6879" w:rsidP="00320F69" w:rsidRDefault="00A4030C" w14:paraId="0900D68C" w14:textId="5AD3F735">
            <w:pPr>
              <w:pStyle w:val="TableParagraph"/>
              <w:spacing w:line="259" w:lineRule="auto"/>
              <w:rPr>
                <w:rFonts w:ascii="Arial Narrow" w:hAnsi="Arial Narrow"/>
                <w:sz w:val="20"/>
                <w:szCs w:val="20"/>
              </w:rPr>
            </w:pPr>
            <w:r w:rsidRPr="001935C2">
              <w:rPr>
                <w:rFonts w:ascii="Arial Narrow" w:hAnsi="Arial Narrow" w:eastAsia="Times New Roman" w:cs="Times New Roman"/>
                <w:sz w:val="20"/>
                <w:szCs w:val="20"/>
              </w:rPr>
              <w:t>Aligned with Salesforce's major release schedule (typically three major releases per year).</w:t>
            </w:r>
          </w:p>
        </w:tc>
        <w:tc>
          <w:tcPr>
            <w:tcW w:w="1665" w:type="dxa"/>
          </w:tcPr>
          <w:p w:rsidRPr="003E6CA4" w:rsidR="005A6879" w:rsidP="00320F69" w:rsidRDefault="00783215" w14:paraId="00336D17" w14:textId="3E5A0619">
            <w:pPr>
              <w:pStyle w:val="TableParagraph"/>
              <w:rPr>
                <w:rFonts w:ascii="Arial Narrow" w:hAnsi="Arial Narrow" w:eastAsia="Times New Roman" w:cs="Times New Roman"/>
                <w:sz w:val="20"/>
                <w:szCs w:val="20"/>
              </w:rPr>
            </w:pPr>
            <w:r w:rsidRPr="00783215">
              <w:rPr>
                <w:rFonts w:ascii="Arial Narrow" w:hAnsi="Arial Narrow" w:eastAsia="Times New Roman" w:cs="Times New Roman"/>
                <w:sz w:val="20"/>
                <w:szCs w:val="20"/>
              </w:rPr>
              <w:t>One week after the release impact analysis report is finalized.</w:t>
            </w:r>
          </w:p>
        </w:tc>
      </w:tr>
      <w:tr w:rsidRPr="003E6CA4" w:rsidR="00A933B5" w:rsidTr="7E3A8A0E" w14:paraId="7900B07E" w14:textId="77777777">
        <w:trPr>
          <w:trHeight w:val="300"/>
        </w:trPr>
        <w:tc>
          <w:tcPr>
            <w:tcW w:w="679" w:type="dxa"/>
          </w:tcPr>
          <w:p w:rsidRPr="003E6CA4" w:rsidR="00A933B5" w:rsidP="00A933B5" w:rsidRDefault="00A933B5" w14:paraId="784878B2" w14:textId="0636ED3B">
            <w:pPr>
              <w:pStyle w:val="TableParagraph"/>
              <w:rPr>
                <w:rFonts w:ascii="Arial Narrow" w:hAnsi="Arial Narrow" w:eastAsia="Times New Roman" w:cs="Times New Roman"/>
                <w:sz w:val="20"/>
                <w:szCs w:val="20"/>
              </w:rPr>
            </w:pPr>
            <w:r>
              <w:rPr>
                <w:rFonts w:ascii="Arial Narrow" w:hAnsi="Arial Narrow" w:eastAsia="Times New Roman" w:cs="Times New Roman"/>
                <w:sz w:val="20"/>
                <w:szCs w:val="20"/>
              </w:rPr>
              <w:t>4</w:t>
            </w:r>
          </w:p>
        </w:tc>
        <w:tc>
          <w:tcPr>
            <w:tcW w:w="4158" w:type="dxa"/>
          </w:tcPr>
          <w:p w:rsidRPr="003E6CA4" w:rsidR="00A933B5" w:rsidP="00A933B5" w:rsidRDefault="00A933B5" w14:paraId="0F4B49D1" w14:textId="2E7BCC51">
            <w:pPr>
              <w:pStyle w:val="TableParagraph"/>
              <w:pBdr>
                <w:top w:val="none" w:color="000000" w:sz="0" w:space="0"/>
                <w:left w:val="none" w:color="000000" w:sz="0" w:space="0"/>
                <w:bottom w:val="none" w:color="000000" w:sz="0" w:space="0"/>
                <w:right w:val="none" w:color="000000" w:sz="0" w:space="0"/>
                <w:between w:val="none" w:color="000000" w:sz="0" w:space="0"/>
              </w:pBdr>
              <w:rPr>
                <w:rFonts w:ascii="Arial Narrow" w:hAnsi="Arial Narrow" w:eastAsia="Times New Roman" w:cs="Times New Roman"/>
                <w:sz w:val="20"/>
                <w:szCs w:val="20"/>
              </w:rPr>
            </w:pPr>
            <w:r w:rsidRPr="00A933B5">
              <w:rPr>
                <w:rFonts w:ascii="Arial Narrow" w:hAnsi="Arial Narrow" w:eastAsia="Times New Roman" w:cs="Times New Roman"/>
                <w:sz w:val="20"/>
                <w:szCs w:val="20"/>
              </w:rPr>
              <w:t>User Training and Documentation Package</w:t>
            </w:r>
            <w:r>
              <w:rPr>
                <w:rFonts w:ascii="Arial Narrow" w:hAnsi="Arial Narrow" w:eastAsia="Times New Roman" w:cs="Times New Roman"/>
                <w:sz w:val="20"/>
                <w:szCs w:val="20"/>
              </w:rPr>
              <w:t xml:space="preserve">: </w:t>
            </w:r>
            <w:r w:rsidRPr="00A933B5">
              <w:rPr>
                <w:rFonts w:ascii="Arial Narrow" w:hAnsi="Arial Narrow" w:eastAsia="Times New Roman" w:cs="Times New Roman"/>
                <w:sz w:val="20"/>
                <w:szCs w:val="20"/>
              </w:rPr>
              <w:t>Updated training materials and user guides specific to new features and changes in the Salesforce platform. This package should include FAQs, how-to guides, and potentially quick-reference cards.</w:t>
            </w:r>
          </w:p>
        </w:tc>
        <w:tc>
          <w:tcPr>
            <w:tcW w:w="1160" w:type="dxa"/>
          </w:tcPr>
          <w:p w:rsidRPr="003E6CA4" w:rsidR="00A933B5" w:rsidP="00A933B5" w:rsidRDefault="00A933B5" w14:paraId="565B81DC" w14:textId="7F7965C1">
            <w:pPr>
              <w:pStyle w:val="TableParagraph"/>
              <w:rPr>
                <w:rFonts w:ascii="Arial Narrow" w:hAnsi="Arial Narrow" w:cs="Times New Roman"/>
                <w:sz w:val="20"/>
                <w:szCs w:val="20"/>
              </w:rPr>
            </w:pPr>
            <w:r w:rsidRPr="003E6CA4">
              <w:rPr>
                <w:rFonts w:ascii="Arial Narrow" w:hAnsi="Arial Narrow" w:cs="Times New Roman"/>
                <w:sz w:val="20"/>
                <w:szCs w:val="20"/>
              </w:rPr>
              <w:t>SOO Section 4.3.9</w:t>
            </w:r>
          </w:p>
        </w:tc>
        <w:tc>
          <w:tcPr>
            <w:tcW w:w="1688" w:type="dxa"/>
          </w:tcPr>
          <w:p w:rsidRPr="003E6CA4" w:rsidR="00A933B5" w:rsidP="00A933B5" w:rsidRDefault="00A933B5" w14:paraId="0F91B1D6" w14:textId="0B073632">
            <w:pPr>
              <w:pStyle w:val="TableParagraph"/>
              <w:rPr>
                <w:rFonts w:ascii="Arial Narrow" w:hAnsi="Arial Narrow" w:eastAsia="Times New Roman" w:cs="Times New Roman"/>
                <w:sz w:val="20"/>
                <w:szCs w:val="20"/>
              </w:rPr>
            </w:pPr>
            <w:r w:rsidRPr="001935C2">
              <w:rPr>
                <w:rFonts w:ascii="Arial Narrow" w:hAnsi="Arial Narrow" w:eastAsia="Times New Roman" w:cs="Times New Roman"/>
                <w:sz w:val="20"/>
                <w:szCs w:val="20"/>
              </w:rPr>
              <w:t>Aligned with Salesforce's major release schedule (typically three major releases per year).</w:t>
            </w:r>
          </w:p>
        </w:tc>
        <w:tc>
          <w:tcPr>
            <w:tcW w:w="1665" w:type="dxa"/>
          </w:tcPr>
          <w:p w:rsidRPr="003E6CA4" w:rsidR="00A933B5" w:rsidP="00A933B5" w:rsidRDefault="00E81182" w14:paraId="63601B35" w14:textId="24445C3A">
            <w:pPr>
              <w:pStyle w:val="TableParagraph"/>
              <w:rPr>
                <w:rFonts w:ascii="Arial Narrow" w:hAnsi="Arial Narrow" w:eastAsia="Times New Roman" w:cs="Times New Roman"/>
                <w:sz w:val="20"/>
                <w:szCs w:val="20"/>
              </w:rPr>
            </w:pPr>
            <w:r>
              <w:rPr>
                <w:rFonts w:ascii="Arial Narrow" w:hAnsi="Arial Narrow" w:eastAsia="Times New Roman" w:cs="Times New Roman"/>
                <w:sz w:val="20"/>
                <w:szCs w:val="20"/>
              </w:rPr>
              <w:t xml:space="preserve">Five </w:t>
            </w:r>
            <w:r w:rsidRPr="00E81182">
              <w:rPr>
                <w:rFonts w:ascii="Arial Narrow" w:hAnsi="Arial Narrow" w:eastAsia="Times New Roman" w:cs="Times New Roman"/>
                <w:sz w:val="20"/>
                <w:szCs w:val="20"/>
              </w:rPr>
              <w:t>days prior to the rollout of the new release to ensure users are prepared.</w:t>
            </w:r>
          </w:p>
        </w:tc>
      </w:tr>
    </w:tbl>
    <w:p w:rsidRPr="003B42B4" w:rsidR="00AE5C06" w:rsidP="008E374F" w:rsidRDefault="00AE5C06" w14:paraId="562439F3" w14:textId="48A768D1">
      <w:pPr>
        <w:pStyle w:val="BodyText"/>
        <w:spacing w:before="240" w:after="120"/>
      </w:pPr>
      <w:r w:rsidRPr="04CA1D34">
        <w:rPr>
          <w:b/>
        </w:rPr>
        <w:t xml:space="preserve">Performance Metrics: </w:t>
      </w:r>
      <w:r w:rsidR="00B55173">
        <w:t>Team Stealth will adhere to the metrics below</w:t>
      </w:r>
      <w:r w:rsidR="00E11C47">
        <w:t>.</w:t>
      </w:r>
    </w:p>
    <w:tbl>
      <w:tblPr>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00" w:firstRow="0" w:lastRow="0" w:firstColumn="0" w:lastColumn="0" w:noHBand="0" w:noVBand="1"/>
      </w:tblPr>
      <w:tblGrid>
        <w:gridCol w:w="3337"/>
        <w:gridCol w:w="6013"/>
      </w:tblGrid>
      <w:tr w:rsidRPr="003E6CA4" w:rsidR="00AE5C06" w:rsidTr="00026FC3" w14:paraId="41A2E050" w14:textId="77777777">
        <w:trPr>
          <w:trHeight w:val="133"/>
          <w:jc w:val="center"/>
        </w:trPr>
        <w:tc>
          <w:tcPr>
            <w:tcW w:w="3340" w:type="dxa"/>
            <w:shd w:val="clear" w:color="auto" w:fill="002060"/>
            <w:vAlign w:val="center"/>
          </w:tcPr>
          <w:p w:rsidRPr="003E6CA4" w:rsidR="00AE5C06" w:rsidP="00320F69" w:rsidRDefault="00AE5C06" w14:paraId="46D00BB3" w14:textId="77777777">
            <w:pPr>
              <w:jc w:val="center"/>
              <w:rPr>
                <w:rFonts w:ascii="Arial Narrow" w:hAnsi="Arial Narrow"/>
                <w:b/>
                <w:bCs/>
                <w:sz w:val="20"/>
                <w:szCs w:val="20"/>
              </w:rPr>
            </w:pPr>
            <w:r w:rsidRPr="003E6CA4">
              <w:rPr>
                <w:rFonts w:ascii="Arial Narrow" w:hAnsi="Arial Narrow"/>
                <w:b/>
                <w:bCs/>
                <w:sz w:val="20"/>
                <w:szCs w:val="20"/>
              </w:rPr>
              <w:t>Task Monitored</w:t>
            </w:r>
          </w:p>
        </w:tc>
        <w:tc>
          <w:tcPr>
            <w:tcW w:w="6020" w:type="dxa"/>
            <w:shd w:val="clear" w:color="auto" w:fill="002060"/>
            <w:vAlign w:val="center"/>
          </w:tcPr>
          <w:p w:rsidRPr="003E6CA4" w:rsidR="00AE5C06" w:rsidP="00320F69" w:rsidRDefault="00AE5C06" w14:paraId="365DA580" w14:textId="77777777">
            <w:pPr>
              <w:jc w:val="center"/>
              <w:rPr>
                <w:rFonts w:ascii="Arial Narrow" w:hAnsi="Arial Narrow"/>
                <w:b/>
                <w:bCs/>
                <w:sz w:val="20"/>
                <w:szCs w:val="20"/>
              </w:rPr>
            </w:pPr>
            <w:r w:rsidRPr="003E6CA4">
              <w:rPr>
                <w:rFonts w:ascii="Arial Narrow" w:hAnsi="Arial Narrow"/>
                <w:b/>
                <w:bCs/>
                <w:sz w:val="20"/>
                <w:szCs w:val="20"/>
              </w:rPr>
              <w:t>Metric</w:t>
            </w:r>
          </w:p>
        </w:tc>
      </w:tr>
      <w:tr w:rsidRPr="003E6CA4" w:rsidR="00AE5C06" w:rsidTr="00320F69" w14:paraId="213AE27C" w14:textId="77777777">
        <w:trPr>
          <w:trHeight w:val="300"/>
          <w:jc w:val="center"/>
        </w:trPr>
        <w:tc>
          <w:tcPr>
            <w:tcW w:w="3340" w:type="dxa"/>
            <w:shd w:val="clear" w:color="auto" w:fill="FFFFFF" w:themeFill="background1"/>
          </w:tcPr>
          <w:p w:rsidRPr="003E6CA4" w:rsidR="00AE5C06" w:rsidP="00320F69" w:rsidRDefault="00AE5C06" w14:paraId="20843B79" w14:textId="77777777">
            <w:pPr>
              <w:spacing w:line="259" w:lineRule="auto"/>
              <w:rPr>
                <w:rFonts w:ascii="Arial Narrow" w:hAnsi="Arial Narrow"/>
                <w:sz w:val="20"/>
                <w:szCs w:val="20"/>
              </w:rPr>
            </w:pPr>
            <w:r w:rsidRPr="006A3A3C">
              <w:rPr>
                <w:rFonts w:ascii="Arial Narrow" w:hAnsi="Arial Narrow"/>
                <w:sz w:val="20"/>
                <w:szCs w:val="20"/>
              </w:rPr>
              <w:t>Accuracy of Release Impact Analysis</w:t>
            </w:r>
          </w:p>
        </w:tc>
        <w:tc>
          <w:tcPr>
            <w:tcW w:w="6020" w:type="dxa"/>
            <w:shd w:val="clear" w:color="auto" w:fill="FFFFFF" w:themeFill="background1"/>
          </w:tcPr>
          <w:p w:rsidR="00AE5C06" w:rsidP="008E374F" w:rsidRDefault="00AE5C06" w14:paraId="0BEA65B4" w14:textId="77777777">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sz w:val="20"/>
                <w:szCs w:val="20"/>
              </w:rPr>
            </w:pPr>
            <w:r w:rsidRPr="00E73C23">
              <w:rPr>
                <w:rFonts w:ascii="Arial Narrow" w:hAnsi="Arial Narrow"/>
                <w:b/>
                <w:bCs/>
                <w:sz w:val="20"/>
                <w:szCs w:val="20"/>
              </w:rPr>
              <w:t>Metric:</w:t>
            </w:r>
            <w:r w:rsidRPr="00E73C23">
              <w:rPr>
                <w:rFonts w:ascii="Arial Narrow" w:hAnsi="Arial Narrow"/>
                <w:sz w:val="20"/>
                <w:szCs w:val="20"/>
              </w:rPr>
              <w:t xml:space="preserve"> Accuracy rate of the impact predictions based on the analysis of Salesforce release notes.</w:t>
            </w:r>
          </w:p>
          <w:p w:rsidRPr="00E73C23" w:rsidR="00AE5C06" w:rsidP="008E374F" w:rsidRDefault="00AE5C06" w14:paraId="3A4C6E93" w14:textId="77777777">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sz w:val="20"/>
                <w:szCs w:val="20"/>
              </w:rPr>
            </w:pPr>
            <w:r w:rsidRPr="00E73C23">
              <w:rPr>
                <w:rFonts w:ascii="Arial Narrow" w:hAnsi="Arial Narrow"/>
                <w:b/>
                <w:bCs/>
                <w:sz w:val="20"/>
                <w:szCs w:val="20"/>
              </w:rPr>
              <w:t>Target:</w:t>
            </w:r>
            <w:r w:rsidRPr="00E73C23">
              <w:rPr>
                <w:rFonts w:ascii="Arial Narrow" w:hAnsi="Arial Narrow"/>
                <w:sz w:val="20"/>
                <w:szCs w:val="20"/>
              </w:rPr>
              <w:t xml:space="preserve"> 9</w:t>
            </w:r>
            <w:r>
              <w:rPr>
                <w:rFonts w:ascii="Arial Narrow" w:hAnsi="Arial Narrow"/>
                <w:sz w:val="20"/>
                <w:szCs w:val="20"/>
              </w:rPr>
              <w:t>0</w:t>
            </w:r>
            <w:r w:rsidRPr="00E73C23">
              <w:rPr>
                <w:rFonts w:ascii="Arial Narrow" w:hAnsi="Arial Narrow"/>
                <w:sz w:val="20"/>
                <w:szCs w:val="20"/>
              </w:rPr>
              <w:t>% accuracy in predicting impacts that align with actual outcomes post-release.</w:t>
            </w:r>
          </w:p>
        </w:tc>
      </w:tr>
      <w:tr w:rsidRPr="003E6CA4" w:rsidR="00AE5C06" w:rsidTr="00320F69" w14:paraId="26F90B89" w14:textId="77777777">
        <w:trPr>
          <w:trHeight w:val="300"/>
          <w:jc w:val="center"/>
        </w:trPr>
        <w:tc>
          <w:tcPr>
            <w:tcW w:w="3340" w:type="dxa"/>
            <w:shd w:val="clear" w:color="auto" w:fill="FFFFFF" w:themeFill="background1"/>
          </w:tcPr>
          <w:p w:rsidRPr="006A3A3C" w:rsidR="00AE5C06" w:rsidP="00320F69" w:rsidRDefault="00AE5C06" w14:paraId="6B0F63CB" w14:textId="77777777">
            <w:pPr>
              <w:spacing w:line="259" w:lineRule="auto"/>
              <w:rPr>
                <w:rFonts w:ascii="Arial Narrow" w:hAnsi="Arial Narrow"/>
                <w:sz w:val="20"/>
                <w:szCs w:val="20"/>
              </w:rPr>
            </w:pPr>
            <w:r w:rsidRPr="007E5603">
              <w:rPr>
                <w:rFonts w:ascii="Arial Narrow" w:hAnsi="Arial Narrow"/>
                <w:sz w:val="20"/>
                <w:szCs w:val="20"/>
              </w:rPr>
              <w:t>Timeliness of Deliverables</w:t>
            </w:r>
          </w:p>
        </w:tc>
        <w:tc>
          <w:tcPr>
            <w:tcW w:w="6020" w:type="dxa"/>
            <w:shd w:val="clear" w:color="auto" w:fill="FFFFFF" w:themeFill="background1"/>
          </w:tcPr>
          <w:p w:rsidRPr="000670F8" w:rsidR="00AE5C06" w:rsidP="008E374F" w:rsidRDefault="00AE5C06" w14:paraId="48745E27" w14:textId="77777777">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sz w:val="20"/>
                <w:szCs w:val="20"/>
              </w:rPr>
            </w:pPr>
            <w:r w:rsidRPr="000670F8">
              <w:rPr>
                <w:rFonts w:ascii="Arial Narrow" w:hAnsi="Arial Narrow"/>
                <w:b/>
                <w:bCs/>
                <w:sz w:val="20"/>
                <w:szCs w:val="20"/>
              </w:rPr>
              <w:t>Metric</w:t>
            </w:r>
            <w:r w:rsidRPr="000670F8">
              <w:rPr>
                <w:rFonts w:ascii="Arial Narrow" w:hAnsi="Arial Narrow"/>
                <w:sz w:val="20"/>
                <w:szCs w:val="20"/>
              </w:rPr>
              <w:t>: Percentage of release management deliverables (impact reports, testing results, documentation packages) completed and delivered by the due dates.</w:t>
            </w:r>
          </w:p>
          <w:p w:rsidRPr="00E73C23" w:rsidR="00AE5C06" w:rsidP="008E374F" w:rsidRDefault="00AE5C06" w14:paraId="334CDE4D" w14:textId="77777777">
            <w:pPr>
              <w:pStyle w:val="ListParagraph"/>
              <w:widowControl w:val="0"/>
              <w:numPr>
                <w:ilvl w:val="0"/>
                <w:numId w:val="28"/>
              </w:numPr>
              <w:pBdr>
                <w:top w:val="none" w:color="000000" w:sz="0" w:space="0"/>
                <w:left w:val="none" w:color="000000" w:sz="0" w:space="0"/>
                <w:bottom w:val="none" w:color="000000" w:sz="0" w:space="0"/>
                <w:right w:val="none" w:color="000000" w:sz="0" w:space="0"/>
                <w:between w:val="none" w:color="000000" w:sz="0" w:space="0"/>
              </w:pBdr>
              <w:spacing w:before="40" w:after="40" w:line="276" w:lineRule="auto"/>
              <w:rPr>
                <w:rFonts w:ascii="Arial Narrow" w:hAnsi="Arial Narrow"/>
                <w:b/>
                <w:bCs/>
                <w:sz w:val="20"/>
                <w:szCs w:val="20"/>
              </w:rPr>
            </w:pPr>
            <w:r w:rsidRPr="000670F8">
              <w:rPr>
                <w:rFonts w:ascii="Arial Narrow" w:hAnsi="Arial Narrow"/>
                <w:b/>
                <w:bCs/>
                <w:sz w:val="20"/>
                <w:szCs w:val="20"/>
              </w:rPr>
              <w:t>Target</w:t>
            </w:r>
            <w:r w:rsidRPr="000670F8">
              <w:rPr>
                <w:rFonts w:ascii="Arial Narrow" w:hAnsi="Arial Narrow"/>
                <w:sz w:val="20"/>
                <w:szCs w:val="20"/>
              </w:rPr>
              <w:t xml:space="preserve">: </w:t>
            </w:r>
            <w:r>
              <w:rPr>
                <w:rFonts w:ascii="Arial Narrow" w:hAnsi="Arial Narrow"/>
                <w:sz w:val="20"/>
                <w:szCs w:val="20"/>
              </w:rPr>
              <w:t>90</w:t>
            </w:r>
            <w:r w:rsidRPr="000670F8">
              <w:rPr>
                <w:rFonts w:ascii="Arial Narrow" w:hAnsi="Arial Narrow"/>
                <w:sz w:val="20"/>
                <w:szCs w:val="20"/>
              </w:rPr>
              <w:t>% of deliverables provided on or before scheduled due dates.</w:t>
            </w:r>
          </w:p>
        </w:tc>
      </w:tr>
    </w:tbl>
    <w:p w:rsidRPr="00EB6398" w:rsidR="00AE5C06" w:rsidP="00CF57C8" w:rsidRDefault="00AE5C06" w14:paraId="5FF12411" w14:textId="7E35E0F8">
      <w:pPr>
        <w:pStyle w:val="Heading4"/>
      </w:pPr>
      <w:r>
        <w:t xml:space="preserve">Objective Area 4: Salesforce </w:t>
      </w:r>
      <w:r w:rsidR="00707614">
        <w:t xml:space="preserve">Contract Systems </w:t>
      </w:r>
      <w:r w:rsidR="00B1211D">
        <w:t>Integration (</w:t>
      </w:r>
      <w:r>
        <w:t>SOO Section 4.</w:t>
      </w:r>
      <w:r w:rsidR="00707614">
        <w:t>4</w:t>
      </w:r>
      <w:r>
        <w:t xml:space="preserve">) </w:t>
      </w:r>
    </w:p>
    <w:p w:rsidR="00C550B0" w:rsidP="002C0B4F" w:rsidRDefault="006E64A9" w14:paraId="28DB7077" w14:textId="0082DA0F">
      <w:pPr>
        <w:pStyle w:val="BodyText"/>
      </w:pPr>
      <w:r w:rsidRPr="7E3A8A0E">
        <w:rPr>
          <w:b/>
          <w:bCs/>
        </w:rPr>
        <w:t xml:space="preserve">Task Expectation: </w:t>
      </w:r>
      <w:r w:rsidRPr="00C550B0" w:rsidR="00C550B0">
        <w:t xml:space="preserve">Throughout the base and option years of the contract, </w:t>
      </w:r>
      <w:r w:rsidR="00B1211D">
        <w:t xml:space="preserve">Team Stealth </w:t>
      </w:r>
      <w:r w:rsidRPr="00C550B0" w:rsidR="00C550B0">
        <w:t xml:space="preserve">will engage in multiple phases of Salesforce systems integration, as defined and required by </w:t>
      </w:r>
      <w:r w:rsidR="0F8E2900">
        <w:t>EXIM</w:t>
      </w:r>
      <w:r w:rsidR="00C550B0">
        <w:t>.</w:t>
      </w:r>
      <w:r w:rsidRPr="00C550B0" w:rsidR="00C550B0">
        <w:t xml:space="preserve"> This work will be </w:t>
      </w:r>
      <w:r w:rsidRPr="00C550B0" w:rsidR="00C550B0">
        <w:t xml:space="preserve">specified in detail as needed, and </w:t>
      </w:r>
      <w:r w:rsidR="00B1211D">
        <w:t xml:space="preserve">Team Stealth </w:t>
      </w:r>
      <w:r w:rsidRPr="00C550B0" w:rsidR="00C550B0">
        <w:t>will be asked to provide a detailed Level of Effort (LOE) for each task based on its defined scop</w:t>
      </w:r>
      <w:r w:rsidR="00C550B0">
        <w:t xml:space="preserve">e. </w:t>
      </w:r>
      <w:r w:rsidR="00E44360">
        <w:t xml:space="preserve">The activities included are: </w:t>
      </w:r>
    </w:p>
    <w:p w:rsidRPr="00CE609D" w:rsidR="00E44360" w:rsidP="00FD1F93" w:rsidRDefault="00D56CFD" w14:paraId="552595D5" w14:textId="004A1579">
      <w:pPr>
        <w:pStyle w:val="Bullet1"/>
      </w:pPr>
      <w:r w:rsidRPr="00CE609D">
        <w:rPr>
          <w:b/>
          <w:bCs/>
        </w:rPr>
        <w:t>Collaborative Solution Design</w:t>
      </w:r>
      <w:r w:rsidRPr="00CE609D">
        <w:t>: In close collaboration with the Office of Contracting Services (OCS), the Program Manager, IT business application teams, and other relevant stakeholders, design integrated Salesforce solutions that cater to the specific business needs of EXIM.</w:t>
      </w:r>
    </w:p>
    <w:p w:rsidRPr="00CE609D" w:rsidR="00D56CFD" w:rsidP="00FD1F93" w:rsidRDefault="00D56CFD" w14:paraId="50326EC0" w14:textId="585CF93C">
      <w:pPr>
        <w:pStyle w:val="Bullet1"/>
      </w:pPr>
      <w:r w:rsidRPr="00CE609D">
        <w:rPr>
          <w:b/>
          <w:bCs/>
        </w:rPr>
        <w:t>System Integration and Interface Development</w:t>
      </w:r>
      <w:r w:rsidRPr="00CE609D">
        <w:t xml:space="preserve">: </w:t>
      </w:r>
      <w:r w:rsidRPr="00CE609D" w:rsidR="00460B86">
        <w:t xml:space="preserve">Develop and refine the interfaces between Salesforce and key external systems such as </w:t>
      </w:r>
      <w:proofErr w:type="spellStart"/>
      <w:r w:rsidRPr="00CE609D" w:rsidR="00460B86">
        <w:t>ComprizonSuite</w:t>
      </w:r>
      <w:proofErr w:type="spellEnd"/>
      <w:r w:rsidRPr="00CE609D" w:rsidR="00460B86">
        <w:t>, FPDS.gov, SAM.gov, shared network drives, and SharePoint to ensure seamless data exchange and workflow continuity.</w:t>
      </w:r>
    </w:p>
    <w:p w:rsidRPr="00CE609D" w:rsidR="00460B86" w:rsidP="00FD1F93" w:rsidRDefault="00460B86" w14:paraId="29F7BBDB" w14:textId="349DFC23">
      <w:pPr>
        <w:pStyle w:val="Bullet1"/>
      </w:pPr>
      <w:r w:rsidRPr="00CE609D">
        <w:rPr>
          <w:b/>
          <w:bCs/>
        </w:rPr>
        <w:t>Configuration and Development Services</w:t>
      </w:r>
      <w:r w:rsidRPr="00CE609D">
        <w:t>: Provide comprehensive Salesforce configuration and development services based on detailed requirements analysis and solution design tailored to contract systems.</w:t>
      </w:r>
    </w:p>
    <w:p w:rsidR="00FD1F93" w:rsidP="00FD1F93" w:rsidRDefault="00FD1F93" w14:paraId="17329B01" w14:textId="1F9D3926">
      <w:pPr>
        <w:pStyle w:val="Bullet1"/>
      </w:pPr>
      <w:r w:rsidRPr="00CE609D">
        <w:rPr>
          <w:b/>
          <w:bCs/>
        </w:rPr>
        <w:t>User Guides and Training Development</w:t>
      </w:r>
      <w:r w:rsidRPr="00CE609D">
        <w:t>: Develop user guides and conduct training sessions to ensure that all user groups are well-equipped to utilize the new features and integrated systems effectively.</w:t>
      </w:r>
    </w:p>
    <w:p w:rsidRPr="00F9782F" w:rsidR="00F9782F" w:rsidP="00F9782F" w:rsidRDefault="0909C84E" w14:paraId="30FA315B" w14:textId="2E4B52E2">
      <w:pPr>
        <w:pStyle w:val="BodyText"/>
      </w:pPr>
      <w:r>
        <w:t>Teams Stealth acknowledge</w:t>
      </w:r>
      <w:r w:rsidR="00AD1C63">
        <w:t>s</w:t>
      </w:r>
      <w:r>
        <w:t xml:space="preserve"> that EXIM has not yet defined the specific details and requirements for these tasks. Given the complex nature of this project and the need for collaboration with various stakeholders, Team Stealth recognizes the importance of fully understanding these requirements to ensure successful outcomes. Once we receive the detailed requirements from EXIM, Team Stealth will quickly develop and submit a comprehensive list of deliverables and corresponding performance metrics. This will </w:t>
      </w:r>
      <w:r w:rsidR="0F51F185">
        <w:t>ensure</w:t>
      </w:r>
      <w:r>
        <w:t xml:space="preserve"> that our efforts are precisely aligned with EXIM’s specific needs, allowing us to deliver customized solutions that effectively tackle the unique challenges and opportunities of this project.</w:t>
      </w:r>
    </w:p>
    <w:p w:rsidR="00A957AB" w:rsidP="002C0B4F" w:rsidRDefault="5B25B465" w14:paraId="661C4B68" w14:textId="025281E8">
      <w:pPr>
        <w:pStyle w:val="Heading1"/>
      </w:pPr>
      <w:bookmarkStart w:name="_Toc173422660" w:id="19"/>
      <w:r>
        <w:t>Quality Assurance Surveillance Plan (QASP</w:t>
      </w:r>
      <w:r w:rsidR="4E763E4D">
        <w:t>)</w:t>
      </w:r>
      <w:bookmarkEnd w:id="19"/>
    </w:p>
    <w:p w:rsidR="007835AE" w:rsidP="007835AE" w:rsidRDefault="007835AE" w14:paraId="4417CD2A" w14:textId="77777777">
      <w:pPr>
        <w:pStyle w:val="BodyText"/>
      </w:pPr>
      <w:r w:rsidRPr="00B31683">
        <w:t xml:space="preserve">The purpose of this Quality Assurance Surveillance Plan (QASP) is to outline the systematic approach to evaluate and ensure the quality of services provided by Team Stealth for the Export-Import Bank of the United States (EXIM). The QASP will ensure that Team Stealth meets the requirements and performance standards </w:t>
      </w:r>
      <w:r>
        <w:t>outlined in</w:t>
      </w:r>
      <w:r w:rsidRPr="00B31683">
        <w:t xml:space="preserve"> the Performance Work Statement (PWS).</w:t>
      </w:r>
    </w:p>
    <w:p w:rsidRPr="00FD540E" w:rsidR="007835AE" w:rsidP="007835AE" w:rsidRDefault="007835AE" w14:paraId="60268DD6" w14:textId="0DF77F5D">
      <w:pPr>
        <w:pStyle w:val="BodyText"/>
      </w:pPr>
      <w:r>
        <w:t>Team Stealth's</w:t>
      </w:r>
      <w:r w:rsidRPr="008519E5">
        <w:t xml:space="preserve"> focus on quality control centers on building quality checkpoints into the process rather than just reviewing for quality reactively</w:t>
      </w:r>
      <w:r w:rsidRPr="00BC524F">
        <w:t>, resulting in early engagement with customer stakeholders to define what success looks like for every activity (i.e., service) and work product (i.e., technical deliverable).</w:t>
      </w:r>
      <w:r>
        <w:t xml:space="preserve"> Our </w:t>
      </w:r>
      <w:r w:rsidRPr="00FD540E">
        <w:t xml:space="preserve">Quality Assurance methodology consists of four phases (Plan, Prevent, Detect, and Improve), as depicted in </w:t>
      </w:r>
      <w:r w:rsidRPr="00026FC3" w:rsidR="00026FC3">
        <w:rPr>
          <w:b/>
          <w:bCs/>
          <w:highlight w:val="red"/>
        </w:rPr>
        <w:fldChar w:fldCharType="begin"/>
      </w:r>
      <w:r w:rsidRPr="00026FC3" w:rsidR="00026FC3">
        <w:rPr>
          <w:b/>
          <w:bCs/>
        </w:rPr>
        <w:instrText xml:space="preserve"> REF _Ref173412655 \h </w:instrText>
      </w:r>
      <w:r w:rsidR="00026FC3">
        <w:rPr>
          <w:b/>
          <w:bCs/>
          <w:highlight w:val="red"/>
        </w:rPr>
        <w:instrText xml:space="preserve"> \* MERGEFORMAT </w:instrText>
      </w:r>
      <w:r w:rsidRPr="00026FC3" w:rsidR="00026FC3">
        <w:rPr>
          <w:b/>
          <w:bCs/>
          <w:highlight w:val="red"/>
        </w:rPr>
      </w:r>
      <w:r w:rsidRPr="00026FC3" w:rsidR="00026FC3">
        <w:rPr>
          <w:b/>
          <w:bCs/>
          <w:highlight w:val="red"/>
        </w:rPr>
        <w:fldChar w:fldCharType="separate"/>
      </w:r>
      <w:r w:rsidRPr="00026FC3" w:rsidR="00026FC3">
        <w:rPr>
          <w:b/>
          <w:bCs/>
        </w:rPr>
        <w:t xml:space="preserve">Figure </w:t>
      </w:r>
      <w:r w:rsidRPr="00026FC3" w:rsidR="00026FC3">
        <w:rPr>
          <w:b/>
          <w:bCs/>
          <w:noProof/>
        </w:rPr>
        <w:t>3</w:t>
      </w:r>
      <w:r w:rsidRPr="00026FC3" w:rsidR="00026FC3">
        <w:rPr>
          <w:b/>
          <w:bCs/>
          <w:highlight w:val="red"/>
        </w:rPr>
        <w:fldChar w:fldCharType="end"/>
      </w:r>
      <w:r w:rsidRPr="00FD540E">
        <w:t xml:space="preserve"> </w:t>
      </w:r>
      <w:r>
        <w:t>on the next page</w:t>
      </w:r>
      <w:r w:rsidRPr="00FD540E">
        <w:t xml:space="preserve">. </w:t>
      </w:r>
    </w:p>
    <w:p w:rsidR="007835AE" w:rsidP="007835AE" w:rsidRDefault="00D2793A" w14:paraId="421C32D1" w14:textId="27D8B4F4">
      <w:pPr>
        <w:keepNext/>
      </w:pPr>
      <w:r>
        <w:rPr>
          <w:noProof/>
        </w:rPr>
        <w:drawing>
          <wp:inline distT="0" distB="0" distL="0" distR="0" wp14:anchorId="009985FC" wp14:editId="2220D998">
            <wp:extent cx="5652135" cy="2995295"/>
            <wp:effectExtent l="19050" t="19050" r="24765" b="14605"/>
            <wp:docPr id="16792357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2135" cy="2995295"/>
                    </a:xfrm>
                    <a:prstGeom prst="rect">
                      <a:avLst/>
                    </a:prstGeom>
                    <a:noFill/>
                    <a:ln w="3175">
                      <a:solidFill>
                        <a:schemeClr val="tx1"/>
                      </a:solidFill>
                    </a:ln>
                  </pic:spPr>
                </pic:pic>
              </a:graphicData>
            </a:graphic>
          </wp:inline>
        </w:drawing>
      </w:r>
    </w:p>
    <w:p w:rsidR="007835AE" w:rsidP="007835AE" w:rsidRDefault="008E374F" w14:paraId="4ED6613A" w14:textId="428AE14B">
      <w:pPr>
        <w:pStyle w:val="Caption"/>
      </w:pPr>
      <w:bookmarkStart w:name="_Ref173412655" w:id="20"/>
      <w:bookmarkStart w:name="_Toc173410819" w:id="21"/>
      <w:bookmarkStart w:name="_Toc173411008" w:id="22"/>
      <w:r>
        <w:t xml:space="preserve">Figure </w:t>
      </w:r>
      <w:r>
        <w:fldChar w:fldCharType="begin"/>
      </w:r>
      <w:r>
        <w:instrText xml:space="preserve"> SEQ Figure \* ARABIC </w:instrText>
      </w:r>
      <w:r>
        <w:fldChar w:fldCharType="separate"/>
      </w:r>
      <w:r w:rsidR="00EC09E1">
        <w:rPr>
          <w:noProof/>
        </w:rPr>
        <w:t>3</w:t>
      </w:r>
      <w:r>
        <w:fldChar w:fldCharType="end"/>
      </w:r>
      <w:bookmarkEnd w:id="20"/>
      <w:r>
        <w:t xml:space="preserve">. </w:t>
      </w:r>
      <w:r w:rsidRPr="00233B63" w:rsidR="007835AE">
        <w:t>Stealth Quality Assurance Methodology reduces risks and improves execution by ensuring quality throughout the project lifecycle.</w:t>
      </w:r>
      <w:bookmarkEnd w:id="21"/>
      <w:bookmarkEnd w:id="22"/>
    </w:p>
    <w:p w:rsidR="007835AE" w:rsidP="00026FC3" w:rsidRDefault="007835AE" w14:paraId="115CDE17" w14:textId="77777777">
      <w:pPr>
        <w:pStyle w:val="BodyText"/>
        <w:spacing w:before="240"/>
      </w:pPr>
      <w:r w:rsidRPr="00FD540E">
        <w:rPr>
          <w:b/>
        </w:rPr>
        <w:t>The four phases</w:t>
      </w:r>
      <w:r w:rsidRPr="00FD540E">
        <w:rPr>
          <w:b/>
          <w:bCs/>
        </w:rPr>
        <w:t xml:space="preserve"> above</w:t>
      </w:r>
      <w:r w:rsidRPr="00FD540E">
        <w:rPr>
          <w:b/>
        </w:rPr>
        <w:t xml:space="preserve"> illustrate that quality is a continuous activity, not a one-time activity.</w:t>
      </w:r>
      <w:r>
        <w:rPr>
          <w:b/>
        </w:rPr>
        <w:t xml:space="preserve"> </w:t>
      </w:r>
      <w:r w:rsidRPr="00FD540E">
        <w:t xml:space="preserve">The phases </w:t>
      </w:r>
      <w:r>
        <w:t>are:</w:t>
      </w:r>
    </w:p>
    <w:p w:rsidRPr="00D80AC8" w:rsidR="007835AE" w:rsidP="007835AE" w:rsidRDefault="007835AE" w14:paraId="32C0E109" w14:textId="77777777">
      <w:pPr>
        <w:pStyle w:val="Bullet1"/>
      </w:pPr>
      <w:r w:rsidRPr="00D80AC8">
        <w:rPr>
          <w:b/>
          <w:color w:val="00234A"/>
        </w:rPr>
        <w:t xml:space="preserve">Plan: </w:t>
      </w:r>
      <w:r w:rsidRPr="00D80AC8">
        <w:t xml:space="preserve">We begin by planning for quality and integrating it into each project activity. Our methods require quality coverage for functional as well as non-functional requirements for software performance, security, usability, Section 508/accessibility, and availability. </w:t>
      </w:r>
    </w:p>
    <w:p w:rsidRPr="00D80AC8" w:rsidR="007835AE" w:rsidP="007835AE" w:rsidRDefault="007835AE" w14:paraId="2C85F774" w14:textId="77777777">
      <w:pPr>
        <w:pStyle w:val="Bullet1"/>
      </w:pPr>
      <w:r w:rsidRPr="00D80AC8">
        <w:rPr>
          <w:b/>
          <w:color w:val="00234A"/>
        </w:rPr>
        <w:t>Prevent:</w:t>
      </w:r>
      <w:r w:rsidRPr="00D80AC8">
        <w:rPr>
          <w:color w:val="00234A"/>
        </w:rPr>
        <w:t xml:space="preserve"> </w:t>
      </w:r>
      <w:r w:rsidRPr="00D80AC8">
        <w:t xml:space="preserve">We utilize established practices in Incident, Problem, and Change management throughout the project to prevent and detect defects through our collection of quality checks. </w:t>
      </w:r>
    </w:p>
    <w:p w:rsidRPr="00D80AC8" w:rsidR="007835AE" w:rsidP="007835AE" w:rsidRDefault="007835AE" w14:paraId="2A72E72C" w14:textId="77777777">
      <w:pPr>
        <w:pStyle w:val="Bullet1"/>
      </w:pPr>
      <w:r w:rsidRPr="00D80AC8">
        <w:rPr>
          <w:b/>
          <w:color w:val="00234A"/>
        </w:rPr>
        <w:t xml:space="preserve">Detect: </w:t>
      </w:r>
      <w:r w:rsidRPr="00D80AC8">
        <w:t xml:space="preserve">We audit our work to confirm that we follow proper control procedures, maintain required documentation, and provide accurate reports. </w:t>
      </w:r>
    </w:p>
    <w:p w:rsidRPr="00D80AC8" w:rsidR="007835AE" w:rsidP="007835AE" w:rsidRDefault="007835AE" w14:paraId="151B4825" w14:textId="77777777">
      <w:pPr>
        <w:pStyle w:val="Bullet1"/>
      </w:pPr>
      <w:r w:rsidRPr="00D80AC8">
        <w:rPr>
          <w:b/>
          <w:color w:val="00234A"/>
        </w:rPr>
        <w:t xml:space="preserve">Improve: </w:t>
      </w:r>
      <w:r w:rsidRPr="00D80AC8">
        <w:t xml:space="preserve">Agile Teams implement improvements via Sprint and Release retrospectives, led by a Scrum Master. Additionally, we utilize surveys and informal instruments to gather feedback from all stakeholders. </w:t>
      </w:r>
    </w:p>
    <w:p w:rsidR="007835AE" w:rsidP="007835AE" w:rsidRDefault="007835AE" w14:paraId="185B0BB9" w14:textId="23901AAA">
      <w:pPr>
        <w:pStyle w:val="BodyText"/>
      </w:pPr>
      <w:r w:rsidRPr="006C586B">
        <w:t xml:space="preserve">The </w:t>
      </w:r>
      <w:r>
        <w:t>Team Stealth</w:t>
      </w:r>
      <w:r w:rsidRPr="006C586B">
        <w:t xml:space="preserve"> </w:t>
      </w:r>
      <w:r>
        <w:t>BA/Scrum Master</w:t>
      </w:r>
      <w:r w:rsidR="00CD76A9">
        <w:t>,</w:t>
      </w:r>
      <w:r>
        <w:t xml:space="preserve"> with support and guidance from our corporate </w:t>
      </w:r>
      <w:r w:rsidRPr="006C586B">
        <w:t>PM</w:t>
      </w:r>
      <w:r>
        <w:t>O</w:t>
      </w:r>
      <w:r w:rsidR="00CD76A9">
        <w:t>,</w:t>
      </w:r>
      <w:r w:rsidRPr="006C586B">
        <w:t xml:space="preserve"> follows an established procedure for reporting, escalating, and tracking non-compliance issues</w:t>
      </w:r>
      <w:r>
        <w:t xml:space="preserve">. </w:t>
      </w:r>
      <w:r w:rsidRPr="006C586B">
        <w:t>This allows</w:t>
      </w:r>
      <w:r>
        <w:t xml:space="preserve"> Team Stealth</w:t>
      </w:r>
      <w:r w:rsidRPr="006C586B">
        <w:t xml:space="preserve"> to resolve the issues before they pose a significant risk.</w:t>
      </w:r>
      <w:r>
        <w:t xml:space="preserve"> </w:t>
      </w:r>
      <w:r w:rsidRPr="006C586B">
        <w:t xml:space="preserve">For problems that need additional oversight or facilitation, the </w:t>
      </w:r>
      <w:r>
        <w:t>BA/Scrum Master</w:t>
      </w:r>
      <w:r w:rsidRPr="006C586B">
        <w:t xml:space="preserve"> escalates </w:t>
      </w:r>
      <w:r w:rsidR="10308538">
        <w:t xml:space="preserve">the issue </w:t>
      </w:r>
      <w:r>
        <w:t>to</w:t>
      </w:r>
      <w:r w:rsidRPr="006C586B">
        <w:t xml:space="preserve"> </w:t>
      </w:r>
      <w:r>
        <w:t>Team Stealth</w:t>
      </w:r>
      <w:r w:rsidRPr="006C586B">
        <w:t xml:space="preserve"> Executive Management as required.</w:t>
      </w:r>
      <w:r>
        <w:t xml:space="preserve"> Team Stealth reporting procedures entail weekly meetings with </w:t>
      </w:r>
      <w:r w:rsidR="36012E32">
        <w:t xml:space="preserve">the </w:t>
      </w:r>
      <w:r>
        <w:t>EXIM COR to review the project progress, risks, and issues and discuss corrective actions to ensure a satisfactory resolution.</w:t>
      </w:r>
    </w:p>
    <w:p w:rsidRPr="002C0B4F" w:rsidR="007835AE" w:rsidP="007835AE" w:rsidRDefault="007835AE" w14:paraId="047BCA1F" w14:textId="68E352A7">
      <w:pPr>
        <w:pStyle w:val="Heading2"/>
      </w:pPr>
      <w:bookmarkStart w:name="_Toc112277960" w:id="23"/>
      <w:bookmarkStart w:name="_Toc173422661" w:id="24"/>
      <w:r>
        <w:t xml:space="preserve">Methods Used for </w:t>
      </w:r>
      <w:r w:rsidRPr="002C0B4F">
        <w:t>Identifying and Preventing Defects</w:t>
      </w:r>
      <w:bookmarkEnd w:id="23"/>
      <w:bookmarkEnd w:id="24"/>
    </w:p>
    <w:p w:rsidRPr="00B2424A" w:rsidR="007835AE" w:rsidP="007835AE" w:rsidRDefault="007835AE" w14:paraId="1C05B63F" w14:textId="77777777">
      <w:pPr>
        <w:pStyle w:val="REIBodyText"/>
        <w:rPr>
          <w:sz w:val="22"/>
          <w:szCs w:val="22"/>
        </w:rPr>
      </w:pPr>
      <w:r w:rsidRPr="00B2424A">
        <w:rPr>
          <w:sz w:val="22"/>
          <w:szCs w:val="22"/>
        </w:rPr>
        <w:t>Team Stealth regularly performs scheduled and unscheduled processes and product inspections which are tracked from project start to completion. These Team Stealth methods incorporate the following reviews and audits for the identification and prevention of application defects:</w:t>
      </w:r>
    </w:p>
    <w:p w:rsidRPr="00AB46A4" w:rsidR="007835AE" w:rsidP="007835AE" w:rsidRDefault="007835AE" w14:paraId="222D3E18" w14:textId="268B19CF">
      <w:pPr>
        <w:pStyle w:val="Bullet1"/>
        <w:rPr>
          <w:rFonts w:eastAsia="Arial"/>
        </w:rPr>
      </w:pPr>
      <w:r w:rsidRPr="00D80AC8">
        <w:rPr>
          <w:b/>
          <w:color w:val="00234A"/>
        </w:rPr>
        <w:t xml:space="preserve">Deliverable Reviews: </w:t>
      </w:r>
      <w:r>
        <w:t>Team Stealth</w:t>
      </w:r>
      <w:r w:rsidRPr="00D80AC8">
        <w:t xml:space="preserve"> inspects all deliverables and interim work products to ensure compliance with Acceptable Quality Levels (AQLs). Additionally, </w:t>
      </w:r>
      <w:r>
        <w:t>Team Stealth</w:t>
      </w:r>
      <w:r w:rsidRPr="00D80AC8">
        <w:t xml:space="preserve"> integrates a fully </w:t>
      </w:r>
      <w:r w:rsidRPr="00D80AC8">
        <w:t xml:space="preserve">automated </w:t>
      </w:r>
      <w:r w:rsidRPr="00D80AC8">
        <w:rPr>
          <w:b/>
        </w:rPr>
        <w:t>Continuous Testing</w:t>
      </w:r>
      <w:r w:rsidRPr="00D80AC8">
        <w:t xml:space="preserve"> process, </w:t>
      </w:r>
      <w:r w:rsidRPr="00D80AC8">
        <w:rPr>
          <w:color w:val="000000" w:themeColor="text1"/>
        </w:rPr>
        <w:t xml:space="preserve">as depicted in </w:t>
      </w:r>
      <w:r w:rsidRPr="00D80AC8">
        <w:rPr>
          <w:b/>
          <w:bCs/>
          <w:color w:val="000000" w:themeColor="text1"/>
        </w:rPr>
        <w:fldChar w:fldCharType="begin"/>
      </w:r>
      <w:r w:rsidRPr="00D80AC8">
        <w:rPr>
          <w:b/>
          <w:bCs/>
          <w:color w:val="000000" w:themeColor="text1"/>
        </w:rPr>
        <w:instrText xml:space="preserve"> REF _Ref112207766 \h  \* MERGEFORMAT </w:instrText>
      </w:r>
      <w:r w:rsidRPr="00D80AC8">
        <w:rPr>
          <w:b/>
          <w:bCs/>
          <w:color w:val="000000" w:themeColor="text1"/>
        </w:rPr>
      </w:r>
      <w:r w:rsidRPr="00D80AC8">
        <w:rPr>
          <w:b/>
          <w:bCs/>
          <w:color w:val="000000" w:themeColor="text1"/>
        </w:rPr>
        <w:fldChar w:fldCharType="separate"/>
      </w:r>
      <w:r w:rsidRPr="00EC09E1" w:rsidR="00EC09E1">
        <w:rPr>
          <w:b/>
          <w:bCs/>
        </w:rPr>
        <w:t>Figure 4</w:t>
      </w:r>
      <w:r w:rsidRPr="00D80AC8">
        <w:rPr>
          <w:b/>
          <w:bCs/>
          <w:color w:val="000000" w:themeColor="text1"/>
        </w:rPr>
        <w:fldChar w:fldCharType="end"/>
      </w:r>
      <w:r w:rsidRPr="00D80AC8">
        <w:rPr>
          <w:b/>
          <w:bCs/>
          <w:color w:val="000000" w:themeColor="text1"/>
        </w:rPr>
        <w:t xml:space="preserve"> </w:t>
      </w:r>
      <w:r w:rsidRPr="00D80AC8">
        <w:rPr>
          <w:color w:val="000000" w:themeColor="text1"/>
        </w:rPr>
        <w:t xml:space="preserve">below, </w:t>
      </w:r>
      <w:r w:rsidRPr="00D80AC8">
        <w:t>into the System Development Life Cycle (SDLC) to ensure the delivered solution is of high quality.</w:t>
      </w:r>
    </w:p>
    <w:p w:rsidR="007835AE" w:rsidP="007835AE" w:rsidRDefault="007835AE" w14:paraId="3CB3E2D4" w14:textId="77777777">
      <w:pPr>
        <w:pStyle w:val="Bullet1"/>
        <w:rPr>
          <w:rFonts w:eastAsia="Arial"/>
        </w:rPr>
      </w:pPr>
      <w:r w:rsidRPr="00AB46A4">
        <w:rPr>
          <w:b/>
          <w:color w:val="00234A"/>
        </w:rPr>
        <w:t xml:space="preserve">Random Sampling: </w:t>
      </w:r>
      <w:r w:rsidRPr="00AB46A4">
        <w:rPr>
          <w:rFonts w:eastAsia="Arial"/>
        </w:rPr>
        <w:t>Randomly select user support tickets to evaluate response times and resolutions.</w:t>
      </w:r>
    </w:p>
    <w:p w:rsidRPr="00D80AC8" w:rsidR="007835AE" w:rsidP="007835AE" w:rsidRDefault="007835AE" w14:paraId="5C11BD20" w14:textId="77777777">
      <w:pPr>
        <w:pStyle w:val="Bullet1"/>
        <w:rPr>
          <w:rFonts w:eastAsia="Arial"/>
        </w:rPr>
      </w:pPr>
      <w:r w:rsidRPr="00AB46A4">
        <w:rPr>
          <w:b/>
          <w:color w:val="00234A"/>
        </w:rPr>
        <w:t>Inspection:</w:t>
      </w:r>
      <w:r w:rsidRPr="00AB46A4">
        <w:rPr>
          <w:rFonts w:eastAsia="Arial"/>
        </w:rPr>
        <w:t xml:space="preserve"> Inspect the configurations and customizations in Salesforce to ensure they meet the specified business requirements.</w:t>
      </w:r>
    </w:p>
    <w:p w:rsidRPr="00AB46A4" w:rsidR="007835AE" w:rsidP="007835AE" w:rsidRDefault="007835AE" w14:paraId="2F9153DC" w14:textId="77777777">
      <w:pPr>
        <w:pStyle w:val="Bullet1"/>
        <w:rPr>
          <w:b/>
        </w:rPr>
      </w:pPr>
      <w:r w:rsidRPr="00D80AC8">
        <w:rPr>
          <w:b/>
          <w:color w:val="00234A"/>
        </w:rPr>
        <w:t xml:space="preserve">Peer Reviews: </w:t>
      </w:r>
      <w:r w:rsidRPr="00D80AC8">
        <w:t>Conduct internal team peer and document assessment reviews. These reviews are especially useful when evaluating documents or deliverable content for accuracy and completeness.</w:t>
      </w:r>
    </w:p>
    <w:p w:rsidRPr="00AB46A4" w:rsidR="007835AE" w:rsidP="007835AE" w:rsidRDefault="007835AE" w14:paraId="754AF397" w14:textId="77777777">
      <w:pPr>
        <w:pStyle w:val="Bullet1"/>
      </w:pPr>
      <w:r w:rsidRPr="00AB46A4">
        <w:rPr>
          <w:b/>
          <w:color w:val="00234A"/>
        </w:rPr>
        <w:t>Test Case Review:</w:t>
      </w:r>
      <w:r w:rsidRPr="00AB46A4">
        <w:t xml:space="preserve"> Review the test cases and results to ensure adequate coverage and identification of issues.</w:t>
      </w:r>
    </w:p>
    <w:p w:rsidRPr="00D46E19" w:rsidR="007835AE" w:rsidP="007835AE" w:rsidRDefault="007835AE" w14:paraId="576FCB6F" w14:textId="77777777">
      <w:pPr>
        <w:pStyle w:val="Bullet1"/>
      </w:pPr>
      <w:r w:rsidRPr="00D46E19">
        <w:rPr>
          <w:b/>
          <w:color w:val="00234A"/>
        </w:rPr>
        <w:t xml:space="preserve">Schedule Review: </w:t>
      </w:r>
      <w:r w:rsidRPr="00D46E19">
        <w:t>Monitor release schedules and verify adherence to planned deployment dates and success of releases.</w:t>
      </w:r>
    </w:p>
    <w:p w:rsidRPr="00D46E19" w:rsidR="007835AE" w:rsidP="007835AE" w:rsidRDefault="007835AE" w14:paraId="76DC4A98" w14:textId="77777777">
      <w:pPr>
        <w:pStyle w:val="Bullet1"/>
      </w:pPr>
      <w:r w:rsidRPr="00D46E19">
        <w:rPr>
          <w:b/>
          <w:color w:val="00234A"/>
        </w:rPr>
        <w:t xml:space="preserve">User Surveys: </w:t>
      </w:r>
      <w:r w:rsidRPr="00D46E19">
        <w:t>Collect feedback from users post-training to assess satisfaction and effectiveness of the training sessions.</w:t>
      </w:r>
    </w:p>
    <w:p w:rsidRPr="00D80AC8" w:rsidR="007835AE" w:rsidP="007835AE" w:rsidRDefault="007835AE" w14:paraId="7C26B149" w14:textId="77777777">
      <w:pPr>
        <w:pStyle w:val="Bullet1"/>
        <w:rPr>
          <w:b/>
        </w:rPr>
      </w:pPr>
      <w:r w:rsidRPr="00D80AC8">
        <w:rPr>
          <w:b/>
          <w:color w:val="00234A"/>
        </w:rPr>
        <w:t>Process Reviews and Audits</w:t>
      </w:r>
      <w:r w:rsidRPr="00D80AC8">
        <w:rPr>
          <w:color w:val="00234A"/>
        </w:rPr>
        <w:t xml:space="preserve">: </w:t>
      </w:r>
      <w:r w:rsidRPr="00D80AC8">
        <w:t xml:space="preserve">Conduct process reviews throughout the lifecycle to ensure the teams conduct all work in accordance with </w:t>
      </w:r>
      <w:r>
        <w:t>Team Stealth's</w:t>
      </w:r>
      <w:r w:rsidRPr="00D80AC8">
        <w:t xml:space="preserve"> best practices and, as appropriate, meet contractual requirements.</w:t>
      </w:r>
    </w:p>
    <w:p w:rsidRPr="00D80AC8" w:rsidR="007835AE" w:rsidP="007835AE" w:rsidRDefault="007835AE" w14:paraId="736C3853" w14:textId="77777777">
      <w:pPr>
        <w:pStyle w:val="Bullet1"/>
      </w:pPr>
      <w:r w:rsidRPr="00D80AC8">
        <w:rPr>
          <w:b/>
          <w:color w:val="00234A"/>
        </w:rPr>
        <w:t xml:space="preserve">Quality Audits: </w:t>
      </w:r>
      <w:r>
        <w:t>Team Stealth</w:t>
      </w:r>
      <w:r w:rsidRPr="00D80AC8">
        <w:t xml:space="preserve"> corporate Project Management Organization (PMO) conducts proactive reviews to identify problem and performance issues and establishes any needed course corrections.</w:t>
      </w:r>
    </w:p>
    <w:p w:rsidRPr="00D80AC8" w:rsidR="007835AE" w:rsidP="007835AE" w:rsidRDefault="007835AE" w14:paraId="19B9BD45" w14:textId="77777777">
      <w:pPr>
        <w:pStyle w:val="REIGraphic"/>
      </w:pPr>
      <w:r>
        <w:drawing>
          <wp:inline distT="0" distB="0" distL="0" distR="0" wp14:anchorId="1BCA2D85" wp14:editId="19B7255B">
            <wp:extent cx="2553970" cy="2489835"/>
            <wp:effectExtent l="0" t="0" r="0" b="5715"/>
            <wp:docPr id="12"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3970" cy="2489835"/>
                    </a:xfrm>
                    <a:prstGeom prst="rect">
                      <a:avLst/>
                    </a:prstGeom>
                  </pic:spPr>
                </pic:pic>
              </a:graphicData>
            </a:graphic>
          </wp:inline>
        </w:drawing>
      </w:r>
    </w:p>
    <w:p w:rsidR="007835AE" w:rsidP="007835AE" w:rsidRDefault="007835AE" w14:paraId="059EAFF3" w14:textId="10D8E84F">
      <w:pPr>
        <w:pStyle w:val="Caption"/>
      </w:pPr>
      <w:bookmarkStart w:name="_Ref112207766" w:id="25"/>
      <w:bookmarkStart w:name="_Toc112277975" w:id="26"/>
      <w:bookmarkStart w:name="_Toc173355727" w:id="27"/>
      <w:bookmarkStart w:name="_Toc173410820" w:id="28"/>
      <w:bookmarkStart w:name="_Toc173411009" w:id="29"/>
      <w:r w:rsidRPr="00D80AC8">
        <w:t xml:space="preserve">Figure </w:t>
      </w:r>
      <w:r>
        <w:fldChar w:fldCharType="begin"/>
      </w:r>
      <w:r>
        <w:instrText xml:space="preserve"> SEQ Figure \* ARABIC </w:instrText>
      </w:r>
      <w:r>
        <w:fldChar w:fldCharType="separate"/>
      </w:r>
      <w:r w:rsidR="00EC09E1">
        <w:rPr>
          <w:noProof/>
        </w:rPr>
        <w:t>4</w:t>
      </w:r>
      <w:r>
        <w:rPr>
          <w:noProof/>
        </w:rPr>
        <w:fldChar w:fldCharType="end"/>
      </w:r>
      <w:bookmarkEnd w:id="25"/>
      <w:r w:rsidR="008E374F">
        <w:t>.</w:t>
      </w:r>
      <w:r w:rsidRPr="00D80AC8">
        <w:t xml:space="preserve"> </w:t>
      </w:r>
      <w:r>
        <w:t>Team Stealth</w:t>
      </w:r>
      <w:r w:rsidRPr="00D80AC8">
        <w:t xml:space="preserve"> continuous testing, when implemented diligently, results in flawless delivery of a high-quality solution.</w:t>
      </w:r>
      <w:bookmarkEnd w:id="26"/>
      <w:bookmarkEnd w:id="27"/>
      <w:bookmarkEnd w:id="28"/>
      <w:bookmarkEnd w:id="29"/>
    </w:p>
    <w:p w:rsidRPr="00DF34F7" w:rsidR="007835AE" w:rsidP="007835AE" w:rsidRDefault="007835AE" w14:paraId="687E4942" w14:textId="77777777">
      <w:pPr>
        <w:pStyle w:val="Heading2"/>
      </w:pPr>
      <w:r w:rsidRPr="00DF34F7">
        <w:t xml:space="preserve"> </w:t>
      </w:r>
      <w:bookmarkStart w:name="_Toc173422662" w:id="30"/>
      <w:r w:rsidRPr="00DF34F7">
        <w:t>Roles and Responsibilities</w:t>
      </w:r>
      <w:bookmarkEnd w:id="30"/>
    </w:p>
    <w:p w:rsidRPr="00DF34F7" w:rsidR="007835AE" w:rsidP="007835AE" w:rsidRDefault="007835AE" w14:paraId="4FCD4B95" w14:textId="77777777">
      <w:pPr>
        <w:pStyle w:val="Bullet1"/>
      </w:pPr>
      <w:r w:rsidRPr="00AB46A4">
        <w:rPr>
          <w:b/>
          <w:bCs/>
        </w:rPr>
        <w:t>EXIM Contracting Officer (CO)</w:t>
      </w:r>
      <w:r w:rsidRPr="00DF34F7">
        <w:t>: Oversees contract compliance.</w:t>
      </w:r>
    </w:p>
    <w:p w:rsidRPr="00DF34F7" w:rsidR="007835AE" w:rsidP="007835AE" w:rsidRDefault="007835AE" w14:paraId="11D96E78" w14:textId="77777777">
      <w:pPr>
        <w:pStyle w:val="Bullet1"/>
      </w:pPr>
      <w:r w:rsidRPr="00AB46A4">
        <w:rPr>
          <w:b/>
          <w:bCs/>
        </w:rPr>
        <w:t>EXIM Contracting Officer's Representative (COR)</w:t>
      </w:r>
      <w:r w:rsidRPr="00DF34F7">
        <w:t>: Monitors contractor performance and ensures quality.</w:t>
      </w:r>
    </w:p>
    <w:p w:rsidRPr="00AB46A4" w:rsidR="007835AE" w:rsidP="007835AE" w:rsidRDefault="007835AE" w14:paraId="5D6FB52D" w14:textId="77777777">
      <w:pPr>
        <w:pStyle w:val="Bullet1"/>
      </w:pPr>
      <w:r w:rsidRPr="00AB46A4">
        <w:rPr>
          <w:b/>
          <w:bCs/>
        </w:rPr>
        <w:t>EXIM Program Manager</w:t>
      </w:r>
      <w:r w:rsidRPr="00DF34F7">
        <w:t>: Conducts regular evaluations and reports on performance metrics.</w:t>
      </w:r>
    </w:p>
    <w:p w:rsidRPr="00DF34F7" w:rsidR="007835AE" w:rsidP="007835AE" w:rsidRDefault="007835AE" w14:paraId="21867968" w14:textId="77777777">
      <w:pPr>
        <w:pStyle w:val="Bullet1"/>
      </w:pPr>
      <w:r w:rsidRPr="00AB46A4">
        <w:rPr>
          <w:b/>
          <w:bCs/>
        </w:rPr>
        <w:t>Team Stealth Project Team</w:t>
      </w:r>
      <w:r w:rsidRPr="00DF34F7">
        <w:t>: Manages the day-to-day operations and ensures adherence to performance standards.</w:t>
      </w:r>
    </w:p>
    <w:p w:rsidRPr="002C0B4F" w:rsidR="007835AE" w:rsidP="007835AE" w:rsidRDefault="001E5664" w14:paraId="0D3EE08D" w14:textId="7E7CD883">
      <w:pPr>
        <w:pStyle w:val="Heading2"/>
      </w:pPr>
      <w:bookmarkStart w:name="_Toc112277961" w:id="31"/>
      <w:bookmarkStart w:name="_Toc173422663" w:id="32"/>
      <w:r>
        <w:t>Performance Requirements Summary (PRS)</w:t>
      </w:r>
      <w:bookmarkEnd w:id="31"/>
      <w:bookmarkEnd w:id="32"/>
    </w:p>
    <w:p w:rsidR="00CA16FB" w:rsidP="00026FC3" w:rsidRDefault="006E44B7" w14:paraId="7B90D3C5" w14:textId="77777777">
      <w:pPr>
        <w:pStyle w:val="BodyText"/>
      </w:pPr>
      <w:r w:rsidRPr="00D7610E">
        <w:t xml:space="preserve">The Performance Requirements Summary (PRS) specifies the key areas of performance, the standards for performance, and the acceptable quality levels (AQLs) that Team Stealth must achieve. </w:t>
      </w:r>
    </w:p>
    <w:p w:rsidR="005F27D3" w:rsidP="00026FC3" w:rsidRDefault="00816DD1" w14:paraId="1270C160" w14:textId="41E95789">
      <w:pPr>
        <w:pStyle w:val="BodyText"/>
      </w:pPr>
      <w:r w:rsidRPr="00816DD1">
        <w:rPr>
          <w:b/>
          <w:bCs/>
        </w:rPr>
        <w:fldChar w:fldCharType="begin"/>
      </w:r>
      <w:r w:rsidRPr="00816DD1">
        <w:rPr>
          <w:b/>
          <w:bCs/>
        </w:rPr>
        <w:instrText xml:space="preserve"> REF _Ref173414866 \h </w:instrText>
      </w:r>
      <w:r>
        <w:rPr>
          <w:b/>
          <w:bCs/>
        </w:rPr>
        <w:instrText xml:space="preserve"> \* MERGEFORMAT </w:instrText>
      </w:r>
      <w:r w:rsidRPr="00816DD1">
        <w:rPr>
          <w:b/>
          <w:bCs/>
        </w:rPr>
      </w:r>
      <w:r w:rsidRPr="00816DD1">
        <w:rPr>
          <w:b/>
          <w:bCs/>
        </w:rPr>
        <w:fldChar w:fldCharType="separate"/>
      </w:r>
      <w:r w:rsidRPr="00816DD1">
        <w:rPr>
          <w:b/>
          <w:bCs/>
        </w:rPr>
        <w:t xml:space="preserve">Table </w:t>
      </w:r>
      <w:r w:rsidRPr="00816DD1">
        <w:rPr>
          <w:b/>
          <w:bCs/>
          <w:noProof/>
        </w:rPr>
        <w:t>1</w:t>
      </w:r>
      <w:r w:rsidRPr="00816DD1">
        <w:rPr>
          <w:b/>
          <w:bCs/>
        </w:rPr>
        <w:fldChar w:fldCharType="end"/>
      </w:r>
      <w:r w:rsidRPr="00D7610E" w:rsidR="006E44B7">
        <w:t xml:space="preserve"> below illustrates example performance metrics from each key area of performance. For a comprehensive list of all performance metrics, please refer to the detailed metrics outlined for each objective and sub-objective within the Performance Work Statement (PWS) section above.</w:t>
      </w:r>
    </w:p>
    <w:p w:rsidRPr="00D7610E" w:rsidR="00816DD1" w:rsidP="00816DD1" w:rsidRDefault="00816DD1" w14:paraId="43CC6E25" w14:textId="462332A6">
      <w:pPr>
        <w:pStyle w:val="Caption"/>
      </w:pPr>
      <w:bookmarkStart w:name="_Ref173414866" w:id="33"/>
      <w:r>
        <w:t xml:space="preserve">Table </w:t>
      </w:r>
      <w:r>
        <w:fldChar w:fldCharType="begin"/>
      </w:r>
      <w:r>
        <w:instrText xml:space="preserve"> SEQ Table \* ARABIC </w:instrText>
      </w:r>
      <w:r>
        <w:fldChar w:fldCharType="separate"/>
      </w:r>
      <w:r>
        <w:rPr>
          <w:noProof/>
        </w:rPr>
        <w:t>1</w:t>
      </w:r>
      <w:r>
        <w:fldChar w:fldCharType="end"/>
      </w:r>
      <w:bookmarkEnd w:id="33"/>
      <w:r>
        <w:t>. Performance Metrics Examples from the Key Areas of Performance</w:t>
      </w:r>
    </w:p>
    <w:tbl>
      <w:tblPr>
        <w:tblStyle w:val="TableGrid"/>
        <w:tblW w:w="0" w:type="auto"/>
        <w:tblLook w:val="04A0" w:firstRow="1" w:lastRow="0" w:firstColumn="1" w:lastColumn="0" w:noHBand="0" w:noVBand="1"/>
      </w:tblPr>
      <w:tblGrid>
        <w:gridCol w:w="1870"/>
        <w:gridCol w:w="1870"/>
        <w:gridCol w:w="1870"/>
        <w:gridCol w:w="1870"/>
        <w:gridCol w:w="1870"/>
      </w:tblGrid>
      <w:tr w:rsidRPr="000A1B4D" w:rsidR="000A1B4D" w:rsidTr="00E11C47" w14:paraId="248BA984" w14:textId="77777777">
        <w:tc>
          <w:tcPr>
            <w:tcW w:w="1870" w:type="dxa"/>
            <w:shd w:val="clear" w:color="auto" w:fill="002060"/>
            <w:vAlign w:val="center"/>
          </w:tcPr>
          <w:p w:rsidRPr="000A1B4D" w:rsidR="000A1B4D" w:rsidP="00E11C47" w:rsidRDefault="000A1B4D" w14:paraId="24979CCF" w14:textId="77777777">
            <w:pPr>
              <w:pStyle w:val="REIBodyText"/>
              <w:jc w:val="center"/>
              <w:rPr>
                <w:rFonts w:ascii="Arial Narrow" w:hAnsi="Arial Narrow"/>
                <w:b/>
                <w:bCs/>
                <w:sz w:val="20"/>
              </w:rPr>
            </w:pPr>
            <w:r w:rsidRPr="000A1B4D">
              <w:rPr>
                <w:rFonts w:ascii="Arial Narrow" w:hAnsi="Arial Narrow"/>
                <w:b/>
                <w:bCs/>
                <w:sz w:val="20"/>
              </w:rPr>
              <w:t>Performance Area</w:t>
            </w:r>
          </w:p>
        </w:tc>
        <w:tc>
          <w:tcPr>
            <w:tcW w:w="1870" w:type="dxa"/>
            <w:shd w:val="clear" w:color="auto" w:fill="002060"/>
            <w:vAlign w:val="center"/>
          </w:tcPr>
          <w:p w:rsidRPr="000A1B4D" w:rsidR="000A1B4D" w:rsidP="00E11C47" w:rsidRDefault="000A1B4D" w14:paraId="67676B7E" w14:textId="77777777">
            <w:pPr>
              <w:pStyle w:val="REIBodyText"/>
              <w:jc w:val="center"/>
              <w:rPr>
                <w:rFonts w:ascii="Arial Narrow" w:hAnsi="Arial Narrow"/>
                <w:b/>
                <w:bCs/>
                <w:sz w:val="20"/>
              </w:rPr>
            </w:pPr>
            <w:r w:rsidRPr="000A1B4D">
              <w:rPr>
                <w:rFonts w:ascii="Arial Narrow" w:hAnsi="Arial Narrow"/>
                <w:b/>
                <w:bCs/>
                <w:sz w:val="20"/>
              </w:rPr>
              <w:t>Performance Standard</w:t>
            </w:r>
          </w:p>
        </w:tc>
        <w:tc>
          <w:tcPr>
            <w:tcW w:w="1870" w:type="dxa"/>
            <w:shd w:val="clear" w:color="auto" w:fill="002060"/>
            <w:vAlign w:val="center"/>
          </w:tcPr>
          <w:p w:rsidRPr="000A1B4D" w:rsidR="000A1B4D" w:rsidP="00E11C47" w:rsidRDefault="000A1B4D" w14:paraId="0593A6C1" w14:textId="77777777">
            <w:pPr>
              <w:pStyle w:val="REIBodyText"/>
              <w:jc w:val="center"/>
              <w:rPr>
                <w:rFonts w:ascii="Arial Narrow" w:hAnsi="Arial Narrow"/>
                <w:b/>
                <w:bCs/>
                <w:sz w:val="20"/>
              </w:rPr>
            </w:pPr>
            <w:r w:rsidRPr="000A1B4D">
              <w:rPr>
                <w:rFonts w:ascii="Arial Narrow" w:hAnsi="Arial Narrow"/>
                <w:b/>
                <w:bCs/>
                <w:sz w:val="20"/>
              </w:rPr>
              <w:t>AQL</w:t>
            </w:r>
          </w:p>
        </w:tc>
        <w:tc>
          <w:tcPr>
            <w:tcW w:w="1870" w:type="dxa"/>
            <w:shd w:val="clear" w:color="auto" w:fill="002060"/>
            <w:vAlign w:val="center"/>
          </w:tcPr>
          <w:p w:rsidRPr="000A1B4D" w:rsidR="000A1B4D" w:rsidP="00E11C47" w:rsidRDefault="000A1B4D" w14:paraId="0C70F5C2" w14:textId="77777777">
            <w:pPr>
              <w:pStyle w:val="REIBodyText"/>
              <w:jc w:val="center"/>
              <w:rPr>
                <w:rFonts w:ascii="Arial Narrow" w:hAnsi="Arial Narrow"/>
                <w:b/>
                <w:bCs/>
                <w:sz w:val="20"/>
              </w:rPr>
            </w:pPr>
            <w:r w:rsidRPr="000A1B4D">
              <w:rPr>
                <w:rFonts w:ascii="Arial Narrow" w:hAnsi="Arial Narrow"/>
                <w:b/>
                <w:bCs/>
                <w:sz w:val="20"/>
              </w:rPr>
              <w:t>Method of Surveillance</w:t>
            </w:r>
          </w:p>
        </w:tc>
        <w:tc>
          <w:tcPr>
            <w:tcW w:w="1870" w:type="dxa"/>
            <w:shd w:val="clear" w:color="auto" w:fill="002060"/>
            <w:vAlign w:val="center"/>
          </w:tcPr>
          <w:p w:rsidRPr="000A1B4D" w:rsidR="000A1B4D" w:rsidP="00E11C47" w:rsidRDefault="000A1B4D" w14:paraId="6490DD6E" w14:textId="77777777">
            <w:pPr>
              <w:pStyle w:val="REIBodyText"/>
              <w:jc w:val="center"/>
              <w:rPr>
                <w:rFonts w:ascii="Arial Narrow" w:hAnsi="Arial Narrow"/>
                <w:b/>
                <w:bCs/>
                <w:sz w:val="20"/>
              </w:rPr>
            </w:pPr>
            <w:r w:rsidRPr="000A1B4D">
              <w:rPr>
                <w:rFonts w:ascii="Arial Narrow" w:hAnsi="Arial Narrow"/>
                <w:b/>
                <w:bCs/>
                <w:sz w:val="20"/>
              </w:rPr>
              <w:t>Frequency</w:t>
            </w:r>
          </w:p>
        </w:tc>
      </w:tr>
      <w:tr w:rsidRPr="000A1B4D" w:rsidR="000A1B4D" w:rsidTr="000A1B4D" w14:paraId="4B9A3018" w14:textId="77777777">
        <w:tc>
          <w:tcPr>
            <w:tcW w:w="1870" w:type="dxa"/>
          </w:tcPr>
          <w:p w:rsidRPr="000A1B4D" w:rsidR="000A1B4D" w:rsidP="00320F69" w:rsidRDefault="000A1B4D" w14:paraId="1CF2FDA7" w14:textId="77777777">
            <w:pPr>
              <w:pStyle w:val="REIBodyText"/>
              <w:rPr>
                <w:rFonts w:ascii="Arial Narrow" w:hAnsi="Arial Narrow"/>
                <w:sz w:val="20"/>
              </w:rPr>
            </w:pPr>
            <w:r w:rsidRPr="000A1B4D">
              <w:rPr>
                <w:rFonts w:ascii="Arial Narrow" w:hAnsi="Arial Narrow"/>
                <w:sz w:val="20"/>
              </w:rPr>
              <w:t>User Administration Support</w:t>
            </w:r>
          </w:p>
        </w:tc>
        <w:tc>
          <w:tcPr>
            <w:tcW w:w="1870" w:type="dxa"/>
          </w:tcPr>
          <w:p w:rsidRPr="000A1B4D" w:rsidR="000A1B4D" w:rsidP="00320F69" w:rsidRDefault="000A1B4D" w14:paraId="30F9BB32" w14:textId="77777777">
            <w:pPr>
              <w:pStyle w:val="REIBodyText"/>
              <w:rPr>
                <w:rFonts w:ascii="Arial Narrow" w:hAnsi="Arial Narrow"/>
                <w:sz w:val="20"/>
              </w:rPr>
            </w:pPr>
            <w:r w:rsidRPr="000A1B4D">
              <w:rPr>
                <w:rFonts w:ascii="Arial Narrow" w:hAnsi="Arial Narrow"/>
                <w:sz w:val="20"/>
              </w:rPr>
              <w:t>Response time for support requests</w:t>
            </w:r>
          </w:p>
        </w:tc>
        <w:tc>
          <w:tcPr>
            <w:tcW w:w="1870" w:type="dxa"/>
          </w:tcPr>
          <w:p w:rsidRPr="000A1B4D" w:rsidR="000A1B4D" w:rsidP="00320F69" w:rsidRDefault="000A1B4D" w14:paraId="778F4A99" w14:textId="77777777">
            <w:pPr>
              <w:pStyle w:val="REIBodyText"/>
              <w:rPr>
                <w:rFonts w:ascii="Arial Narrow" w:hAnsi="Arial Narrow"/>
                <w:sz w:val="20"/>
              </w:rPr>
            </w:pPr>
            <w:r w:rsidRPr="000A1B4D">
              <w:rPr>
                <w:rFonts w:ascii="Arial Narrow" w:hAnsi="Arial Narrow"/>
                <w:sz w:val="20"/>
              </w:rPr>
              <w:t>95%</w:t>
            </w:r>
          </w:p>
        </w:tc>
        <w:tc>
          <w:tcPr>
            <w:tcW w:w="1870" w:type="dxa"/>
          </w:tcPr>
          <w:p w:rsidRPr="000A1B4D" w:rsidR="000A1B4D" w:rsidP="00320F69" w:rsidRDefault="000A1B4D" w14:paraId="4F2DBCD4" w14:textId="77777777">
            <w:pPr>
              <w:pStyle w:val="REIBodyText"/>
              <w:rPr>
                <w:rFonts w:ascii="Arial Narrow" w:hAnsi="Arial Narrow"/>
                <w:sz w:val="20"/>
              </w:rPr>
            </w:pPr>
            <w:r w:rsidRPr="000A1B4D">
              <w:rPr>
                <w:rFonts w:ascii="Arial Narrow" w:hAnsi="Arial Narrow"/>
                <w:sz w:val="20"/>
              </w:rPr>
              <w:t>Random sampling</w:t>
            </w:r>
          </w:p>
        </w:tc>
        <w:tc>
          <w:tcPr>
            <w:tcW w:w="1870" w:type="dxa"/>
          </w:tcPr>
          <w:p w:rsidRPr="000A1B4D" w:rsidR="000A1B4D" w:rsidP="00320F69" w:rsidRDefault="000A1B4D" w14:paraId="28B1E490" w14:textId="77777777">
            <w:pPr>
              <w:pStyle w:val="REIBodyText"/>
              <w:rPr>
                <w:rFonts w:ascii="Arial Narrow" w:hAnsi="Arial Narrow"/>
                <w:sz w:val="20"/>
              </w:rPr>
            </w:pPr>
            <w:r w:rsidRPr="000A1B4D">
              <w:rPr>
                <w:rFonts w:ascii="Arial Narrow" w:hAnsi="Arial Narrow"/>
                <w:sz w:val="20"/>
              </w:rPr>
              <w:t>Monthly</w:t>
            </w:r>
          </w:p>
        </w:tc>
      </w:tr>
      <w:tr w:rsidRPr="000A1B4D" w:rsidR="000A1B4D" w:rsidTr="000A1B4D" w14:paraId="775D48D4" w14:textId="77777777">
        <w:tc>
          <w:tcPr>
            <w:tcW w:w="1870" w:type="dxa"/>
          </w:tcPr>
          <w:p w:rsidRPr="000A1B4D" w:rsidR="000A1B4D" w:rsidP="00320F69" w:rsidRDefault="000A1B4D" w14:paraId="7533E301" w14:textId="77777777">
            <w:pPr>
              <w:pStyle w:val="REIBodyText"/>
              <w:rPr>
                <w:rFonts w:ascii="Arial Narrow" w:hAnsi="Arial Narrow"/>
                <w:sz w:val="20"/>
              </w:rPr>
            </w:pPr>
            <w:r w:rsidRPr="000A1B4D">
              <w:rPr>
                <w:rFonts w:ascii="Arial Narrow" w:hAnsi="Arial Narrow"/>
                <w:sz w:val="20"/>
              </w:rPr>
              <w:t>Security / ATO Activities</w:t>
            </w:r>
          </w:p>
        </w:tc>
        <w:tc>
          <w:tcPr>
            <w:tcW w:w="1870" w:type="dxa"/>
          </w:tcPr>
          <w:p w:rsidRPr="000A1B4D" w:rsidR="000A1B4D" w:rsidP="00320F69" w:rsidRDefault="000A1B4D" w14:paraId="629898D8" w14:textId="77777777">
            <w:pPr>
              <w:pStyle w:val="REIBodyText"/>
              <w:rPr>
                <w:rFonts w:ascii="Arial Narrow" w:hAnsi="Arial Narrow"/>
                <w:sz w:val="20"/>
              </w:rPr>
            </w:pPr>
            <w:r w:rsidRPr="000A1B4D">
              <w:rPr>
                <w:rFonts w:ascii="Arial Narrow" w:hAnsi="Arial Narrow"/>
                <w:sz w:val="20"/>
              </w:rPr>
              <w:t>Timeliness and accuracy of documentation updates</w:t>
            </w:r>
          </w:p>
        </w:tc>
        <w:tc>
          <w:tcPr>
            <w:tcW w:w="1870" w:type="dxa"/>
          </w:tcPr>
          <w:p w:rsidRPr="000A1B4D" w:rsidR="000A1B4D" w:rsidP="00320F69" w:rsidRDefault="000A1B4D" w14:paraId="132C7D80" w14:textId="77777777">
            <w:pPr>
              <w:pStyle w:val="REIBodyText"/>
              <w:rPr>
                <w:rFonts w:ascii="Arial Narrow" w:hAnsi="Arial Narrow"/>
                <w:sz w:val="20"/>
              </w:rPr>
            </w:pPr>
            <w:r w:rsidRPr="000A1B4D">
              <w:rPr>
                <w:rFonts w:ascii="Arial Narrow" w:hAnsi="Arial Narrow"/>
                <w:sz w:val="20"/>
              </w:rPr>
              <w:t>90%</w:t>
            </w:r>
          </w:p>
        </w:tc>
        <w:tc>
          <w:tcPr>
            <w:tcW w:w="1870" w:type="dxa"/>
          </w:tcPr>
          <w:p w:rsidRPr="000A1B4D" w:rsidR="000A1B4D" w:rsidP="00320F69" w:rsidRDefault="000A1B4D" w14:paraId="2CD7419C" w14:textId="77777777">
            <w:pPr>
              <w:pStyle w:val="REIBodyText"/>
              <w:rPr>
                <w:rFonts w:ascii="Arial Narrow" w:hAnsi="Arial Narrow"/>
                <w:sz w:val="20"/>
              </w:rPr>
            </w:pPr>
            <w:r w:rsidRPr="000A1B4D">
              <w:rPr>
                <w:rFonts w:ascii="Arial Narrow" w:hAnsi="Arial Narrow"/>
                <w:sz w:val="20"/>
              </w:rPr>
              <w:t>Document review</w:t>
            </w:r>
          </w:p>
        </w:tc>
        <w:tc>
          <w:tcPr>
            <w:tcW w:w="1870" w:type="dxa"/>
          </w:tcPr>
          <w:p w:rsidRPr="000A1B4D" w:rsidR="000A1B4D" w:rsidP="00320F69" w:rsidRDefault="000A1B4D" w14:paraId="58FCDAA8" w14:textId="77777777">
            <w:pPr>
              <w:pStyle w:val="REIBodyText"/>
              <w:rPr>
                <w:rFonts w:ascii="Arial Narrow" w:hAnsi="Arial Narrow"/>
                <w:sz w:val="20"/>
              </w:rPr>
            </w:pPr>
            <w:r w:rsidRPr="000A1B4D">
              <w:rPr>
                <w:rFonts w:ascii="Arial Narrow" w:hAnsi="Arial Narrow"/>
                <w:sz w:val="20"/>
              </w:rPr>
              <w:t>Quarterly</w:t>
            </w:r>
          </w:p>
        </w:tc>
      </w:tr>
      <w:tr w:rsidRPr="000A1B4D" w:rsidR="000A1B4D" w:rsidTr="000A1B4D" w14:paraId="1D6F523A" w14:textId="77777777">
        <w:tc>
          <w:tcPr>
            <w:tcW w:w="1870" w:type="dxa"/>
          </w:tcPr>
          <w:p w:rsidRPr="000A1B4D" w:rsidR="000A1B4D" w:rsidP="00320F69" w:rsidRDefault="000A1B4D" w14:paraId="50BFD923" w14:textId="77777777">
            <w:pPr>
              <w:pStyle w:val="REIBodyText"/>
              <w:rPr>
                <w:rFonts w:ascii="Arial Narrow" w:hAnsi="Arial Narrow"/>
                <w:sz w:val="20"/>
              </w:rPr>
            </w:pPr>
            <w:r w:rsidRPr="000A1B4D">
              <w:rPr>
                <w:rFonts w:ascii="Arial Narrow" w:hAnsi="Arial Narrow"/>
                <w:sz w:val="20"/>
              </w:rPr>
              <w:t>Configuration and Development</w:t>
            </w:r>
          </w:p>
        </w:tc>
        <w:tc>
          <w:tcPr>
            <w:tcW w:w="1870" w:type="dxa"/>
          </w:tcPr>
          <w:p w:rsidRPr="000A1B4D" w:rsidR="000A1B4D" w:rsidP="00320F69" w:rsidRDefault="000A1B4D" w14:paraId="6AF9F1BF" w14:textId="77777777">
            <w:pPr>
              <w:pStyle w:val="REIBodyText"/>
              <w:rPr>
                <w:rFonts w:ascii="Arial Narrow" w:hAnsi="Arial Narrow"/>
                <w:sz w:val="20"/>
              </w:rPr>
            </w:pPr>
            <w:r w:rsidRPr="000A1B4D">
              <w:rPr>
                <w:rFonts w:ascii="Arial Narrow" w:hAnsi="Arial Narrow"/>
                <w:sz w:val="20"/>
              </w:rPr>
              <w:t>Accuracy and completeness of configurations</w:t>
            </w:r>
          </w:p>
        </w:tc>
        <w:tc>
          <w:tcPr>
            <w:tcW w:w="1870" w:type="dxa"/>
          </w:tcPr>
          <w:p w:rsidRPr="000A1B4D" w:rsidR="000A1B4D" w:rsidP="00320F69" w:rsidRDefault="000A1B4D" w14:paraId="11BC2B05" w14:textId="77777777">
            <w:pPr>
              <w:pStyle w:val="REIBodyText"/>
              <w:rPr>
                <w:rFonts w:ascii="Arial Narrow" w:hAnsi="Arial Narrow"/>
                <w:sz w:val="20"/>
              </w:rPr>
            </w:pPr>
            <w:r w:rsidRPr="000A1B4D">
              <w:rPr>
                <w:rFonts w:ascii="Arial Narrow" w:hAnsi="Arial Narrow"/>
                <w:sz w:val="20"/>
              </w:rPr>
              <w:t>90%</w:t>
            </w:r>
          </w:p>
        </w:tc>
        <w:tc>
          <w:tcPr>
            <w:tcW w:w="1870" w:type="dxa"/>
          </w:tcPr>
          <w:p w:rsidRPr="000A1B4D" w:rsidR="000A1B4D" w:rsidP="00320F69" w:rsidRDefault="000A1B4D" w14:paraId="7ACB1164" w14:textId="77777777">
            <w:pPr>
              <w:pStyle w:val="REIBodyText"/>
              <w:rPr>
                <w:rFonts w:ascii="Arial Narrow" w:hAnsi="Arial Narrow"/>
                <w:sz w:val="20"/>
              </w:rPr>
            </w:pPr>
            <w:r w:rsidRPr="000A1B4D">
              <w:rPr>
                <w:rFonts w:ascii="Arial Narrow" w:hAnsi="Arial Narrow"/>
                <w:sz w:val="20"/>
              </w:rPr>
              <w:t>Inspection</w:t>
            </w:r>
          </w:p>
        </w:tc>
        <w:tc>
          <w:tcPr>
            <w:tcW w:w="1870" w:type="dxa"/>
          </w:tcPr>
          <w:p w:rsidRPr="000A1B4D" w:rsidR="000A1B4D" w:rsidP="00320F69" w:rsidRDefault="000A1B4D" w14:paraId="5B671A78" w14:textId="77777777">
            <w:pPr>
              <w:pStyle w:val="REIBodyText"/>
              <w:rPr>
                <w:rFonts w:ascii="Arial Narrow" w:hAnsi="Arial Narrow"/>
                <w:sz w:val="20"/>
              </w:rPr>
            </w:pPr>
            <w:r w:rsidRPr="000A1B4D">
              <w:rPr>
                <w:rFonts w:ascii="Arial Narrow" w:hAnsi="Arial Narrow"/>
                <w:sz w:val="20"/>
              </w:rPr>
              <w:t>Each release</w:t>
            </w:r>
          </w:p>
        </w:tc>
      </w:tr>
      <w:tr w:rsidRPr="000A1B4D" w:rsidR="000A1B4D" w:rsidTr="000A1B4D" w14:paraId="42124854" w14:textId="77777777">
        <w:tc>
          <w:tcPr>
            <w:tcW w:w="1870" w:type="dxa"/>
          </w:tcPr>
          <w:p w:rsidRPr="000A1B4D" w:rsidR="000A1B4D" w:rsidP="00320F69" w:rsidRDefault="000A1B4D" w14:paraId="52B22C5F" w14:textId="77777777">
            <w:pPr>
              <w:pStyle w:val="REIBodyText"/>
              <w:rPr>
                <w:rFonts w:ascii="Arial Narrow" w:hAnsi="Arial Narrow"/>
                <w:sz w:val="20"/>
              </w:rPr>
            </w:pPr>
            <w:r w:rsidRPr="000A1B4D">
              <w:rPr>
                <w:rFonts w:ascii="Arial Narrow" w:hAnsi="Arial Narrow"/>
                <w:sz w:val="20"/>
              </w:rPr>
              <w:t>Quality Assurance Testing</w:t>
            </w:r>
          </w:p>
        </w:tc>
        <w:tc>
          <w:tcPr>
            <w:tcW w:w="1870" w:type="dxa"/>
          </w:tcPr>
          <w:p w:rsidRPr="000A1B4D" w:rsidR="000A1B4D" w:rsidP="00320F69" w:rsidRDefault="000A1B4D" w14:paraId="185D2649" w14:textId="77777777">
            <w:pPr>
              <w:pStyle w:val="REIBodyText"/>
              <w:rPr>
                <w:rFonts w:ascii="Arial Narrow" w:hAnsi="Arial Narrow"/>
                <w:sz w:val="20"/>
              </w:rPr>
            </w:pPr>
            <w:r w:rsidRPr="000A1B4D">
              <w:rPr>
                <w:rFonts w:ascii="Arial Narrow" w:hAnsi="Arial Narrow"/>
                <w:sz w:val="20"/>
              </w:rPr>
              <w:t>Test coverage rate</w:t>
            </w:r>
          </w:p>
        </w:tc>
        <w:tc>
          <w:tcPr>
            <w:tcW w:w="1870" w:type="dxa"/>
          </w:tcPr>
          <w:p w:rsidRPr="000A1B4D" w:rsidR="000A1B4D" w:rsidP="00320F69" w:rsidRDefault="000A1B4D" w14:paraId="489275F7" w14:textId="77777777">
            <w:pPr>
              <w:pStyle w:val="REIBodyText"/>
              <w:rPr>
                <w:rFonts w:ascii="Arial Narrow" w:hAnsi="Arial Narrow"/>
                <w:sz w:val="20"/>
              </w:rPr>
            </w:pPr>
            <w:r w:rsidRPr="000A1B4D">
              <w:rPr>
                <w:rFonts w:ascii="Arial Narrow" w:hAnsi="Arial Narrow"/>
                <w:sz w:val="20"/>
              </w:rPr>
              <w:t>90%</w:t>
            </w:r>
          </w:p>
        </w:tc>
        <w:tc>
          <w:tcPr>
            <w:tcW w:w="1870" w:type="dxa"/>
          </w:tcPr>
          <w:p w:rsidRPr="000A1B4D" w:rsidR="000A1B4D" w:rsidP="00320F69" w:rsidRDefault="000A1B4D" w14:paraId="35C46E75" w14:textId="77777777">
            <w:pPr>
              <w:pStyle w:val="REIBodyText"/>
              <w:rPr>
                <w:rFonts w:ascii="Arial Narrow" w:hAnsi="Arial Narrow"/>
                <w:sz w:val="20"/>
              </w:rPr>
            </w:pPr>
            <w:r w:rsidRPr="000A1B4D">
              <w:rPr>
                <w:rFonts w:ascii="Arial Narrow" w:hAnsi="Arial Narrow"/>
                <w:sz w:val="20"/>
              </w:rPr>
              <w:t>Test case review</w:t>
            </w:r>
          </w:p>
        </w:tc>
        <w:tc>
          <w:tcPr>
            <w:tcW w:w="1870" w:type="dxa"/>
          </w:tcPr>
          <w:p w:rsidRPr="000A1B4D" w:rsidR="000A1B4D" w:rsidP="00320F69" w:rsidRDefault="000A1B4D" w14:paraId="4BCE3D4B" w14:textId="77777777">
            <w:pPr>
              <w:pStyle w:val="REIBodyText"/>
              <w:rPr>
                <w:rFonts w:ascii="Arial Narrow" w:hAnsi="Arial Narrow"/>
                <w:sz w:val="20"/>
              </w:rPr>
            </w:pPr>
            <w:r w:rsidRPr="000A1B4D">
              <w:rPr>
                <w:rFonts w:ascii="Arial Narrow" w:hAnsi="Arial Narrow"/>
                <w:sz w:val="20"/>
              </w:rPr>
              <w:t>Each test phase</w:t>
            </w:r>
          </w:p>
        </w:tc>
      </w:tr>
      <w:tr w:rsidRPr="000A1B4D" w:rsidR="000A1B4D" w:rsidTr="000A1B4D" w14:paraId="2A05BB63" w14:textId="77777777">
        <w:tc>
          <w:tcPr>
            <w:tcW w:w="1870" w:type="dxa"/>
          </w:tcPr>
          <w:p w:rsidRPr="000A1B4D" w:rsidR="000A1B4D" w:rsidP="00320F69" w:rsidRDefault="000A1B4D" w14:paraId="526D8F70" w14:textId="77777777">
            <w:pPr>
              <w:pStyle w:val="REIBodyText"/>
              <w:rPr>
                <w:rFonts w:ascii="Arial Narrow" w:hAnsi="Arial Narrow"/>
                <w:sz w:val="20"/>
              </w:rPr>
            </w:pPr>
            <w:r w:rsidRPr="000A1B4D">
              <w:rPr>
                <w:rFonts w:ascii="Arial Narrow" w:hAnsi="Arial Narrow"/>
                <w:sz w:val="20"/>
              </w:rPr>
              <w:t>Release Management</w:t>
            </w:r>
          </w:p>
        </w:tc>
        <w:tc>
          <w:tcPr>
            <w:tcW w:w="1870" w:type="dxa"/>
          </w:tcPr>
          <w:p w:rsidRPr="000A1B4D" w:rsidR="000A1B4D" w:rsidP="00320F69" w:rsidRDefault="000A1B4D" w14:paraId="50249C1F" w14:textId="77777777">
            <w:pPr>
              <w:pStyle w:val="REIBodyText"/>
              <w:rPr>
                <w:rFonts w:ascii="Arial Narrow" w:hAnsi="Arial Narrow"/>
                <w:sz w:val="20"/>
              </w:rPr>
            </w:pPr>
            <w:r w:rsidRPr="000A1B4D">
              <w:rPr>
                <w:rFonts w:ascii="Arial Narrow" w:hAnsi="Arial Narrow"/>
                <w:sz w:val="20"/>
              </w:rPr>
              <w:t>Release schedule adherence and deployment success rate</w:t>
            </w:r>
          </w:p>
        </w:tc>
        <w:tc>
          <w:tcPr>
            <w:tcW w:w="1870" w:type="dxa"/>
          </w:tcPr>
          <w:p w:rsidRPr="000A1B4D" w:rsidR="000A1B4D" w:rsidP="00320F69" w:rsidRDefault="000A1B4D" w14:paraId="27862256" w14:textId="77777777">
            <w:pPr>
              <w:pStyle w:val="REIBodyText"/>
              <w:rPr>
                <w:rFonts w:ascii="Arial Narrow" w:hAnsi="Arial Narrow"/>
                <w:sz w:val="20"/>
              </w:rPr>
            </w:pPr>
            <w:r w:rsidRPr="000A1B4D">
              <w:rPr>
                <w:rFonts w:ascii="Arial Narrow" w:hAnsi="Arial Narrow"/>
                <w:sz w:val="20"/>
              </w:rPr>
              <w:t>95%</w:t>
            </w:r>
          </w:p>
        </w:tc>
        <w:tc>
          <w:tcPr>
            <w:tcW w:w="1870" w:type="dxa"/>
          </w:tcPr>
          <w:p w:rsidRPr="000A1B4D" w:rsidR="000A1B4D" w:rsidP="00320F69" w:rsidRDefault="000A1B4D" w14:paraId="5FE0053F" w14:textId="77777777">
            <w:pPr>
              <w:pStyle w:val="REIBodyText"/>
              <w:rPr>
                <w:rFonts w:ascii="Arial Narrow" w:hAnsi="Arial Narrow"/>
                <w:sz w:val="20"/>
              </w:rPr>
            </w:pPr>
            <w:r w:rsidRPr="000A1B4D">
              <w:rPr>
                <w:rFonts w:ascii="Arial Narrow" w:hAnsi="Arial Narrow"/>
                <w:sz w:val="20"/>
              </w:rPr>
              <w:t>Schedule review</w:t>
            </w:r>
          </w:p>
        </w:tc>
        <w:tc>
          <w:tcPr>
            <w:tcW w:w="1870" w:type="dxa"/>
          </w:tcPr>
          <w:p w:rsidRPr="000A1B4D" w:rsidR="000A1B4D" w:rsidP="00320F69" w:rsidRDefault="000A1B4D" w14:paraId="30363115" w14:textId="77777777">
            <w:pPr>
              <w:pStyle w:val="REIBodyText"/>
              <w:rPr>
                <w:rFonts w:ascii="Arial Narrow" w:hAnsi="Arial Narrow"/>
                <w:sz w:val="20"/>
              </w:rPr>
            </w:pPr>
            <w:r w:rsidRPr="000A1B4D">
              <w:rPr>
                <w:rFonts w:ascii="Arial Narrow" w:hAnsi="Arial Narrow"/>
                <w:sz w:val="20"/>
              </w:rPr>
              <w:t>Each release</w:t>
            </w:r>
          </w:p>
        </w:tc>
      </w:tr>
      <w:tr w:rsidRPr="000A1B4D" w:rsidR="000A1B4D" w:rsidTr="000A1B4D" w14:paraId="38625CC0" w14:textId="77777777">
        <w:tc>
          <w:tcPr>
            <w:tcW w:w="1870" w:type="dxa"/>
          </w:tcPr>
          <w:p w:rsidRPr="000A1B4D" w:rsidR="000A1B4D" w:rsidP="00320F69" w:rsidRDefault="000A1B4D" w14:paraId="38F286C1" w14:textId="77777777">
            <w:pPr>
              <w:pStyle w:val="REIBodyText"/>
              <w:rPr>
                <w:rFonts w:ascii="Arial Narrow" w:hAnsi="Arial Narrow"/>
                <w:sz w:val="20"/>
              </w:rPr>
            </w:pPr>
            <w:r w:rsidRPr="000A1B4D">
              <w:rPr>
                <w:rFonts w:ascii="Arial Narrow" w:hAnsi="Arial Narrow"/>
                <w:sz w:val="20"/>
              </w:rPr>
              <w:t>Technical Documentation</w:t>
            </w:r>
          </w:p>
        </w:tc>
        <w:tc>
          <w:tcPr>
            <w:tcW w:w="1870" w:type="dxa"/>
          </w:tcPr>
          <w:p w:rsidRPr="000A1B4D" w:rsidR="000A1B4D" w:rsidP="00320F69" w:rsidRDefault="000A1B4D" w14:paraId="4B286005" w14:textId="77777777">
            <w:pPr>
              <w:pStyle w:val="REIBodyText"/>
              <w:rPr>
                <w:rFonts w:ascii="Arial Narrow" w:hAnsi="Arial Narrow"/>
                <w:sz w:val="20"/>
              </w:rPr>
            </w:pPr>
            <w:r w:rsidRPr="000A1B4D">
              <w:rPr>
                <w:rFonts w:ascii="Arial Narrow" w:hAnsi="Arial Narrow"/>
                <w:sz w:val="20"/>
              </w:rPr>
              <w:t>Completeness and accuracy of documentation</w:t>
            </w:r>
          </w:p>
        </w:tc>
        <w:tc>
          <w:tcPr>
            <w:tcW w:w="1870" w:type="dxa"/>
          </w:tcPr>
          <w:p w:rsidRPr="000A1B4D" w:rsidR="000A1B4D" w:rsidP="00320F69" w:rsidRDefault="000A1B4D" w14:paraId="66F88BB6" w14:textId="77777777">
            <w:pPr>
              <w:pStyle w:val="REIBodyText"/>
              <w:rPr>
                <w:rFonts w:ascii="Arial Narrow" w:hAnsi="Arial Narrow"/>
                <w:sz w:val="20"/>
              </w:rPr>
            </w:pPr>
            <w:r w:rsidRPr="000A1B4D">
              <w:rPr>
                <w:rFonts w:ascii="Arial Narrow" w:hAnsi="Arial Narrow"/>
                <w:sz w:val="20"/>
              </w:rPr>
              <w:t>90%</w:t>
            </w:r>
          </w:p>
        </w:tc>
        <w:tc>
          <w:tcPr>
            <w:tcW w:w="1870" w:type="dxa"/>
          </w:tcPr>
          <w:p w:rsidRPr="000A1B4D" w:rsidR="000A1B4D" w:rsidP="00320F69" w:rsidRDefault="000A1B4D" w14:paraId="6814B489" w14:textId="77777777">
            <w:pPr>
              <w:pStyle w:val="REIBodyText"/>
              <w:rPr>
                <w:rFonts w:ascii="Arial Narrow" w:hAnsi="Arial Narrow"/>
                <w:sz w:val="20"/>
              </w:rPr>
            </w:pPr>
            <w:r w:rsidRPr="000A1B4D">
              <w:rPr>
                <w:rFonts w:ascii="Arial Narrow" w:hAnsi="Arial Narrow"/>
                <w:sz w:val="20"/>
              </w:rPr>
              <w:t>Document review</w:t>
            </w:r>
          </w:p>
        </w:tc>
        <w:tc>
          <w:tcPr>
            <w:tcW w:w="1870" w:type="dxa"/>
          </w:tcPr>
          <w:p w:rsidRPr="000A1B4D" w:rsidR="000A1B4D" w:rsidP="00320F69" w:rsidRDefault="000A1B4D" w14:paraId="7D5EC96D" w14:textId="77777777">
            <w:pPr>
              <w:pStyle w:val="REIBodyText"/>
              <w:rPr>
                <w:rFonts w:ascii="Arial Narrow" w:hAnsi="Arial Narrow"/>
                <w:sz w:val="20"/>
              </w:rPr>
            </w:pPr>
            <w:r w:rsidRPr="000A1B4D">
              <w:rPr>
                <w:rFonts w:ascii="Arial Narrow" w:hAnsi="Arial Narrow"/>
                <w:sz w:val="20"/>
              </w:rPr>
              <w:t>Annually</w:t>
            </w:r>
          </w:p>
        </w:tc>
      </w:tr>
      <w:tr w:rsidRPr="000A1B4D" w:rsidR="000A1B4D" w:rsidTr="000A1B4D" w14:paraId="683CFCED" w14:textId="77777777">
        <w:tc>
          <w:tcPr>
            <w:tcW w:w="1870" w:type="dxa"/>
          </w:tcPr>
          <w:p w:rsidRPr="000A1B4D" w:rsidR="000A1B4D" w:rsidP="00320F69" w:rsidRDefault="000A1B4D" w14:paraId="308CF8DC" w14:textId="77777777">
            <w:pPr>
              <w:pStyle w:val="REIBodyText"/>
              <w:rPr>
                <w:rFonts w:ascii="Arial Narrow" w:hAnsi="Arial Narrow"/>
                <w:sz w:val="20"/>
              </w:rPr>
            </w:pPr>
            <w:r w:rsidRPr="000A1B4D">
              <w:rPr>
                <w:rFonts w:ascii="Arial Narrow" w:hAnsi="Arial Narrow"/>
                <w:sz w:val="20"/>
              </w:rPr>
              <w:t>User Guides and Training</w:t>
            </w:r>
          </w:p>
        </w:tc>
        <w:tc>
          <w:tcPr>
            <w:tcW w:w="1870" w:type="dxa"/>
          </w:tcPr>
          <w:p w:rsidRPr="000A1B4D" w:rsidR="000A1B4D" w:rsidP="00320F69" w:rsidRDefault="000A1B4D" w14:paraId="2B33D1DC" w14:textId="77777777">
            <w:pPr>
              <w:pStyle w:val="REIBodyText"/>
              <w:rPr>
                <w:rFonts w:ascii="Arial Narrow" w:hAnsi="Arial Narrow"/>
                <w:sz w:val="20"/>
              </w:rPr>
            </w:pPr>
            <w:r w:rsidRPr="000A1B4D">
              <w:rPr>
                <w:rFonts w:ascii="Arial Narrow" w:hAnsi="Arial Narrow"/>
                <w:sz w:val="20"/>
              </w:rPr>
              <w:t>User satisfaction with training</w:t>
            </w:r>
          </w:p>
        </w:tc>
        <w:tc>
          <w:tcPr>
            <w:tcW w:w="1870" w:type="dxa"/>
          </w:tcPr>
          <w:p w:rsidRPr="000A1B4D" w:rsidR="000A1B4D" w:rsidP="00320F69" w:rsidRDefault="003B37B1" w14:paraId="7E06B8C3" w14:textId="1B519168">
            <w:pPr>
              <w:pStyle w:val="REIBodyText"/>
              <w:rPr>
                <w:rFonts w:ascii="Arial Narrow" w:hAnsi="Arial Narrow"/>
                <w:sz w:val="20"/>
              </w:rPr>
            </w:pPr>
            <w:r>
              <w:rPr>
                <w:rFonts w:ascii="Arial Narrow" w:hAnsi="Arial Narrow"/>
                <w:sz w:val="20"/>
              </w:rPr>
              <w:t>80</w:t>
            </w:r>
            <w:r w:rsidRPr="000A1B4D" w:rsidR="000A1B4D">
              <w:rPr>
                <w:rFonts w:ascii="Arial Narrow" w:hAnsi="Arial Narrow"/>
                <w:sz w:val="20"/>
              </w:rPr>
              <w:t>%</w:t>
            </w:r>
          </w:p>
        </w:tc>
        <w:tc>
          <w:tcPr>
            <w:tcW w:w="1870" w:type="dxa"/>
          </w:tcPr>
          <w:p w:rsidRPr="000A1B4D" w:rsidR="000A1B4D" w:rsidP="00320F69" w:rsidRDefault="000A1B4D" w14:paraId="62EB1ADB" w14:textId="77777777">
            <w:pPr>
              <w:pStyle w:val="REIBodyText"/>
              <w:rPr>
                <w:rFonts w:ascii="Arial Narrow" w:hAnsi="Arial Narrow"/>
                <w:sz w:val="20"/>
              </w:rPr>
            </w:pPr>
            <w:r w:rsidRPr="000A1B4D">
              <w:rPr>
                <w:rFonts w:ascii="Arial Narrow" w:hAnsi="Arial Narrow"/>
                <w:sz w:val="20"/>
              </w:rPr>
              <w:t>User surveys</w:t>
            </w:r>
          </w:p>
        </w:tc>
        <w:tc>
          <w:tcPr>
            <w:tcW w:w="1870" w:type="dxa"/>
          </w:tcPr>
          <w:p w:rsidRPr="000A1B4D" w:rsidR="000A1B4D" w:rsidP="00320F69" w:rsidRDefault="000A1B4D" w14:paraId="707233E0" w14:textId="77777777">
            <w:pPr>
              <w:pStyle w:val="REIBodyText"/>
              <w:rPr>
                <w:rFonts w:ascii="Arial Narrow" w:hAnsi="Arial Narrow"/>
                <w:sz w:val="20"/>
              </w:rPr>
            </w:pPr>
            <w:r w:rsidRPr="000A1B4D">
              <w:rPr>
                <w:rFonts w:ascii="Arial Narrow" w:hAnsi="Arial Narrow"/>
                <w:sz w:val="20"/>
              </w:rPr>
              <w:t>After training sessions</w:t>
            </w:r>
          </w:p>
        </w:tc>
      </w:tr>
      <w:tr w:rsidRPr="000A1B4D" w:rsidR="000A1B4D" w:rsidTr="000A1B4D" w14:paraId="5A8A3B84" w14:textId="77777777">
        <w:tc>
          <w:tcPr>
            <w:tcW w:w="1870" w:type="dxa"/>
          </w:tcPr>
          <w:p w:rsidRPr="000A1B4D" w:rsidR="000A1B4D" w:rsidP="00320F69" w:rsidRDefault="000A1B4D" w14:paraId="06C00750" w14:textId="77777777">
            <w:pPr>
              <w:pStyle w:val="REIBodyText"/>
              <w:rPr>
                <w:rFonts w:ascii="Arial Narrow" w:hAnsi="Arial Narrow"/>
                <w:sz w:val="20"/>
              </w:rPr>
            </w:pPr>
            <w:r w:rsidRPr="000A1B4D">
              <w:rPr>
                <w:rFonts w:ascii="Arial Narrow" w:hAnsi="Arial Narrow"/>
                <w:sz w:val="20"/>
              </w:rPr>
              <w:t>Requirements Analysis</w:t>
            </w:r>
          </w:p>
        </w:tc>
        <w:tc>
          <w:tcPr>
            <w:tcW w:w="1870" w:type="dxa"/>
          </w:tcPr>
          <w:p w:rsidRPr="000A1B4D" w:rsidR="000A1B4D" w:rsidP="00320F69" w:rsidRDefault="000A1B4D" w14:paraId="0FE53B2B" w14:textId="77777777">
            <w:pPr>
              <w:pStyle w:val="REIBodyText"/>
              <w:rPr>
                <w:rFonts w:ascii="Arial Narrow" w:hAnsi="Arial Narrow"/>
                <w:sz w:val="20"/>
              </w:rPr>
            </w:pPr>
            <w:r w:rsidRPr="000A1B4D">
              <w:rPr>
                <w:rFonts w:ascii="Arial Narrow" w:hAnsi="Arial Narrow"/>
                <w:sz w:val="20"/>
              </w:rPr>
              <w:t>Requirements capture accuracy</w:t>
            </w:r>
          </w:p>
        </w:tc>
        <w:tc>
          <w:tcPr>
            <w:tcW w:w="1870" w:type="dxa"/>
          </w:tcPr>
          <w:p w:rsidRPr="000A1B4D" w:rsidR="000A1B4D" w:rsidP="00320F69" w:rsidRDefault="000A1B4D" w14:paraId="681B8F73" w14:textId="49358BE2">
            <w:pPr>
              <w:pStyle w:val="REIBodyText"/>
              <w:rPr>
                <w:rFonts w:ascii="Arial Narrow" w:hAnsi="Arial Narrow"/>
                <w:sz w:val="20"/>
              </w:rPr>
            </w:pPr>
            <w:r w:rsidRPr="000A1B4D">
              <w:rPr>
                <w:rFonts w:ascii="Arial Narrow" w:hAnsi="Arial Narrow"/>
                <w:sz w:val="20"/>
              </w:rPr>
              <w:t>9</w:t>
            </w:r>
            <w:r w:rsidR="00474CFB">
              <w:rPr>
                <w:rFonts w:ascii="Arial Narrow" w:hAnsi="Arial Narrow"/>
                <w:sz w:val="20"/>
              </w:rPr>
              <w:t>5</w:t>
            </w:r>
            <w:r w:rsidRPr="000A1B4D">
              <w:rPr>
                <w:rFonts w:ascii="Arial Narrow" w:hAnsi="Arial Narrow"/>
                <w:sz w:val="20"/>
              </w:rPr>
              <w:t>%</w:t>
            </w:r>
          </w:p>
        </w:tc>
        <w:tc>
          <w:tcPr>
            <w:tcW w:w="1870" w:type="dxa"/>
          </w:tcPr>
          <w:p w:rsidRPr="000A1B4D" w:rsidR="000A1B4D" w:rsidP="00320F69" w:rsidRDefault="000A1B4D" w14:paraId="045B1CC7" w14:textId="77777777">
            <w:pPr>
              <w:pStyle w:val="REIBodyText"/>
              <w:rPr>
                <w:rFonts w:ascii="Arial Narrow" w:hAnsi="Arial Narrow"/>
                <w:sz w:val="20"/>
              </w:rPr>
            </w:pPr>
            <w:r w:rsidRPr="000A1B4D">
              <w:rPr>
                <w:rFonts w:ascii="Arial Narrow" w:hAnsi="Arial Narrow"/>
                <w:sz w:val="20"/>
              </w:rPr>
              <w:t>Requirements review</w:t>
            </w:r>
          </w:p>
        </w:tc>
        <w:tc>
          <w:tcPr>
            <w:tcW w:w="1870" w:type="dxa"/>
          </w:tcPr>
          <w:p w:rsidRPr="000A1B4D" w:rsidR="000A1B4D" w:rsidP="00320F69" w:rsidRDefault="000A1B4D" w14:paraId="366BA448" w14:textId="77777777">
            <w:pPr>
              <w:pStyle w:val="REIBodyText"/>
              <w:rPr>
                <w:rFonts w:ascii="Arial Narrow" w:hAnsi="Arial Narrow"/>
                <w:sz w:val="20"/>
              </w:rPr>
            </w:pPr>
            <w:r w:rsidRPr="000A1B4D">
              <w:rPr>
                <w:rFonts w:ascii="Arial Narrow" w:hAnsi="Arial Narrow"/>
                <w:sz w:val="20"/>
              </w:rPr>
              <w:t>Each sprint</w:t>
            </w:r>
          </w:p>
        </w:tc>
      </w:tr>
    </w:tbl>
    <w:p w:rsidRPr="00CA16FB" w:rsidR="005F27D3" w:rsidP="00816DD1" w:rsidRDefault="00474CFB" w14:paraId="58AF5C32" w14:textId="201D30D8">
      <w:pPr>
        <w:pStyle w:val="REIBodyText"/>
        <w:spacing w:before="360"/>
        <w:rPr>
          <w:sz w:val="22"/>
          <w:szCs w:val="22"/>
        </w:rPr>
      </w:pPr>
      <w:r w:rsidRPr="4CCF01F9">
        <w:rPr>
          <w:sz w:val="22"/>
          <w:szCs w:val="22"/>
        </w:rPr>
        <w:t>Th</w:t>
      </w:r>
      <w:r w:rsidRPr="4CCF01F9" w:rsidR="47EF218B">
        <w:rPr>
          <w:sz w:val="22"/>
          <w:szCs w:val="22"/>
        </w:rPr>
        <w:t>e</w:t>
      </w:r>
      <w:r w:rsidRPr="00CA16FB">
        <w:rPr>
          <w:sz w:val="22"/>
          <w:szCs w:val="22"/>
        </w:rPr>
        <w:t xml:space="preserve"> table</w:t>
      </w:r>
      <w:r w:rsidRPr="4CCF01F9">
        <w:rPr>
          <w:sz w:val="22"/>
          <w:szCs w:val="22"/>
        </w:rPr>
        <w:t xml:space="preserve"> </w:t>
      </w:r>
      <w:r w:rsidRPr="4CCF01F9" w:rsidR="20E4CF22">
        <w:rPr>
          <w:sz w:val="22"/>
          <w:szCs w:val="22"/>
        </w:rPr>
        <w:t>above</w:t>
      </w:r>
      <w:r w:rsidRPr="00CA16FB">
        <w:rPr>
          <w:sz w:val="22"/>
          <w:szCs w:val="22"/>
        </w:rPr>
        <w:t xml:space="preserve"> provides a snapshot of the key metrics used to measure performance across various areas. The full set of performance metrics, which includes additional details and specific targets for each objective and sub-objective, can be found within the corresponding sections of the PWS. These metrics ensure that all aspects of the project are closely monitored and meet the high standards required by EXIM.</w:t>
      </w:r>
    </w:p>
    <w:p w:rsidR="00F349A2" w:rsidP="00537A8A" w:rsidRDefault="00537A8A" w14:paraId="79CD5F32" w14:textId="53F36069">
      <w:pPr>
        <w:pStyle w:val="Heading2"/>
        <w:tabs>
          <w:tab w:val="num" w:pos="360"/>
        </w:tabs>
      </w:pPr>
      <w:bookmarkStart w:name="_Toc173422664" w:id="34"/>
      <w:r w:rsidRPr="00537A8A">
        <w:t>Performance Metrics and Reports</w:t>
      </w:r>
      <w:bookmarkEnd w:id="34"/>
    </w:p>
    <w:p w:rsidRPr="00537A8A" w:rsidR="00537A8A" w:rsidP="00537A8A" w:rsidRDefault="00537A8A" w14:paraId="2059C133" w14:textId="1671F5C8">
      <w:pPr>
        <w:pStyle w:val="Bullet1"/>
      </w:pPr>
      <w:r w:rsidRPr="00537A8A">
        <w:rPr>
          <w:b/>
          <w:bCs/>
        </w:rPr>
        <w:t>Monthly Report</w:t>
      </w:r>
      <w:r w:rsidRPr="00537A8A">
        <w:t>: Summarizes system health, ticket volume, work accomplished, user metrics, and planned work for the upcoming month.</w:t>
      </w:r>
    </w:p>
    <w:p w:rsidRPr="00537A8A" w:rsidR="00537A8A" w:rsidP="00537A8A" w:rsidRDefault="00537A8A" w14:paraId="2E5592FA" w14:textId="4337BE14">
      <w:pPr>
        <w:pStyle w:val="Bullet1"/>
      </w:pPr>
      <w:r w:rsidRPr="00537A8A">
        <w:rPr>
          <w:b/>
          <w:bCs/>
        </w:rPr>
        <w:t>Quarterly Report</w:t>
      </w:r>
      <w:r w:rsidRPr="00537A8A">
        <w:t>: Details the updates to security documentation, vulnerabilities addressed, and compliance with security standards.</w:t>
      </w:r>
    </w:p>
    <w:p w:rsidRPr="00537A8A" w:rsidR="00537A8A" w:rsidP="00537A8A" w:rsidRDefault="00537A8A" w14:paraId="23F4454F" w14:textId="4C83EC71">
      <w:pPr>
        <w:pStyle w:val="Bullet1"/>
      </w:pPr>
      <w:r w:rsidRPr="00537A8A">
        <w:rPr>
          <w:b/>
          <w:bCs/>
        </w:rPr>
        <w:t>Release Retrospective Analysis</w:t>
      </w:r>
      <w:r w:rsidRPr="00537A8A">
        <w:t>: Analyzes the success and challenges of each release, aiming at continuous improvement of the release process.</w:t>
      </w:r>
    </w:p>
    <w:p w:rsidR="00537A8A" w:rsidP="00537A8A" w:rsidRDefault="00537A8A" w14:paraId="0E5DF8B0" w14:textId="5007241C">
      <w:pPr>
        <w:pStyle w:val="Bullet1"/>
      </w:pPr>
      <w:r w:rsidRPr="00537A8A">
        <w:rPr>
          <w:b/>
          <w:bCs/>
        </w:rPr>
        <w:t>Training Feedback Report</w:t>
      </w:r>
      <w:r w:rsidRPr="00537A8A">
        <w:t>: Evaluates the effectiveness of training sessions based on user feedback and identifies areas for improvement.</w:t>
      </w:r>
    </w:p>
    <w:p w:rsidRPr="00781436" w:rsidR="00781436" w:rsidP="00781436" w:rsidRDefault="00781436" w14:paraId="36CFF532" w14:textId="77777777">
      <w:pPr>
        <w:pStyle w:val="Heading2"/>
        <w:tabs>
          <w:tab w:val="num" w:pos="360"/>
        </w:tabs>
      </w:pPr>
      <w:bookmarkStart w:name="_Toc173422665" w:id="35"/>
      <w:r w:rsidRPr="00781436">
        <w:t>Evaluation and Feedback</w:t>
      </w:r>
      <w:bookmarkEnd w:id="35"/>
    </w:p>
    <w:p w:rsidRPr="00781436" w:rsidR="00781436" w:rsidP="00C625D4" w:rsidRDefault="00781436" w14:paraId="62FE47B1" w14:textId="2CB1E027">
      <w:pPr>
        <w:pStyle w:val="Bullet1"/>
      </w:pPr>
      <w:r w:rsidRPr="00781436">
        <w:t>Regular meetings between EXIM COR and Team Stealth to discuss performance, address issues, and implement improvements.</w:t>
      </w:r>
    </w:p>
    <w:p w:rsidRPr="00781436" w:rsidR="00781436" w:rsidP="00C625D4" w:rsidRDefault="00781436" w14:paraId="50114AE9" w14:textId="77777777">
      <w:pPr>
        <w:pStyle w:val="Bullet1"/>
      </w:pPr>
      <w:r w:rsidRPr="00781436">
        <w:t>Continuous feedback loop from EXIM stakeholders to ensure the services provided align with their expectations and requirements.</w:t>
      </w:r>
    </w:p>
    <w:p w:rsidRPr="00781436" w:rsidR="00781436" w:rsidP="00C625D4" w:rsidRDefault="00781436" w14:paraId="42739EEA" w14:textId="77777777">
      <w:pPr>
        <w:pStyle w:val="Bullet1"/>
      </w:pPr>
      <w:r w:rsidRPr="00781436">
        <w:t>Periodic reviews and updates to the QASP to reflect changes in project scope, objectives, and performance standards.</w:t>
      </w:r>
    </w:p>
    <w:p w:rsidRPr="00C625D4" w:rsidR="00C625D4" w:rsidP="00C625D4" w:rsidRDefault="00C625D4" w14:paraId="08CF46F9" w14:textId="77777777">
      <w:pPr>
        <w:pStyle w:val="Heading2"/>
        <w:tabs>
          <w:tab w:val="num" w:pos="360"/>
        </w:tabs>
      </w:pPr>
      <w:bookmarkStart w:name="_Toc173422666" w:id="36"/>
      <w:r w:rsidRPr="00C625D4">
        <w:t>Continuous Improvement</w:t>
      </w:r>
      <w:bookmarkEnd w:id="36"/>
    </w:p>
    <w:p w:rsidRPr="00C625D4" w:rsidR="00C625D4" w:rsidP="00C625D4" w:rsidRDefault="00C625D4" w14:paraId="12E27622" w14:textId="77777777">
      <w:pPr>
        <w:pStyle w:val="Bullet1"/>
      </w:pPr>
      <w:r w:rsidRPr="00C625D4">
        <w:rPr>
          <w:b/>
          <w:bCs/>
        </w:rPr>
        <w:t>User Feedback Integration</w:t>
      </w:r>
      <w:r w:rsidRPr="00C625D4">
        <w:t>: Regularly gather and incorporate user feedback into the service delivery process.</w:t>
      </w:r>
    </w:p>
    <w:p w:rsidRPr="00C625D4" w:rsidR="00C625D4" w:rsidP="00C625D4" w:rsidRDefault="00C625D4" w14:paraId="14DAA842" w14:textId="0EF6FD0A">
      <w:pPr>
        <w:pStyle w:val="Bullet1"/>
      </w:pPr>
      <w:r w:rsidRPr="00C625D4">
        <w:rPr>
          <w:b/>
          <w:bCs/>
        </w:rPr>
        <w:t>Review of New Features</w:t>
      </w:r>
      <w:r w:rsidRPr="00C625D4">
        <w:t>: Continuously review new Salesforce features and potential AI implementations to enhance EXIM's Salesforce platform.</w:t>
      </w:r>
    </w:p>
    <w:p w:rsidRPr="00537A8A" w:rsidR="00537A8A" w:rsidP="00F90601" w:rsidRDefault="00C625D4" w14:paraId="6DEE3381" w14:textId="3673716C">
      <w:pPr>
        <w:pStyle w:val="Bullet1"/>
      </w:pPr>
      <w:r w:rsidRPr="00C625D4">
        <w:rPr>
          <w:b/>
          <w:bCs/>
        </w:rPr>
        <w:t>Innovation and Optimization Recommendations</w:t>
      </w:r>
      <w:r w:rsidRPr="00C625D4">
        <w:t>: Provide ongoing recommendations for innovative solutions and optimizations to improve system efficiency and effectiveness.</w:t>
      </w:r>
    </w:p>
    <w:p w:rsidRPr="002C0B4F" w:rsidR="00AC6D92" w:rsidP="00AC6D92" w:rsidRDefault="00AC6D92" w14:paraId="4EFC1C5B" w14:textId="5E6936B0">
      <w:pPr>
        <w:pStyle w:val="Heading2"/>
      </w:pPr>
      <w:bookmarkStart w:name="_Toc173422667" w:id="37"/>
      <w:r>
        <w:t>Conclusion</w:t>
      </w:r>
      <w:bookmarkEnd w:id="37"/>
    </w:p>
    <w:p w:rsidRPr="00EE0CD4" w:rsidR="007835AE" w:rsidP="0057641B" w:rsidRDefault="006F20B4" w14:paraId="36EBE8A6" w14:textId="07C37D88">
      <w:pPr>
        <w:pStyle w:val="REIBodyText"/>
        <w:rPr>
          <w:sz w:val="22"/>
          <w:szCs w:val="22"/>
        </w:rPr>
      </w:pPr>
      <w:r w:rsidRPr="00EE0CD4">
        <w:rPr>
          <w:sz w:val="22"/>
          <w:szCs w:val="22"/>
        </w:rPr>
        <w:t xml:space="preserve">The QASP is essential for ensuring that Team Stealth's services meet EXIM's high standards. By following this plan, EXIM can </w:t>
      </w:r>
      <w:r w:rsidRPr="26DE5921" w:rsidR="6243FB08">
        <w:rPr>
          <w:sz w:val="22"/>
          <w:szCs w:val="22"/>
        </w:rPr>
        <w:t>ensure</w:t>
      </w:r>
      <w:r w:rsidRPr="00EE0CD4">
        <w:rPr>
          <w:sz w:val="22"/>
          <w:szCs w:val="22"/>
        </w:rPr>
        <w:t xml:space="preserve"> continuous improvement and successful implementation of Salesforce services and licenses. We are dedicated to meeting and exceeding the performance requirements outlined in the PWS and are confident in establishing a Quality Assurance Program that ensures acceptable quality levels for all EXIM deliverables</w:t>
      </w:r>
      <w:r w:rsidRPr="00EE0CD4" w:rsidR="007835AE">
        <w:rPr>
          <w:sz w:val="22"/>
          <w:szCs w:val="22"/>
        </w:rPr>
        <w:t xml:space="preserve"> </w:t>
      </w:r>
    </w:p>
    <w:p w:rsidR="00A957AB" w:rsidP="00C67F64" w:rsidRDefault="123DC2E9" w14:paraId="4E62460D" w14:textId="69C88494">
      <w:pPr>
        <w:pStyle w:val="Heading1"/>
      </w:pPr>
      <w:bookmarkStart w:name="_Toc173422668" w:id="38"/>
      <w:r w:rsidRPr="01AEEDFC">
        <w:t xml:space="preserve">Key Personnel </w:t>
      </w:r>
      <w:r w:rsidRPr="01AEEDFC" w:rsidR="003E6CA4">
        <w:t xml:space="preserve">Resumes </w:t>
      </w:r>
      <w:r w:rsidRPr="01AEEDFC">
        <w:t xml:space="preserve">with </w:t>
      </w:r>
      <w:r w:rsidRPr="002C0B4F" w:rsidR="003E6CA4">
        <w:t>Commitment Letters</w:t>
      </w:r>
      <w:bookmarkEnd w:id="38"/>
    </w:p>
    <w:p w:rsidRPr="00170807" w:rsidR="00170807" w:rsidP="00170807" w:rsidRDefault="00170807" w14:paraId="1BA65F40" w14:textId="0D481E0A">
      <w:pPr>
        <w:pStyle w:val="BodyText"/>
      </w:pPr>
      <w:r>
        <w:t xml:space="preserve">In </w:t>
      </w:r>
      <w:hyperlink w:history="1" w:anchor="Resumes">
        <w:r w:rsidRPr="00EC7AB4">
          <w:rPr>
            <w:rStyle w:val="Hyperlink"/>
          </w:rPr>
          <w:t>Appendix A</w:t>
        </w:r>
      </w:hyperlink>
      <w:r>
        <w:t xml:space="preserve"> of this proposal, Team Stealth includes resumes with commitment letters for the following key personnel:</w:t>
      </w:r>
    </w:p>
    <w:p w:rsidRPr="00142E08" w:rsidR="00EC7AB4" w:rsidP="00EC7AB4" w:rsidRDefault="00EC7AB4" w14:paraId="62D2639B" w14:textId="3F8BDCDF">
      <w:pPr>
        <w:pStyle w:val="Bullet1"/>
        <w:spacing w:before="80" w:after="80"/>
        <w:contextualSpacing w:val="0"/>
      </w:pPr>
      <w:r w:rsidRPr="00142E08">
        <w:t xml:space="preserve">Janani Ganesan, </w:t>
      </w:r>
      <w:r w:rsidRPr="00A70134">
        <w:t xml:space="preserve">Scrum Master / Business </w:t>
      </w:r>
      <w:proofErr w:type="gramStart"/>
      <w:r w:rsidRPr="00A70134">
        <w:t>Analyst</w:t>
      </w:r>
      <w:r>
        <w:t>;</w:t>
      </w:r>
      <w:proofErr w:type="gramEnd"/>
    </w:p>
    <w:p w:rsidRPr="00142E08" w:rsidR="00170807" w:rsidP="00170807" w:rsidRDefault="00170807" w14:paraId="0495520A" w14:textId="3BD970C8">
      <w:pPr>
        <w:pStyle w:val="Bullet1"/>
        <w:spacing w:before="80" w:after="80"/>
        <w:contextualSpacing w:val="0"/>
      </w:pPr>
      <w:r>
        <w:t xml:space="preserve">Nick </w:t>
      </w:r>
      <w:r w:rsidRPr="00142E08">
        <w:t xml:space="preserve">Rampton, Senior </w:t>
      </w:r>
      <w:r w:rsidR="00350CCC">
        <w:t>Salesforce</w:t>
      </w:r>
      <w:r w:rsidRPr="00142E08">
        <w:t xml:space="preserve"> Developer</w:t>
      </w:r>
      <w:r>
        <w:t>;</w:t>
      </w:r>
      <w:r w:rsidR="00EC7AB4">
        <w:t xml:space="preserve"> and</w:t>
      </w:r>
    </w:p>
    <w:p w:rsidRPr="00142E08" w:rsidR="00170807" w:rsidP="00170807" w:rsidRDefault="00170807" w14:paraId="6F78FDEE" w14:textId="148BC3F8">
      <w:pPr>
        <w:pStyle w:val="Bullet1"/>
        <w:spacing w:before="80" w:after="80"/>
        <w:contextualSpacing w:val="0"/>
      </w:pPr>
      <w:r w:rsidRPr="00142E08">
        <w:t>Akeem Shane, Salesforce Developer</w:t>
      </w:r>
      <w:r w:rsidR="00EC7AB4">
        <w:t>.</w:t>
      </w:r>
    </w:p>
    <w:p w:rsidR="00A957AB" w:rsidP="00007F39" w:rsidRDefault="6D11DFA7" w14:paraId="09B809AE" w14:textId="31A5D8D4">
      <w:pPr>
        <w:pStyle w:val="Heading1"/>
        <w:spacing w:after="0"/>
      </w:pPr>
      <w:bookmarkStart w:name="_Toc173422669" w:id="39"/>
      <w:r>
        <w:t xml:space="preserve">Staffing/ </w:t>
      </w:r>
      <w:r w:rsidRPr="002C0B4F" w:rsidR="123DC2E9">
        <w:t>Transition Plan</w:t>
      </w:r>
      <w:bookmarkEnd w:id="39"/>
    </w:p>
    <w:p w:rsidRPr="00007F39" w:rsidR="00007F39" w:rsidP="00007F39" w:rsidRDefault="00007F39" w14:paraId="14022AAA" w14:textId="77777777">
      <w:pPr>
        <w:pStyle w:val="BodyText"/>
        <w:rPr>
          <w:sz w:val="6"/>
          <w:szCs w:val="6"/>
        </w:rPr>
      </w:pPr>
    </w:p>
    <w:p w:rsidRPr="002C0B4F" w:rsidR="1B2FF9C4" w:rsidP="00007F39" w:rsidRDefault="1B2FF9C4" w14:paraId="73C41498" w14:textId="0BCCF432">
      <w:pPr>
        <w:pStyle w:val="Heading2"/>
        <w:spacing w:before="0"/>
      </w:pPr>
      <w:bookmarkStart w:name="_Toc173422670" w:id="40"/>
      <w:r>
        <w:t>Staffing</w:t>
      </w:r>
      <w:bookmarkEnd w:id="40"/>
    </w:p>
    <w:p w:rsidR="009B706A" w:rsidP="002C0B4F" w:rsidRDefault="009B706A" w14:paraId="0F8CD21B" w14:textId="4408FB45">
      <w:pPr>
        <w:pStyle w:val="BodyText"/>
      </w:pPr>
      <w:r w:rsidRPr="009B706A">
        <w:t>Based on Team Stealth's experience, teams with shared goals consistently achieve success. We anticipate Team Stealth and EXIM working as a unified team to reach our common goals over the next five years. Below, we outline our organizational structure, key personnel, roles and responsibilities, talent acquisition process, and contractual support to ensure seamless execution and operations.</w:t>
      </w:r>
    </w:p>
    <w:p w:rsidR="562EE4DA" w:rsidP="249BAAC4" w:rsidRDefault="562EE4DA" w14:paraId="67093C97" w14:textId="77777777">
      <w:pPr>
        <w:pStyle w:val="Heading3"/>
      </w:pPr>
      <w:bookmarkStart w:name="_Toc173422671" w:id="41"/>
      <w:r>
        <w:t>Organization Chart</w:t>
      </w:r>
      <w:bookmarkEnd w:id="41"/>
    </w:p>
    <w:p w:rsidR="0466C85D" w:rsidP="002C0B4F" w:rsidRDefault="0466C85D" w14:paraId="03DBF970" w14:textId="3AEF9E0A">
      <w:pPr>
        <w:pStyle w:val="BodyText"/>
      </w:pPr>
      <w:r w:rsidRPr="249BAAC4">
        <w:t xml:space="preserve">Team </w:t>
      </w:r>
      <w:r w:rsidRPr="249BAAC4" w:rsidR="53715403">
        <w:t xml:space="preserve">Stealth </w:t>
      </w:r>
      <w:r w:rsidRPr="249BAAC4" w:rsidR="2F8F097F">
        <w:t xml:space="preserve">is committed </w:t>
      </w:r>
      <w:r w:rsidRPr="249BAAC4" w:rsidR="6C05D0B9">
        <w:t>to</w:t>
      </w:r>
      <w:r w:rsidRPr="249BAAC4" w:rsidR="5263E618">
        <w:t xml:space="preserve"> </w:t>
      </w:r>
      <w:r w:rsidRPr="249BAAC4" w:rsidR="0E2E2D82">
        <w:t>accomplishing</w:t>
      </w:r>
      <w:r w:rsidRPr="249BAAC4" w:rsidR="6519FB4C">
        <w:t xml:space="preserve"> </w:t>
      </w:r>
      <w:r w:rsidRPr="249BAAC4" w:rsidR="17DDDAA0">
        <w:t>strategic objectives</w:t>
      </w:r>
      <w:r w:rsidRPr="249BAAC4" w:rsidR="66EA87CA">
        <w:t xml:space="preserve"> set forth by EXIM</w:t>
      </w:r>
      <w:r w:rsidRPr="249BAAC4" w:rsidR="236D7E15">
        <w:t xml:space="preserve">, keeping in mind decades of experience working on similar </w:t>
      </w:r>
      <w:r w:rsidR="002C0B4F">
        <w:t>Salesforce-related</w:t>
      </w:r>
      <w:r w:rsidRPr="249BAAC4" w:rsidR="47964885">
        <w:t xml:space="preserve"> </w:t>
      </w:r>
      <w:r w:rsidRPr="249BAAC4" w:rsidR="236D7E15">
        <w:t xml:space="preserve">programs </w:t>
      </w:r>
      <w:r w:rsidRPr="249BAAC4" w:rsidR="6CEBA587">
        <w:t>in</w:t>
      </w:r>
      <w:r w:rsidRPr="249BAAC4" w:rsidR="236D7E15">
        <w:t xml:space="preserve"> other Federal agencies</w:t>
      </w:r>
      <w:r w:rsidRPr="249BAAC4" w:rsidR="30634AE3">
        <w:t xml:space="preserve">; we propose </w:t>
      </w:r>
      <w:r w:rsidR="002C0B4F">
        <w:t xml:space="preserve">the </w:t>
      </w:r>
      <w:r w:rsidRPr="249BAAC4" w:rsidR="30634AE3">
        <w:t xml:space="preserve">below Org structure for </w:t>
      </w:r>
      <w:r w:rsidR="002C0B4F">
        <w:t xml:space="preserve">an </w:t>
      </w:r>
      <w:r w:rsidRPr="249BAAC4" w:rsidR="30634AE3">
        <w:t>eff</w:t>
      </w:r>
      <w:r w:rsidRPr="249BAAC4" w:rsidR="0E5F7DB2">
        <w:t>icient working model between EXIM and Team Stealth.</w:t>
      </w:r>
      <w:r w:rsidRPr="249BAAC4" w:rsidR="30634AE3">
        <w:t xml:space="preserve"> </w:t>
      </w:r>
      <w:r w:rsidRPr="249BAAC4" w:rsidR="236D7E15">
        <w:t xml:space="preserve"> </w:t>
      </w:r>
    </w:p>
    <w:p w:rsidR="17DDDAA0" w:rsidP="002C0B4F" w:rsidRDefault="00B031A4" w14:paraId="712B606A" w14:textId="3B0CCEA0">
      <w:pPr>
        <w:pStyle w:val="BodyText"/>
      </w:pPr>
      <w:r w:rsidRPr="00B031A4">
        <w:rPr>
          <w:b/>
          <w:bCs/>
        </w:rPr>
        <w:fldChar w:fldCharType="begin"/>
      </w:r>
      <w:r w:rsidRPr="00B031A4">
        <w:rPr>
          <w:b/>
          <w:bCs/>
        </w:rPr>
        <w:instrText xml:space="preserve"> REF _Ref173413572 \h </w:instrText>
      </w:r>
      <w:r>
        <w:rPr>
          <w:b/>
          <w:bCs/>
        </w:rPr>
        <w:instrText xml:space="preserve"> \* MERGEFORMAT </w:instrText>
      </w:r>
      <w:r w:rsidRPr="00B031A4">
        <w:rPr>
          <w:b/>
          <w:bCs/>
        </w:rPr>
      </w:r>
      <w:r w:rsidRPr="00B031A4">
        <w:rPr>
          <w:b/>
          <w:bCs/>
        </w:rPr>
        <w:fldChar w:fldCharType="separate"/>
      </w:r>
      <w:r w:rsidRPr="00816DD1" w:rsidR="00816DD1">
        <w:rPr>
          <w:b/>
          <w:bCs/>
        </w:rPr>
        <w:t xml:space="preserve">Figure </w:t>
      </w:r>
      <w:r w:rsidRPr="00816DD1" w:rsidR="00816DD1">
        <w:rPr>
          <w:b/>
          <w:bCs/>
          <w:noProof/>
        </w:rPr>
        <w:t>5</w:t>
      </w:r>
      <w:r w:rsidRPr="00B031A4">
        <w:rPr>
          <w:b/>
          <w:bCs/>
        </w:rPr>
        <w:fldChar w:fldCharType="end"/>
      </w:r>
      <w:r>
        <w:t xml:space="preserve"> </w:t>
      </w:r>
      <w:r w:rsidR="002C0B4F">
        <w:t xml:space="preserve">shows the </w:t>
      </w:r>
      <w:r w:rsidRPr="249BAAC4" w:rsidR="17DDDAA0">
        <w:t xml:space="preserve">organizational structure and reporting relationship </w:t>
      </w:r>
      <w:r w:rsidR="002C0B4F">
        <w:t xml:space="preserve">to </w:t>
      </w:r>
      <w:r w:rsidRPr="249BAAC4" w:rsidR="17DDDAA0">
        <w:t>establish a robust governance framework for the project</w:t>
      </w:r>
      <w:r w:rsidR="002C0B4F">
        <w:t>.</w:t>
      </w:r>
    </w:p>
    <w:p w:rsidR="72113B91" w:rsidP="009631A3" w:rsidRDefault="009631A3" w14:paraId="75B6710C" w14:textId="155EDB82">
      <w:pPr>
        <w:pStyle w:val="REIGraphic"/>
        <w:spacing w:before="240"/>
      </w:pPr>
      <w:r w:rsidRPr="009631A3">
        <w:drawing>
          <wp:inline distT="0" distB="0" distL="0" distR="0" wp14:anchorId="7317D7C6" wp14:editId="4C2B5E80">
            <wp:extent cx="5943600" cy="2496820"/>
            <wp:effectExtent l="19050" t="19050" r="19050" b="17780"/>
            <wp:docPr id="52089308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93088" name="Picture 1" descr="A diagram of a company&#10;&#10;Description automatically generated"/>
                    <pic:cNvPicPr/>
                  </pic:nvPicPr>
                  <pic:blipFill>
                    <a:blip r:embed="rId31"/>
                    <a:stretch>
                      <a:fillRect/>
                    </a:stretch>
                  </pic:blipFill>
                  <pic:spPr>
                    <a:xfrm>
                      <a:off x="0" y="0"/>
                      <a:ext cx="5943600" cy="2496820"/>
                    </a:xfrm>
                    <a:prstGeom prst="rect">
                      <a:avLst/>
                    </a:prstGeom>
                    <a:ln w="3175">
                      <a:solidFill>
                        <a:schemeClr val="tx1"/>
                      </a:solidFill>
                    </a:ln>
                  </pic:spPr>
                </pic:pic>
              </a:graphicData>
            </a:graphic>
          </wp:inline>
        </w:drawing>
      </w:r>
    </w:p>
    <w:p w:rsidRPr="00D2793A" w:rsidR="562EE4DA" w:rsidP="00D2793A" w:rsidRDefault="00D2793A" w14:paraId="5501E5E3" w14:textId="62955959">
      <w:pPr>
        <w:pStyle w:val="Caption"/>
        <w:rPr>
          <w:rStyle w:val="CaptionChar"/>
          <w:b/>
        </w:rPr>
      </w:pPr>
      <w:bookmarkStart w:name="_Ref173413572" w:id="42"/>
      <w:r w:rsidRPr="00D2793A">
        <w:t xml:space="preserve">Figure </w:t>
      </w:r>
      <w:r w:rsidRPr="00D2793A">
        <w:fldChar w:fldCharType="begin"/>
      </w:r>
      <w:r w:rsidRPr="00D2793A">
        <w:instrText xml:space="preserve"> SEQ Figure \* ARABIC </w:instrText>
      </w:r>
      <w:r w:rsidRPr="00D2793A">
        <w:fldChar w:fldCharType="separate"/>
      </w:r>
      <w:r w:rsidR="00816DD1">
        <w:rPr>
          <w:noProof/>
        </w:rPr>
        <w:t>5</w:t>
      </w:r>
      <w:r w:rsidRPr="00D2793A">
        <w:fldChar w:fldCharType="end"/>
      </w:r>
      <w:bookmarkEnd w:id="42"/>
      <w:r w:rsidRPr="00D2793A">
        <w:t xml:space="preserve">. </w:t>
      </w:r>
      <w:r w:rsidRPr="00D2793A" w:rsidR="562EE4DA">
        <w:rPr>
          <w:rStyle w:val="CaptionChar"/>
          <w:b/>
        </w:rPr>
        <w:t>Organization Chart</w:t>
      </w:r>
    </w:p>
    <w:p w:rsidR="00F21E55" w:rsidP="00D2793A" w:rsidRDefault="006953D3" w14:paraId="108EA0A4" w14:textId="02284BC0">
      <w:pPr>
        <w:pStyle w:val="BodyText"/>
        <w:spacing w:before="240"/>
        <w:rPr>
          <w:rFonts w:eastAsia="Aptos"/>
        </w:rPr>
      </w:pPr>
      <w:r w:rsidRPr="006953D3">
        <w:rPr>
          <w:rFonts w:eastAsia="Aptos"/>
        </w:rPr>
        <w:t xml:space="preserve">Team Stealth leadership is fully committed to the success of this program. The project team will be supported by a larger pool of subject matter experts (Corporate </w:t>
      </w:r>
      <w:r w:rsidRPr="006953D3" w:rsidR="0019046C">
        <w:rPr>
          <w:rFonts w:eastAsia="Aptos"/>
        </w:rPr>
        <w:t>Reach back</w:t>
      </w:r>
      <w:r w:rsidRPr="006953D3">
        <w:rPr>
          <w:rFonts w:eastAsia="Aptos"/>
        </w:rPr>
        <w:t xml:space="preserve">) from the Salesforce practice team on an as-needed basis. This demonstrates Team Stealth's dedication to providing additional support for the success of EXIM's mission. After evaluating the overarching technical objectives, Team Stealth has </w:t>
      </w:r>
      <w:r w:rsidRPr="76A41C20" w:rsidR="00BB4B7D">
        <w:rPr>
          <w:rFonts w:eastAsia="Aptos"/>
        </w:rPr>
        <w:t>handpicked</w:t>
      </w:r>
      <w:r w:rsidRPr="249BAAC4" w:rsidR="00BB4B7D">
        <w:rPr>
          <w:rFonts w:eastAsia="Aptos"/>
        </w:rPr>
        <w:t xml:space="preserve"> </w:t>
      </w:r>
      <w:r w:rsidR="00F21E55">
        <w:rPr>
          <w:rFonts w:eastAsia="Aptos"/>
        </w:rPr>
        <w:t xml:space="preserve">the following </w:t>
      </w:r>
      <w:r w:rsidRPr="006953D3">
        <w:rPr>
          <w:rFonts w:eastAsia="Aptos"/>
        </w:rPr>
        <w:t>three key personnel roles essential for this project</w:t>
      </w:r>
      <w:r w:rsidR="00F21E55">
        <w:rPr>
          <w:rFonts w:eastAsia="Aptos"/>
        </w:rPr>
        <w:t>:</w:t>
      </w:r>
    </w:p>
    <w:p w:rsidR="3D4CBCEC" w:rsidP="6074B594" w:rsidRDefault="025D0FE7" w14:paraId="3893BFC1" w14:textId="17E9D04E">
      <w:pPr>
        <w:pStyle w:val="Bullet1"/>
        <w:spacing w:after="80"/>
        <w:rPr/>
      </w:pPr>
      <w:r w:rsidRPr="6074B594" w:rsidR="025D0FE7">
        <w:rPr>
          <w:rFonts w:eastAsia="Aptos"/>
          <w:b w:val="1"/>
          <w:bCs w:val="1"/>
        </w:rPr>
        <w:t>Scrum M</w:t>
      </w:r>
      <w:r w:rsidRPr="6074B594" w:rsidR="54C0CDE3">
        <w:rPr>
          <w:rFonts w:eastAsia="Aptos"/>
          <w:b w:val="1"/>
          <w:bCs w:val="1"/>
        </w:rPr>
        <w:t xml:space="preserve">past </w:t>
      </w:r>
      <w:r w:rsidRPr="6074B594" w:rsidR="025D0FE7">
        <w:rPr>
          <w:rFonts w:eastAsia="Aptos"/>
          <w:b w:val="1"/>
          <w:bCs w:val="1"/>
        </w:rPr>
        <w:t>aster/Business Analyst</w:t>
      </w:r>
      <w:r>
        <w:br/>
      </w:r>
      <w:r w:rsidRPr="6074B594" w:rsidR="025D0FE7">
        <w:rPr>
          <w:i w:val="1"/>
          <w:iCs w:val="1"/>
        </w:rPr>
        <w:t xml:space="preserve">Qualifications and Experience: </w:t>
      </w:r>
      <w:r w:rsidR="025D0FE7">
        <w:rPr/>
        <w:t xml:space="preserve">Certified Scrum Master and Business Analyst with </w:t>
      </w:r>
      <w:r w:rsidR="025D0FE7">
        <w:rPr/>
        <w:t>significant experience</w:t>
      </w:r>
      <w:r w:rsidR="025D0FE7">
        <w:rPr/>
        <w:t xml:space="preserve"> in Agile project management and business analysis. Adept at </w:t>
      </w:r>
      <w:r w:rsidR="025D0FE7">
        <w:rPr/>
        <w:t>facilitating</w:t>
      </w:r>
      <w:r w:rsidR="025D0FE7">
        <w:rPr/>
        <w:t xml:space="preserve"> Scrum ceremonies, managing project backlogs, and ensuring alignment between business </w:t>
      </w:r>
      <w:r w:rsidR="025D0FE7">
        <w:rPr/>
        <w:t>objectives</w:t>
      </w:r>
      <w:r w:rsidR="025D0FE7">
        <w:rPr/>
        <w:t xml:space="preserve"> and technical execution. Proven ability to gather requirements, define user stories, and collaborate with cross-functional teams to deliver high-quality solutions. This role is key to ensuring agile and effective project delivery for EXIM.</w:t>
      </w:r>
    </w:p>
    <w:p w:rsidRPr="009631A3" w:rsidR="1B2FF9C4" w:rsidP="009631A3" w:rsidRDefault="6093F84F" w14:paraId="76789C86" w14:textId="35B2E6D9">
      <w:pPr>
        <w:pStyle w:val="Bullet1"/>
        <w:spacing w:after="80"/>
        <w:contextualSpacing w:val="0"/>
        <w:rPr>
          <w:rFonts w:eastAsia="Aptos"/>
        </w:rPr>
      </w:pPr>
      <w:r w:rsidRPr="009631A3">
        <w:rPr>
          <w:rFonts w:eastAsia="Aptos"/>
          <w:b/>
          <w:bCs/>
        </w:rPr>
        <w:t xml:space="preserve">Sr. </w:t>
      </w:r>
      <w:r w:rsidRPr="009631A3" w:rsidR="7DE68CC2">
        <w:rPr>
          <w:rFonts w:eastAsia="Aptos"/>
          <w:b/>
          <w:bCs/>
        </w:rPr>
        <w:t>Salesforce Developer</w:t>
      </w:r>
      <w:r w:rsidRPr="009631A3" w:rsidR="009631A3">
        <w:rPr>
          <w:rFonts w:eastAsia="Aptos"/>
          <w:b/>
          <w:bCs/>
        </w:rPr>
        <w:br/>
      </w:r>
      <w:r w:rsidRPr="009631A3" w:rsidR="7DE68CC2">
        <w:rPr>
          <w:rFonts w:eastAsia="Aptos"/>
          <w:i/>
          <w:iCs/>
        </w:rPr>
        <w:t xml:space="preserve">Qualifications and Experience: </w:t>
      </w:r>
      <w:r w:rsidRPr="009631A3" w:rsidR="7DE68CC2">
        <w:rPr>
          <w:rFonts w:eastAsia="Aptos"/>
        </w:rPr>
        <w:t>Certified Salesforce Developer with significant experience developing custom Salesforce applications. Skilled in Apex, Visualforce, Lightning components, and integration with third-party systems. This developer will contribute to creating tailored solutions that meet EXIM’s specific requirements.</w:t>
      </w:r>
    </w:p>
    <w:p w:rsidRPr="009631A3" w:rsidR="1B2FF9C4" w:rsidP="009631A3" w:rsidRDefault="7DE68CC2" w14:paraId="473A6ED6" w14:textId="079757F9">
      <w:pPr>
        <w:pStyle w:val="Bullet1"/>
        <w:spacing w:after="80"/>
        <w:contextualSpacing w:val="0"/>
        <w:rPr>
          <w:rFonts w:eastAsia="Aptos"/>
        </w:rPr>
      </w:pPr>
      <w:r w:rsidRPr="009631A3">
        <w:rPr>
          <w:rFonts w:eastAsia="Aptos"/>
          <w:b/>
          <w:bCs/>
        </w:rPr>
        <w:t>Salesforce Developer</w:t>
      </w:r>
      <w:r w:rsidRPr="009631A3" w:rsidR="009631A3">
        <w:rPr>
          <w:rFonts w:eastAsia="Aptos"/>
          <w:b/>
          <w:bCs/>
        </w:rPr>
        <w:br/>
      </w:r>
      <w:r w:rsidRPr="009631A3">
        <w:rPr>
          <w:rFonts w:eastAsia="Aptos"/>
          <w:i/>
          <w:iCs/>
        </w:rPr>
        <w:t xml:space="preserve">Qualifications and Experience: </w:t>
      </w:r>
      <w:r w:rsidRPr="009631A3">
        <w:rPr>
          <w:rFonts w:eastAsia="Aptos"/>
        </w:rPr>
        <w:t>Certified Salesforce Developer with extensive experience in creating and customizing Salesforce applications. Proficient in Apex, Visualforce, Lightning development, and implementing complex business processes. This role supports the scalability and adaptability of EXIM’s Salesforce solutions.</w:t>
      </w:r>
    </w:p>
    <w:p w:rsidR="282D7395" w:rsidP="002C0B4F" w:rsidRDefault="282D7395" w14:paraId="7EC0B1D5" w14:textId="38B6E703">
      <w:pPr>
        <w:pStyle w:val="ParagraphHeading"/>
        <w:rPr>
          <w:rFonts w:eastAsia="Aptos"/>
        </w:rPr>
      </w:pPr>
      <w:r w:rsidRPr="249BAAC4">
        <w:rPr>
          <w:rFonts w:eastAsia="Aptos"/>
        </w:rPr>
        <w:t>Key Personnel from Team Stealth</w:t>
      </w:r>
    </w:p>
    <w:p w:rsidRPr="00375B86" w:rsidR="3A3689AF" w:rsidP="00375B86" w:rsidRDefault="7ABAC16D" w14:paraId="55D62585" w14:textId="6430EFAF">
      <w:pPr>
        <w:pStyle w:val="BodyText"/>
        <w:rPr>
          <w:rStyle w:val="BodyTextChar"/>
          <w:rFonts w:eastAsia="Aptos"/>
        </w:rPr>
      </w:pPr>
      <w:r w:rsidRPr="1A3DFC9E">
        <w:rPr>
          <w:rFonts w:eastAsia="Aptos"/>
        </w:rPr>
        <w:t xml:space="preserve">The following key personnel from </w:t>
      </w:r>
      <w:r w:rsidRPr="1A3DFC9E" w:rsidR="773FE898">
        <w:rPr>
          <w:rFonts w:eastAsia="Aptos"/>
        </w:rPr>
        <w:t xml:space="preserve">Team </w:t>
      </w:r>
      <w:r w:rsidRPr="1A3DFC9E">
        <w:rPr>
          <w:rFonts w:eastAsia="Aptos"/>
        </w:rPr>
        <w:t xml:space="preserve">Stealth </w:t>
      </w:r>
      <w:r w:rsidRPr="1A3DFC9E" w:rsidR="590582C7">
        <w:rPr>
          <w:rFonts w:eastAsia="Aptos"/>
        </w:rPr>
        <w:t xml:space="preserve">are </w:t>
      </w:r>
      <w:r w:rsidRPr="1A3DFC9E" w:rsidR="0E15C983">
        <w:rPr>
          <w:rFonts w:eastAsia="Aptos"/>
        </w:rPr>
        <w:t>handpicked</w:t>
      </w:r>
      <w:r w:rsidRPr="1A3DFC9E">
        <w:rPr>
          <w:rFonts w:eastAsia="Aptos"/>
        </w:rPr>
        <w:t xml:space="preserve"> to align with the EXIM </w:t>
      </w:r>
      <w:r w:rsidRPr="4DFDACEE">
        <w:rPr>
          <w:rFonts w:eastAsia="Aptos"/>
        </w:rPr>
        <w:t>RF</w:t>
      </w:r>
      <w:r w:rsidRPr="4DFDACEE" w:rsidR="777BC5A0">
        <w:rPr>
          <w:rFonts w:eastAsia="Aptos"/>
        </w:rPr>
        <w:t>Q</w:t>
      </w:r>
      <w:r w:rsidRPr="1A3DFC9E">
        <w:rPr>
          <w:rFonts w:eastAsia="Aptos"/>
        </w:rPr>
        <w:t xml:space="preserve"> requirements, ensuring effective and efficient project </w:t>
      </w:r>
      <w:r w:rsidRPr="00375B86">
        <w:rPr>
          <w:rStyle w:val="BodyTextChar"/>
          <w:rFonts w:eastAsia="Aptos"/>
        </w:rPr>
        <w:t>execution</w:t>
      </w:r>
      <w:r w:rsidRPr="00375B86" w:rsidR="730EA729">
        <w:rPr>
          <w:rStyle w:val="BodyTextChar"/>
          <w:rFonts w:eastAsia="Aptos"/>
        </w:rPr>
        <w:t xml:space="preserve">. </w:t>
      </w:r>
    </w:p>
    <w:p w:rsidR="3A3689AF" w:rsidP="002C0B4F" w:rsidRDefault="3A3689AF" w14:paraId="0975BFB6" w14:textId="717C8957">
      <w:pPr>
        <w:pStyle w:val="ParagraphHeading2"/>
        <w:rPr>
          <w:rFonts w:eastAsia="Aptos"/>
        </w:rPr>
      </w:pPr>
      <w:r w:rsidRPr="249BAAC4">
        <w:rPr>
          <w:rFonts w:eastAsia="Aptos"/>
        </w:rPr>
        <w:t xml:space="preserve">Scrum </w:t>
      </w:r>
      <w:r w:rsidRPr="002C0B4F">
        <w:rPr>
          <w:rFonts w:eastAsia="Aptos"/>
        </w:rPr>
        <w:t>Master</w:t>
      </w:r>
      <w:r w:rsidRPr="249BAAC4">
        <w:rPr>
          <w:rFonts w:eastAsia="Aptos"/>
        </w:rPr>
        <w:t xml:space="preserve"> / Business Analyst: Janani Ganesan</w:t>
      </w:r>
    </w:p>
    <w:p w:rsidRPr="00477047" w:rsidR="00477047" w:rsidP="00477047" w:rsidRDefault="3A3689AF" w14:paraId="2A8BD1EC" w14:textId="36EE45C5">
      <w:pPr>
        <w:pStyle w:val="BodyText"/>
        <w:rPr>
          <w:rFonts w:eastAsia="Aptos"/>
        </w:rPr>
      </w:pPr>
      <w:r w:rsidRPr="249BAAC4">
        <w:rPr>
          <w:rFonts w:eastAsia="Aptos"/>
          <w:b/>
          <w:bCs/>
        </w:rPr>
        <w:t>Relevance:</w:t>
      </w:r>
      <w:r w:rsidRPr="249BAAC4">
        <w:rPr>
          <w:rFonts w:eastAsia="Aptos"/>
        </w:rPr>
        <w:t xml:space="preserve"> </w:t>
      </w:r>
      <w:r w:rsidRPr="00477047" w:rsidR="00477047">
        <w:rPr>
          <w:rFonts w:eastAsia="Aptos"/>
        </w:rPr>
        <w:t>Janani Ganesan excels in Agile project management and business analysis. Her expertise in facilitating Scrum ceremonies, managing project backlogs, and aligning technical execution with business objectives will ensure the EXIM project adapts swiftly to changing requirements. Additionally, Janani has extensive experience with Salesforce implementation projects and is Salesforce certified.</w:t>
      </w:r>
    </w:p>
    <w:p w:rsidR="72C046D3" w:rsidP="690E2903" w:rsidRDefault="72C046D3" w14:paraId="61813E59" w14:textId="7BD2FE95">
      <w:pPr>
        <w:pStyle w:val="BodyText"/>
        <w:spacing w:line="259" w:lineRule="auto"/>
        <w:rPr>
          <w:rFonts w:eastAsia="Aptos"/>
          <w:b/>
        </w:rPr>
      </w:pPr>
      <w:r w:rsidRPr="74B82AE5">
        <w:rPr>
          <w:rFonts w:eastAsia="Aptos"/>
          <w:b/>
          <w:bCs/>
        </w:rPr>
        <w:t xml:space="preserve">Certifications: </w:t>
      </w:r>
    </w:p>
    <w:p w:rsidRPr="004B24FB" w:rsidR="72C046D3" w:rsidP="74B82AE5" w:rsidRDefault="72C046D3" w14:paraId="00AD663F" w14:textId="790FA670">
      <w:pPr>
        <w:pStyle w:val="Bullet1"/>
        <w:spacing w:line="259" w:lineRule="auto"/>
        <w:rPr>
          <w:color w:val="000000" w:themeColor="text1"/>
          <w:szCs w:val="22"/>
        </w:rPr>
      </w:pPr>
      <w:r w:rsidRPr="004B24FB">
        <w:rPr>
          <w:color w:val="000000" w:themeColor="text1"/>
          <w:szCs w:val="22"/>
        </w:rPr>
        <w:t>Certified as Platform App Builder</w:t>
      </w:r>
    </w:p>
    <w:p w:rsidRPr="004B24FB" w:rsidR="72C046D3" w:rsidP="74B82AE5" w:rsidRDefault="72C046D3" w14:paraId="482674C3" w14:textId="4032E1CC">
      <w:pPr>
        <w:pStyle w:val="Bullet1"/>
        <w:spacing w:line="259" w:lineRule="auto"/>
        <w:rPr>
          <w:rFonts w:eastAsia="Aptos"/>
          <w:color w:val="000000" w:themeColor="text1"/>
          <w:szCs w:val="22"/>
        </w:rPr>
      </w:pPr>
      <w:r w:rsidRPr="004B24FB">
        <w:rPr>
          <w:color w:val="000000" w:themeColor="text1"/>
          <w:szCs w:val="22"/>
        </w:rPr>
        <w:t>Certified as Salesforce Administrator</w:t>
      </w:r>
    </w:p>
    <w:p w:rsidRPr="004B24FB" w:rsidR="72C046D3" w:rsidP="74B82AE5" w:rsidRDefault="72C046D3" w14:paraId="7F0BE7CA" w14:textId="080BEFDE">
      <w:pPr>
        <w:pStyle w:val="Bullet1"/>
        <w:spacing w:line="259" w:lineRule="auto"/>
        <w:rPr>
          <w:rFonts w:eastAsia="Aptos"/>
          <w:color w:val="000000" w:themeColor="text1"/>
          <w:szCs w:val="22"/>
        </w:rPr>
      </w:pPr>
      <w:r w:rsidRPr="004B24FB">
        <w:rPr>
          <w:color w:val="000000" w:themeColor="text1"/>
          <w:szCs w:val="22"/>
        </w:rPr>
        <w:t>Project Management Professional (PMP)</w:t>
      </w:r>
    </w:p>
    <w:p w:rsidRPr="002C0B4F" w:rsidR="3C7B3703" w:rsidP="002C0B4F" w:rsidRDefault="3C7B3703" w14:paraId="239E6DC0" w14:textId="2E132B35">
      <w:pPr>
        <w:pStyle w:val="BodyText"/>
        <w:rPr>
          <w:rFonts w:eastAsia="Aptos"/>
          <w:b/>
          <w:bCs/>
        </w:rPr>
      </w:pPr>
      <w:r w:rsidRPr="002C0B4F">
        <w:rPr>
          <w:rFonts w:eastAsia="Aptos"/>
          <w:b/>
          <w:bCs/>
        </w:rPr>
        <w:t>Responsibility</w:t>
      </w:r>
      <w:r w:rsidRPr="002C0B4F" w:rsidR="3A3689AF">
        <w:rPr>
          <w:rFonts w:eastAsia="Aptos"/>
          <w:b/>
          <w:bCs/>
        </w:rPr>
        <w:t>:</w:t>
      </w:r>
    </w:p>
    <w:p w:rsidR="3A3689AF" w:rsidP="002C0B4F" w:rsidRDefault="3A3689AF" w14:paraId="245E12FF" w14:textId="35398585">
      <w:pPr>
        <w:pStyle w:val="Bullet1"/>
        <w:rPr>
          <w:rFonts w:eastAsia="Aptos"/>
        </w:rPr>
      </w:pPr>
      <w:r w:rsidRPr="249BAAC4">
        <w:rPr>
          <w:rFonts w:eastAsia="Aptos"/>
          <w:b/>
          <w:bCs/>
        </w:rPr>
        <w:t>Agile Governance:</w:t>
      </w:r>
      <w:r w:rsidRPr="249BAAC4">
        <w:rPr>
          <w:rFonts w:eastAsia="Aptos"/>
        </w:rPr>
        <w:t xml:space="preserve"> Facilitates iterative development and continuous improvement.</w:t>
      </w:r>
    </w:p>
    <w:p w:rsidR="3A3689AF" w:rsidP="002C0B4F" w:rsidRDefault="7AEC85BF" w14:paraId="2230B09C" w14:textId="5B747D2F">
      <w:pPr>
        <w:pStyle w:val="Bullet1"/>
        <w:rPr>
          <w:rFonts w:eastAsia="Aptos"/>
        </w:rPr>
      </w:pPr>
      <w:r w:rsidRPr="245F7032">
        <w:rPr>
          <w:rFonts w:eastAsia="Aptos"/>
          <w:b/>
          <w:bCs/>
        </w:rPr>
        <w:t>Requirement Analysis</w:t>
      </w:r>
      <w:r w:rsidRPr="245F7032" w:rsidR="3A3689AF">
        <w:rPr>
          <w:rFonts w:eastAsia="Aptos"/>
          <w:b/>
          <w:bCs/>
        </w:rPr>
        <w:t>:</w:t>
      </w:r>
      <w:r w:rsidRPr="245F7032" w:rsidR="3A3689AF">
        <w:rPr>
          <w:rFonts w:eastAsia="Aptos"/>
        </w:rPr>
        <w:t xml:space="preserve"> </w:t>
      </w:r>
      <w:r w:rsidRPr="5666078C" w:rsidR="11F8CAAE">
        <w:rPr>
          <w:rFonts w:eastAsia="Aptos"/>
        </w:rPr>
        <w:t>Gathering</w:t>
      </w:r>
      <w:r w:rsidRPr="18DAE4BF" w:rsidR="5A754036">
        <w:rPr>
          <w:rFonts w:eastAsia="Aptos"/>
        </w:rPr>
        <w:t>, documenting</w:t>
      </w:r>
      <w:r w:rsidR="001D3BF7">
        <w:rPr>
          <w:rFonts w:eastAsia="Aptos"/>
        </w:rPr>
        <w:t>,</w:t>
      </w:r>
      <w:r w:rsidRPr="18DAE4BF" w:rsidR="5A754036">
        <w:rPr>
          <w:rFonts w:eastAsia="Aptos"/>
        </w:rPr>
        <w:t xml:space="preserve"> </w:t>
      </w:r>
      <w:r w:rsidRPr="50DBD215" w:rsidR="5A754036">
        <w:rPr>
          <w:rFonts w:eastAsia="Aptos"/>
        </w:rPr>
        <w:t xml:space="preserve">and </w:t>
      </w:r>
      <w:r w:rsidRPr="172F2844" w:rsidR="5A754036">
        <w:rPr>
          <w:rFonts w:eastAsia="Aptos"/>
        </w:rPr>
        <w:t>analyzing</w:t>
      </w:r>
      <w:r w:rsidRPr="678D6AE6" w:rsidR="5A754036">
        <w:rPr>
          <w:rFonts w:eastAsia="Aptos"/>
        </w:rPr>
        <w:t xml:space="preserve"> </w:t>
      </w:r>
      <w:r w:rsidR="001D3BF7">
        <w:rPr>
          <w:rFonts w:eastAsia="Aptos"/>
        </w:rPr>
        <w:t>requirements</w:t>
      </w:r>
      <w:r w:rsidRPr="46A6292E" w:rsidR="5A754036">
        <w:rPr>
          <w:rFonts w:eastAsia="Aptos"/>
        </w:rPr>
        <w:t xml:space="preserve"> for all </w:t>
      </w:r>
      <w:r w:rsidRPr="468A402C" w:rsidR="5A754036">
        <w:rPr>
          <w:rFonts w:eastAsia="Aptos"/>
        </w:rPr>
        <w:t>sal</w:t>
      </w:r>
      <w:r w:rsidRPr="468A402C" w:rsidR="7BD95F05">
        <w:rPr>
          <w:rFonts w:eastAsia="Aptos"/>
        </w:rPr>
        <w:t xml:space="preserve">esforce </w:t>
      </w:r>
      <w:r w:rsidRPr="0516AF1F" w:rsidR="7BD95F05">
        <w:rPr>
          <w:rFonts w:eastAsia="Aptos"/>
        </w:rPr>
        <w:t>enhancements and projects</w:t>
      </w:r>
    </w:p>
    <w:p w:rsidR="1A3DFC9E" w:rsidP="709618E0" w:rsidRDefault="529C7E8E" w14:paraId="51D16DF3" w14:textId="579C5C1D">
      <w:pPr>
        <w:pStyle w:val="Bullet1"/>
        <w:spacing w:line="259" w:lineRule="auto"/>
        <w:rPr>
          <w:rFonts w:eastAsia="Aptos"/>
        </w:rPr>
      </w:pPr>
      <w:r w:rsidRPr="1A3DFC9E">
        <w:rPr>
          <w:rFonts w:eastAsia="Aptos"/>
          <w:b/>
          <w:bCs/>
        </w:rPr>
        <w:t>User guides and training</w:t>
      </w:r>
      <w:r w:rsidRPr="1A3DFC9E" w:rsidR="7ABAC16D">
        <w:rPr>
          <w:rFonts w:eastAsia="Aptos"/>
          <w:b/>
          <w:bCs/>
        </w:rPr>
        <w:t>:</w:t>
      </w:r>
      <w:r w:rsidRPr="1A3DFC9E" w:rsidR="7ABAC16D">
        <w:rPr>
          <w:rFonts w:eastAsia="Aptos"/>
        </w:rPr>
        <w:t xml:space="preserve"> </w:t>
      </w:r>
      <w:r w:rsidRPr="1A3DFC9E" w:rsidR="27658A0E">
        <w:rPr>
          <w:rFonts w:eastAsia="Aptos"/>
        </w:rPr>
        <w:t>Create, upda</w:t>
      </w:r>
      <w:r w:rsidRPr="3EA715AF" w:rsidR="27658A0E">
        <w:rPr>
          <w:rFonts w:eastAsia="Aptos"/>
        </w:rPr>
        <w:t>te</w:t>
      </w:r>
      <w:r w:rsidRPr="3EA715AF" w:rsidR="600423A1">
        <w:rPr>
          <w:rFonts w:eastAsia="Aptos"/>
        </w:rPr>
        <w:t>,</w:t>
      </w:r>
      <w:r w:rsidRPr="3EA715AF" w:rsidR="27658A0E">
        <w:rPr>
          <w:rFonts w:eastAsia="Aptos"/>
        </w:rPr>
        <w:t xml:space="preserve"> and maintain user guides to support different user groups</w:t>
      </w:r>
      <w:r w:rsidRPr="74B82AE5" w:rsidR="1DF7D08D">
        <w:rPr>
          <w:rFonts w:eastAsia="Aptos"/>
        </w:rPr>
        <w:t>.</w:t>
      </w:r>
    </w:p>
    <w:p w:rsidR="3A3689AF" w:rsidP="002C0B4F" w:rsidRDefault="3A3689AF" w14:paraId="28FC9876" w14:textId="5AFDD3DC">
      <w:pPr>
        <w:pStyle w:val="ParagraphHeading2"/>
        <w:rPr>
          <w:rFonts w:eastAsia="Aptos"/>
        </w:rPr>
      </w:pPr>
      <w:r w:rsidRPr="249BAAC4">
        <w:rPr>
          <w:rFonts w:eastAsia="Aptos"/>
        </w:rPr>
        <w:t>Sr. Salesforce Developer: Nick Rampton</w:t>
      </w:r>
    </w:p>
    <w:p w:rsidR="3A3689AF" w:rsidP="49DB2A8F" w:rsidRDefault="5DCB0BD2" w14:paraId="02BF72DE" w14:textId="495FFFD5">
      <w:pPr>
        <w:pStyle w:val="BodyText"/>
        <w:rPr>
          <w:rFonts w:eastAsia="Aptos"/>
        </w:rPr>
      </w:pPr>
      <w:r w:rsidRPr="49DB2A8F">
        <w:rPr>
          <w:rFonts w:eastAsia="Aptos"/>
          <w:b/>
          <w:bCs/>
        </w:rPr>
        <w:t>Relevance:</w:t>
      </w:r>
      <w:r w:rsidRPr="49DB2A8F">
        <w:rPr>
          <w:rFonts w:eastAsia="Aptos"/>
        </w:rPr>
        <w:t xml:space="preserve"> Nick Rampton brings deep technical expertise in developing complex Salesforce solutions. His experience </w:t>
      </w:r>
      <w:r w:rsidRPr="49DB2A8F" w:rsidR="2C1EB466">
        <w:rPr>
          <w:rFonts w:eastAsia="Aptos"/>
        </w:rPr>
        <w:t xml:space="preserve">on multiple projects, for numerous clients, </w:t>
      </w:r>
      <w:r w:rsidRPr="49DB2A8F" w:rsidR="3C12C319">
        <w:rPr>
          <w:rFonts w:eastAsia="Aptos"/>
        </w:rPr>
        <w:t>in</w:t>
      </w:r>
      <w:r w:rsidRPr="49DB2A8F" w:rsidR="2C1EB466">
        <w:rPr>
          <w:rFonts w:eastAsia="Aptos"/>
        </w:rPr>
        <w:t xml:space="preserve"> both </w:t>
      </w:r>
      <w:r w:rsidRPr="49DB2A8F" w:rsidR="1D0801F3">
        <w:rPr>
          <w:rFonts w:eastAsia="Aptos"/>
        </w:rPr>
        <w:t>Sr. Developer and Tech</w:t>
      </w:r>
      <w:r w:rsidRPr="49DB2A8F" w:rsidR="0BA1F202">
        <w:rPr>
          <w:rFonts w:eastAsia="Aptos"/>
        </w:rPr>
        <w:t>nical</w:t>
      </w:r>
      <w:r w:rsidRPr="49DB2A8F" w:rsidR="1D0801F3">
        <w:rPr>
          <w:rFonts w:eastAsia="Aptos"/>
        </w:rPr>
        <w:t xml:space="preserve"> Lead </w:t>
      </w:r>
      <w:r w:rsidRPr="49DB2A8F" w:rsidR="50E737B0">
        <w:rPr>
          <w:rFonts w:eastAsia="Aptos"/>
        </w:rPr>
        <w:t xml:space="preserve">roles, </w:t>
      </w:r>
      <w:r w:rsidRPr="49DB2A8F">
        <w:rPr>
          <w:rFonts w:eastAsia="Aptos"/>
        </w:rPr>
        <w:t>ensures that enhancements and new developments are implemented effectively, addressing both existing and new requirements.</w:t>
      </w:r>
    </w:p>
    <w:p w:rsidR="314E5B74" w:rsidP="5C3FC8DA" w:rsidRDefault="314E5B74" w14:paraId="1345DB2C" w14:textId="1615657D">
      <w:pPr>
        <w:pStyle w:val="BodyText"/>
        <w:rPr>
          <w:rFonts w:eastAsia="Aptos"/>
          <w:b/>
          <w:bCs/>
        </w:rPr>
      </w:pPr>
      <w:r w:rsidRPr="5C3FC8DA">
        <w:rPr>
          <w:rFonts w:eastAsia="Aptos"/>
          <w:b/>
          <w:bCs/>
        </w:rPr>
        <w:t xml:space="preserve">Certification: </w:t>
      </w:r>
    </w:p>
    <w:p w:rsidR="37A8280A" w:rsidP="0919E5E0" w:rsidRDefault="314E5B74" w14:paraId="28197ADB" w14:textId="4618B07E">
      <w:pPr>
        <w:pStyle w:val="Bullet1"/>
        <w:spacing w:line="259" w:lineRule="auto"/>
        <w:rPr>
          <w:rFonts w:eastAsia="Aptos"/>
        </w:rPr>
      </w:pPr>
      <w:r w:rsidRPr="6309C1A9">
        <w:rPr>
          <w:rFonts w:eastAsia="Aptos"/>
        </w:rPr>
        <w:t>Salesforce Platform Developer I</w:t>
      </w:r>
    </w:p>
    <w:p w:rsidR="5C3FC8DA" w:rsidP="0919E5E0" w:rsidRDefault="314E5B74" w14:paraId="692377C9" w14:textId="49249D7F">
      <w:pPr>
        <w:pStyle w:val="Bullet1"/>
        <w:spacing w:line="259" w:lineRule="auto"/>
        <w:rPr>
          <w:rFonts w:eastAsia="Aptos"/>
        </w:rPr>
      </w:pPr>
      <w:r w:rsidRPr="6309C1A9">
        <w:rPr>
          <w:rFonts w:eastAsia="Aptos"/>
        </w:rPr>
        <w:t xml:space="preserve">Salesforce </w:t>
      </w:r>
      <w:proofErr w:type="spellStart"/>
      <w:r w:rsidRPr="6309C1A9">
        <w:rPr>
          <w:rFonts w:eastAsia="Aptos"/>
        </w:rPr>
        <w:t>Omni</w:t>
      </w:r>
      <w:r w:rsidRPr="6309C1A9" w:rsidR="6584E353">
        <w:rPr>
          <w:rFonts w:eastAsia="Aptos"/>
        </w:rPr>
        <w:t>S</w:t>
      </w:r>
      <w:r w:rsidRPr="6309C1A9">
        <w:rPr>
          <w:rFonts w:eastAsia="Aptos"/>
        </w:rPr>
        <w:t>tudio</w:t>
      </w:r>
      <w:proofErr w:type="spellEnd"/>
      <w:r w:rsidRPr="6309C1A9">
        <w:rPr>
          <w:rFonts w:eastAsia="Aptos"/>
        </w:rPr>
        <w:t xml:space="preserve"> Developer</w:t>
      </w:r>
    </w:p>
    <w:p w:rsidRPr="002C0B4F" w:rsidR="14B97E14" w:rsidP="002C0B4F" w:rsidRDefault="14B97E14" w14:paraId="104F0A64" w14:textId="3159E684">
      <w:pPr>
        <w:pStyle w:val="BodyText"/>
        <w:rPr>
          <w:rFonts w:eastAsia="Aptos"/>
          <w:b/>
          <w:bCs/>
        </w:rPr>
      </w:pPr>
      <w:r w:rsidRPr="002C0B4F">
        <w:rPr>
          <w:rFonts w:eastAsia="Aptos"/>
          <w:b/>
          <w:bCs/>
        </w:rPr>
        <w:t>Responsibility</w:t>
      </w:r>
      <w:r w:rsidRPr="002C0B4F" w:rsidR="3A3689AF">
        <w:rPr>
          <w:rFonts w:eastAsia="Aptos"/>
          <w:b/>
          <w:bCs/>
        </w:rPr>
        <w:t>:</w:t>
      </w:r>
    </w:p>
    <w:p w:rsidR="3A3689AF" w:rsidP="002C0B4F" w:rsidRDefault="3A3689AF" w14:paraId="507566F8" w14:textId="505D575C">
      <w:pPr>
        <w:pStyle w:val="Bullet1"/>
        <w:rPr>
          <w:rFonts w:eastAsia="Aptos"/>
        </w:rPr>
      </w:pPr>
      <w:r w:rsidRPr="249BAAC4">
        <w:rPr>
          <w:rFonts w:eastAsia="Aptos"/>
          <w:b/>
          <w:bCs/>
        </w:rPr>
        <w:t>Enhancements and New Developments:</w:t>
      </w:r>
      <w:r w:rsidRPr="249BAAC4">
        <w:rPr>
          <w:rFonts w:eastAsia="Aptos"/>
        </w:rPr>
        <w:t xml:space="preserve"> Implements critical system enhancements.</w:t>
      </w:r>
    </w:p>
    <w:p w:rsidR="3A3689AF" w:rsidP="002C0B4F" w:rsidRDefault="3A3689AF" w14:paraId="6F8DF0E2" w14:textId="64C636ED">
      <w:pPr>
        <w:pStyle w:val="Bullet1"/>
        <w:rPr>
          <w:rFonts w:eastAsia="Aptos"/>
        </w:rPr>
      </w:pPr>
      <w:r w:rsidRPr="249BAAC4">
        <w:rPr>
          <w:rFonts w:eastAsia="Aptos"/>
          <w:b/>
          <w:bCs/>
        </w:rPr>
        <w:t>Quality Assurance:</w:t>
      </w:r>
      <w:r w:rsidRPr="249BAAC4">
        <w:rPr>
          <w:rFonts w:eastAsia="Aptos"/>
        </w:rPr>
        <w:t xml:space="preserve"> </w:t>
      </w:r>
      <w:r w:rsidRPr="7794C2E1" w:rsidR="2A7BA1AD">
        <w:rPr>
          <w:rFonts w:eastAsia="Aptos"/>
        </w:rPr>
        <w:t>provide</w:t>
      </w:r>
      <w:r w:rsidRPr="249BAAC4">
        <w:rPr>
          <w:rFonts w:eastAsia="Aptos"/>
        </w:rPr>
        <w:t xml:space="preserve"> testing </w:t>
      </w:r>
      <w:r w:rsidRPr="1E43BEE3" w:rsidR="23E49E4F">
        <w:rPr>
          <w:rFonts w:eastAsia="Aptos"/>
        </w:rPr>
        <w:t xml:space="preserve">support to </w:t>
      </w:r>
      <w:r w:rsidRPr="249BAAC4">
        <w:rPr>
          <w:rFonts w:eastAsia="Aptos"/>
        </w:rPr>
        <w:t xml:space="preserve">new </w:t>
      </w:r>
      <w:r w:rsidRPr="0E28245B" w:rsidR="23E49E4F">
        <w:rPr>
          <w:rFonts w:eastAsia="Aptos"/>
        </w:rPr>
        <w:t>enhancements</w:t>
      </w:r>
      <w:r w:rsidRPr="78E7B32A" w:rsidR="23E49E4F">
        <w:rPr>
          <w:rFonts w:eastAsia="Aptos"/>
        </w:rPr>
        <w:t>.</w:t>
      </w:r>
    </w:p>
    <w:p w:rsidR="3A3689AF" w:rsidP="002C0B4F" w:rsidRDefault="3A3689AF" w14:paraId="592606B4" w14:textId="7FD0D3D9">
      <w:pPr>
        <w:pStyle w:val="Bullet1"/>
        <w:rPr>
          <w:rFonts w:eastAsia="Aptos"/>
        </w:rPr>
      </w:pPr>
      <w:r w:rsidRPr="249BAAC4">
        <w:rPr>
          <w:rFonts w:eastAsia="Aptos"/>
          <w:b/>
          <w:bCs/>
        </w:rPr>
        <w:t>Technical Support:</w:t>
      </w:r>
      <w:r w:rsidRPr="249BAAC4">
        <w:rPr>
          <w:rFonts w:eastAsia="Aptos"/>
        </w:rPr>
        <w:t xml:space="preserve"> Provides expert technical guidance and support</w:t>
      </w:r>
      <w:r w:rsidRPr="2C9B3701" w:rsidR="47CFC3C9">
        <w:rPr>
          <w:rFonts w:eastAsia="Aptos"/>
        </w:rPr>
        <w:t xml:space="preserve"> to User </w:t>
      </w:r>
      <w:r w:rsidRPr="0E28245B" w:rsidR="624EA64D">
        <w:rPr>
          <w:rFonts w:eastAsia="Aptos"/>
        </w:rPr>
        <w:t>administration</w:t>
      </w:r>
      <w:r w:rsidRPr="2C9B3701" w:rsidR="47CFC3C9">
        <w:rPr>
          <w:rFonts w:eastAsia="Aptos"/>
        </w:rPr>
        <w:t xml:space="preserve">, </w:t>
      </w:r>
      <w:r w:rsidRPr="5B33A331" w:rsidR="47CFC3C9">
        <w:rPr>
          <w:rFonts w:eastAsia="Aptos"/>
        </w:rPr>
        <w:t>ATO</w:t>
      </w:r>
      <w:r w:rsidR="001D3BF7">
        <w:rPr>
          <w:rFonts w:eastAsia="Aptos"/>
        </w:rPr>
        <w:t>,</w:t>
      </w:r>
      <w:r w:rsidRPr="4A4ADA7A" w:rsidR="47CFC3C9">
        <w:rPr>
          <w:rFonts w:eastAsia="Aptos"/>
        </w:rPr>
        <w:t xml:space="preserve"> </w:t>
      </w:r>
      <w:r w:rsidRPr="1D650867" w:rsidR="47CFC3C9">
        <w:rPr>
          <w:rFonts w:eastAsia="Aptos"/>
        </w:rPr>
        <w:t>and release management.</w:t>
      </w:r>
    </w:p>
    <w:p w:rsidR="3A3689AF" w:rsidP="002C0B4F" w:rsidRDefault="3A3689AF" w14:paraId="66B4F1F1" w14:textId="15DE4EFA">
      <w:pPr>
        <w:pStyle w:val="ParagraphHeading2"/>
        <w:rPr>
          <w:rFonts w:eastAsia="Aptos"/>
        </w:rPr>
      </w:pPr>
      <w:r w:rsidRPr="249BAAC4">
        <w:rPr>
          <w:rFonts w:eastAsia="Aptos"/>
        </w:rPr>
        <w:t>Salesforce Developer: Akeem Shane</w:t>
      </w:r>
    </w:p>
    <w:p w:rsidR="3A3689AF" w:rsidP="002C0B4F" w:rsidRDefault="3A3689AF" w14:paraId="0B2C3A1F" w14:textId="0C586C96">
      <w:pPr>
        <w:pStyle w:val="BodyText"/>
      </w:pPr>
      <w:r w:rsidRPr="249BAAC4">
        <w:rPr>
          <w:rFonts w:eastAsia="Aptos"/>
          <w:b/>
          <w:bCs/>
        </w:rPr>
        <w:t>Relevance:</w:t>
      </w:r>
      <w:r w:rsidRPr="249BAAC4">
        <w:rPr>
          <w:rFonts w:eastAsia="Aptos"/>
        </w:rPr>
        <w:t xml:space="preserve"> Akeem Shane specializes in creating and customizing Salesforce applications. His skills are vital for developing tailored solutions that meet EXIM’s specific requirements.</w:t>
      </w:r>
    </w:p>
    <w:p w:rsidR="4E1C4883" w:rsidP="4C93D5D8" w:rsidRDefault="4E1C4883" w14:paraId="35A3A7F5" w14:textId="3061F1A5">
      <w:pPr>
        <w:pStyle w:val="BodyText"/>
        <w:spacing w:line="259" w:lineRule="auto"/>
        <w:rPr>
          <w:rFonts w:eastAsia="Aptos"/>
          <w:b/>
        </w:rPr>
      </w:pPr>
      <w:r w:rsidRPr="11B855C4">
        <w:rPr>
          <w:rFonts w:eastAsia="Aptos"/>
          <w:b/>
          <w:bCs/>
        </w:rPr>
        <w:t>Certifications:</w:t>
      </w:r>
      <w:r w:rsidRPr="4C93D5D8">
        <w:rPr>
          <w:rFonts w:eastAsia="Aptos"/>
          <w:b/>
        </w:rPr>
        <w:t xml:space="preserve"> </w:t>
      </w:r>
    </w:p>
    <w:p w:rsidRPr="004B24FB" w:rsidR="4E1C4883" w:rsidP="11B855C4" w:rsidRDefault="4E1C4883" w14:paraId="122C1BE6" w14:textId="0A10B640">
      <w:pPr>
        <w:pStyle w:val="Bullet1"/>
        <w:rPr>
          <w:color w:val="000000" w:themeColor="text1"/>
        </w:rPr>
      </w:pPr>
      <w:r w:rsidRPr="6309C1A9">
        <w:rPr>
          <w:color w:val="000000" w:themeColor="text1"/>
        </w:rPr>
        <w:t>Salesforce Certified Administrator</w:t>
      </w:r>
    </w:p>
    <w:p w:rsidRPr="004B24FB" w:rsidR="4E1C4883" w:rsidP="11B855C4" w:rsidRDefault="4E1C4883" w14:paraId="15364B7E" w14:textId="731D4FDE">
      <w:pPr>
        <w:pStyle w:val="Bullet1"/>
        <w:rPr>
          <w:color w:val="000000" w:themeColor="text1"/>
        </w:rPr>
      </w:pPr>
      <w:r w:rsidRPr="6309C1A9">
        <w:rPr>
          <w:color w:val="000000" w:themeColor="text1"/>
        </w:rPr>
        <w:t>Salesforce Certified Platform Developer I</w:t>
      </w:r>
    </w:p>
    <w:p w:rsidRPr="004B24FB" w:rsidR="4E1C4883" w:rsidP="11B855C4" w:rsidRDefault="4E1C4883" w14:paraId="34BA51F8" w14:textId="0A0526CD">
      <w:pPr>
        <w:pStyle w:val="Bullet1"/>
        <w:rPr>
          <w:color w:val="000000" w:themeColor="text1"/>
        </w:rPr>
      </w:pPr>
      <w:r w:rsidRPr="6309C1A9">
        <w:rPr>
          <w:color w:val="000000" w:themeColor="text1"/>
        </w:rPr>
        <w:t>Salesforce Certified Platform Developer II</w:t>
      </w:r>
    </w:p>
    <w:p w:rsidR="4E1C4883" w:rsidP="00A70134" w:rsidRDefault="4E1C4883" w14:paraId="24C3D466" w14:textId="717F66F2">
      <w:pPr>
        <w:pStyle w:val="BodyText"/>
        <w:keepNext/>
        <w:keepLines/>
        <w:rPr>
          <w:rFonts w:eastAsia="Aptos"/>
          <w:b/>
          <w:bCs/>
        </w:rPr>
      </w:pPr>
      <w:r w:rsidRPr="0ABD91D1">
        <w:rPr>
          <w:rFonts w:eastAsia="Aptos"/>
          <w:b/>
          <w:bCs/>
        </w:rPr>
        <w:t>Responsibility:</w:t>
      </w:r>
    </w:p>
    <w:p w:rsidR="3A3689AF" w:rsidP="002C0B4F" w:rsidRDefault="3A3689AF" w14:paraId="16AD77D3" w14:textId="5F9C6AB0">
      <w:pPr>
        <w:pStyle w:val="Bullet1"/>
        <w:rPr>
          <w:rFonts w:eastAsia="Aptos"/>
        </w:rPr>
      </w:pPr>
      <w:r w:rsidRPr="249BAAC4">
        <w:rPr>
          <w:rFonts w:eastAsia="Aptos"/>
          <w:b/>
          <w:bCs/>
        </w:rPr>
        <w:t>Enhancements and New Developments:</w:t>
      </w:r>
      <w:r w:rsidRPr="249BAAC4">
        <w:rPr>
          <w:rFonts w:eastAsia="Aptos"/>
        </w:rPr>
        <w:t xml:space="preserve"> </w:t>
      </w:r>
      <w:r w:rsidR="00E90FB4">
        <w:rPr>
          <w:rFonts w:eastAsia="Aptos"/>
        </w:rPr>
        <w:t>Develop</w:t>
      </w:r>
      <w:r w:rsidRPr="249BAAC4">
        <w:rPr>
          <w:rFonts w:eastAsia="Aptos"/>
        </w:rPr>
        <w:t xml:space="preserve"> custom Salesforce applications.</w:t>
      </w:r>
    </w:p>
    <w:p w:rsidR="3A3689AF" w:rsidP="002C0B4F" w:rsidRDefault="3A3689AF" w14:paraId="623E417F" w14:textId="16E3381E">
      <w:pPr>
        <w:pStyle w:val="Bullet1"/>
        <w:rPr>
          <w:rFonts w:eastAsia="Aptos"/>
        </w:rPr>
      </w:pPr>
      <w:r w:rsidRPr="249BAAC4">
        <w:rPr>
          <w:rFonts w:eastAsia="Aptos"/>
          <w:b/>
          <w:bCs/>
        </w:rPr>
        <w:t>Operations and Maintenance:</w:t>
      </w:r>
      <w:r w:rsidRPr="249BAAC4">
        <w:rPr>
          <w:rFonts w:eastAsia="Aptos"/>
        </w:rPr>
        <w:t xml:space="preserve"> Maintains smooth platform functionality.</w:t>
      </w:r>
    </w:p>
    <w:p w:rsidR="7A34BA06" w:rsidP="4D7C9EFC" w:rsidRDefault="3A3689AF" w14:paraId="7425418A" w14:textId="70E10D85">
      <w:pPr>
        <w:pStyle w:val="Bullet1"/>
        <w:rPr>
          <w:rFonts w:eastAsia="Aptos"/>
        </w:rPr>
      </w:pPr>
      <w:r w:rsidRPr="249BAAC4">
        <w:rPr>
          <w:rFonts w:eastAsia="Aptos"/>
          <w:b/>
          <w:bCs/>
        </w:rPr>
        <w:t>Quality Assurance:</w:t>
      </w:r>
      <w:r w:rsidRPr="249BAAC4">
        <w:rPr>
          <w:rFonts w:eastAsia="Aptos"/>
        </w:rPr>
        <w:t xml:space="preserve"> Ensures new developments meet EXIM’s standards.</w:t>
      </w:r>
    </w:p>
    <w:p w:rsidR="2F080A23" w:rsidP="002C0B4F" w:rsidRDefault="00EC1555" w14:paraId="02508A9F" w14:textId="5012574E">
      <w:pPr>
        <w:pStyle w:val="BodyText"/>
        <w:rPr>
          <w:rFonts w:eastAsia="Aptos"/>
        </w:rPr>
      </w:pPr>
      <w:r w:rsidRPr="00EC1555">
        <w:rPr>
          <w:rFonts w:eastAsia="Aptos"/>
        </w:rPr>
        <w:t>While Team Stealth considers these three roles essential for success, we have a clear understanding of the roles and responsibilities for all positions based on the overarching technical objectives outlined in the Statement of Objectives, the proposed PWS, and the QASP.</w:t>
      </w:r>
      <w:r w:rsidR="00E90FB4">
        <w:rPr>
          <w:rFonts w:eastAsia="Aptos"/>
        </w:rPr>
        <w:t xml:space="preserve"> </w:t>
      </w:r>
      <w:r w:rsidRPr="249BAAC4" w:rsidR="3EB53B80">
        <w:rPr>
          <w:rFonts w:eastAsia="Aptos"/>
        </w:rPr>
        <w:t xml:space="preserve"> </w:t>
      </w:r>
      <w:r w:rsidRPr="00816DD1" w:rsidR="00816DD1">
        <w:rPr>
          <w:rFonts w:eastAsia="Aptos"/>
          <w:b/>
          <w:bCs/>
          <w:highlight w:val="yellow"/>
        </w:rPr>
        <w:fldChar w:fldCharType="begin"/>
      </w:r>
      <w:r w:rsidRPr="00816DD1" w:rsidR="00816DD1">
        <w:rPr>
          <w:rFonts w:eastAsia="Aptos"/>
          <w:b/>
          <w:bCs/>
        </w:rPr>
        <w:instrText xml:space="preserve"> REF _Ref173414706 \h </w:instrText>
      </w:r>
      <w:r w:rsidRPr="00816DD1" w:rsidR="00816DD1">
        <w:rPr>
          <w:rFonts w:eastAsia="Aptos"/>
          <w:b/>
          <w:bCs/>
          <w:highlight w:val="yellow"/>
        </w:rPr>
        <w:instrText xml:space="preserve"> \* MERGEFORMAT </w:instrText>
      </w:r>
      <w:r w:rsidRPr="00816DD1" w:rsidR="00816DD1">
        <w:rPr>
          <w:rFonts w:eastAsia="Aptos"/>
          <w:b/>
          <w:bCs/>
          <w:highlight w:val="yellow"/>
        </w:rPr>
      </w:r>
      <w:r w:rsidRPr="00816DD1" w:rsidR="00816DD1">
        <w:rPr>
          <w:rFonts w:eastAsia="Aptos"/>
          <w:b/>
          <w:bCs/>
          <w:highlight w:val="yellow"/>
        </w:rPr>
        <w:fldChar w:fldCharType="separate"/>
      </w:r>
      <w:r w:rsidRPr="00816DD1" w:rsidR="00816DD1">
        <w:rPr>
          <w:b/>
          <w:bCs/>
        </w:rPr>
        <w:t xml:space="preserve">Figure </w:t>
      </w:r>
      <w:r w:rsidRPr="00816DD1" w:rsidR="00816DD1">
        <w:rPr>
          <w:b/>
          <w:bCs/>
          <w:noProof/>
        </w:rPr>
        <w:t>6</w:t>
      </w:r>
      <w:r w:rsidRPr="00816DD1" w:rsidR="00816DD1">
        <w:rPr>
          <w:rFonts w:eastAsia="Aptos"/>
          <w:b/>
          <w:bCs/>
          <w:highlight w:val="yellow"/>
        </w:rPr>
        <w:fldChar w:fldCharType="end"/>
      </w:r>
      <w:r w:rsidR="00816DD1">
        <w:rPr>
          <w:rFonts w:eastAsia="Aptos"/>
        </w:rPr>
        <w:t xml:space="preserve"> </w:t>
      </w:r>
      <w:r w:rsidR="002C0B4F">
        <w:rPr>
          <w:rFonts w:eastAsia="Aptos"/>
        </w:rPr>
        <w:t xml:space="preserve">below </w:t>
      </w:r>
      <w:r w:rsidRPr="249BAAC4" w:rsidR="3EB53B80">
        <w:rPr>
          <w:rFonts w:eastAsia="Aptos"/>
        </w:rPr>
        <w:t>depicts tha</w:t>
      </w:r>
      <w:r w:rsidR="002C0B4F">
        <w:rPr>
          <w:rFonts w:eastAsia="Aptos"/>
        </w:rPr>
        <w:t>t.</w:t>
      </w:r>
    </w:p>
    <w:p w:rsidR="4DFD526A" w:rsidP="249BAAC4" w:rsidRDefault="4DFD526A" w14:paraId="1BCFCA0D" w14:textId="68C9722E">
      <w:pPr>
        <w:spacing w:after="160" w:line="257" w:lineRule="auto"/>
      </w:pPr>
      <w:r>
        <w:rPr>
          <w:noProof/>
        </w:rPr>
        <w:drawing>
          <wp:inline distT="0" distB="0" distL="0" distR="0" wp14:anchorId="16B5518E" wp14:editId="4FEB1E0B">
            <wp:extent cx="5825613" cy="3762375"/>
            <wp:effectExtent l="19050" t="19050" r="22860" b="9525"/>
            <wp:docPr id="2044539822" name="Picture 2044539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25613" cy="3762375"/>
                    </a:xfrm>
                    <a:prstGeom prst="rect">
                      <a:avLst/>
                    </a:prstGeom>
                    <a:ln w="3175">
                      <a:solidFill>
                        <a:schemeClr val="tx1"/>
                      </a:solidFill>
                    </a:ln>
                  </pic:spPr>
                </pic:pic>
              </a:graphicData>
            </a:graphic>
          </wp:inline>
        </w:drawing>
      </w:r>
    </w:p>
    <w:p w:rsidR="09E3126B" w:rsidP="002C0B4F" w:rsidRDefault="00D2793A" w14:paraId="1CFDD969" w14:textId="1738E39D">
      <w:pPr>
        <w:pStyle w:val="Caption"/>
      </w:pPr>
      <w:bookmarkStart w:name="_Ref173414706" w:id="43"/>
      <w:r w:rsidRPr="00D2793A">
        <w:t xml:space="preserve">Figure </w:t>
      </w:r>
      <w:r w:rsidRPr="00D2793A">
        <w:fldChar w:fldCharType="begin"/>
      </w:r>
      <w:r w:rsidRPr="00D2793A">
        <w:instrText xml:space="preserve"> SEQ Figure \* ARABIC </w:instrText>
      </w:r>
      <w:r w:rsidRPr="00D2793A">
        <w:fldChar w:fldCharType="separate"/>
      </w:r>
      <w:r w:rsidR="00816DD1">
        <w:rPr>
          <w:noProof/>
        </w:rPr>
        <w:t>6</w:t>
      </w:r>
      <w:r w:rsidRPr="00D2793A">
        <w:fldChar w:fldCharType="end"/>
      </w:r>
      <w:bookmarkEnd w:id="43"/>
      <w:r w:rsidRPr="00D2793A">
        <w:t xml:space="preserve">. </w:t>
      </w:r>
      <w:r w:rsidR="09E3126B">
        <w:t>Role &amp; Responsibilities</w:t>
      </w:r>
    </w:p>
    <w:p w:rsidR="305C33F5" w:rsidP="00EC7AB4" w:rsidRDefault="21839886" w14:paraId="34437E0A" w14:textId="758B735C">
      <w:pPr>
        <w:pStyle w:val="BodyText"/>
        <w:spacing w:before="120"/>
        <w:rPr>
          <w:rFonts w:eastAsia="Aptos"/>
        </w:rPr>
      </w:pPr>
      <w:r w:rsidRPr="6309C1A9">
        <w:rPr>
          <w:rFonts w:eastAsia="Aptos"/>
        </w:rPr>
        <w:t xml:space="preserve">As Team Stealth works on execution, it will </w:t>
      </w:r>
      <w:r w:rsidRPr="6309C1A9" w:rsidR="2E49F80A">
        <w:rPr>
          <w:rFonts w:eastAsia="Aptos"/>
        </w:rPr>
        <w:t xml:space="preserve">be </w:t>
      </w:r>
      <w:r w:rsidRPr="6309C1A9">
        <w:rPr>
          <w:rFonts w:eastAsia="Aptos"/>
        </w:rPr>
        <w:t xml:space="preserve">supported by </w:t>
      </w:r>
      <w:r w:rsidRPr="6309C1A9" w:rsidR="006C337C">
        <w:rPr>
          <w:rFonts w:eastAsia="Aptos"/>
        </w:rPr>
        <w:t xml:space="preserve">a </w:t>
      </w:r>
      <w:r w:rsidRPr="6309C1A9" w:rsidR="292743D4">
        <w:rPr>
          <w:rFonts w:eastAsia="Aptos"/>
        </w:rPr>
        <w:t>robust</w:t>
      </w:r>
      <w:r w:rsidRPr="6309C1A9">
        <w:rPr>
          <w:rFonts w:eastAsia="Aptos"/>
        </w:rPr>
        <w:t xml:space="preserve"> </w:t>
      </w:r>
      <w:r w:rsidRPr="6309C1A9" w:rsidR="5A598883">
        <w:rPr>
          <w:rFonts w:eastAsia="Aptos"/>
        </w:rPr>
        <w:t>T</w:t>
      </w:r>
      <w:r w:rsidRPr="6309C1A9" w:rsidR="292743D4">
        <w:rPr>
          <w:rFonts w:eastAsia="Aptos"/>
        </w:rPr>
        <w:t xml:space="preserve">alent </w:t>
      </w:r>
      <w:r w:rsidRPr="6309C1A9" w:rsidR="006C337C">
        <w:rPr>
          <w:rFonts w:eastAsia="Aptos"/>
        </w:rPr>
        <w:t>Acquisition</w:t>
      </w:r>
      <w:r w:rsidRPr="6309C1A9" w:rsidR="292743D4">
        <w:rPr>
          <w:rFonts w:eastAsia="Aptos"/>
        </w:rPr>
        <w:t xml:space="preserve"> &amp; PMO</w:t>
      </w:r>
      <w:r w:rsidRPr="6309C1A9" w:rsidR="5B18C70A">
        <w:rPr>
          <w:rFonts w:eastAsia="Aptos"/>
        </w:rPr>
        <w:t xml:space="preserve"> team</w:t>
      </w:r>
      <w:r w:rsidRPr="6309C1A9" w:rsidR="06F183CC">
        <w:rPr>
          <w:rFonts w:eastAsia="Aptos"/>
        </w:rPr>
        <w:t xml:space="preserve">. </w:t>
      </w:r>
      <w:r w:rsidRPr="6309C1A9" w:rsidR="541548F4">
        <w:rPr>
          <w:rFonts w:eastAsia="Aptos"/>
        </w:rPr>
        <w:t>B</w:t>
      </w:r>
      <w:r w:rsidRPr="6309C1A9" w:rsidR="06F183CC">
        <w:rPr>
          <w:rFonts w:eastAsia="Aptos"/>
        </w:rPr>
        <w:t>elow</w:t>
      </w:r>
      <w:r w:rsidRPr="6309C1A9" w:rsidR="263DB293">
        <w:rPr>
          <w:rFonts w:eastAsia="Aptos"/>
        </w:rPr>
        <w:t xml:space="preserve">, we briefly outline our </w:t>
      </w:r>
      <w:r w:rsidRPr="6309C1A9" w:rsidR="06F183CC">
        <w:rPr>
          <w:rFonts w:eastAsia="Aptos"/>
        </w:rPr>
        <w:t xml:space="preserve">proactive Talent acquisition and PMO processes that Team Stealth </w:t>
      </w:r>
      <w:r w:rsidRPr="6309C1A9" w:rsidR="00F87145">
        <w:rPr>
          <w:rFonts w:eastAsia="Aptos"/>
        </w:rPr>
        <w:t>uses</w:t>
      </w:r>
      <w:r w:rsidRPr="6309C1A9" w:rsidR="06F183CC">
        <w:rPr>
          <w:rFonts w:eastAsia="Aptos"/>
        </w:rPr>
        <w:t xml:space="preserve"> to ensure seamless ex</w:t>
      </w:r>
      <w:r w:rsidRPr="6309C1A9" w:rsidR="6C3BEC1B">
        <w:rPr>
          <w:rFonts w:eastAsia="Aptos"/>
        </w:rPr>
        <w:t>ecution and operations.</w:t>
      </w:r>
    </w:p>
    <w:p w:rsidR="473E1C8F" w:rsidP="002C0B4F" w:rsidRDefault="473E1C8F" w14:paraId="0DE50222" w14:textId="6E6EE442">
      <w:pPr>
        <w:pStyle w:val="BodyText"/>
        <w:rPr>
          <w:rFonts w:eastAsia="Aptos"/>
        </w:rPr>
      </w:pPr>
      <w:r w:rsidRPr="249BAAC4">
        <w:rPr>
          <w:rFonts w:eastAsia="Aptos"/>
          <w:b/>
          <w:bCs/>
        </w:rPr>
        <w:t>Talent Acquisition</w:t>
      </w:r>
      <w:r w:rsidRPr="249BAAC4">
        <w:rPr>
          <w:rFonts w:eastAsia="Aptos"/>
        </w:rPr>
        <w:t>: Team Stealth employs a comprehensive screening and selection process to ensure we hire the best talent. Our recruitment strategy includes leveraging an extensive network of industry professionals and utilizing proactive recruitment techniques to quickly meet project demands. This ensures we can effectively support EXIM's Salesforce implementation and ongoing operational needs.</w:t>
      </w:r>
    </w:p>
    <w:p w:rsidR="473E1C8F" w:rsidP="002C0B4F" w:rsidRDefault="473E1C8F" w14:paraId="6E007006" w14:textId="2E47A4D6">
      <w:pPr>
        <w:pStyle w:val="BodyText"/>
      </w:pPr>
      <w:r w:rsidRPr="249BAAC4">
        <w:rPr>
          <w:rFonts w:eastAsia="Aptos"/>
          <w:b/>
          <w:bCs/>
        </w:rPr>
        <w:t>Contingency Planning</w:t>
      </w:r>
      <w:r w:rsidRPr="249BAAC4">
        <w:rPr>
          <w:rFonts w:eastAsia="Aptos"/>
        </w:rPr>
        <w:t>: We maintain a robust contingency plan to manage personnel acquisition, ensuring continuity and minimal disruption in project delivery. This includes a pool of pre-vetted candidates ready to step in as needed, providing EXIM with assurance of uninterrupted service and expertise.</w:t>
      </w:r>
    </w:p>
    <w:p w:rsidR="08E18EDA" w:rsidP="002C0B4F" w:rsidRDefault="08E18EDA" w14:paraId="03C6764F" w14:textId="3E43019A">
      <w:pPr>
        <w:pStyle w:val="ParagraphHeading"/>
      </w:pPr>
      <w:r w:rsidRPr="71260AAC">
        <w:rPr>
          <w:rFonts w:eastAsia="Aptos"/>
        </w:rPr>
        <w:t>Ability to Ramp Up and Meet PWS Requirements</w:t>
      </w:r>
    </w:p>
    <w:p w:rsidR="08E18EDA" w:rsidP="002C0B4F" w:rsidRDefault="08E18EDA" w14:paraId="2CF8C06D" w14:textId="56C308AD">
      <w:pPr>
        <w:pStyle w:val="Bullet1"/>
        <w:rPr>
          <w:rFonts w:eastAsia="Aptos"/>
        </w:rPr>
      </w:pPr>
      <w:r w:rsidRPr="71260AAC">
        <w:rPr>
          <w:rFonts w:eastAsia="Aptos"/>
          <w:b/>
          <w:bCs/>
        </w:rPr>
        <w:t>Efficient Onboarding</w:t>
      </w:r>
      <w:r w:rsidRPr="71260AAC">
        <w:rPr>
          <w:rFonts w:eastAsia="Aptos"/>
        </w:rPr>
        <w:t>: Our streamlined onboarding processes ensure new hires are quickly integrated and productive. We provide comprehensive training and support to ensure that new team members are fully equipped to meet project requirements for EXIM.</w:t>
      </w:r>
    </w:p>
    <w:p w:rsidR="08E18EDA" w:rsidP="002C0B4F" w:rsidRDefault="08E18EDA" w14:paraId="6213B21A" w14:textId="225284B4">
      <w:pPr>
        <w:pStyle w:val="Bullet1"/>
        <w:rPr>
          <w:rFonts w:eastAsia="Aptos"/>
        </w:rPr>
      </w:pPr>
      <w:r w:rsidRPr="71260AAC">
        <w:rPr>
          <w:rFonts w:eastAsia="Aptos"/>
          <w:b/>
          <w:bCs/>
        </w:rPr>
        <w:t>Scalable Resources</w:t>
      </w:r>
      <w:r w:rsidRPr="71260AAC">
        <w:rPr>
          <w:rFonts w:eastAsia="Aptos"/>
        </w:rPr>
        <w:t>: We maintain access to a broad talent pool, allowing us to scale resources up or down as project needs evolve. This flexibility ensures that we can respond quickly to changes in project scope or requirements, a crucial factor for EXIM's dynamic project needs.</w:t>
      </w:r>
    </w:p>
    <w:p w:rsidR="08E18EDA" w:rsidP="002C0B4F" w:rsidRDefault="08E18EDA" w14:paraId="1BBFB86C" w14:textId="2FE315A3">
      <w:pPr>
        <w:pStyle w:val="Bullet1"/>
        <w:rPr>
          <w:rFonts w:eastAsia="Aptos"/>
        </w:rPr>
      </w:pPr>
      <w:r w:rsidRPr="71260AAC">
        <w:rPr>
          <w:rFonts w:eastAsia="Aptos"/>
          <w:b/>
          <w:bCs/>
        </w:rPr>
        <w:t>Proactive Resource Management</w:t>
      </w:r>
      <w:r w:rsidRPr="71260AAC">
        <w:rPr>
          <w:rFonts w:eastAsia="Aptos"/>
        </w:rPr>
        <w:t>: Regular capacity planning and resource allocation ensure optimal team composition and workload distribution. Our resource management practices enable us to maintain high levels of productivity and efficiency, ensuring EXIM’s project deadlines and quality standards are consistently met.</w:t>
      </w:r>
    </w:p>
    <w:p w:rsidR="1B2FF9C4" w:rsidP="002C0B4F" w:rsidRDefault="3DD3C821" w14:paraId="5B68868A" w14:textId="09B1B4C9">
      <w:pPr>
        <w:pStyle w:val="Bullet1"/>
        <w:rPr>
          <w:rFonts w:eastAsia="Aptos"/>
        </w:rPr>
      </w:pPr>
      <w:r w:rsidRPr="179FFDE3">
        <w:rPr>
          <w:rFonts w:eastAsia="Aptos"/>
          <w:b/>
          <w:bCs/>
        </w:rPr>
        <w:t>Contractual</w:t>
      </w:r>
      <w:r w:rsidRPr="249BAAC4" w:rsidR="1B2FF9C4">
        <w:rPr>
          <w:rFonts w:eastAsia="Aptos"/>
          <w:b/>
          <w:bCs/>
        </w:rPr>
        <w:t xml:space="preserve"> Support</w:t>
      </w:r>
      <w:r w:rsidRPr="249BAAC4" w:rsidR="1B2FF9C4">
        <w:rPr>
          <w:rFonts w:eastAsia="Aptos"/>
        </w:rPr>
        <w:t>: Our dedicated contractual support team ensures compliance with contract terms and conditions, manages documentation, and addresses any contractual issues promptly. We are well-versed in federal contracting regulations and practices, ensuring smooth contractual engagements for EXIM.</w:t>
      </w:r>
    </w:p>
    <w:p w:rsidR="002C0B4F" w:rsidP="002C0B4F" w:rsidRDefault="24411063" w14:paraId="3368DD2B" w14:textId="63ADFE7E">
      <w:pPr>
        <w:pStyle w:val="BodyText"/>
      </w:pPr>
      <w:r>
        <w:t xml:space="preserve">Team Stealth is committed to delivering robust, scalable, and compliant technology solutions that cater to EXIM’s unique needs. Our extensive experience, strategic approach, and proven track record position us as the ideal partner for EXIM’s Salesforce implementation project. The alignment of </w:t>
      </w:r>
      <w:r w:rsidR="00A60F55">
        <w:t>Team Stealth</w:t>
      </w:r>
      <w:r w:rsidR="005121CB">
        <w:t>’s</w:t>
      </w:r>
      <w:r>
        <w:t xml:space="preserve"> key personnel with EXIM project requirements ensures comprehensive management across all facets. Their expertise in Salesforce implementation, Agile practices, and technical support will drive the project's success, meeting and exceeding EXIM’s expectations for operational efficiency, strategic value, and continuous improvement.</w:t>
      </w:r>
    </w:p>
    <w:p w:rsidR="093BA62B" w:rsidP="002C0B4F" w:rsidRDefault="093BA62B" w14:paraId="5BDA2455" w14:textId="442C74A9">
      <w:pPr>
        <w:pStyle w:val="Heading2"/>
      </w:pPr>
      <w:bookmarkStart w:name="_Toc173422672" w:id="44"/>
      <w:r>
        <w:t>Transition Plan</w:t>
      </w:r>
      <w:bookmarkEnd w:id="44"/>
      <w:r>
        <w:t xml:space="preserve"> </w:t>
      </w:r>
    </w:p>
    <w:p w:rsidRPr="00ED5C2C" w:rsidR="00ED5C2C" w:rsidP="00ED5C2C" w:rsidRDefault="00ED5C2C" w14:paraId="2EE990CB" w14:textId="1F7869DB">
      <w:pPr>
        <w:pStyle w:val="BodyText"/>
      </w:pPr>
      <w:r>
        <w:t>T</w:t>
      </w:r>
      <w:r w:rsidRPr="00ED5C2C">
        <w:t>eam Stealth will initiate the transition from the existing contractor with a comprehensive and structured approach to ensure a seamless handover and continuity of the Salesforce implementation for EXIM. Our transition plan will cover the following critical activities for a successful Transition-In:</w:t>
      </w:r>
    </w:p>
    <w:p w:rsidRPr="00ED5C2C" w:rsidR="00ED5C2C" w:rsidP="008E374F" w:rsidRDefault="00ED5C2C" w14:paraId="51648A7F" w14:textId="77777777">
      <w:pPr>
        <w:pStyle w:val="BodyText"/>
        <w:numPr>
          <w:ilvl w:val="0"/>
          <w:numId w:val="29"/>
        </w:numPr>
      </w:pPr>
      <w:r w:rsidRPr="00ED5C2C">
        <w:rPr>
          <w:b/>
          <w:bCs/>
        </w:rPr>
        <w:t>Knowledge and Documentation Acquisition</w:t>
      </w:r>
      <w:r w:rsidRPr="00ED5C2C">
        <w:t>:</w:t>
      </w:r>
    </w:p>
    <w:p w:rsidRPr="00ED5C2C" w:rsidR="00ED5C2C" w:rsidP="00816DD1" w:rsidRDefault="00ED5C2C" w14:paraId="1922004F" w14:textId="77777777">
      <w:pPr>
        <w:pStyle w:val="Bullet2"/>
      </w:pPr>
      <w:r w:rsidRPr="00ED5C2C">
        <w:t>Understand EXIM’s current business processes (“As-Is” state) supported by the incumbent systems.</w:t>
      </w:r>
    </w:p>
    <w:p w:rsidRPr="00ED5C2C" w:rsidR="00ED5C2C" w:rsidP="00816DD1" w:rsidRDefault="00ED5C2C" w14:paraId="487285D4" w14:textId="77777777">
      <w:pPr>
        <w:pStyle w:val="Bullet2"/>
      </w:pPr>
      <w:r w:rsidRPr="00ED5C2C">
        <w:t>Acquire technical and functional specifications of the incumbent systems.</w:t>
      </w:r>
    </w:p>
    <w:p w:rsidRPr="00ED5C2C" w:rsidR="00ED5C2C" w:rsidP="00816DD1" w:rsidRDefault="00ED5C2C" w14:paraId="6C84F985" w14:textId="77777777">
      <w:pPr>
        <w:pStyle w:val="Bullet2"/>
      </w:pPr>
      <w:r w:rsidRPr="00ED5C2C">
        <w:t>Gather support-related activities and documentation.</w:t>
      </w:r>
    </w:p>
    <w:p w:rsidRPr="00ED5C2C" w:rsidR="00ED5C2C" w:rsidP="00816DD1" w:rsidRDefault="00ED5C2C" w14:paraId="4465458C" w14:textId="77777777">
      <w:pPr>
        <w:pStyle w:val="Bullet2"/>
      </w:pPr>
      <w:r w:rsidRPr="00ED5C2C">
        <w:t>Identify key stakeholders within the system user community.</w:t>
      </w:r>
    </w:p>
    <w:p w:rsidRPr="00ED5C2C" w:rsidR="00ED5C2C" w:rsidP="008E374F" w:rsidRDefault="00ED5C2C" w14:paraId="7C29EACA" w14:textId="77777777">
      <w:pPr>
        <w:pStyle w:val="BodyText"/>
        <w:numPr>
          <w:ilvl w:val="0"/>
          <w:numId w:val="29"/>
        </w:numPr>
      </w:pPr>
      <w:r w:rsidRPr="00ED5C2C">
        <w:rPr>
          <w:b/>
          <w:bCs/>
        </w:rPr>
        <w:t>Support and Operations Continuity</w:t>
      </w:r>
      <w:r w:rsidRPr="00ED5C2C">
        <w:t>:</w:t>
      </w:r>
    </w:p>
    <w:p w:rsidRPr="00ED5C2C" w:rsidR="00ED5C2C" w:rsidP="00816DD1" w:rsidRDefault="00ED5C2C" w14:paraId="6F214CE7" w14:textId="77777777">
      <w:pPr>
        <w:pStyle w:val="Bullet2"/>
      </w:pPr>
      <w:r w:rsidRPr="00ED5C2C">
        <w:t>Collaborate with incumbent staff to ensure uninterrupted system support and operations.</w:t>
      </w:r>
    </w:p>
    <w:p w:rsidRPr="00ED5C2C" w:rsidR="00ED5C2C" w:rsidP="00816DD1" w:rsidRDefault="00ED5C2C" w14:paraId="6B902E21" w14:textId="77777777">
      <w:pPr>
        <w:pStyle w:val="Bullet2"/>
      </w:pPr>
      <w:r w:rsidRPr="00ED5C2C">
        <w:t>Work with incumbent staff to enhance system documentation.</w:t>
      </w:r>
    </w:p>
    <w:p w:rsidRPr="00ED5C2C" w:rsidR="00ED5C2C" w:rsidP="00816DD1" w:rsidRDefault="00ED5C2C" w14:paraId="15469DB4" w14:textId="77777777">
      <w:pPr>
        <w:pStyle w:val="Bullet2"/>
      </w:pPr>
      <w:r w:rsidRPr="00ED5C2C">
        <w:t>Assume full system support responsibilities from the incumbent.</w:t>
      </w:r>
    </w:p>
    <w:p w:rsidRPr="00ED5C2C" w:rsidR="00ED5C2C" w:rsidP="00816DD1" w:rsidRDefault="00ED5C2C" w14:paraId="511CC3A7" w14:textId="77777777">
      <w:pPr>
        <w:pStyle w:val="BodyText"/>
        <w:spacing w:before="240"/>
      </w:pPr>
      <w:r w:rsidRPr="00ED5C2C">
        <w:t>Our transition plan will clearly define the scope, detailed schedule, success factors, associated risks, dependencies, stakeholder communication plan, R.A.C.I. matrix, and incumbent exit criteria.</w:t>
      </w:r>
    </w:p>
    <w:p w:rsidRPr="00ED5C2C" w:rsidR="00ED5C2C" w:rsidP="00ED5C2C" w:rsidRDefault="00ED5C2C" w14:paraId="578ABF86" w14:textId="77777777">
      <w:pPr>
        <w:pStyle w:val="BodyText"/>
      </w:pPr>
      <w:r w:rsidRPr="00ED5C2C">
        <w:rPr>
          <w:b/>
          <w:bCs/>
        </w:rPr>
        <w:t>Key Activities</w:t>
      </w:r>
      <w:r w:rsidRPr="00ED5C2C">
        <w:t>:</w:t>
      </w:r>
    </w:p>
    <w:p w:rsidRPr="00ED5C2C" w:rsidR="00ED5C2C" w:rsidP="008E374F" w:rsidRDefault="00ED5C2C" w14:paraId="00E25A11" w14:textId="77777777">
      <w:pPr>
        <w:pStyle w:val="BodyText"/>
        <w:numPr>
          <w:ilvl w:val="0"/>
          <w:numId w:val="30"/>
        </w:numPr>
      </w:pPr>
      <w:r w:rsidRPr="00ED5C2C">
        <w:rPr>
          <w:b/>
          <w:bCs/>
        </w:rPr>
        <w:t>Detailed Assessment and Knowledge Transfer</w:t>
      </w:r>
      <w:r w:rsidRPr="00ED5C2C">
        <w:t>:</w:t>
      </w:r>
    </w:p>
    <w:p w:rsidRPr="00ED5C2C" w:rsidR="00ED5C2C" w:rsidP="00D95194" w:rsidRDefault="00ED5C2C" w14:paraId="06A5DE40" w14:textId="77777777">
      <w:pPr>
        <w:pStyle w:val="Bullet2"/>
      </w:pPr>
      <w:r w:rsidRPr="00ED5C2C">
        <w:t>Conduct meetings and workshops with the outgoing contractor to understand the current system, ongoing projects, configurations, customizations, and any existing issues or pending tasks.</w:t>
      </w:r>
    </w:p>
    <w:p w:rsidRPr="00ED5C2C" w:rsidR="00ED5C2C" w:rsidP="00D95194" w:rsidRDefault="00ED5C2C" w14:paraId="244BE6D7" w14:textId="77777777">
      <w:pPr>
        <w:pStyle w:val="Bullet2"/>
      </w:pPr>
      <w:r w:rsidRPr="00ED5C2C">
        <w:t>Gather relevant documentation, including design documents, configuration workbooks, user manuals, and other artifacts that provide insights into the system’s architecture and functionalities.</w:t>
      </w:r>
    </w:p>
    <w:p w:rsidRPr="00ED5C2C" w:rsidR="00ED5C2C" w:rsidP="008E374F" w:rsidRDefault="00ED5C2C" w14:paraId="0EE37DD0" w14:textId="77777777">
      <w:pPr>
        <w:pStyle w:val="BodyText"/>
        <w:numPr>
          <w:ilvl w:val="0"/>
          <w:numId w:val="30"/>
        </w:numPr>
      </w:pPr>
      <w:r w:rsidRPr="00ED5C2C">
        <w:rPr>
          <w:b/>
          <w:bCs/>
        </w:rPr>
        <w:t>Review and Audit</w:t>
      </w:r>
      <w:r w:rsidRPr="00ED5C2C">
        <w:t>:</w:t>
      </w:r>
    </w:p>
    <w:p w:rsidRPr="00ED5C2C" w:rsidR="00ED5C2C" w:rsidP="00D95194" w:rsidRDefault="00ED5C2C" w14:paraId="485E557D" w14:textId="77777777">
      <w:pPr>
        <w:pStyle w:val="Bullet2"/>
      </w:pPr>
      <w:r w:rsidRPr="00ED5C2C">
        <w:t>Perform a thorough review and audit of the existing Salesforce environment, validating configurations, customizations, and integrations to ensure they align with EXIM’s requirements and best practices.</w:t>
      </w:r>
    </w:p>
    <w:p w:rsidRPr="00ED5C2C" w:rsidR="00ED5C2C" w:rsidP="00D95194" w:rsidRDefault="00ED5C2C" w14:paraId="66027217" w14:textId="77777777">
      <w:pPr>
        <w:pStyle w:val="Bullet2"/>
      </w:pPr>
      <w:r w:rsidRPr="00ED5C2C">
        <w:t>Assess the system for potential risks or areas of improvement, documenting the current state and identifying gaps or issues to be addressed during the transition.</w:t>
      </w:r>
    </w:p>
    <w:p w:rsidRPr="00ED5C2C" w:rsidR="00ED5C2C" w:rsidP="008E374F" w:rsidRDefault="00ED5C2C" w14:paraId="06DFBE11" w14:textId="77777777">
      <w:pPr>
        <w:pStyle w:val="BodyText"/>
        <w:numPr>
          <w:ilvl w:val="0"/>
          <w:numId w:val="30"/>
        </w:numPr>
      </w:pPr>
      <w:r w:rsidRPr="00ED5C2C">
        <w:rPr>
          <w:b/>
          <w:bCs/>
        </w:rPr>
        <w:t>Communication and Coordination</w:t>
      </w:r>
      <w:r w:rsidRPr="00ED5C2C">
        <w:t>:</w:t>
      </w:r>
    </w:p>
    <w:p w:rsidRPr="00ED5C2C" w:rsidR="00ED5C2C" w:rsidP="00D95194" w:rsidRDefault="00ED5C2C" w14:paraId="508B4042" w14:textId="77777777">
      <w:pPr>
        <w:pStyle w:val="Bullet2"/>
      </w:pPr>
      <w:r w:rsidRPr="00ED5C2C">
        <w:t>Establish clear communication channels with EXIM stakeholders to provide regular updates on the transition progress and address any concerns promptly.</w:t>
      </w:r>
    </w:p>
    <w:p w:rsidRPr="00ED5C2C" w:rsidR="00ED5C2C" w:rsidP="008E374F" w:rsidRDefault="00ED5C2C" w14:paraId="092CF2A8" w14:textId="77777777">
      <w:pPr>
        <w:pStyle w:val="BodyText"/>
        <w:numPr>
          <w:ilvl w:val="0"/>
          <w:numId w:val="30"/>
        </w:numPr>
      </w:pPr>
      <w:r w:rsidRPr="00ED5C2C">
        <w:rPr>
          <w:b/>
          <w:bCs/>
        </w:rPr>
        <w:t>Transition Timeline Development</w:t>
      </w:r>
      <w:r w:rsidRPr="00ED5C2C">
        <w:t>:</w:t>
      </w:r>
    </w:p>
    <w:p w:rsidRPr="00ED5C2C" w:rsidR="00ED5C2C" w:rsidP="00D95194" w:rsidRDefault="00ED5C2C" w14:paraId="1C65BFDF" w14:textId="77777777">
      <w:pPr>
        <w:pStyle w:val="Bullet2"/>
      </w:pPr>
      <w:r w:rsidRPr="00ED5C2C">
        <w:t>Develop a detailed transition timeline with key milestones, resource allocation, and risk mitigation strategies.</w:t>
      </w:r>
    </w:p>
    <w:p w:rsidRPr="00ED5C2C" w:rsidR="00ED5C2C" w:rsidP="00D95194" w:rsidRDefault="00ED5C2C" w14:paraId="067E8144" w14:textId="77777777">
      <w:pPr>
        <w:pStyle w:val="Bullet2"/>
      </w:pPr>
      <w:r w:rsidRPr="00ED5C2C">
        <w:t>Ensure minimal disruption to ongoing operations by working closely with EXIM throughout the transition.</w:t>
      </w:r>
    </w:p>
    <w:p w:rsidRPr="00ED5C2C" w:rsidR="00ED5C2C" w:rsidP="008E374F" w:rsidRDefault="00ED5C2C" w14:paraId="3E31CA78" w14:textId="77777777">
      <w:pPr>
        <w:pStyle w:val="BodyText"/>
        <w:numPr>
          <w:ilvl w:val="0"/>
          <w:numId w:val="30"/>
        </w:numPr>
      </w:pPr>
      <w:r w:rsidRPr="00ED5C2C">
        <w:rPr>
          <w:b/>
          <w:bCs/>
        </w:rPr>
        <w:t>Management and Optimization</w:t>
      </w:r>
      <w:r w:rsidRPr="00ED5C2C">
        <w:t>:</w:t>
      </w:r>
    </w:p>
    <w:p w:rsidRPr="00ED5C2C" w:rsidR="00ED5C2C" w:rsidP="00D95194" w:rsidRDefault="00ED5C2C" w14:paraId="17314359" w14:textId="77777777">
      <w:pPr>
        <w:pStyle w:val="Bullet2"/>
      </w:pPr>
      <w:r w:rsidRPr="00ED5C2C">
        <w:t>Take over the management of the Salesforce environment, ensuring all configurations and customizations are maintained and optimized.</w:t>
      </w:r>
    </w:p>
    <w:p w:rsidRPr="00ED5C2C" w:rsidR="00ED5C2C" w:rsidP="00D95194" w:rsidRDefault="00ED5C2C" w14:paraId="57F17A6F" w14:textId="3D9864EC">
      <w:pPr>
        <w:pStyle w:val="BodyText"/>
        <w:spacing w:before="240"/>
      </w:pPr>
      <w:r w:rsidRPr="00ED5C2C">
        <w:t>By following this structured transition plan, Team Stealth ensure</w:t>
      </w:r>
      <w:r w:rsidR="00F17ED8">
        <w:t>s</w:t>
      </w:r>
      <w:r w:rsidRPr="00ED5C2C">
        <w:t xml:space="preserve"> a smooth and efficient handover, setting the stage for continued success and enhancements in EXIM’s Salesforce implementation. Throughout the transition process, Team Stealth staff will exercise high patience and professionalism to ensure a successful and smooth transition.</w:t>
      </w:r>
    </w:p>
    <w:p w:rsidR="00C13D64" w:rsidP="002C0B4F" w:rsidRDefault="3E5046C0" w14:paraId="042BC8C1" w14:textId="4CD682D2">
      <w:pPr>
        <w:pStyle w:val="Heading1"/>
        <w:spacing w:after="0"/>
      </w:pPr>
      <w:bookmarkStart w:name="_Toc173422673" w:id="45"/>
      <w:r>
        <w:t xml:space="preserve">Technical Approach to </w:t>
      </w:r>
      <w:r w:rsidRPr="002C0B4F" w:rsidR="002C0B4F">
        <w:t>Successfully Meeting Deliverables</w:t>
      </w:r>
      <w:bookmarkEnd w:id="45"/>
    </w:p>
    <w:p w:rsidR="002C0B4F" w:rsidP="002C0B4F" w:rsidRDefault="002C0B4F" w14:paraId="416F809F" w14:textId="77777777">
      <w:pPr>
        <w:pStyle w:val="BodyText"/>
        <w:spacing w:before="0" w:after="0"/>
        <w:rPr>
          <w:sz w:val="6"/>
          <w:szCs w:val="6"/>
        </w:rPr>
      </w:pPr>
    </w:p>
    <w:p w:rsidR="00F402EB" w:rsidP="002C0B4F" w:rsidRDefault="00F402EB" w14:paraId="6B33CA0E" w14:textId="77777777">
      <w:pPr>
        <w:pStyle w:val="BodyText"/>
        <w:spacing w:before="0" w:after="0"/>
        <w:rPr>
          <w:sz w:val="6"/>
          <w:szCs w:val="6"/>
        </w:rPr>
      </w:pPr>
    </w:p>
    <w:p w:rsidRPr="00F402EB" w:rsidR="00F402EB" w:rsidP="002C0B4F" w:rsidRDefault="00B3696D" w14:paraId="6AD5506D" w14:textId="037073F6">
      <w:pPr>
        <w:pStyle w:val="BodyText"/>
        <w:spacing w:before="0" w:after="0"/>
        <w:rPr>
          <w:szCs w:val="22"/>
        </w:rPr>
      </w:pPr>
      <w:r w:rsidRPr="00B3696D">
        <w:rPr>
          <w:szCs w:val="22"/>
        </w:rPr>
        <w:t>This section begins with an overview of our overarching approach to meeting EXIM objectives, followed by a detailed explanation of Team Stealth's approach to specific work areas and tasks.</w:t>
      </w:r>
    </w:p>
    <w:p w:rsidR="00F402EB" w:rsidP="002C0B4F" w:rsidRDefault="00F402EB" w14:paraId="58ECAA09" w14:textId="77777777">
      <w:pPr>
        <w:pStyle w:val="BodyText"/>
        <w:spacing w:before="0" w:after="0"/>
        <w:rPr>
          <w:sz w:val="6"/>
          <w:szCs w:val="6"/>
        </w:rPr>
      </w:pPr>
    </w:p>
    <w:p w:rsidR="00F402EB" w:rsidP="002C0B4F" w:rsidRDefault="00F402EB" w14:paraId="685A426F" w14:textId="77777777">
      <w:pPr>
        <w:pStyle w:val="BodyText"/>
        <w:spacing w:before="0" w:after="0"/>
        <w:rPr>
          <w:sz w:val="6"/>
          <w:szCs w:val="6"/>
        </w:rPr>
      </w:pPr>
    </w:p>
    <w:p w:rsidRPr="002C0B4F" w:rsidR="00F402EB" w:rsidP="002C0B4F" w:rsidRDefault="00F402EB" w14:paraId="2A3B1C35" w14:textId="77777777">
      <w:pPr>
        <w:pStyle w:val="BodyText"/>
        <w:spacing w:before="0" w:after="0"/>
        <w:rPr>
          <w:sz w:val="6"/>
          <w:szCs w:val="6"/>
        </w:rPr>
      </w:pPr>
    </w:p>
    <w:p w:rsidRPr="00DF7F9B" w:rsidR="00664077" w:rsidP="002C0B4F" w:rsidRDefault="00664077" w14:paraId="22446C47" w14:textId="1825EDDD">
      <w:pPr>
        <w:pStyle w:val="Heading2"/>
        <w:spacing w:before="0"/>
      </w:pPr>
      <w:r w:rsidRPr="00DF7F9B">
        <w:t xml:space="preserve"> </w:t>
      </w:r>
      <w:bookmarkStart w:name="_Toc173422674" w:id="46"/>
      <w:r w:rsidRPr="00DF7F9B" w:rsidR="00DF7F9B">
        <w:t>Approach for meeting objectives</w:t>
      </w:r>
      <w:r w:rsidR="002467B4">
        <w:t>/focus area</w:t>
      </w:r>
      <w:bookmarkEnd w:id="46"/>
    </w:p>
    <w:p w:rsidR="00664077" w:rsidP="002C0B4F" w:rsidRDefault="00664077" w14:paraId="35FAAFAB" w14:textId="6ADE7A91">
      <w:pPr>
        <w:pStyle w:val="BodyText"/>
      </w:pPr>
      <w:r w:rsidRPr="273309CC">
        <w:rPr>
          <w:rFonts w:eastAsia="Calibri"/>
        </w:rPr>
        <w:t xml:space="preserve">Team Stealth has </w:t>
      </w:r>
      <w:r>
        <w:t xml:space="preserve">extensive Salesforce expertise, ensuring the seamless execution of all project requirements outlined by EXIM. We have a proven track record of successfully implementing and enhancing Salesforce solutions for diverse clients, leveraging industry best practices and advanced tools. We excel in deploying CI/CD practices to streamline development operations while maintaining stringent security and compliance standards. With our comprehensive understanding of EXIM's objectives and a commitment to continuous improvement, we are well-equipped to deliver a highly efficient and user-centric Salesforce platform that aligns with EXIM's strategic goals and business needs. </w:t>
      </w:r>
      <w:r w:rsidR="002F47D6">
        <w:t>The section below describes how Team Stealth will meet the</w:t>
      </w:r>
      <w:r w:rsidR="00641C12">
        <w:t xml:space="preserve"> </w:t>
      </w:r>
      <w:r w:rsidR="00CE24C7">
        <w:t>EX</w:t>
      </w:r>
      <w:r w:rsidR="00DF7F9B">
        <w:t xml:space="preserve">IM objectives at a high level. </w:t>
      </w:r>
    </w:p>
    <w:p w:rsidRPr="001E37D6" w:rsidR="001E37D6" w:rsidP="00EC09E1" w:rsidRDefault="001A31B0" w14:paraId="2650C83E" w14:textId="77777777">
      <w:pPr>
        <w:pStyle w:val="BodyText"/>
        <w:spacing w:before="240"/>
      </w:pPr>
      <w:r>
        <w:rPr>
          <w:b/>
          <w:bCs/>
        </w:rPr>
        <w:t xml:space="preserve">Focus </w:t>
      </w:r>
      <w:r w:rsidR="00C969F0">
        <w:rPr>
          <w:b/>
          <w:bCs/>
        </w:rPr>
        <w:t xml:space="preserve">Area 1 - </w:t>
      </w:r>
      <w:r w:rsidRPr="1FDF9959" w:rsidR="77209B78">
        <w:rPr>
          <w:b/>
          <w:bCs/>
        </w:rPr>
        <w:t>Enhancing Current B</w:t>
      </w:r>
      <w:r w:rsidR="002C2086">
        <w:rPr>
          <w:b/>
          <w:bCs/>
        </w:rPr>
        <w:t>usiness Development (BD) P</w:t>
      </w:r>
      <w:r w:rsidRPr="1FDF9959" w:rsidR="77209B78">
        <w:rPr>
          <w:b/>
          <w:bCs/>
        </w:rPr>
        <w:t>rocesses:</w:t>
      </w:r>
      <w:r w:rsidR="001E37D6">
        <w:rPr>
          <w:b/>
          <w:bCs/>
        </w:rPr>
        <w:t xml:space="preserve"> </w:t>
      </w:r>
      <w:r w:rsidRPr="001E37D6" w:rsidR="001E37D6">
        <w:t xml:space="preserve">Team Stealth plans to comprehensively improve EXIM’s BD processes by first extending the scope of user feedback beyond initial interviews. By including cross-functional teams and establishing ongoing feedback channels, such as regular surveys and a dedicated portal, the approach ensures a broader and continuous collection of insights. This feedback will inform the prioritization of targeted system enhancements, ensuring that the </w:t>
      </w:r>
      <w:r w:rsidRPr="001E37D6" w:rsidR="001E37D6">
        <w:t>most impactful changes are implemented first, with a phased rollout allowing for iterative testing and feedback.</w:t>
      </w:r>
    </w:p>
    <w:p w:rsidRPr="001E37D6" w:rsidR="001E37D6" w:rsidP="001E37D6" w:rsidRDefault="001E37D6" w14:paraId="041ECA7E" w14:textId="77777777">
      <w:pPr>
        <w:pStyle w:val="BodyText"/>
      </w:pPr>
      <w:r w:rsidRPr="001E37D6">
        <w:t>In terms of workflow optimization, Team Stealth intends to leverage process mining tools to deeply analyze and visualize existing workflows, thereby identifying and automating not only redundancies but also less obvious inefficiencies. This will be complemented by the integration of dynamic workflow automation tools that adjust to changing business rules without manual intervention.</w:t>
      </w:r>
    </w:p>
    <w:p w:rsidRPr="001E37D6" w:rsidR="001E37D6" w:rsidP="001E37D6" w:rsidRDefault="001E37D6" w14:paraId="2C4B00B1" w14:textId="77777777">
      <w:pPr>
        <w:pStyle w:val="BodyText"/>
      </w:pPr>
      <w:r w:rsidRPr="001E37D6">
        <w:t>Advanced technologies, including AI-driven lead scoring and predictive analytics for customer behavior, will be utilized to refine lead management and personalize follow-up strategies. Additionally, the integration of third-party applications, such as business card scanning and meeting booking tools, will streamline data entry and scheduling, while custom APIs will ensure robust integration and data consistency.</w:t>
      </w:r>
    </w:p>
    <w:p w:rsidRPr="001E37D6" w:rsidR="001E37D6" w:rsidP="001E37D6" w:rsidRDefault="001E37D6" w14:paraId="546653A0" w14:textId="77777777">
      <w:pPr>
        <w:pStyle w:val="BodyText"/>
      </w:pPr>
      <w:r w:rsidRPr="001E37D6">
        <w:t>To uphold data integrity, advanced algorithms for duplicate detection and data cleansing will automate these processes, supported by a newly established data governance framework. This framework will set clear standards and responsibilities for data management across the organization.</w:t>
      </w:r>
    </w:p>
    <w:p w:rsidRPr="001E37D6" w:rsidR="001E37D6" w:rsidP="001E37D6" w:rsidRDefault="001E37D6" w14:paraId="74A30C58" w14:textId="77777777">
      <w:pPr>
        <w:pStyle w:val="BodyText"/>
      </w:pPr>
      <w:r w:rsidRPr="001E37D6">
        <w:t>Finally, the effectiveness of these enhancements will be continuously monitored through real-time dashboards that track key performance indicators (KPIs). A dedicated continuous improvement team will review this performance data, gather user feedback, and make ongoing adjustments, ensuring that the BD processes not only meet current needs but are also adaptable to future changes.</w:t>
      </w:r>
    </w:p>
    <w:p w:rsidR="00D51811" w:rsidP="00EC09E1" w:rsidRDefault="00BF4E5A" w14:paraId="0FFC16E8" w14:textId="77777777">
      <w:pPr>
        <w:pStyle w:val="BodyText"/>
        <w:spacing w:before="240"/>
      </w:pPr>
      <w:r>
        <w:rPr>
          <w:b/>
          <w:bCs/>
        </w:rPr>
        <w:t xml:space="preserve">Focus Area 2 - </w:t>
      </w:r>
      <w:r w:rsidRPr="1FDF9959" w:rsidR="77209B78">
        <w:rPr>
          <w:b/>
          <w:bCs/>
        </w:rPr>
        <w:t>Improving Reporting and Expanding CRM Analytics:</w:t>
      </w:r>
      <w:r w:rsidR="00D51811">
        <w:rPr>
          <w:b/>
          <w:bCs/>
        </w:rPr>
        <w:t xml:space="preserve"> </w:t>
      </w:r>
      <w:r w:rsidRPr="00D51811" w:rsidR="00D51811">
        <w:t>To optimize EXIM’s reporting and analytics capabilities within the Salesforce ecosystem, Team Stealth proposes the following technical approach:</w:t>
      </w:r>
    </w:p>
    <w:p w:rsidRPr="00612187" w:rsidR="00612187" w:rsidP="00612187" w:rsidRDefault="00612187" w14:paraId="78BE63D7" w14:textId="3C2443C8">
      <w:pPr>
        <w:pStyle w:val="Bullet1"/>
      </w:pPr>
      <w:r w:rsidRPr="00612187">
        <w:rPr>
          <w:b/>
          <w:bCs/>
        </w:rPr>
        <w:t>Comprehensive Data Analytics Review:</w:t>
      </w:r>
      <w:r>
        <w:t xml:space="preserve"> Conduct a thorough assessment of EXIM's current Salesforce CRM utilization to pinpoint gaps and define critical Key Performance Indicators (KPIs) that align with strategic objectives. Engage directly with business unit leaders to capture and integrate specific reporting needs.</w:t>
      </w:r>
    </w:p>
    <w:p w:rsidR="00612187" w:rsidP="00612187" w:rsidRDefault="00A36323" w14:paraId="3B092019" w14:textId="3219DDF4">
      <w:pPr>
        <w:pStyle w:val="Bullet1"/>
      </w:pPr>
      <w:r>
        <w:rPr>
          <w:b/>
          <w:bCs/>
        </w:rPr>
        <w:t>D</w:t>
      </w:r>
      <w:r w:rsidRPr="00612187" w:rsidR="00612187">
        <w:rPr>
          <w:b/>
          <w:bCs/>
        </w:rPr>
        <w:t>ynamic Dashboard Implementation:</w:t>
      </w:r>
      <w:r w:rsidR="00612187">
        <w:t xml:space="preserve"> Utilize Salesforce’s Lightning Dashboard and Report Builder to create tailored, real-time dashboards. These dashboards will focus on visualizing metrics related to customer engagement, sales performance, and operational efficiency, facilitating instantaneous managerial decision-making.</w:t>
      </w:r>
    </w:p>
    <w:p w:rsidR="00612187" w:rsidP="00612187" w:rsidRDefault="00612187" w14:paraId="6821359F" w14:textId="3F0F5A20">
      <w:pPr>
        <w:pStyle w:val="Bullet1"/>
      </w:pPr>
      <w:r w:rsidRPr="00612187">
        <w:rPr>
          <w:b/>
          <w:bCs/>
        </w:rPr>
        <w:t>Advanced Predictive Analytics:</w:t>
      </w:r>
      <w:r>
        <w:t xml:space="preserve"> Integrate Salesforce Einstein Analytics to harness AI-driven insights, enhancing predictive capabilities across customer data. Develop sophisticated forecasting models to anticipate market trends, customer needs, and potential sales opportunities.</w:t>
      </w:r>
    </w:p>
    <w:p w:rsidR="00612187" w:rsidP="00612187" w:rsidRDefault="00612187" w14:paraId="5D130D18" w14:textId="18985125">
      <w:pPr>
        <w:pStyle w:val="Bullet1"/>
      </w:pPr>
      <w:r w:rsidRPr="00612187">
        <w:rPr>
          <w:b/>
          <w:bCs/>
        </w:rPr>
        <w:t>Automated Reporting Solutions:</w:t>
      </w:r>
      <w:r>
        <w:t xml:space="preserve"> Establish automated workflows using Salesforce Process Builder and Scheduled Flow to generate and disseminate reports on a predefined schedule. Implement </w:t>
      </w:r>
      <w:r w:rsidR="00133A3C">
        <w:t xml:space="preserve">the </w:t>
      </w:r>
      <w:r>
        <w:t>Salesforce Alert System to provide real-time notifications for anomalies or significant KPI deviations.</w:t>
      </w:r>
    </w:p>
    <w:p w:rsidR="00612187" w:rsidP="00612187" w:rsidRDefault="00612187" w14:paraId="3EEA46FB" w14:textId="7C07661B">
      <w:pPr>
        <w:pStyle w:val="Bullet1"/>
      </w:pPr>
      <w:r w:rsidRPr="00612187">
        <w:rPr>
          <w:b/>
          <w:bCs/>
        </w:rPr>
        <w:t>Comprehensive Salesforce Integration:</w:t>
      </w:r>
      <w:r>
        <w:t xml:space="preserve"> Seamlessly integrate additional data sources into Salesforce, such as EXIM’s Participant Hub, EXIM Online, Loan Management System (ELMS), and the Reporting System (ERS). Utilize Salesforce’s MuleSoft for robust API connections that ensure data consistency and security across platforms.</w:t>
      </w:r>
    </w:p>
    <w:p w:rsidR="00DF7F9B" w:rsidP="49DB2A8F" w:rsidRDefault="4442C938" w14:paraId="6FFB98CA" w14:textId="64EA15CA">
      <w:pPr>
        <w:pStyle w:val="Bullet1"/>
      </w:pPr>
      <w:r w:rsidRPr="49DB2A8F">
        <w:rPr>
          <w:b/>
          <w:bCs/>
        </w:rPr>
        <w:t>Iterative Feedback Loop:</w:t>
      </w:r>
      <w:r>
        <w:t xml:space="preserve"> Initiate regular Sprint Review sessions with stakeholders to gather feedback on the reporting tools’ effectiveness and usability. Employ Agile methodologies to iteratively refine and enhance the Salesforce CRM analytics functionalities based on user feedback and emerging business requirements.</w:t>
      </w:r>
    </w:p>
    <w:p w:rsidR="00DF7F9B" w:rsidP="00EC09E1" w:rsidRDefault="023A9440" w14:paraId="464F6AE2" w14:textId="10ED2085">
      <w:pPr>
        <w:pStyle w:val="Bullet1"/>
        <w:numPr>
          <w:ilvl w:val="0"/>
          <w:numId w:val="0"/>
        </w:numPr>
        <w:spacing w:before="480"/>
        <w:contextualSpacing w:val="0"/>
      </w:pPr>
      <w:r>
        <w:t>Team Stealth will also c</w:t>
      </w:r>
      <w:r w:rsidR="71271A7C">
        <w:t xml:space="preserve">onduct </w:t>
      </w:r>
      <w:r w:rsidR="22535108">
        <w:t>r</w:t>
      </w:r>
      <w:r w:rsidR="71271A7C">
        <w:t xml:space="preserve">egular </w:t>
      </w:r>
      <w:r w:rsidR="06E768F3">
        <w:t>f</w:t>
      </w:r>
      <w:r w:rsidR="71271A7C">
        <w:t xml:space="preserve">eedback </w:t>
      </w:r>
      <w:r w:rsidR="7C15B92A">
        <w:t>s</w:t>
      </w:r>
      <w:r w:rsidR="71271A7C">
        <w:t>essions</w:t>
      </w:r>
      <w:r w:rsidR="0D1B842A">
        <w:t xml:space="preserve"> with EXIM users to co</w:t>
      </w:r>
      <w:r w:rsidR="71271A7C">
        <w:t>ntinuously refine and enhance reporting capabilities, ensuring they evolve with EXIM’s changing needs.</w:t>
      </w:r>
    </w:p>
    <w:p w:rsidRPr="00372C74" w:rsidR="00372C74" w:rsidP="00EC09E1" w:rsidRDefault="00133A3C" w14:paraId="6F3F1F19" w14:textId="77777777">
      <w:pPr>
        <w:pStyle w:val="BodyText"/>
        <w:spacing w:before="240"/>
      </w:pPr>
      <w:r>
        <w:rPr>
          <w:b/>
          <w:bCs/>
        </w:rPr>
        <w:t>Focus Area 3 -</w:t>
      </w:r>
      <w:r w:rsidR="00372C74">
        <w:rPr>
          <w:b/>
          <w:bCs/>
        </w:rPr>
        <w:t xml:space="preserve">Integration with Other EXIM Applications: </w:t>
      </w:r>
      <w:r w:rsidRPr="00372C74" w:rsidR="00372C74">
        <w:t>To optimize EXIM's integration of Salesforce with key systems like the EXIM Participant Hub, EXIM Online, ELMS, and ERS, Team Stealth proposes an advanced technical approach centered around Salesforce and MuleSoft integration platforms:</w:t>
      </w:r>
    </w:p>
    <w:p w:rsidRPr="00372C74" w:rsidR="00372C74" w:rsidP="008E374F" w:rsidRDefault="73E41C5C" w14:paraId="6398E536" w14:textId="77777777">
      <w:pPr>
        <w:pStyle w:val="BodyText"/>
        <w:numPr>
          <w:ilvl w:val="0"/>
          <w:numId w:val="31"/>
        </w:numPr>
      </w:pPr>
      <w:r w:rsidRPr="49DB2A8F">
        <w:rPr>
          <w:b/>
          <w:bCs/>
        </w:rPr>
        <w:t>Integration Architecture Development:</w:t>
      </w:r>
    </w:p>
    <w:p w:rsidRPr="00372C74" w:rsidR="00372C74" w:rsidP="00EC09E1" w:rsidRDefault="00372C74" w14:paraId="7B9E2E71" w14:textId="77777777">
      <w:pPr>
        <w:pStyle w:val="Bullet2"/>
      </w:pPr>
      <w:r w:rsidRPr="00372C74">
        <w:t xml:space="preserve">Design a scalable, API-led architecture using MuleSoft’s </w:t>
      </w:r>
      <w:proofErr w:type="spellStart"/>
      <w:r w:rsidRPr="00372C74">
        <w:t>Anypoint</w:t>
      </w:r>
      <w:proofErr w:type="spellEnd"/>
      <w:r w:rsidRPr="00372C74">
        <w:t xml:space="preserve"> Platform to ensure seamless and secure data synchronization between Salesforce and other EXIM systems.</w:t>
      </w:r>
    </w:p>
    <w:p w:rsidRPr="00372C74" w:rsidR="00372C74" w:rsidP="00EC09E1" w:rsidRDefault="00372C74" w14:paraId="7E689F7B" w14:textId="77777777">
      <w:pPr>
        <w:pStyle w:val="Bullet2"/>
      </w:pPr>
      <w:r w:rsidRPr="00372C74">
        <w:t>Employ Salesforce Connect for real-time integration and MuleSoft for complex transactional connections, ensuring robust, bidirectional data flows.</w:t>
      </w:r>
    </w:p>
    <w:p w:rsidRPr="00372C74" w:rsidR="00372C74" w:rsidP="008E374F" w:rsidRDefault="73E41C5C" w14:paraId="0EBB2A65" w14:textId="77777777">
      <w:pPr>
        <w:pStyle w:val="BodyText"/>
        <w:numPr>
          <w:ilvl w:val="0"/>
          <w:numId w:val="31"/>
        </w:numPr>
        <w:rPr>
          <w:b/>
          <w:bCs/>
        </w:rPr>
      </w:pPr>
      <w:r w:rsidRPr="49DB2A8F">
        <w:rPr>
          <w:b/>
          <w:bCs/>
        </w:rPr>
        <w:t>API Strategy and Management:</w:t>
      </w:r>
    </w:p>
    <w:p w:rsidRPr="00372C74" w:rsidR="00372C74" w:rsidP="00EC09E1" w:rsidRDefault="00372C74" w14:paraId="3D563025" w14:textId="77777777">
      <w:pPr>
        <w:pStyle w:val="Bullet2"/>
      </w:pPr>
      <w:r w:rsidRPr="00372C74">
        <w:t xml:space="preserve">Develop RESTful APIs for dynamic data interactions and SOAP for secure transactions, managed via MuleSoft’s </w:t>
      </w:r>
      <w:proofErr w:type="spellStart"/>
      <w:r w:rsidRPr="00372C74">
        <w:t>Anypoint</w:t>
      </w:r>
      <w:proofErr w:type="spellEnd"/>
      <w:r w:rsidRPr="00372C74">
        <w:t xml:space="preserve"> Platform for full lifecycle API management.</w:t>
      </w:r>
    </w:p>
    <w:p w:rsidRPr="00372C74" w:rsidR="00372C74" w:rsidP="00EC09E1" w:rsidRDefault="00372C74" w14:paraId="2E81D1E9" w14:textId="77777777">
      <w:pPr>
        <w:pStyle w:val="Bullet2"/>
      </w:pPr>
      <w:r w:rsidRPr="00372C74">
        <w:t>Implement comprehensive API security policies including OAuth 2.0 and JWT to protect data integrity and confidentiality.</w:t>
      </w:r>
    </w:p>
    <w:p w:rsidRPr="00372C74" w:rsidR="00372C74" w:rsidP="008E374F" w:rsidRDefault="73E41C5C" w14:paraId="455EA2A6" w14:textId="77777777">
      <w:pPr>
        <w:pStyle w:val="BodyText"/>
        <w:numPr>
          <w:ilvl w:val="0"/>
          <w:numId w:val="31"/>
        </w:numPr>
      </w:pPr>
      <w:r w:rsidRPr="49DB2A8F">
        <w:rPr>
          <w:b/>
          <w:bCs/>
        </w:rPr>
        <w:t>Data Mapping and Transformation:</w:t>
      </w:r>
    </w:p>
    <w:p w:rsidRPr="00372C74" w:rsidR="00372C74" w:rsidP="00EC09E1" w:rsidRDefault="00372C74" w14:paraId="5A928D53" w14:textId="77777777">
      <w:pPr>
        <w:pStyle w:val="Bullet2"/>
      </w:pPr>
      <w:r w:rsidRPr="00372C74">
        <w:t xml:space="preserve">Conduct precise data mapping and utilize MuleSoft </w:t>
      </w:r>
      <w:proofErr w:type="spellStart"/>
      <w:r w:rsidRPr="00372C74">
        <w:t>DataWeave</w:t>
      </w:r>
      <w:proofErr w:type="spellEnd"/>
      <w:r w:rsidRPr="00372C74">
        <w:t xml:space="preserve"> for advanced data transformation, aligning disparate data structures across systems into a cohesive model within Salesforce.</w:t>
      </w:r>
    </w:p>
    <w:p w:rsidRPr="00372C74" w:rsidR="00372C74" w:rsidP="008E374F" w:rsidRDefault="73E41C5C" w14:paraId="43448CE2" w14:textId="77777777">
      <w:pPr>
        <w:pStyle w:val="BodyText"/>
        <w:numPr>
          <w:ilvl w:val="0"/>
          <w:numId w:val="31"/>
        </w:numPr>
        <w:rPr>
          <w:b/>
          <w:bCs/>
        </w:rPr>
      </w:pPr>
      <w:r w:rsidRPr="49DB2A8F">
        <w:rPr>
          <w:b/>
          <w:bCs/>
        </w:rPr>
        <w:t>Salesforce Customization and Process Automation:</w:t>
      </w:r>
    </w:p>
    <w:p w:rsidRPr="00372C74" w:rsidR="00372C74" w:rsidP="00EC09E1" w:rsidRDefault="00372C74" w14:paraId="37DD8AE0" w14:textId="77777777">
      <w:pPr>
        <w:pStyle w:val="Bullet2"/>
      </w:pPr>
      <w:r w:rsidRPr="00372C74">
        <w:t>Customize Salesforce with specific objects and fields to mirror integrated data structures, enhancing visibility and access for EXIM staff.</w:t>
      </w:r>
    </w:p>
    <w:p w:rsidRPr="00372C74" w:rsidR="00372C74" w:rsidP="00EC09E1" w:rsidRDefault="00372C74" w14:paraId="492585DF" w14:textId="77777777">
      <w:pPr>
        <w:pStyle w:val="Bullet2"/>
      </w:pPr>
      <w:r w:rsidRPr="00372C74">
        <w:t>Automate routine workflows and data updates within Salesforce using Process Builder and Flow to minimize manual entry and increase operational efficiency.</w:t>
      </w:r>
    </w:p>
    <w:p w:rsidRPr="00372C74" w:rsidR="00372C74" w:rsidP="008E374F" w:rsidRDefault="73E41C5C" w14:paraId="3F8D9554" w14:textId="77777777">
      <w:pPr>
        <w:pStyle w:val="BodyText"/>
        <w:numPr>
          <w:ilvl w:val="0"/>
          <w:numId w:val="31"/>
        </w:numPr>
        <w:rPr>
          <w:b/>
          <w:bCs/>
        </w:rPr>
      </w:pPr>
      <w:r w:rsidRPr="49DB2A8F">
        <w:rPr>
          <w:b/>
          <w:bCs/>
        </w:rPr>
        <w:t>Data Quality and User Interface Enhancements:</w:t>
      </w:r>
    </w:p>
    <w:p w:rsidRPr="00372C74" w:rsidR="00372C74" w:rsidP="00EC09E1" w:rsidRDefault="00372C74" w14:paraId="35A67EC6" w14:textId="77777777">
      <w:pPr>
        <w:pStyle w:val="Bullet2"/>
      </w:pPr>
      <w:r w:rsidRPr="00372C74">
        <w:t>Integrate data quality tools within Salesforce to perform continuous cleansing and deduplication, ensuring high data accuracy.</w:t>
      </w:r>
    </w:p>
    <w:p w:rsidRPr="00372C74" w:rsidR="00372C74" w:rsidP="00EC09E1" w:rsidRDefault="00372C74" w14:paraId="4F5A41CD" w14:textId="77777777">
      <w:pPr>
        <w:pStyle w:val="Bullet2"/>
      </w:pPr>
      <w:r w:rsidRPr="00372C74">
        <w:t>Revamp the Salesforce UI to provide intuitive, unified views of comprehensive customer data, significantly enhancing user experience.</w:t>
      </w:r>
    </w:p>
    <w:p w:rsidRPr="00372C74" w:rsidR="00372C74" w:rsidP="008E374F" w:rsidRDefault="73E41C5C" w14:paraId="549B4770" w14:textId="77777777">
      <w:pPr>
        <w:pStyle w:val="BodyText"/>
        <w:numPr>
          <w:ilvl w:val="0"/>
          <w:numId w:val="31"/>
        </w:numPr>
        <w:rPr>
          <w:b/>
          <w:bCs/>
        </w:rPr>
      </w:pPr>
      <w:r w:rsidRPr="49DB2A8F">
        <w:rPr>
          <w:b/>
          <w:bCs/>
        </w:rPr>
        <w:t>Advanced Reporting and Analytics:</w:t>
      </w:r>
    </w:p>
    <w:p w:rsidRPr="00372C74" w:rsidR="00372C74" w:rsidP="00EC09E1" w:rsidRDefault="00372C74" w14:paraId="64107817" w14:textId="77777777">
      <w:pPr>
        <w:pStyle w:val="Bullet2"/>
      </w:pPr>
      <w:r w:rsidRPr="00372C74">
        <w:t>Leverage Salesforce Reports, Dashboards, and Einstein Analytics to deliver real-time insights into customer journeys and lifecycle metrics, facilitating data-driven decision-making.</w:t>
      </w:r>
    </w:p>
    <w:p w:rsidRPr="00372C74" w:rsidR="00372C74" w:rsidP="00372C74" w:rsidRDefault="00372C74" w14:paraId="66DBF37A" w14:textId="4A3D8E7C">
      <w:pPr>
        <w:pStyle w:val="BodyText"/>
        <w:rPr>
          <w:b/>
          <w:bCs/>
        </w:rPr>
      </w:pPr>
      <w:r w:rsidRPr="00372C74">
        <w:t xml:space="preserve">This </w:t>
      </w:r>
      <w:r w:rsidR="00F35E74">
        <w:t xml:space="preserve">consolidated </w:t>
      </w:r>
      <w:r w:rsidRPr="00372C74">
        <w:t>approach ensures robust integration and leverages cutting-edge technologies to provide EXIM staff with a seamless, efficient, and enriched user experience while maintaining high standards of data security and quality</w:t>
      </w:r>
      <w:r w:rsidRPr="00372C74">
        <w:rPr>
          <w:b/>
          <w:bCs/>
        </w:rPr>
        <w:t>.</w:t>
      </w:r>
    </w:p>
    <w:p w:rsidR="00DF7F9B" w:rsidP="00EC09E1" w:rsidRDefault="0006117C" w14:paraId="5625BA8D" w14:textId="09504DBB">
      <w:pPr>
        <w:pStyle w:val="BodyText"/>
        <w:spacing w:before="240"/>
      </w:pPr>
      <w:r>
        <w:rPr>
          <w:b/>
          <w:bCs/>
        </w:rPr>
        <w:t xml:space="preserve">Focus Area 4 - </w:t>
      </w:r>
      <w:r w:rsidRPr="1FDF9959" w:rsidR="77209B78">
        <w:rPr>
          <w:b/>
          <w:bCs/>
        </w:rPr>
        <w:t>Expand Salesforce to New Teams:</w:t>
      </w:r>
      <w:r w:rsidR="77209B78">
        <w:t xml:space="preserve"> </w:t>
      </w:r>
      <w:r w:rsidRPr="005047BF" w:rsidR="005047BF">
        <w:t>Team Stealth's refined strategy for expanding Salesforce to new EXIM teams, including Global Business Development, China and Transformational Exports, and non-business development units like the Office of Contracting Services, emphasizes a streamlined and efficient onboarding process:</w:t>
      </w:r>
    </w:p>
    <w:p w:rsidRPr="000C3B42" w:rsidR="000C3B42" w:rsidP="008E374F" w:rsidRDefault="000C3B42" w14:paraId="6F86B513" w14:textId="77777777">
      <w:pPr>
        <w:pStyle w:val="BodyText"/>
        <w:numPr>
          <w:ilvl w:val="0"/>
          <w:numId w:val="32"/>
        </w:numPr>
      </w:pPr>
      <w:r w:rsidRPr="000C3B42">
        <w:rPr>
          <w:b/>
          <w:bCs/>
        </w:rPr>
        <w:t>Custom Needs Assessment:</w:t>
      </w:r>
      <w:r w:rsidRPr="000C3B42">
        <w:t xml:space="preserve"> Conduct in-depth assessments with each team to tailor Salesforce configurations to their unique operational needs, enhancing workflows and data management.</w:t>
      </w:r>
    </w:p>
    <w:p w:rsidRPr="000C3B42" w:rsidR="000C3B42" w:rsidP="008E374F" w:rsidRDefault="000C3B42" w14:paraId="1DDD929D" w14:textId="77777777">
      <w:pPr>
        <w:pStyle w:val="BodyText"/>
        <w:numPr>
          <w:ilvl w:val="0"/>
          <w:numId w:val="32"/>
        </w:numPr>
      </w:pPr>
      <w:r w:rsidRPr="000C3B42">
        <w:rPr>
          <w:b/>
          <w:bCs/>
        </w:rPr>
        <w:t>Structured Implementation Planning:</w:t>
      </w:r>
      <w:r w:rsidRPr="000C3B42">
        <w:t xml:space="preserve"> Develop concise implementation plans with clear milestones, resource allocations, and timelines. Adjust plans based on feedback during the implementation phase.</w:t>
      </w:r>
    </w:p>
    <w:p w:rsidRPr="000C3B42" w:rsidR="000C3B42" w:rsidP="008E374F" w:rsidRDefault="000C3B42" w14:paraId="584E5C7D" w14:textId="77777777">
      <w:pPr>
        <w:pStyle w:val="BodyText"/>
        <w:numPr>
          <w:ilvl w:val="0"/>
          <w:numId w:val="32"/>
        </w:numPr>
      </w:pPr>
      <w:r w:rsidRPr="000C3B42">
        <w:rPr>
          <w:b/>
          <w:bCs/>
        </w:rPr>
        <w:t>Salesforce Customization and Integration:</w:t>
      </w:r>
      <w:r w:rsidRPr="000C3B42">
        <w:t xml:space="preserve"> Customize and configure Salesforce to support specific team processes, ensuring seamless data sharing and access control adjustments between new and existing teams.</w:t>
      </w:r>
    </w:p>
    <w:p w:rsidRPr="000C3B42" w:rsidR="000C3B42" w:rsidP="008E374F" w:rsidRDefault="000C3B42" w14:paraId="513EFDE0" w14:textId="77777777">
      <w:pPr>
        <w:pStyle w:val="BodyText"/>
        <w:numPr>
          <w:ilvl w:val="0"/>
          <w:numId w:val="32"/>
        </w:numPr>
      </w:pPr>
      <w:r w:rsidRPr="000C3B42">
        <w:rPr>
          <w:b/>
          <w:bCs/>
        </w:rPr>
        <w:t>Pilot Testing and Data Migration:</w:t>
      </w:r>
      <w:r w:rsidRPr="000C3B42">
        <w:t xml:space="preserve"> Implement pilot testing with key users to refine system setups and migrate legacy data securely into Salesforce, maintaining data integrity.</w:t>
      </w:r>
    </w:p>
    <w:p w:rsidRPr="000C3B42" w:rsidR="000C3B42" w:rsidP="008E374F" w:rsidRDefault="000C3B42" w14:paraId="789E6BBD" w14:textId="77777777">
      <w:pPr>
        <w:pStyle w:val="BodyText"/>
        <w:numPr>
          <w:ilvl w:val="0"/>
          <w:numId w:val="32"/>
        </w:numPr>
      </w:pPr>
      <w:r w:rsidRPr="000C3B42">
        <w:rPr>
          <w:b/>
          <w:bCs/>
        </w:rPr>
        <w:t>Comprehensive Training and Support:</w:t>
      </w:r>
      <w:r w:rsidRPr="000C3B42">
        <w:t xml:space="preserve"> Deliver targeted training through workshops, digital guides, and e-learning, followed by robust post-launch support to ensure smooth transition and continuous improvement.</w:t>
      </w:r>
    </w:p>
    <w:p w:rsidRPr="000C3B42" w:rsidR="000C3B42" w:rsidP="008E374F" w:rsidRDefault="000C3B42" w14:paraId="70982B0B" w14:textId="77777777">
      <w:pPr>
        <w:pStyle w:val="BodyText"/>
        <w:numPr>
          <w:ilvl w:val="0"/>
          <w:numId w:val="32"/>
        </w:numPr>
      </w:pPr>
      <w:r w:rsidRPr="000C3B42">
        <w:rPr>
          <w:b/>
          <w:bCs/>
        </w:rPr>
        <w:t>Full Deployment and Monitoring:</w:t>
      </w:r>
      <w:r w:rsidRPr="000C3B42">
        <w:t xml:space="preserve"> Roll out the fully tested Salesforce system to all new teams, monitor its usage, and iterate based on user feedback to optimize platform efficiency.</w:t>
      </w:r>
    </w:p>
    <w:p w:rsidRPr="000C3B42" w:rsidR="000C3B42" w:rsidP="000C3B42" w:rsidRDefault="000C3B42" w14:paraId="18B828BA" w14:textId="77777777">
      <w:pPr>
        <w:pStyle w:val="BodyText"/>
      </w:pPr>
      <w:r w:rsidRPr="000C3B42">
        <w:t>This approach ensures a seamless expansion of Salesforce across EXIM, driving better integration and operational efficiency across diverse teams.</w:t>
      </w:r>
    </w:p>
    <w:p w:rsidR="00DF7F9B" w:rsidP="00EC09E1" w:rsidRDefault="00FE2027" w14:paraId="222146C9" w14:textId="321FF3D7">
      <w:pPr>
        <w:pStyle w:val="BodyText"/>
        <w:spacing w:before="240"/>
      </w:pPr>
      <w:r>
        <w:rPr>
          <w:b/>
          <w:bCs/>
        </w:rPr>
        <w:t xml:space="preserve">Focus Area 5 - </w:t>
      </w:r>
      <w:r w:rsidRPr="1FDF9959" w:rsidR="77209B78">
        <w:rPr>
          <w:b/>
          <w:bCs/>
        </w:rPr>
        <w:t>Developer Operations Enhancements</w:t>
      </w:r>
      <w:r w:rsidR="77209B78">
        <w:t xml:space="preserve">: Team Stealth has always adopted </w:t>
      </w:r>
      <w:r w:rsidR="002C0B4F">
        <w:t xml:space="preserve">the </w:t>
      </w:r>
      <w:r w:rsidR="77209B78">
        <w:t>CI/CD process in all our Salesforce implementations. We will implement CI/CD and perform other developer operations enhancements by:</w:t>
      </w:r>
    </w:p>
    <w:p w:rsidR="00DF7F9B" w:rsidP="002C0B4F" w:rsidRDefault="00DF7F9B" w14:paraId="71A56309" w14:textId="77777777">
      <w:pPr>
        <w:pStyle w:val="Bullet1"/>
      </w:pPr>
      <w:r>
        <w:t xml:space="preserve">Conducting a thorough assessment of the current development processes, tools, and practices to identify areas for improvement. </w:t>
      </w:r>
    </w:p>
    <w:p w:rsidR="00DF7F9B" w:rsidP="002C0B4F" w:rsidRDefault="00DF7F9B" w14:paraId="70D53E30" w14:textId="3544A1B4">
      <w:pPr>
        <w:pStyle w:val="Bullet1"/>
      </w:pPr>
      <w:r>
        <w:t>Develop</w:t>
      </w:r>
      <w:r w:rsidR="002C0B4F">
        <w:t>ing</w:t>
      </w:r>
      <w:r>
        <w:t xml:space="preserve"> a detailed implementation plan that includes timelines, milestones, and resources required for the transition to a CI/CD model.</w:t>
      </w:r>
    </w:p>
    <w:p w:rsidR="00DF7F9B" w:rsidP="002C0B4F" w:rsidRDefault="00DF7F9B" w14:paraId="3FBFA342" w14:textId="144B64A5">
      <w:pPr>
        <w:pStyle w:val="Bullet1"/>
      </w:pPr>
      <w:r>
        <w:t>Select</w:t>
      </w:r>
      <w:r w:rsidR="002C0B4F">
        <w:t>ing</w:t>
      </w:r>
      <w:r>
        <w:t xml:space="preserve"> appropriate CI/CD tools that integrate well with Salesforce, such as Salesforce DX, Git, Jenkins, and Bitbucket.</w:t>
      </w:r>
    </w:p>
    <w:p w:rsidR="00DF7F9B" w:rsidP="002C0B4F" w:rsidRDefault="00DF7F9B" w14:paraId="35E70381" w14:textId="141A3207">
      <w:pPr>
        <w:pStyle w:val="Bullet1"/>
      </w:pPr>
      <w:r>
        <w:t>Set</w:t>
      </w:r>
      <w:r w:rsidR="002C0B4F">
        <w:t>ting</w:t>
      </w:r>
      <w:r>
        <w:t xml:space="preserve"> up automated build and deployment pipelines that allow developers to commit code changes, run automated tests, and deploy to staging environments seamlessly.</w:t>
      </w:r>
    </w:p>
    <w:p w:rsidR="00DF7F9B" w:rsidP="002C0B4F" w:rsidRDefault="00DF7F9B" w14:paraId="7A7E2E3F" w14:textId="791AC88E">
      <w:pPr>
        <w:pStyle w:val="Bullet1"/>
      </w:pPr>
      <w:r>
        <w:t>Implement</w:t>
      </w:r>
      <w:r w:rsidR="002C0B4F">
        <w:t>ing</w:t>
      </w:r>
      <w:r>
        <w:t xml:space="preserve"> automated testing frameworks to ensure code quality and functionality. This includes unit tests, integration tests, and end-to-end tests.</w:t>
      </w:r>
    </w:p>
    <w:p w:rsidR="00DF7F9B" w:rsidP="002C0B4F" w:rsidRDefault="00DF7F9B" w14:paraId="55C1248A" w14:textId="622024CA">
      <w:pPr>
        <w:pStyle w:val="Bullet1"/>
      </w:pPr>
      <w:r>
        <w:t>Set</w:t>
      </w:r>
      <w:r w:rsidR="002C0B4F">
        <w:t>ting</w:t>
      </w:r>
      <w:r>
        <w:t xml:space="preserve"> up and maintain</w:t>
      </w:r>
      <w:r w:rsidR="002C0B4F">
        <w:t>ing</w:t>
      </w:r>
      <w:r>
        <w:t xml:space="preserve"> multiple Salesforce environments (development, testing, staging, production) to support the CI/CD process.</w:t>
      </w:r>
    </w:p>
    <w:p w:rsidR="00DF7F9B" w:rsidP="002C0B4F" w:rsidRDefault="00DF7F9B" w14:paraId="6DA3B37F" w14:textId="25C5882A">
      <w:pPr>
        <w:pStyle w:val="Bullet1"/>
      </w:pPr>
      <w:r>
        <w:t>Implement</w:t>
      </w:r>
      <w:r w:rsidR="002C0B4F">
        <w:t>ing</w:t>
      </w:r>
      <w:r>
        <w:t xml:space="preserve"> security best practices in the CI/CD pipeline, including automated security scans, static code analysis, and regular security audits.</w:t>
      </w:r>
    </w:p>
    <w:p w:rsidR="00DF7F9B" w:rsidP="002C0B4F" w:rsidRDefault="00DF7F9B" w14:paraId="3C2A0885" w14:textId="4141DCF8">
      <w:pPr>
        <w:pStyle w:val="Bullet1"/>
      </w:pPr>
      <w:r>
        <w:t>Ensur</w:t>
      </w:r>
      <w:r w:rsidR="002C0B4F">
        <w:t>ing</w:t>
      </w:r>
      <w:r>
        <w:t xml:space="preserve"> compliance with EXIM and government-wide guidelines, such as data protection and privacy regulations, by incorporating compliance checks into the CI/CD process.</w:t>
      </w:r>
    </w:p>
    <w:p w:rsidR="00DF7F9B" w:rsidP="002C0B4F" w:rsidRDefault="002C0B4F" w14:paraId="3395BA0C" w14:textId="27860C3D">
      <w:pPr>
        <w:pStyle w:val="Bullet1"/>
      </w:pPr>
      <w:r>
        <w:t>R</w:t>
      </w:r>
      <w:r w:rsidR="00DF7F9B">
        <w:t>eview</w:t>
      </w:r>
      <w:r>
        <w:t>ing</w:t>
      </w:r>
      <w:r w:rsidR="00DF7F9B">
        <w:t xml:space="preserve"> and updat</w:t>
      </w:r>
      <w:r>
        <w:t>ing</w:t>
      </w:r>
      <w:r w:rsidR="00DF7F9B">
        <w:t xml:space="preserve"> </w:t>
      </w:r>
      <w:r>
        <w:t xml:space="preserve">regularly </w:t>
      </w:r>
      <w:r w:rsidR="00DF7F9B">
        <w:t>the CI/CD processes and tools to incorporate new features, technologies, and best practices.</w:t>
      </w:r>
    </w:p>
    <w:p w:rsidR="00DF7F9B" w:rsidP="002C0B4F" w:rsidRDefault="00D95194" w14:paraId="6B8FFDD8" w14:textId="4675B311">
      <w:pPr>
        <w:pStyle w:val="BodyText"/>
      </w:pPr>
      <w:r w:rsidRPr="00D95194">
        <w:rPr>
          <w:b/>
          <w:bCs/>
        </w:rPr>
        <w:fldChar w:fldCharType="begin"/>
      </w:r>
      <w:r w:rsidRPr="00D95194">
        <w:rPr>
          <w:b/>
          <w:bCs/>
        </w:rPr>
        <w:instrText xml:space="preserve"> REF _Ref173414644 \h </w:instrText>
      </w:r>
      <w:r>
        <w:rPr>
          <w:b/>
          <w:bCs/>
        </w:rPr>
        <w:instrText xml:space="preserve"> \* MERGEFORMAT </w:instrText>
      </w:r>
      <w:r w:rsidRPr="00D95194">
        <w:rPr>
          <w:b/>
          <w:bCs/>
        </w:rPr>
      </w:r>
      <w:r w:rsidRPr="00D95194">
        <w:rPr>
          <w:b/>
          <w:bCs/>
        </w:rPr>
        <w:fldChar w:fldCharType="separate"/>
      </w:r>
      <w:r w:rsidRPr="00816DD1" w:rsidR="00816DD1">
        <w:rPr>
          <w:b/>
          <w:bCs/>
        </w:rPr>
        <w:t xml:space="preserve">Figure </w:t>
      </w:r>
      <w:r w:rsidRPr="00816DD1" w:rsidR="00816DD1">
        <w:rPr>
          <w:b/>
          <w:bCs/>
          <w:noProof/>
        </w:rPr>
        <w:t>7</w:t>
      </w:r>
      <w:r w:rsidRPr="00D95194">
        <w:rPr>
          <w:b/>
          <w:bCs/>
        </w:rPr>
        <w:fldChar w:fldCharType="end"/>
      </w:r>
      <w:r>
        <w:t xml:space="preserve"> </w:t>
      </w:r>
      <w:r w:rsidR="00DF7F9B">
        <w:t xml:space="preserve">below shows the CI/CD process that will be implemented for EXIM to ensure developer </w:t>
      </w:r>
      <w:r w:rsidRPr="002C0B4F" w:rsidR="00DF7F9B">
        <w:t>operations</w:t>
      </w:r>
      <w:r w:rsidR="00DF7F9B">
        <w:t xml:space="preserve"> are improved and </w:t>
      </w:r>
      <w:r w:rsidR="002C0B4F">
        <w:t xml:space="preserve">the </w:t>
      </w:r>
      <w:r w:rsidR="00DF7F9B">
        <w:t>highest standards are maintained for all releases.</w:t>
      </w:r>
    </w:p>
    <w:p w:rsidR="00A35D57" w:rsidP="00A35D57" w:rsidRDefault="00DF7F9B" w14:paraId="3F2B7EDF" w14:textId="77777777">
      <w:pPr>
        <w:pStyle w:val="BodyText-NoSpace"/>
        <w:keepNext/>
        <w:spacing w:line="259" w:lineRule="auto"/>
      </w:pPr>
      <w:r>
        <w:rPr>
          <w:noProof/>
        </w:rPr>
        <w:drawing>
          <wp:inline distT="0" distB="0" distL="0" distR="0" wp14:anchorId="4D5F2C89" wp14:editId="03CDCDE4">
            <wp:extent cx="5905502" cy="2257425"/>
            <wp:effectExtent l="19050" t="19050" r="19050" b="9525"/>
            <wp:docPr id="1754803171" name="Picture 484580553"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03171" name="Picture 484580553" descr="A diagram of a business proces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05502" cy="2257425"/>
                    </a:xfrm>
                    <a:prstGeom prst="rect">
                      <a:avLst/>
                    </a:prstGeom>
                    <a:ln w="3175">
                      <a:solidFill>
                        <a:schemeClr val="tx1"/>
                      </a:solidFill>
                    </a:ln>
                  </pic:spPr>
                </pic:pic>
              </a:graphicData>
            </a:graphic>
          </wp:inline>
        </w:drawing>
      </w:r>
    </w:p>
    <w:p w:rsidR="00A35D57" w:rsidP="00A35D57" w:rsidRDefault="00A35D57" w14:paraId="02AEFF8A" w14:textId="7FE11838">
      <w:pPr>
        <w:pStyle w:val="Caption"/>
      </w:pPr>
      <w:bookmarkStart w:name="_Ref173414644" w:id="47"/>
      <w:bookmarkStart w:name="_Toc173410821" w:id="48"/>
      <w:bookmarkStart w:name="_Toc173411010" w:id="49"/>
      <w:r>
        <w:t xml:space="preserve">Figure </w:t>
      </w:r>
      <w:r>
        <w:fldChar w:fldCharType="begin"/>
      </w:r>
      <w:r>
        <w:instrText xml:space="preserve"> SEQ Figure \* ARABIC </w:instrText>
      </w:r>
      <w:r>
        <w:fldChar w:fldCharType="separate"/>
      </w:r>
      <w:r w:rsidR="00816DD1">
        <w:rPr>
          <w:noProof/>
        </w:rPr>
        <w:t>7</w:t>
      </w:r>
      <w:r>
        <w:fldChar w:fldCharType="end"/>
      </w:r>
      <w:bookmarkEnd w:id="47"/>
      <w:r w:rsidR="00EC09E1">
        <w:t>.</w:t>
      </w:r>
      <w:r>
        <w:t xml:space="preserve"> EXIM's CI/CD model to accelerate deployment cycles and enhance security and compliance</w:t>
      </w:r>
      <w:bookmarkEnd w:id="48"/>
      <w:bookmarkEnd w:id="49"/>
    </w:p>
    <w:p w:rsidRPr="000A7126" w:rsidR="000A7126" w:rsidP="00D2793A" w:rsidRDefault="002901AA" w14:paraId="57A149BF" w14:textId="4E43F759">
      <w:pPr>
        <w:pStyle w:val="BodyText"/>
        <w:spacing w:before="240"/>
      </w:pPr>
      <w:r>
        <w:rPr>
          <w:b/>
          <w:bCs/>
        </w:rPr>
        <w:t xml:space="preserve">Focus Area 6 - </w:t>
      </w:r>
      <w:r w:rsidRPr="1FDF9959" w:rsidR="77209B78">
        <w:rPr>
          <w:b/>
          <w:bCs/>
        </w:rPr>
        <w:t>Continuous Improvement</w:t>
      </w:r>
      <w:r w:rsidR="77209B78">
        <w:t xml:space="preserve">: </w:t>
      </w:r>
      <w:r w:rsidRPr="000A7126" w:rsidR="000A7126">
        <w:t>Team Stealth is dedicated to enhancing EXIM's CRM program through a dynamic approach to continuous improvement, focusing on both technical development and user experience:</w:t>
      </w:r>
    </w:p>
    <w:p w:rsidRPr="000A7126" w:rsidR="000A7126" w:rsidP="008E374F" w:rsidRDefault="000A7126" w14:paraId="61970A83" w14:textId="77777777">
      <w:pPr>
        <w:pStyle w:val="BodyText"/>
        <w:numPr>
          <w:ilvl w:val="0"/>
          <w:numId w:val="33"/>
        </w:numPr>
      </w:pPr>
      <w:r w:rsidRPr="000A7126">
        <w:rPr>
          <w:b/>
          <w:bCs/>
        </w:rPr>
        <w:t>Feedback Mechanisms:</w:t>
      </w:r>
    </w:p>
    <w:p w:rsidRPr="000A7126" w:rsidR="000A7126" w:rsidP="00EC09E1" w:rsidRDefault="000A7126" w14:paraId="7A7B3388" w14:textId="77777777">
      <w:pPr>
        <w:pStyle w:val="Bullet2"/>
      </w:pPr>
      <w:r w:rsidRPr="000A7126">
        <w:t>Implement robust systems using Salesforce’s built-in tools to collect ongoing feedback from users and stakeholders, integrating this directly into the development cycle through a prioritized product backlog.</w:t>
      </w:r>
    </w:p>
    <w:p w:rsidRPr="000A7126" w:rsidR="000A7126" w:rsidP="008E374F" w:rsidRDefault="000A7126" w14:paraId="6374D07B" w14:textId="77777777">
      <w:pPr>
        <w:pStyle w:val="BodyText"/>
        <w:numPr>
          <w:ilvl w:val="0"/>
          <w:numId w:val="33"/>
        </w:numPr>
      </w:pPr>
      <w:r w:rsidRPr="000A7126">
        <w:rPr>
          <w:b/>
          <w:bCs/>
        </w:rPr>
        <w:t>Data-Driven Enhancement:</w:t>
      </w:r>
    </w:p>
    <w:p w:rsidRPr="000A7126" w:rsidR="000A7126" w:rsidP="00EC09E1" w:rsidRDefault="000A7126" w14:paraId="136EE411" w14:textId="77777777">
      <w:pPr>
        <w:pStyle w:val="Bullet2"/>
      </w:pPr>
      <w:r w:rsidRPr="000A7126">
        <w:t>Utilize Salesforce CRM Analytics and other tools to continuously monitor user behavior and system effectiveness, identifying opportunities for improvement and ensuring decisions are guided by actionable data.</w:t>
      </w:r>
    </w:p>
    <w:p w:rsidRPr="000A7126" w:rsidR="000A7126" w:rsidP="008E374F" w:rsidRDefault="000A7126" w14:paraId="20300A70" w14:textId="77777777">
      <w:pPr>
        <w:pStyle w:val="BodyText"/>
        <w:numPr>
          <w:ilvl w:val="0"/>
          <w:numId w:val="33"/>
        </w:numPr>
      </w:pPr>
      <w:r w:rsidRPr="000A7126">
        <w:rPr>
          <w:b/>
          <w:bCs/>
        </w:rPr>
        <w:t>Feature Updates and AI Integration:</w:t>
      </w:r>
    </w:p>
    <w:p w:rsidRPr="000A7126" w:rsidR="000A7126" w:rsidP="00EC09E1" w:rsidRDefault="000A7126" w14:paraId="6E0D2F3F" w14:textId="77777777">
      <w:pPr>
        <w:pStyle w:val="Bullet2"/>
      </w:pPr>
      <w:r w:rsidRPr="000A7126">
        <w:t>Regularly review Salesforce updates to identify and implement new features that align with EXIM’s strategic goals, particularly those involving advanced AI capabilities, planning these rollouts to minimize operational disruption.</w:t>
      </w:r>
    </w:p>
    <w:p w:rsidRPr="000A7126" w:rsidR="000A7126" w:rsidP="008E374F" w:rsidRDefault="000A7126" w14:paraId="0ADA6572" w14:textId="77777777">
      <w:pPr>
        <w:pStyle w:val="BodyText"/>
        <w:numPr>
          <w:ilvl w:val="0"/>
          <w:numId w:val="33"/>
        </w:numPr>
      </w:pPr>
      <w:r w:rsidRPr="000A7126">
        <w:rPr>
          <w:b/>
          <w:bCs/>
        </w:rPr>
        <w:t>Continuous Learning:</w:t>
      </w:r>
    </w:p>
    <w:p w:rsidRPr="000A7126" w:rsidR="000A7126" w:rsidP="00EC09E1" w:rsidRDefault="000A7126" w14:paraId="77728D12" w14:textId="77777777">
      <w:pPr>
        <w:pStyle w:val="Bullet2"/>
      </w:pPr>
      <w:r w:rsidRPr="000A7126">
        <w:t>Support EXIM’s adaptation to system enhancements with tailored training and responsive support, fostering an organizational culture of continuous learning and adaptation.</w:t>
      </w:r>
    </w:p>
    <w:p w:rsidRPr="000A7126" w:rsidR="000A7126" w:rsidP="008E374F" w:rsidRDefault="000A7126" w14:paraId="009AD066" w14:textId="77777777">
      <w:pPr>
        <w:pStyle w:val="BodyText"/>
        <w:numPr>
          <w:ilvl w:val="0"/>
          <w:numId w:val="33"/>
        </w:numPr>
      </w:pPr>
      <w:r w:rsidRPr="000A7126">
        <w:rPr>
          <w:b/>
          <w:bCs/>
        </w:rPr>
        <w:t>Strategic Review:</w:t>
      </w:r>
    </w:p>
    <w:p w:rsidRPr="000A7126" w:rsidR="000A7126" w:rsidP="00EC09E1" w:rsidRDefault="000A7126" w14:paraId="4E39790C" w14:textId="77777777">
      <w:pPr>
        <w:pStyle w:val="Bullet2"/>
      </w:pPr>
      <w:r w:rsidRPr="000A7126">
        <w:t>Conduct periodic reviews to ensure CRM enhancements remain aligned with broader organizational objectives and leverage emerging technologies effectively.</w:t>
      </w:r>
    </w:p>
    <w:p w:rsidRPr="000A7126" w:rsidR="000A7126" w:rsidP="000A7126" w:rsidRDefault="18150D99" w14:paraId="0DE5B0B5" w14:textId="77777777">
      <w:pPr>
        <w:pStyle w:val="BodyText"/>
      </w:pPr>
      <w:r>
        <w:t>This streamlined approach ensures EXIM’s CRM system is not only responsive to user needs and industry trends but is also proactively enhanced to leverage technological advancements like AI, enhancing overall efficiency and user satisfaction.</w:t>
      </w:r>
    </w:p>
    <w:p w:rsidR="00DF7F9B" w:rsidP="002C0B4F" w:rsidRDefault="77209B78" w14:paraId="4437E9B0" w14:textId="712BCC29">
      <w:pPr>
        <w:pStyle w:val="BodyText"/>
      </w:pPr>
      <w:r>
        <w:t xml:space="preserve">Team Stealth completely understands that continuous improvement of the system and BD processes </w:t>
      </w:r>
      <w:r w:rsidR="00AE2520">
        <w:t>is</w:t>
      </w:r>
      <w:r>
        <w:t xml:space="preserve"> </w:t>
      </w:r>
      <w:r w:rsidRPr="002C0B4F">
        <w:t>essential</w:t>
      </w:r>
      <w:r>
        <w:t xml:space="preserve"> for EXIM </w:t>
      </w:r>
      <w:r w:rsidR="00AE2520">
        <w:t>to run</w:t>
      </w:r>
      <w:r>
        <w:t xml:space="preserve"> an efficient organization. Team Stealth always focuses on continuous improvement for all our clients by:</w:t>
      </w:r>
    </w:p>
    <w:p w:rsidR="00DF7F9B" w:rsidP="002C0B4F" w:rsidRDefault="00DF7F9B" w14:paraId="300CD08B" w14:textId="4933C1BD">
      <w:pPr>
        <w:pStyle w:val="Bullet1"/>
      </w:pPr>
      <w:r>
        <w:t>Implement</w:t>
      </w:r>
      <w:r w:rsidR="002C0B4F">
        <w:t>ing</w:t>
      </w:r>
      <w:r>
        <w:t xml:space="preserve"> mechanisms to gather feedback from users and stakeholders on an ongoing basis.</w:t>
      </w:r>
    </w:p>
    <w:p w:rsidR="00DF7F9B" w:rsidP="002C0B4F" w:rsidRDefault="00DF7F9B" w14:paraId="76A92289" w14:textId="2EE85FBA">
      <w:pPr>
        <w:pStyle w:val="Bullet1"/>
      </w:pPr>
      <w:r>
        <w:t>Utiliz</w:t>
      </w:r>
      <w:r w:rsidR="002C0B4F">
        <w:t>ing</w:t>
      </w:r>
      <w:r>
        <w:t xml:space="preserve"> Salesforce’s built-in feedback tools to collect and analyze user feedback directly within the platform.</w:t>
      </w:r>
    </w:p>
    <w:p w:rsidR="00DF7F9B" w:rsidP="002C0B4F" w:rsidRDefault="00DF7F9B" w14:paraId="519ECAE5" w14:textId="66492792">
      <w:pPr>
        <w:pStyle w:val="Bullet1"/>
      </w:pPr>
      <w:r>
        <w:t>For all feedback gathered, creat</w:t>
      </w:r>
      <w:r w:rsidR="002C0B4F">
        <w:t>ing</w:t>
      </w:r>
      <w:r>
        <w:t xml:space="preserve"> and includ</w:t>
      </w:r>
      <w:r w:rsidR="002C0B4F">
        <w:t>ing a work product</w:t>
      </w:r>
      <w:r>
        <w:t xml:space="preserve"> in the product backlog and the development is planned based on the priority</w:t>
      </w:r>
    </w:p>
    <w:p w:rsidR="00DF7F9B" w:rsidP="002C0B4F" w:rsidRDefault="00DF7F9B" w14:paraId="53DA8709" w14:textId="4BD5DF01">
      <w:pPr>
        <w:pStyle w:val="Bullet1"/>
      </w:pPr>
      <w:r>
        <w:t>Us</w:t>
      </w:r>
      <w:r w:rsidR="002C0B4F">
        <w:t>ing</w:t>
      </w:r>
      <w:r>
        <w:t xml:space="preserve"> Salesforce CRM Analytics and other analytical tools to gain insights into system usage, user behavior, and process effectiveness.</w:t>
      </w:r>
    </w:p>
    <w:p w:rsidR="00DF7F9B" w:rsidP="002C0B4F" w:rsidRDefault="00DF7F9B" w14:paraId="017B47EE" w14:textId="2D949C08">
      <w:pPr>
        <w:pStyle w:val="Bullet1"/>
      </w:pPr>
      <w:r>
        <w:t>Plan</w:t>
      </w:r>
      <w:r w:rsidR="002C0B4F">
        <w:t>ning</w:t>
      </w:r>
      <w:r>
        <w:t xml:space="preserve"> and implement</w:t>
      </w:r>
      <w:r w:rsidR="002C0B4F">
        <w:t>ing</w:t>
      </w:r>
      <w:r>
        <w:t xml:space="preserve"> new features and updates in a structured manner, ensuring minimal disruption to ongoing operations.</w:t>
      </w:r>
    </w:p>
    <w:p w:rsidRPr="00DF7F9B" w:rsidR="002E5767" w:rsidP="002E5767" w:rsidRDefault="002E5767" w14:paraId="79ED8279" w14:textId="65B74B3C">
      <w:pPr>
        <w:pStyle w:val="Heading2"/>
      </w:pPr>
      <w:bookmarkStart w:name="_Toc173422675" w:id="50"/>
      <w:r>
        <w:t xml:space="preserve">Technical </w:t>
      </w:r>
      <w:r w:rsidRPr="00DF7F9B">
        <w:t xml:space="preserve">Approach for </w:t>
      </w:r>
      <w:r w:rsidR="00B772AC">
        <w:t xml:space="preserve">Scope </w:t>
      </w:r>
      <w:r w:rsidR="00D470CA">
        <w:t xml:space="preserve">of </w:t>
      </w:r>
      <w:r w:rsidR="00665F04">
        <w:t xml:space="preserve">Work and the Corresponding </w:t>
      </w:r>
      <w:r w:rsidR="000879F4">
        <w:t>Deliverables</w:t>
      </w:r>
      <w:bookmarkEnd w:id="50"/>
    </w:p>
    <w:p w:rsidR="00427785" w:rsidP="003B0EAA" w:rsidRDefault="00664077" w14:paraId="51B35427" w14:textId="7FA05F03">
      <w:pPr>
        <w:pStyle w:val="BodyText"/>
      </w:pPr>
      <w:r>
        <w:t xml:space="preserve">In this section, we will describe </w:t>
      </w:r>
      <w:r w:rsidR="00007577">
        <w:t xml:space="preserve">the </w:t>
      </w:r>
      <w:r>
        <w:t xml:space="preserve">technical approach for meeting each of the </w:t>
      </w:r>
      <w:r w:rsidR="00007577">
        <w:t xml:space="preserve">EXIM </w:t>
      </w:r>
      <w:r w:rsidR="001F36F9">
        <w:t xml:space="preserve">technical </w:t>
      </w:r>
      <w:r w:rsidR="00007577">
        <w:t>objectives</w:t>
      </w:r>
      <w:r w:rsidR="001F36F9">
        <w:t xml:space="preserve"> and sub-objectives</w:t>
      </w:r>
      <w:r w:rsidR="00427785">
        <w:t>:</w:t>
      </w:r>
    </w:p>
    <w:p w:rsidR="00664077" w:rsidP="00664077" w:rsidRDefault="00664077" w14:paraId="4CE79C99" w14:textId="77777777">
      <w:pPr>
        <w:pStyle w:val="Heading4"/>
      </w:pPr>
      <w:r>
        <w:t>Objective Area 1: Salesforce Product Licenses (SOO Section 4.1)</w:t>
      </w:r>
    </w:p>
    <w:p w:rsidRPr="00D875BD" w:rsidR="00D875BD" w:rsidP="00D875BD" w:rsidRDefault="00D875BD" w14:paraId="6A419AC1" w14:textId="77777777">
      <w:pPr>
        <w:pStyle w:val="BodyText"/>
      </w:pPr>
      <w:r w:rsidRPr="00D875BD">
        <w:t>Team Stealth's approach to managing Salesforce Product Licenses for EXIM encompasses meticulous oversight of license types, quantities, and user engagement levels. Our process includes:</w:t>
      </w:r>
    </w:p>
    <w:p w:rsidRPr="00D875BD" w:rsidR="00D875BD" w:rsidP="008E374F" w:rsidRDefault="00D875BD" w14:paraId="71DAD579" w14:textId="77777777">
      <w:pPr>
        <w:pStyle w:val="BodyText"/>
        <w:numPr>
          <w:ilvl w:val="0"/>
          <w:numId w:val="34"/>
        </w:numPr>
      </w:pPr>
      <w:r w:rsidRPr="00D875BD">
        <w:rPr>
          <w:b/>
          <w:bCs/>
        </w:rPr>
        <w:t>Continuous Monitoring:</w:t>
      </w:r>
    </w:p>
    <w:p w:rsidRPr="00D875BD" w:rsidR="00D875BD" w:rsidP="00D95194" w:rsidRDefault="00D875BD" w14:paraId="733C6A5B" w14:textId="77777777">
      <w:pPr>
        <w:pStyle w:val="Bullet2"/>
      </w:pPr>
      <w:r w:rsidRPr="00D875BD">
        <w:t>We will conduct ongoing monitoring of all subscribed Salesforce licenses to ensure optimal utilization and prevent either underutilization or potential overages that could lead to unexpected costs.</w:t>
      </w:r>
    </w:p>
    <w:p w:rsidRPr="00D875BD" w:rsidR="00D875BD" w:rsidP="008E374F" w:rsidRDefault="00D875BD" w14:paraId="6FC9185F" w14:textId="77777777">
      <w:pPr>
        <w:pStyle w:val="BodyText"/>
        <w:numPr>
          <w:ilvl w:val="0"/>
          <w:numId w:val="34"/>
        </w:numPr>
      </w:pPr>
      <w:r w:rsidRPr="00D875BD">
        <w:rPr>
          <w:b/>
          <w:bCs/>
        </w:rPr>
        <w:t>Usage Threshold Notifications:</w:t>
      </w:r>
    </w:p>
    <w:p w:rsidRPr="00D875BD" w:rsidR="00D875BD" w:rsidP="00D95194" w:rsidRDefault="00D875BD" w14:paraId="10B8E355" w14:textId="2F1AB22A">
      <w:pPr>
        <w:pStyle w:val="Bullet2"/>
      </w:pPr>
      <w:r w:rsidRPr="00D875BD">
        <w:t xml:space="preserve">Proactively track and report license usage, notifying EXIM when license occupancy reaches critical thresholds of 80%, 90%, and 100%. This systematic alert system enables timely decision-making regarding the need for additional licenses or adjustments in usage to avoid unnecessary </w:t>
      </w:r>
      <w:r w:rsidRPr="00D875BD" w:rsidR="00BD120D">
        <w:t>expenditure</w:t>
      </w:r>
      <w:r w:rsidRPr="00D875BD">
        <w:t>.</w:t>
      </w:r>
    </w:p>
    <w:p w:rsidRPr="00D875BD" w:rsidR="00D875BD" w:rsidP="008E374F" w:rsidRDefault="00D875BD" w14:paraId="1FF6003C" w14:textId="77777777">
      <w:pPr>
        <w:pStyle w:val="BodyText"/>
        <w:numPr>
          <w:ilvl w:val="0"/>
          <w:numId w:val="34"/>
        </w:numPr>
      </w:pPr>
      <w:r w:rsidRPr="00D875BD">
        <w:rPr>
          <w:b/>
          <w:bCs/>
        </w:rPr>
        <w:t>Customizable Reporting:</w:t>
      </w:r>
    </w:p>
    <w:p w:rsidRPr="00D875BD" w:rsidR="00D875BD" w:rsidP="00D95194" w:rsidRDefault="00D875BD" w14:paraId="3B73B4CB" w14:textId="77777777">
      <w:pPr>
        <w:pStyle w:val="Bullet2"/>
      </w:pPr>
      <w:r w:rsidRPr="00D875BD">
        <w:t xml:space="preserve">Upon </w:t>
      </w:r>
      <w:proofErr w:type="gramStart"/>
      <w:r w:rsidRPr="00D875BD">
        <w:t>contract</w:t>
      </w:r>
      <w:proofErr w:type="gramEnd"/>
      <w:r w:rsidRPr="00D875BD">
        <w:t xml:space="preserve"> award, we will collaborate with EXIM to tailor our notification and reporting protocols to meet specific organizational needs and preferences. This includes setting custom alert thresholds and reporting frequencies to align with EXIM's operational requirements and budget cycles.</w:t>
      </w:r>
    </w:p>
    <w:p w:rsidRPr="00D875BD" w:rsidR="00D875BD" w:rsidP="008E374F" w:rsidRDefault="00D875BD" w14:paraId="60EBB606" w14:textId="77777777">
      <w:pPr>
        <w:pStyle w:val="BodyText"/>
        <w:numPr>
          <w:ilvl w:val="0"/>
          <w:numId w:val="34"/>
        </w:numPr>
      </w:pPr>
      <w:r w:rsidRPr="00D875BD">
        <w:rPr>
          <w:b/>
          <w:bCs/>
        </w:rPr>
        <w:t>Strategic License Management:</w:t>
      </w:r>
    </w:p>
    <w:p w:rsidRPr="00D875BD" w:rsidR="00D875BD" w:rsidP="00D95194" w:rsidRDefault="00D875BD" w14:paraId="4DB2DBB2" w14:textId="77777777">
      <w:pPr>
        <w:pStyle w:val="Bullet2"/>
      </w:pPr>
      <w:r w:rsidRPr="00D875BD">
        <w:t>Provide strategic insights into license management, assisting EXIM in planning for future needs based on trends and usage patterns. This will include recommendations for scaling up or scaling down license allocations in a cost-effective manner, ensuring that EXIM always has access to the necessary Salesforce functionalities without overspending.</w:t>
      </w:r>
    </w:p>
    <w:p w:rsidRPr="00D875BD" w:rsidR="00D875BD" w:rsidP="00D95194" w:rsidRDefault="00D875BD" w14:paraId="61A31B7F" w14:textId="77777777">
      <w:pPr>
        <w:pStyle w:val="BodyText"/>
        <w:spacing w:before="120"/>
      </w:pPr>
      <w:r w:rsidRPr="00D875BD">
        <w:t>This enhanced management approach not only ensures efficient license utilization but also supports EXIM’s broader strategic goals by optimizing Salesforce investments and adapting to changing organizational needs.</w:t>
      </w:r>
    </w:p>
    <w:p w:rsidR="00664077" w:rsidP="00664077" w:rsidRDefault="00664077" w14:paraId="0A3BACF4" w14:textId="77777777">
      <w:pPr>
        <w:pStyle w:val="Heading4"/>
      </w:pPr>
      <w:r>
        <w:t>Ob</w:t>
      </w:r>
      <w:r w:rsidRPr="097D9DCE">
        <w:rPr>
          <w:rStyle w:val="Heading4Char"/>
        </w:rPr>
        <w:t>j</w:t>
      </w:r>
      <w:r>
        <w:t>ective Area 2: Licenses for Products on AppExchange (SOO Section 4.2)</w:t>
      </w:r>
    </w:p>
    <w:p w:rsidRPr="007402C9" w:rsidR="00CE4EA3" w:rsidP="003B0EAA" w:rsidRDefault="7A7B35D4" w14:paraId="03EEC47E" w14:textId="1D1F1A74">
      <w:pPr>
        <w:pStyle w:val="BodyText"/>
      </w:pPr>
      <w:proofErr w:type="gramStart"/>
      <w:r>
        <w:t>S</w:t>
      </w:r>
      <w:r w:rsidR="19E53640">
        <w:t xml:space="preserve">imilar </w:t>
      </w:r>
      <w:r w:rsidR="55235608">
        <w:t>to</w:t>
      </w:r>
      <w:proofErr w:type="gramEnd"/>
      <w:r w:rsidR="55235608">
        <w:t xml:space="preserve"> </w:t>
      </w:r>
      <w:r w:rsidR="00D2793A">
        <w:t>O</w:t>
      </w:r>
      <w:r w:rsidR="757E6FD4">
        <w:t>bjective</w:t>
      </w:r>
      <w:r w:rsidR="7825CCF8">
        <w:t xml:space="preserve"> </w:t>
      </w:r>
      <w:r w:rsidR="74231E72">
        <w:t>A</w:t>
      </w:r>
      <w:r w:rsidR="7825CCF8">
        <w:t>rea 1</w:t>
      </w:r>
      <w:r w:rsidR="2DDE365E">
        <w:t xml:space="preserve"> above</w:t>
      </w:r>
      <w:r w:rsidR="7825CCF8">
        <w:t>, Team Stealth will perform similar oversight and notification to EXIM.</w:t>
      </w:r>
    </w:p>
    <w:p w:rsidR="00CE4EA3" w:rsidP="00CE4EA3" w:rsidRDefault="5CB4D059" w14:paraId="3C022EA4" w14:textId="4CC56D49">
      <w:pPr>
        <w:pStyle w:val="Heading4"/>
      </w:pPr>
      <w:r>
        <w:t>Objective Area 3: Salesforce Implementation and Support Services (SOO Section 4.3)</w:t>
      </w:r>
    </w:p>
    <w:p w:rsidRPr="000625E7" w:rsidR="000625E7" w:rsidP="000625E7" w:rsidRDefault="000625E7" w14:paraId="7EEBA913" w14:textId="77777777">
      <w:pPr>
        <w:pStyle w:val="BodyText"/>
      </w:pPr>
      <w:r>
        <w:t xml:space="preserve">Team Stealth </w:t>
      </w:r>
      <w:proofErr w:type="gramStart"/>
      <w:r>
        <w:t>is dedicated to providing</w:t>
      </w:r>
      <w:proofErr w:type="gramEnd"/>
      <w:r>
        <w:t xml:space="preserve"> comprehensive Salesforce implementation and support services to EXIM, ensuring both a seamless transition and continuous optimization of the Salesforce platform. Our approach begins with an in-depth needs assessment, engaging directly with EXIM stakeholders through workshops and interviews to tailor Salesforce precisely to their specific requirements, business processes, and strategic goals. We will customize Salesforce by configuring objects, fields, workflows, and automation to streamline business processes, enhance data handling, and improve user experience.</w:t>
      </w:r>
    </w:p>
    <w:p w:rsidR="000625E7" w:rsidP="000625E7" w:rsidRDefault="000625E7" w14:paraId="31C24154" w14:textId="77777777">
      <w:pPr>
        <w:pStyle w:val="BodyText"/>
      </w:pPr>
      <w:r>
        <w:t>Our strategy prioritizes stringent security measures, including role-based access controls, data encryption, and audit trails to meet EXIM's regulatory requirements. We will integrate Salesforce seamlessly with essential EXIM systems such as the Participant Hub, EXIM Online, and ELMS, providing a unified view of customer interactions. Comprehensive training for users and administrators will ensure proficiency and maximize system utility, enhancing productivity and user satisfaction.</w:t>
      </w:r>
    </w:p>
    <w:p w:rsidR="000625E7" w:rsidP="000625E7" w:rsidRDefault="000625E7" w14:paraId="0450FE13" w14:textId="1284D053">
      <w:pPr>
        <w:pStyle w:val="BodyText"/>
      </w:pPr>
      <w:r>
        <w:t>Post-implementation, Team Stealth will offer ongoing support and enhancements, including regular system monitoring, performance tuning, and proactive troubleshooting. We will manage and test major Salesforce updates to ensure smooth integration, continually aligning the platform with EXIM's evolving business needs. Through these efforts, Team Stealth aims to help EXIM maximize the value of its Salesforce investment and achieve its business goals.</w:t>
      </w:r>
    </w:p>
    <w:p w:rsidR="00316FAF" w:rsidP="003B0EAA" w:rsidRDefault="73B9E75B" w14:paraId="4372EA2C" w14:textId="42335F2B">
      <w:pPr>
        <w:pStyle w:val="Heading4"/>
      </w:pPr>
      <w:r>
        <w:t>Objective Area 3.1: User Administration Support (SOO Section 4.3.1</w:t>
      </w:r>
      <w:r w:rsidR="4A823349">
        <w:t>)</w:t>
      </w:r>
    </w:p>
    <w:p w:rsidRPr="00627698" w:rsidR="00627698" w:rsidP="00627698" w:rsidRDefault="00627698" w14:paraId="0D99E475" w14:textId="77777777">
      <w:pPr>
        <w:pStyle w:val="BodyText"/>
      </w:pPr>
      <w:r>
        <w:t>Team Stealth is committed to enhancing EXIM’s user administration and support through a technically advanced and integrated approach that streamlines user management and improves system security and user responsiveness.</w:t>
      </w:r>
    </w:p>
    <w:p w:rsidR="00627698" w:rsidP="00627698" w:rsidRDefault="76B763E0" w14:paraId="63DE1A9E" w14:textId="639D597D">
      <w:pPr>
        <w:pStyle w:val="BodyText"/>
      </w:pPr>
      <w:r>
        <w:t xml:space="preserve">Our strategy involves deploying automated tools for efficient user account management, handling everything from account creation to deactivation for 90-120 internal </w:t>
      </w:r>
      <w:r w:rsidR="77FC8732">
        <w:t xml:space="preserve">users </w:t>
      </w:r>
      <w:r>
        <w:t>and 50 external users. We will implement role-based access controls within Salesforce to manage and audit access levels appropriately, ensuring security and compliance with organizational policies.</w:t>
      </w:r>
    </w:p>
    <w:p w:rsidR="00627698" w:rsidP="00627698" w:rsidRDefault="00627698" w14:paraId="5AB00F7D" w14:textId="546C2372">
      <w:pPr>
        <w:pStyle w:val="BodyText"/>
      </w:pPr>
      <w:r>
        <w:t>To address user support and troubleshooting, we will establish a dedicated support desk integrated with Salesforce, adhering to ITIL best practices for incident management. This desk will be supported by self-service password reset tools and assistance for login issues to minimize user downtime. System monitoring tools will be deployed to proactively detect and resolve access issues and security breaches, with regular updates and patches scheduled to maintain system integrity.</w:t>
      </w:r>
    </w:p>
    <w:p w:rsidR="00627698" w:rsidP="00627698" w:rsidRDefault="00627698" w14:paraId="2F4F246C" w14:textId="77777777">
      <w:pPr>
        <w:pStyle w:val="BodyText"/>
      </w:pPr>
      <w:r>
        <w:t>For ticket management, Jira will be utilized to streamline the creation and routing of support tickets. Each ticket will be automatically categorized and routed to the appropriate team based on predefined rules, ensuring efficient resolution. Jira workflows will automate notifications, escalations, and follow-ups, enhancing the traceability and accountability of the support process.</w:t>
      </w:r>
    </w:p>
    <w:p w:rsidR="00627698" w:rsidP="00627698" w:rsidRDefault="00627698" w14:paraId="0A35204D" w14:textId="77777777">
      <w:pPr>
        <w:pStyle w:val="BodyText"/>
      </w:pPr>
      <w:r>
        <w:t>Training sessions tailored to new features and system updates will be regularly conducted, complemented by digital manuals and FAQs to assist users in resolving common issues independently. A feedback system within Jira will gather user insights to continuously improve the service.</w:t>
      </w:r>
    </w:p>
    <w:p w:rsidR="00627698" w:rsidP="00627698" w:rsidRDefault="00627698" w14:paraId="3324CE04" w14:textId="77777777">
      <w:pPr>
        <w:pStyle w:val="BodyText"/>
      </w:pPr>
      <w:r>
        <w:t>By integrating these elements, Team Stealth aims to provide a robust support system that not only resolves issues promptly but also continuously adapts to meet the evolving needs of EXIM’s workforce, thereby enhancing overall productivity and user satisfaction.</w:t>
      </w:r>
    </w:p>
    <w:p w:rsidR="5EFEFCD0" w:rsidP="249BAAC4" w:rsidRDefault="00D2793A" w14:paraId="75D3377E" w14:textId="6F0BD26E">
      <w:pPr>
        <w:pStyle w:val="REIGraphic"/>
      </w:pPr>
      <w:r w:rsidRPr="00D2793A">
        <w:drawing>
          <wp:inline distT="0" distB="0" distL="0" distR="0" wp14:anchorId="3394C39E" wp14:editId="309C78EC">
            <wp:extent cx="5943600" cy="1967865"/>
            <wp:effectExtent l="0" t="0" r="0" b="0"/>
            <wp:docPr id="1482080396" name="Picture 1" descr="A diagram of a user sup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80396" name="Picture 1" descr="A diagram of a user support&#10;&#10;Description automatically generated"/>
                    <pic:cNvPicPr/>
                  </pic:nvPicPr>
                  <pic:blipFill>
                    <a:blip r:embed="rId34"/>
                    <a:stretch>
                      <a:fillRect/>
                    </a:stretch>
                  </pic:blipFill>
                  <pic:spPr>
                    <a:xfrm>
                      <a:off x="0" y="0"/>
                      <a:ext cx="5943600" cy="1967865"/>
                    </a:xfrm>
                    <a:prstGeom prst="rect">
                      <a:avLst/>
                    </a:prstGeom>
                  </pic:spPr>
                </pic:pic>
              </a:graphicData>
            </a:graphic>
          </wp:inline>
        </w:drawing>
      </w:r>
    </w:p>
    <w:p w:rsidR="5EFEFCD0" w:rsidP="249BAAC4" w:rsidRDefault="5EFEFCD0" w14:paraId="23CB92A9" w14:textId="28654348">
      <w:pPr>
        <w:pStyle w:val="Caption"/>
      </w:pPr>
      <w:bookmarkStart w:name="_Toc173355728" w:id="51"/>
      <w:bookmarkStart w:name="_Toc173410822" w:id="52"/>
      <w:bookmarkStart w:name="_Toc173411011" w:id="53"/>
      <w:r>
        <w:t xml:space="preserve">Figure </w:t>
      </w:r>
      <w:r w:rsidRPr="249BAAC4">
        <w:fldChar w:fldCharType="begin"/>
      </w:r>
      <w:r>
        <w:instrText xml:space="preserve"> SEQ Figure \* ARABIC </w:instrText>
      </w:r>
      <w:r w:rsidRPr="249BAAC4">
        <w:fldChar w:fldCharType="separate"/>
      </w:r>
      <w:r w:rsidR="00816DD1">
        <w:rPr>
          <w:noProof/>
        </w:rPr>
        <w:t>8</w:t>
      </w:r>
      <w:r w:rsidRPr="249BAAC4">
        <w:rPr>
          <w:noProof/>
        </w:rPr>
        <w:fldChar w:fldCharType="end"/>
      </w:r>
      <w:r w:rsidR="00EC09E1">
        <w:t>.</w:t>
      </w:r>
      <w:r>
        <w:t xml:space="preserve"> Engagement Model for GMS Users</w:t>
      </w:r>
      <w:bookmarkEnd w:id="51"/>
      <w:bookmarkEnd w:id="52"/>
      <w:bookmarkEnd w:id="53"/>
    </w:p>
    <w:p w:rsidR="008E2490" w:rsidP="003B0EAA" w:rsidRDefault="008E2490" w14:paraId="49EE421E" w14:textId="3197D002">
      <w:pPr>
        <w:pStyle w:val="Heading4"/>
      </w:pPr>
      <w:r>
        <w:t>Objective Area 3.2: Security / ATO Activities (SOO Section 4.3.2)</w:t>
      </w:r>
    </w:p>
    <w:p w:rsidR="0006037D" w:rsidP="0006037D" w:rsidRDefault="0006037D" w14:paraId="3FE7D145" w14:textId="180F47EC">
      <w:pPr>
        <w:pStyle w:val="BodyText"/>
      </w:pPr>
      <w:r w:rsidRPr="0006037D">
        <w:t>Team Stealth is committed to bolstering the security framework and ensuring continuous Authorization to Operate (ATO) compliance for EXIM’s Salesforce environment. This initiative, in collaboration with EXIM's Program Manager and Cybersecurity team, focuses on rigorous system documentation, security implementations, and robust monitoring practices, aligned with federal standards.</w:t>
      </w:r>
      <w:r w:rsidR="009A6840">
        <w:t xml:space="preserve"> </w:t>
      </w:r>
      <w:r w:rsidR="00AE2520">
        <w:t>The following</w:t>
      </w:r>
      <w:r w:rsidR="009A6840">
        <w:t xml:space="preserve"> activities will be supported: </w:t>
      </w:r>
    </w:p>
    <w:p w:rsidR="009A6840" w:rsidP="00AE2520" w:rsidRDefault="00AE2520" w14:paraId="3AF3FFE9" w14:textId="08F50C1C">
      <w:pPr>
        <w:pStyle w:val="Bullet1"/>
      </w:pPr>
      <w:r w:rsidRPr="00AE2520">
        <w:rPr>
          <w:b/>
          <w:bCs/>
        </w:rPr>
        <w:t>System Documentation and Regulatory Compliance</w:t>
      </w:r>
      <w:r w:rsidRPr="00AE2520">
        <w:t>: We will meticulously update and maintain critical security documents, including system architecture diagrams, Privacy Impact Assessments, System Security Plans, and configuration documentation. These efforts support both the acquisition and ongoing maintenance of the ATO. Regular compliance reviews with the Cybersecurity team will ensure all system updates and documentation align with federal security regulations.</w:t>
      </w:r>
    </w:p>
    <w:p w:rsidR="009B28E0" w:rsidP="00AE2520" w:rsidRDefault="009B28E0" w14:paraId="626B3CFC" w14:textId="000AF865">
      <w:pPr>
        <w:pStyle w:val="Bullet1"/>
      </w:pPr>
      <w:r w:rsidRPr="009B28E0">
        <w:rPr>
          <w:b/>
          <w:bCs/>
        </w:rPr>
        <w:t>Advanced Security Measures and Auditing:</w:t>
      </w:r>
      <w:r w:rsidRPr="009B28E0">
        <w:t xml:space="preserve"> Our approach includes deploying state-of-the-art access control systems within Salesforce to manage data access effectively. We'll leverage automated monitoring tools for real-time threat detection and response, ensuring that security protocols are promptly updated to counter emerging threats. Comprehensive system audits, both scheduled and ad-hoc, will evaluate the integrity and effectiveness of security practices, while impact analyses for new projects will preemptively address potential security risks.</w:t>
      </w:r>
    </w:p>
    <w:p w:rsidR="009B28E0" w:rsidP="00AE2520" w:rsidRDefault="009B28E0" w14:paraId="372B91A1" w14:textId="1D32DD7C">
      <w:pPr>
        <w:pStyle w:val="Bullet1"/>
      </w:pPr>
      <w:r w:rsidRPr="009B28E0">
        <w:rPr>
          <w:b/>
          <w:bCs/>
        </w:rPr>
        <w:t>Proactive Training and System Awareness:</w:t>
      </w:r>
      <w:r w:rsidRPr="009B28E0">
        <w:t xml:space="preserve"> Security training sessions will be tailored to various user roles, emphasizing responsible data handling, threat recognition, and the importance of security measures. Regular awareness campaigns will reinforce the significance of security and encourage a proactive security culture across all departments.</w:t>
      </w:r>
    </w:p>
    <w:p w:rsidR="00F5572E" w:rsidP="00AE2520" w:rsidRDefault="00F5572E" w14:paraId="37C4639B" w14:textId="0CA6D963">
      <w:pPr>
        <w:pStyle w:val="Bullet1"/>
      </w:pPr>
      <w:r w:rsidRPr="00F5572E">
        <w:rPr>
          <w:b/>
          <w:bCs/>
        </w:rPr>
        <w:t>Continuous Improvement and Strategic Reporting:</w:t>
      </w:r>
      <w:r w:rsidRPr="00F5572E">
        <w:t xml:space="preserve"> Detailed security reports and regular updates will be provided to EXIM’s Cybersecurity team, offering insights into security status, audit outcomes, and any incidents of non-compliance or breaches. A feedback mechanism will be integral, enabling continuous refinement of security measures based on operational feedback and evolving security landscapes.</w:t>
      </w:r>
    </w:p>
    <w:p w:rsidRPr="0006037D" w:rsidR="005C5F7C" w:rsidP="005C5F7C" w:rsidRDefault="005C5F7C" w14:paraId="18845A5E" w14:textId="24D40D33">
      <w:pPr>
        <w:pStyle w:val="BodyText"/>
      </w:pPr>
      <w:r w:rsidRPr="005C5F7C">
        <w:t>Through these enhanced technical strategies, Team Stealth aims to not only secure EXIM’s Salesforce platform but also to foster an environment of continuous security improvement, aligning with EXIM’s operational needs and federal security mandates.</w:t>
      </w:r>
    </w:p>
    <w:p w:rsidR="005E6B01" w:rsidP="003B0EAA" w:rsidRDefault="555D876D" w14:paraId="6D2B7530" w14:textId="69C1B3E1">
      <w:pPr>
        <w:pStyle w:val="Heading4"/>
      </w:pPr>
      <w:r>
        <w:t>Objective Area 3.3: Requirements Analysis / Solution Design (SOO Section 4.3.3)</w:t>
      </w:r>
    </w:p>
    <w:p w:rsidRPr="003B0EAA" w:rsidR="59C44C2F" w:rsidP="003B0EAA" w:rsidRDefault="59C44C2F" w14:paraId="2BFDC65C" w14:textId="45B78511">
      <w:pPr>
        <w:pStyle w:val="BodyText"/>
      </w:pPr>
      <w:r>
        <w:t>Team Stealth will commence the requirements analysis phase for EXIM by engaging in comprehensive discovery sessions with key stakeholders, including business leaders, end-users, and IT personnel. These sessions will help us gather detailed information on EXIM’s current processes, pain points</w:t>
      </w:r>
      <w:r w:rsidRPr="003B0EAA">
        <w:t>, and strategic objectives. Using techniques such as interviews, surveys, and workshops, we will collect both functional and non-functional requirements. The collected requirements will be meticulously documented and mapped in a Requirements Traceability Matrix (RTM), which will serve as a living document to ensure all requirements are addressed throughout the project lifecycle. The RTM will facilitate tracking the progress and fulfillment of each requirement, ensuring nothing is overlooked during development.</w:t>
      </w:r>
    </w:p>
    <w:p w:rsidRPr="003B0EAA" w:rsidR="59C44C2F" w:rsidP="003B0EAA" w:rsidRDefault="59C44C2F" w14:paraId="7B22B84E" w14:textId="307BAB5C">
      <w:pPr>
        <w:pStyle w:val="BodyText"/>
      </w:pPr>
      <w:r w:rsidRPr="003B0EAA">
        <w:t>To capture the specific needs of users, Team Stealth will develop detailed user stories that describe the desired functionality from the end-user perspective. Each user story will include acceptance criteria to define the conditions for successful implementation. These stories will be prioritized based on business value and complexity, ensuring that the most critical features are delivered first. User stories will be reviewed and validated with EXIM stakeholders to confirm their accuracy and relevance. This iterative process will allow for adjustments and refinements, ensuring that the final solution aligns perfectly with user expectations and business goals.</w:t>
      </w:r>
    </w:p>
    <w:p w:rsidRPr="003B0EAA" w:rsidR="59C44C2F" w:rsidP="003B0EAA" w:rsidRDefault="59C44C2F" w14:paraId="70C262EB" w14:textId="4D490185">
      <w:pPr>
        <w:pStyle w:val="BodyText"/>
      </w:pPr>
      <w:r w:rsidRPr="003B0EAA">
        <w:t>In parallel with gathering requirements, Team Stealth will create a Logical Data Model (LDM) that outlines the structure of the data to be managed within Salesforce. The LDM will detail the entities, attributes, and relationships, providing a clear blueprint for data management and integration. This model will be crucial in designing a database schema that supports EXIM’s data needs, ensuring data integrity, consistency, and scalability. The LDM will be reviewed and refined in collaboration with EXIM’s data management team to ensure it meets all organizational and regulatory requirements.</w:t>
      </w:r>
    </w:p>
    <w:p w:rsidR="59C44C2F" w:rsidP="003B0EAA" w:rsidRDefault="59C44C2F" w14:paraId="20ED059A" w14:textId="2DDC3FD0">
      <w:pPr>
        <w:pStyle w:val="BodyText"/>
      </w:pPr>
      <w:r w:rsidRPr="003B0EAA">
        <w:t>Based on the user stories and logical data model, Team Stealth will develop comprehensive design documents that describe the technical solution in detail. These documents will include system architecture diagrams, detailed specifications for customizations, integration plans, and user interface designs. The design documents will also outline the configuration of Salesforce features such as workflows, validation rules, and security settings. By providing a detailed roadmap for implementation, the design documents will guide the development team in building a robust and scalable solution. Regular design review sessions with EXIM stakeholders will ensure that the solution aligns wit</w:t>
      </w:r>
      <w:r>
        <w:t xml:space="preserve">h business requirements and technical standards, paving the way for </w:t>
      </w:r>
      <w:r w:rsidR="002B0D65">
        <w:t>successful</w:t>
      </w:r>
      <w:r>
        <w:t xml:space="preserve"> implementation.</w:t>
      </w:r>
    </w:p>
    <w:p w:rsidR="002D0C55" w:rsidP="003B0EAA" w:rsidRDefault="1D4AF438" w14:paraId="02F0107E" w14:textId="31EB064D">
      <w:pPr>
        <w:pStyle w:val="Heading4"/>
      </w:pPr>
      <w:r>
        <w:t>Objective Area 3.4: Configuration and Development (SOO Section 4.3.4)</w:t>
      </w:r>
      <w:r w:rsidR="56065FAB">
        <w:t xml:space="preserve"> </w:t>
      </w:r>
    </w:p>
    <w:p w:rsidRPr="003B0EAA" w:rsidR="00706E63" w:rsidP="003B0EAA" w:rsidRDefault="56065FAB" w14:paraId="37BCAF93" w14:textId="7961432C">
      <w:pPr>
        <w:pStyle w:val="BodyText"/>
      </w:pPr>
      <w:r>
        <w:t>Team Stealth start</w:t>
      </w:r>
      <w:r w:rsidR="00AA027F">
        <w:t>s</w:t>
      </w:r>
      <w:r>
        <w:t xml:space="preserve"> </w:t>
      </w:r>
      <w:r w:rsidR="00AA027F">
        <w:t xml:space="preserve">with </w:t>
      </w:r>
      <w:r>
        <w:t>configur</w:t>
      </w:r>
      <w:r w:rsidR="00AA027F">
        <w:t>ation of</w:t>
      </w:r>
      <w:r>
        <w:t xml:space="preserve"> Salesforce’s out-of-the-box features to align with EXIM’s business processes. This includes setting up custom objects, fields, page layouts, and record types to accurately reflect EXIM’s data structure and user interface requirements. Workflow rules, validation </w:t>
      </w:r>
      <w:r w:rsidRPr="003B0EAA">
        <w:t>rules, and process automation will be configured to streamline business operations, reduce manual effort, and enhance data accuracy. Our team will ensure that all configurations adhere to best practices, maintaining a balance between customization and maintainability.</w:t>
      </w:r>
    </w:p>
    <w:p w:rsidRPr="003B0EAA" w:rsidR="00706E63" w:rsidP="003B0EAA" w:rsidRDefault="56065FAB" w14:paraId="0D248B66" w14:textId="0D6D602D">
      <w:pPr>
        <w:pStyle w:val="BodyText"/>
      </w:pPr>
      <w:r w:rsidRPr="003B0EAA">
        <w:t xml:space="preserve">In parallel with configuration, Team Stealth will develop custom functionalities that cannot be achieved through standard configuration. This includes developing Apex classes, triggers, Lightning components, and Visualforce pages to extend Salesforce’s capabilities. Our developers will follow a structured development process, starting with detailed design and coding, followed by rigorous testing in sandbox environments. Each piece of custom development will be thoroughly documented and reviewed to ensure it meets the specified requirements and integrates seamlessly with existing configurations. By adopting an iterative development approach, we will incorporate feedback and adjust </w:t>
      </w:r>
      <w:r w:rsidR="003B0EAA">
        <w:t xml:space="preserve">to </w:t>
      </w:r>
      <w:r w:rsidRPr="003B0EAA">
        <w:t>ensure the final solution meets EXIM’s expectations and business needs.</w:t>
      </w:r>
    </w:p>
    <w:p w:rsidR="00706E63" w:rsidP="003B0EAA" w:rsidRDefault="56065FAB" w14:paraId="2E0A6D51" w14:textId="08A7E0F9">
      <w:pPr>
        <w:pStyle w:val="BodyText"/>
      </w:pPr>
      <w:r w:rsidRPr="003B0EAA">
        <w:t>To manage and track all configuration and development activities, Team Stealth will utilize a Configuration Management Plan (CMP) document. The CMP will outline the processes and tools for managing changes to the Salesforce platform, ensuring all configurations and customizations are systematically controlled and documented. This plan will include version control procedures, detailing how changes are recorded</w:t>
      </w:r>
      <w:r>
        <w:t>, reviewed, and approved before implementation. The CMP will also specify the use of a centralized repository for storing configuration files and development artifacts, enabling effective collaboration among team members. Regular audits and reviews will be conducted to ensure compliance with the CMP, maintaining the integrity and consistency of the Salesforce environment. By adhering to the CMP, Team Stealth will ensure a structured and organized approach to configuration and development, minimizing risks and ensuring high-quality outcomes for EXIM.</w:t>
      </w:r>
    </w:p>
    <w:p w:rsidRPr="003B0EAA" w:rsidR="00706E63" w:rsidP="003B0EAA" w:rsidRDefault="1ADC5C63" w14:paraId="4F6570A7" w14:textId="52F46430">
      <w:pPr>
        <w:pStyle w:val="Heading4"/>
      </w:pPr>
      <w:r w:rsidRPr="003B0EAA">
        <w:t>Objective Area 3.5: Quality Assurance Testing (SOO Section 4.3.5)</w:t>
      </w:r>
    </w:p>
    <w:p w:rsidRPr="003B0EAA" w:rsidR="2EA382DE" w:rsidP="00EC7AB4" w:rsidRDefault="2EA382DE" w14:paraId="24E21F6E" w14:textId="0599D62D">
      <w:pPr>
        <w:pStyle w:val="BodyText"/>
        <w:spacing w:after="120"/>
      </w:pPr>
      <w:r>
        <w:t xml:space="preserve">Team Stealth will implement a rigorous Quality Assurance (QA) testing process to ensure the </w:t>
      </w:r>
      <w:r w:rsidR="00580CBE">
        <w:t>new</w:t>
      </w:r>
      <w:r>
        <w:t xml:space="preserve"> Salesforce platform develop</w:t>
      </w:r>
      <w:r w:rsidR="008877A4">
        <w:t>ments</w:t>
      </w:r>
      <w:r>
        <w:t xml:space="preserve"> for EXIM </w:t>
      </w:r>
      <w:proofErr w:type="gramStart"/>
      <w:r>
        <w:t>meets</w:t>
      </w:r>
      <w:proofErr w:type="gramEnd"/>
      <w:r>
        <w:t xml:space="preserve"> the highest standards of performance, functionality, and reliability. Our QA </w:t>
      </w:r>
      <w:r w:rsidRPr="003B0EAA">
        <w:t>process begin</w:t>
      </w:r>
      <w:r w:rsidR="008C6E48">
        <w:t>s</w:t>
      </w:r>
      <w:r w:rsidRPr="003B0EAA">
        <w:t xml:space="preserve"> with the creation of a comprehensive Test Plan, which outlines the scope, objectives, resources, schedule, and methodologies for testing. This document will serve as a roadmap for all testing activities and ensure that every aspect of the system is thoroughly evaluated. The Test Plan will be complemented by Test Cases, which provide detailed, step-by-step instructions for verifying each feature and functionality against the requirements specified in the Requirements Traceability Matrix (RTM).</w:t>
      </w:r>
    </w:p>
    <w:p w:rsidR="2EA382DE" w:rsidP="00EC7AB4" w:rsidRDefault="2EA382DE" w14:paraId="02AA2BCC" w14:textId="46919301">
      <w:pPr>
        <w:pStyle w:val="BodyText"/>
        <w:spacing w:after="120"/>
      </w:pPr>
      <w:r w:rsidRPr="003B0EAA">
        <w:t>We conduct multiple types of testing t</w:t>
      </w:r>
      <w:r>
        <w:t>o cover all aspects of the system. Unit testing will be performed by developers to ensure that individual components function correctly. This will be followed by integration testing to verify that different modules work together seamlessly. System testing will assess the end-to-end functionality of the entire system, ensuring that it meets the business requirements and specifications. User Acceptance Testing (UAT) will involve EXIM stakeholders and end-users to validate that the system performs as expected in real-world scenarios. During UAT, detailed feedback will be collected, and any issues or discrepancies will be documented in Defect Reports.</w:t>
      </w:r>
    </w:p>
    <w:p w:rsidR="2EA382DE" w:rsidP="00EC7AB4" w:rsidRDefault="2EA382DE" w14:paraId="44D9337D" w14:textId="5F780FF5">
      <w:pPr>
        <w:pStyle w:val="BodyText"/>
        <w:spacing w:after="120"/>
      </w:pPr>
      <w:r>
        <w:t>To support these testing activities, several key documents will be prepared and utilized. The Test Cases document will provide the basis for executing tests and recording results, ensuring that each requirement is validated thoroughly. A Traceability Matrix will be maintained to map test cases to requirements, ensuring complete coverage and traceability throughout the testing process. Defect Reports will document any issues identified during testing, including steps to reproduce, severity, and status. These reports will be tracked in a Defect Management System, enabling the team to prioritize and address issues promptly.</w:t>
      </w:r>
    </w:p>
    <w:p w:rsidR="2EA382DE" w:rsidP="00EC7AB4" w:rsidRDefault="2EA382DE" w14:paraId="287CE664" w14:textId="4206EF67">
      <w:pPr>
        <w:pStyle w:val="BodyText"/>
        <w:spacing w:after="120"/>
      </w:pPr>
      <w:r>
        <w:t>Upon completion of testing, a Test Summary Report will be prepared, summarizing the testing activities, results, and any remaining issues. This report will provide a clear overview of the system’s quality and readiness for deployment. The QA process will also include a final review and sign-off from EXIM stakeholders, confirming that the system meets all requirements and is ready for production. By implementing a structured and thorough QA process, Team Stealth will ensure that the Salesforce platform delivered to EXIM is robust, reliable, and capable of supporting their business objectives effectively.</w:t>
      </w:r>
    </w:p>
    <w:p w:rsidR="00954F3C" w:rsidP="003B0EAA" w:rsidRDefault="7832EC24" w14:paraId="11F11ACB" w14:textId="036ED42B">
      <w:pPr>
        <w:pStyle w:val="Heading4"/>
      </w:pPr>
      <w:r>
        <w:t>Objective Area 3.6: Release Management (SOO Section 4.3.6</w:t>
      </w:r>
      <w:r w:rsidR="7A7ED3C3">
        <w:t>)</w:t>
      </w:r>
    </w:p>
    <w:p w:rsidR="00921100" w:rsidP="003B0EAA" w:rsidRDefault="00A10684" w14:paraId="6B7E02CC" w14:textId="1DD619FF">
      <w:pPr>
        <w:pStyle w:val="BodyText"/>
      </w:pPr>
      <w:r w:rsidRPr="00A10684">
        <w:t>Team Stealth will streamline EXIM’s Salesforce release management process, ensuring regular and efficient updates every two weeks while minimizing operational disruption.</w:t>
      </w:r>
      <w:r w:rsidR="00921100">
        <w:t xml:space="preserve"> Our technical approach to release management includes:</w:t>
      </w:r>
    </w:p>
    <w:p w:rsidRPr="00D3198E" w:rsidR="00D3198E" w:rsidP="00D3198E" w:rsidRDefault="00560971" w14:paraId="226475E3" w14:textId="77777777">
      <w:pPr>
        <w:pStyle w:val="Bullet1"/>
      </w:pPr>
      <w:r w:rsidRPr="00560971">
        <w:rPr>
          <w:b/>
          <w:bCs/>
        </w:rPr>
        <w:t>Strategic Release Planning</w:t>
      </w:r>
      <w:r w:rsidRPr="00560971">
        <w:t>:</w:t>
      </w:r>
      <w:r w:rsidRPr="00D3198E" w:rsidR="00D3198E">
        <w:t xml:space="preserve"> </w:t>
      </w:r>
      <w:r w:rsidRPr="00560971">
        <w:t xml:space="preserve">Collaborate closely with EXIM's Program Manager to meticulously plan each release. This includes selecting relevant user stories, scheduling enhancements, and </w:t>
      </w:r>
      <w:r w:rsidRPr="00560971">
        <w:t>securing all necessary pre-deployment approvals. We will focus on structuring the release contents to align with EXIM's operational priorities and timeframes.</w:t>
      </w:r>
    </w:p>
    <w:p w:rsidRPr="00560971" w:rsidR="00560971" w:rsidP="00166184" w:rsidRDefault="00560971" w14:paraId="563FFF6F" w14:textId="7C989387">
      <w:pPr>
        <w:pStyle w:val="Bullet1"/>
      </w:pPr>
      <w:r w:rsidRPr="00166184">
        <w:rPr>
          <w:b/>
          <w:bCs/>
        </w:rPr>
        <w:t>Efficient Deployment Process</w:t>
      </w:r>
      <w:r w:rsidRPr="00166184">
        <w:t>:</w:t>
      </w:r>
      <w:r w:rsidRPr="00166184" w:rsidR="00D3198E">
        <w:t xml:space="preserve"> </w:t>
      </w:r>
      <w:r w:rsidRPr="00560971">
        <w:t>Implement structured deployment protocols to ensure smooth rollouts of Salesforce updates. Releases are primarily scheduled for Thursday evenings from 8:00 p.m. to 10:00 p.m. Eastern Time, optimizing timing to reduce impact on both East and West Coast users. Flexibility in scheduling will be maintained to accommodate releases with larger scopes or necessary integrations on other evenings or weekends.</w:t>
      </w:r>
    </w:p>
    <w:p w:rsidRPr="00560971" w:rsidR="00560971" w:rsidP="00320F69" w:rsidRDefault="00560971" w14:paraId="0F3A4E58" w14:textId="274591C5">
      <w:pPr>
        <w:pStyle w:val="Bullet1"/>
      </w:pPr>
      <w:r w:rsidRPr="00560971">
        <w:rPr>
          <w:b/>
          <w:bCs/>
        </w:rPr>
        <w:t>Rigorous Testing and Verification</w:t>
      </w:r>
      <w:r w:rsidRPr="00560971">
        <w:t>:</w:t>
      </w:r>
      <w:r w:rsidR="00E74BB3">
        <w:t xml:space="preserve"> </w:t>
      </w:r>
      <w:r w:rsidRPr="00560971">
        <w:t>Conduct thorough pre-deployment testing to verify the functionality and integration of new features. Post-deployment verification testing will be executed in collaboration with the Program Manager and relevant stakeholders to ensure that all updates function as intended in the live environment.</w:t>
      </w:r>
    </w:p>
    <w:p w:rsidRPr="00560971" w:rsidR="00560971" w:rsidP="00320F69" w:rsidRDefault="00560971" w14:paraId="7FC802BC" w14:textId="025A1DFD">
      <w:pPr>
        <w:pStyle w:val="Bullet1"/>
      </w:pPr>
      <w:r w:rsidRPr="00560971">
        <w:rPr>
          <w:b/>
          <w:bCs/>
        </w:rPr>
        <w:t>Continuous Improvement</w:t>
      </w:r>
      <w:r w:rsidRPr="00560971">
        <w:t>:</w:t>
      </w:r>
      <w:r w:rsidR="00E74BB3">
        <w:t xml:space="preserve"> </w:t>
      </w:r>
      <w:r w:rsidRPr="00560971">
        <w:t>Incorporate feedback from each release cycle to refine and enhance the release management process. This continuous improvement will ensure that the release strategy remains effective and responsive to EXIM’s evolving needs.</w:t>
      </w:r>
    </w:p>
    <w:p w:rsidRPr="00560971" w:rsidR="00560971" w:rsidP="00560971" w:rsidRDefault="00560971" w14:paraId="371DE3F4" w14:textId="0C3B6E40">
      <w:pPr>
        <w:pStyle w:val="BodyText"/>
      </w:pPr>
      <w:r w:rsidRPr="00560971">
        <w:t xml:space="preserve">By adhering to this approach, Team Stealth aims to provide EXIM with a robust, predictable, and efficient release management service that supports continuous improvement and operational excellence in </w:t>
      </w:r>
      <w:r w:rsidR="001333FA">
        <w:t>its</w:t>
      </w:r>
      <w:r w:rsidRPr="00560971">
        <w:t xml:space="preserve"> Salesforce environment.</w:t>
      </w:r>
    </w:p>
    <w:p w:rsidR="7B9AB6D5" w:rsidP="003B0EAA" w:rsidRDefault="7B9AB6D5" w14:paraId="0780648D" w14:textId="17754C60">
      <w:pPr>
        <w:pStyle w:val="ParagraphHeading"/>
      </w:pPr>
      <w:r>
        <w:t>Environment Management:</w:t>
      </w:r>
    </w:p>
    <w:p w:rsidR="7B9AB6D5" w:rsidP="003B0EAA" w:rsidRDefault="7B9AB6D5" w14:paraId="4CD4D28C" w14:textId="17E7830D">
      <w:pPr>
        <w:pStyle w:val="BodyText"/>
      </w:pPr>
      <w:r>
        <w:t>The section below describes the efficient environment management strategy implemented by Team Stealth to have seamless release management.</w:t>
      </w:r>
    </w:p>
    <w:p w:rsidR="474D5C99" w:rsidP="003B0EAA" w:rsidRDefault="474D5C99" w14:paraId="139BC2C8" w14:textId="7E129EAA">
      <w:pPr>
        <w:pStyle w:val="BodyText"/>
      </w:pPr>
      <w:r>
        <w:t xml:space="preserve">The project will use various environments throughout the project lifecycle to support development, testing, and deployment. </w:t>
      </w:r>
      <w:r w:rsidRPr="00D95194" w:rsidR="00D95194">
        <w:rPr>
          <w:b/>
          <w:bCs/>
        </w:rPr>
        <w:fldChar w:fldCharType="begin"/>
      </w:r>
      <w:r w:rsidRPr="00D95194" w:rsidR="00D95194">
        <w:rPr>
          <w:b/>
          <w:bCs/>
        </w:rPr>
        <w:instrText xml:space="preserve"> REF _Ref173414575 \h </w:instrText>
      </w:r>
      <w:r w:rsidR="00D95194">
        <w:rPr>
          <w:b/>
          <w:bCs/>
        </w:rPr>
        <w:instrText xml:space="preserve"> \* MERGEFORMAT </w:instrText>
      </w:r>
      <w:r w:rsidRPr="00D95194" w:rsidR="00D95194">
        <w:rPr>
          <w:b/>
          <w:bCs/>
        </w:rPr>
      </w:r>
      <w:r w:rsidRPr="00D95194" w:rsidR="00D95194">
        <w:rPr>
          <w:b/>
          <w:bCs/>
        </w:rPr>
        <w:fldChar w:fldCharType="separate"/>
      </w:r>
      <w:r w:rsidRPr="00816DD1" w:rsidR="00816DD1">
        <w:rPr>
          <w:b/>
          <w:bCs/>
        </w:rPr>
        <w:t xml:space="preserve">Table </w:t>
      </w:r>
      <w:r w:rsidRPr="00816DD1" w:rsidR="00816DD1">
        <w:rPr>
          <w:b/>
          <w:bCs/>
          <w:noProof/>
        </w:rPr>
        <w:t>2</w:t>
      </w:r>
      <w:r w:rsidRPr="00D95194" w:rsidR="00D95194">
        <w:rPr>
          <w:b/>
          <w:bCs/>
        </w:rPr>
        <w:fldChar w:fldCharType="end"/>
      </w:r>
      <w:r w:rsidRPr="00D95194" w:rsidR="00D95194">
        <w:rPr>
          <w:b/>
          <w:bCs/>
        </w:rPr>
        <w:t xml:space="preserve"> </w:t>
      </w:r>
      <w:r>
        <w:t>below includes the list of project environments, purpose, frequency, and the location for where the environment is stored/detailed.</w:t>
      </w:r>
    </w:p>
    <w:p w:rsidR="474D5C99" w:rsidP="00D95194" w:rsidRDefault="00D95194" w14:paraId="412829D4" w14:textId="6702F698">
      <w:pPr>
        <w:pStyle w:val="Caption"/>
        <w:keepNext/>
        <w:spacing w:after="120"/>
      </w:pPr>
      <w:bookmarkStart w:name="_Ref173414575" w:id="54"/>
      <w:r>
        <w:t xml:space="preserve">Table </w:t>
      </w:r>
      <w:r>
        <w:fldChar w:fldCharType="begin"/>
      </w:r>
      <w:r>
        <w:instrText xml:space="preserve"> SEQ Table \* ARABIC </w:instrText>
      </w:r>
      <w:r>
        <w:fldChar w:fldCharType="separate"/>
      </w:r>
      <w:r w:rsidR="00816DD1">
        <w:rPr>
          <w:noProof/>
        </w:rPr>
        <w:t>2</w:t>
      </w:r>
      <w:r>
        <w:fldChar w:fldCharType="end"/>
      </w:r>
      <w:bookmarkEnd w:id="54"/>
      <w:r>
        <w:t xml:space="preserve">. </w:t>
      </w:r>
      <w:r w:rsidR="007737BF">
        <w:t>T</w:t>
      </w:r>
      <w:r w:rsidR="474D5C99">
        <w:t>eam Stealth Environments</w:t>
      </w:r>
    </w:p>
    <w:tbl>
      <w:tblPr>
        <w:tblStyle w:val="ListTable4-Accent1"/>
        <w:tblW w:w="0" w:type="auto"/>
        <w:tblBorders>
          <w:top w:val="single" w:color="auto" w:sz="6" w:space="0"/>
          <w:left w:val="single" w:color="auto" w:sz="6" w:space="0"/>
          <w:bottom w:val="single" w:color="auto" w:sz="6" w:space="0"/>
          <w:right w:val="single" w:color="auto" w:sz="6" w:space="0"/>
        </w:tblBorders>
        <w:tblLook w:val="04A0" w:firstRow="1" w:lastRow="0" w:firstColumn="1" w:lastColumn="0" w:noHBand="0" w:noVBand="1"/>
      </w:tblPr>
      <w:tblGrid>
        <w:gridCol w:w="1670"/>
        <w:gridCol w:w="1272"/>
        <w:gridCol w:w="3815"/>
        <w:gridCol w:w="2587"/>
      </w:tblGrid>
      <w:tr w:rsidR="249BAAC4" w:rsidTr="003E6CA4" w14:paraId="4D0D8A1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color="4472C4" w:sz="6" w:space="0"/>
              <w:left w:val="single" w:color="4472C4" w:sz="6" w:space="0"/>
              <w:bottom w:val="single" w:color="4472C4" w:sz="6" w:space="0"/>
            </w:tcBorders>
            <w:tcMar>
              <w:left w:w="105" w:type="dxa"/>
              <w:right w:w="105" w:type="dxa"/>
            </w:tcMar>
            <w:vAlign w:val="center"/>
          </w:tcPr>
          <w:p w:rsidR="249BAAC4" w:rsidP="249BAAC4" w:rsidRDefault="249BAAC4" w14:paraId="03F6D8BE" w14:textId="77777777">
            <w:pPr>
              <w:spacing w:before="40" w:after="40"/>
              <w:ind w:left="-21" w:firstLine="21"/>
              <w:jc w:val="center"/>
              <w:rPr>
                <w:rFonts w:ascii="Arial Narrow" w:hAnsi="Arial Narrow" w:eastAsia="Arial Narrow" w:cs="Arial Narrow"/>
                <w:sz w:val="20"/>
                <w:szCs w:val="20"/>
              </w:rPr>
            </w:pPr>
            <w:r w:rsidRPr="249BAAC4">
              <w:rPr>
                <w:rFonts w:ascii="Arial Narrow" w:hAnsi="Arial Narrow" w:eastAsia="Arial Narrow" w:cs="Arial Narrow"/>
                <w:sz w:val="20"/>
                <w:szCs w:val="20"/>
              </w:rPr>
              <w:t>Environment</w:t>
            </w:r>
          </w:p>
        </w:tc>
        <w:tc>
          <w:tcPr>
            <w:tcW w:w="0" w:type="auto"/>
            <w:tcBorders>
              <w:top w:val="single" w:color="4472C4" w:sz="6" w:space="0"/>
              <w:bottom w:val="single" w:color="4472C4" w:sz="6" w:space="0"/>
            </w:tcBorders>
            <w:tcMar>
              <w:left w:w="105" w:type="dxa"/>
              <w:right w:w="105" w:type="dxa"/>
            </w:tcMar>
            <w:vAlign w:val="center"/>
          </w:tcPr>
          <w:p w:rsidR="249BAAC4" w:rsidP="249BAAC4" w:rsidRDefault="249BAAC4" w14:paraId="415F2504" w14:textId="77777777">
            <w:pPr>
              <w:spacing w:before="40" w:after="40"/>
              <w:jc w:val="center"/>
              <w:cnfStyle w:val="100000000000" w:firstRow="1" w:lastRow="0" w:firstColumn="0" w:lastColumn="0" w:oddVBand="0" w:evenVBand="0" w:oddHBand="0" w:evenHBand="0" w:firstRowFirstColumn="0" w:firstRowLastColumn="0" w:lastRowFirstColumn="0" w:lastRowLastColumn="0"/>
              <w:rPr>
                <w:rFonts w:ascii="Arial Narrow" w:hAnsi="Arial Narrow" w:eastAsia="Arial Narrow" w:cs="Arial Narrow"/>
                <w:sz w:val="20"/>
                <w:szCs w:val="20"/>
              </w:rPr>
            </w:pPr>
            <w:r w:rsidRPr="249BAAC4">
              <w:rPr>
                <w:rFonts w:ascii="Arial Narrow" w:hAnsi="Arial Narrow" w:eastAsia="Arial Narrow" w:cs="Arial Narrow"/>
                <w:sz w:val="20"/>
                <w:szCs w:val="20"/>
              </w:rPr>
              <w:t>Type of Sandbox</w:t>
            </w:r>
          </w:p>
        </w:tc>
        <w:tc>
          <w:tcPr>
            <w:tcW w:w="0" w:type="auto"/>
            <w:tcBorders>
              <w:top w:val="single" w:color="4472C4" w:sz="6" w:space="0"/>
              <w:bottom w:val="single" w:color="4472C4" w:sz="6" w:space="0"/>
            </w:tcBorders>
            <w:tcMar>
              <w:left w:w="105" w:type="dxa"/>
              <w:right w:w="105" w:type="dxa"/>
            </w:tcMar>
            <w:vAlign w:val="center"/>
          </w:tcPr>
          <w:p w:rsidR="249BAAC4" w:rsidP="249BAAC4" w:rsidRDefault="249BAAC4" w14:paraId="6C82D0E3" w14:textId="77777777">
            <w:pPr>
              <w:spacing w:before="40" w:after="40"/>
              <w:ind w:left="46" w:hanging="46"/>
              <w:jc w:val="center"/>
              <w:cnfStyle w:val="100000000000" w:firstRow="1" w:lastRow="0" w:firstColumn="0" w:lastColumn="0" w:oddVBand="0" w:evenVBand="0" w:oddHBand="0" w:evenHBand="0" w:firstRowFirstColumn="0" w:firstRowLastColumn="0" w:lastRowFirstColumn="0" w:lastRowLastColumn="0"/>
              <w:rPr>
                <w:rFonts w:ascii="Arial Narrow" w:hAnsi="Arial Narrow" w:eastAsia="Arial Narrow" w:cs="Arial Narrow"/>
                <w:sz w:val="20"/>
                <w:szCs w:val="20"/>
              </w:rPr>
            </w:pPr>
            <w:r w:rsidRPr="249BAAC4">
              <w:rPr>
                <w:rFonts w:ascii="Arial Narrow" w:hAnsi="Arial Narrow" w:eastAsia="Arial Narrow" w:cs="Arial Narrow"/>
                <w:sz w:val="20"/>
                <w:szCs w:val="20"/>
              </w:rPr>
              <w:t>Purpose</w:t>
            </w:r>
          </w:p>
        </w:tc>
        <w:tc>
          <w:tcPr>
            <w:tcW w:w="0" w:type="auto"/>
            <w:tcBorders>
              <w:top w:val="single" w:color="4472C4" w:sz="6" w:space="0"/>
              <w:bottom w:val="single" w:color="4472C4" w:sz="6" w:space="0"/>
              <w:right w:val="single" w:color="4472C4" w:sz="6" w:space="0"/>
            </w:tcBorders>
            <w:tcMar>
              <w:left w:w="105" w:type="dxa"/>
              <w:right w:w="105" w:type="dxa"/>
            </w:tcMar>
            <w:vAlign w:val="center"/>
          </w:tcPr>
          <w:p w:rsidR="249BAAC4" w:rsidP="249BAAC4" w:rsidRDefault="249BAAC4" w14:paraId="7541A615" w14:textId="77777777">
            <w:pPr>
              <w:spacing w:before="40" w:after="40"/>
              <w:ind w:left="46" w:hanging="46"/>
              <w:jc w:val="center"/>
              <w:cnfStyle w:val="100000000000" w:firstRow="1" w:lastRow="0" w:firstColumn="0" w:lastColumn="0" w:oddVBand="0" w:evenVBand="0" w:oddHBand="0" w:evenHBand="0" w:firstRowFirstColumn="0" w:firstRowLastColumn="0" w:lastRowFirstColumn="0" w:lastRowLastColumn="0"/>
              <w:rPr>
                <w:rFonts w:ascii="Arial Narrow" w:hAnsi="Arial Narrow" w:eastAsia="Arial Narrow" w:cs="Arial Narrow"/>
                <w:sz w:val="20"/>
                <w:szCs w:val="20"/>
              </w:rPr>
            </w:pPr>
            <w:r w:rsidRPr="249BAAC4">
              <w:rPr>
                <w:rFonts w:ascii="Arial Narrow" w:hAnsi="Arial Narrow" w:eastAsia="Arial Narrow" w:cs="Arial Narrow"/>
                <w:sz w:val="20"/>
                <w:szCs w:val="20"/>
              </w:rPr>
              <w:t>Duration of Use</w:t>
            </w:r>
          </w:p>
        </w:tc>
      </w:tr>
      <w:tr w:rsidR="249BAAC4" w:rsidTr="003E6CA4" w14:paraId="3255391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left w:w="105" w:type="dxa"/>
              <w:right w:w="105" w:type="dxa"/>
            </w:tcMar>
          </w:tcPr>
          <w:p w:rsidR="249BAAC4" w:rsidP="249BAAC4" w:rsidRDefault="249BAAC4" w14:paraId="6B713C9E" w14:textId="77777777">
            <w:pPr>
              <w:spacing w:after="120"/>
              <w:ind w:left="-21" w:firstLine="21"/>
              <w:rPr>
                <w:rFonts w:ascii="Arial Narrow" w:hAnsi="Arial Narrow" w:eastAsia="Arial Narrow" w:cs="Arial Narrow"/>
                <w:color w:val="000000" w:themeColor="text1"/>
                <w:sz w:val="20"/>
                <w:szCs w:val="20"/>
              </w:rPr>
            </w:pPr>
            <w:r w:rsidRPr="249BAAC4">
              <w:rPr>
                <w:rFonts w:ascii="Arial Narrow" w:hAnsi="Arial Narrow" w:eastAsia="Arial Narrow" w:cs="Arial Narrow"/>
                <w:b w:val="0"/>
                <w:bCs w:val="0"/>
                <w:color w:val="000000" w:themeColor="text1"/>
                <w:sz w:val="20"/>
                <w:szCs w:val="20"/>
              </w:rPr>
              <w:t>Development</w:t>
            </w:r>
            <w:r>
              <w:br/>
            </w:r>
            <w:r w:rsidRPr="249BAAC4">
              <w:rPr>
                <w:rFonts w:ascii="Arial Narrow" w:hAnsi="Arial Narrow" w:eastAsia="Arial Narrow" w:cs="Arial Narrow"/>
                <w:b w:val="0"/>
                <w:bCs w:val="0"/>
                <w:color w:val="000000" w:themeColor="text1"/>
                <w:sz w:val="20"/>
                <w:szCs w:val="20"/>
              </w:rPr>
              <w:t>(</w:t>
            </w:r>
            <w:r w:rsidRPr="249BAAC4">
              <w:rPr>
                <w:rFonts w:ascii="Arial Narrow" w:hAnsi="Arial Narrow" w:eastAsia="Arial Narrow" w:cs="Arial Narrow"/>
                <w:color w:val="000000" w:themeColor="text1"/>
                <w:sz w:val="20"/>
                <w:szCs w:val="20"/>
              </w:rPr>
              <w:t>DEV</w:t>
            </w:r>
            <w:r w:rsidRPr="249BAAC4">
              <w:rPr>
                <w:rFonts w:ascii="Arial Narrow" w:hAnsi="Arial Narrow" w:eastAsia="Arial Narrow" w:cs="Arial Narrow"/>
                <w:b w:val="0"/>
                <w:bCs w:val="0"/>
                <w:color w:val="000000" w:themeColor="text1"/>
                <w:sz w:val="20"/>
                <w:szCs w:val="20"/>
              </w:rPr>
              <w:t>)</w:t>
            </w:r>
          </w:p>
        </w:tc>
        <w:tc>
          <w:tcPr>
            <w:tcW w:w="0" w:type="auto"/>
            <w:tcMar>
              <w:left w:w="105" w:type="dxa"/>
              <w:right w:w="105" w:type="dxa"/>
            </w:tcMar>
          </w:tcPr>
          <w:p w:rsidR="249BAAC4" w:rsidP="249BAAC4" w:rsidRDefault="249BAAC4" w14:paraId="28A849FD" w14:textId="77777777">
            <w:pPr>
              <w:spacing w:after="120"/>
              <w:ind w:left="-21" w:firstLine="21"/>
              <w:cnfStyle w:val="000000100000" w:firstRow="0" w:lastRow="0" w:firstColumn="0" w:lastColumn="0" w:oddVBand="0" w:evenVBand="0" w:oddHBand="1" w:evenHBand="0" w:firstRowFirstColumn="0" w:firstRowLastColumn="0" w:lastRowFirstColumn="0" w:lastRowLastColumn="0"/>
              <w:rPr>
                <w:rFonts w:ascii="Arial Narrow" w:hAnsi="Arial Narrow" w:eastAsia="Arial Narrow" w:cs="Arial Narrow"/>
                <w:color w:val="000000" w:themeColor="text1"/>
                <w:sz w:val="20"/>
                <w:szCs w:val="20"/>
              </w:rPr>
            </w:pPr>
            <w:r w:rsidRPr="249BAAC4">
              <w:rPr>
                <w:rFonts w:ascii="Arial Narrow" w:hAnsi="Arial Narrow" w:eastAsia="Arial Narrow" w:cs="Arial Narrow"/>
                <w:color w:val="000000" w:themeColor="text1"/>
                <w:sz w:val="20"/>
                <w:szCs w:val="20"/>
              </w:rPr>
              <w:t>Developer Sandbox</w:t>
            </w:r>
          </w:p>
        </w:tc>
        <w:tc>
          <w:tcPr>
            <w:tcW w:w="0" w:type="auto"/>
            <w:tcMar>
              <w:left w:w="105" w:type="dxa"/>
              <w:right w:w="105" w:type="dxa"/>
            </w:tcMar>
          </w:tcPr>
          <w:p w:rsidR="249BAAC4" w:rsidP="249BAAC4" w:rsidRDefault="249BAAC4" w14:paraId="22FE71AF" w14:textId="77777777">
            <w:pPr>
              <w:spacing w:after="120"/>
              <w:ind w:left="-21" w:firstLine="21"/>
              <w:cnfStyle w:val="000000100000" w:firstRow="0" w:lastRow="0" w:firstColumn="0" w:lastColumn="0" w:oddVBand="0" w:evenVBand="0" w:oddHBand="1" w:evenHBand="0" w:firstRowFirstColumn="0" w:firstRowLastColumn="0" w:lastRowFirstColumn="0" w:lastRowLastColumn="0"/>
              <w:rPr>
                <w:rFonts w:ascii="Arial Narrow" w:hAnsi="Arial Narrow" w:eastAsia="Arial Narrow" w:cs="Arial Narrow"/>
                <w:color w:val="000000" w:themeColor="text1"/>
                <w:sz w:val="20"/>
                <w:szCs w:val="20"/>
              </w:rPr>
            </w:pPr>
            <w:r w:rsidRPr="249BAAC4">
              <w:rPr>
                <w:rFonts w:ascii="Arial Narrow" w:hAnsi="Arial Narrow" w:eastAsia="Arial Narrow" w:cs="Arial Narrow"/>
                <w:color w:val="000000" w:themeColor="text1"/>
                <w:sz w:val="20"/>
                <w:szCs w:val="20"/>
              </w:rPr>
              <w:t xml:space="preserve">Major and minor releases, code development, unit tests </w:t>
            </w:r>
            <w:r>
              <w:br/>
            </w:r>
            <w:r w:rsidRPr="249BAAC4">
              <w:rPr>
                <w:rFonts w:ascii="Arial Narrow" w:hAnsi="Arial Narrow" w:eastAsia="Arial Narrow" w:cs="Arial Narrow"/>
                <w:color w:val="000000" w:themeColor="text1"/>
                <w:sz w:val="20"/>
                <w:szCs w:val="20"/>
              </w:rPr>
              <w:t>Multiple instances</w:t>
            </w:r>
          </w:p>
        </w:tc>
        <w:tc>
          <w:tcPr>
            <w:tcW w:w="0" w:type="auto"/>
            <w:tcMar>
              <w:left w:w="105" w:type="dxa"/>
              <w:right w:w="105" w:type="dxa"/>
            </w:tcMar>
          </w:tcPr>
          <w:p w:rsidR="249BAAC4" w:rsidP="249BAAC4" w:rsidRDefault="00726127" w14:paraId="6298D560" w14:textId="226CE721">
            <w:pPr>
              <w:spacing w:after="120"/>
              <w:ind w:left="-21" w:firstLine="21"/>
              <w:cnfStyle w:val="000000100000" w:firstRow="0" w:lastRow="0" w:firstColumn="0" w:lastColumn="0" w:oddVBand="0" w:evenVBand="0" w:oddHBand="1" w:evenHBand="0" w:firstRowFirstColumn="0" w:firstRowLastColumn="0" w:lastRowFirstColumn="0" w:lastRowLastColumn="0"/>
              <w:rPr>
                <w:rFonts w:ascii="Arial Narrow" w:hAnsi="Arial Narrow" w:eastAsia="Arial Narrow" w:cs="Arial Narrow"/>
                <w:color w:val="000000" w:themeColor="text1"/>
                <w:sz w:val="20"/>
                <w:szCs w:val="20"/>
              </w:rPr>
            </w:pPr>
            <w:r>
              <w:rPr>
                <w:rFonts w:ascii="Arial Narrow" w:hAnsi="Arial Narrow" w:eastAsia="Arial Narrow" w:cs="Arial Narrow"/>
                <w:color w:val="000000" w:themeColor="text1"/>
                <w:sz w:val="20"/>
                <w:szCs w:val="20"/>
              </w:rPr>
              <w:t>The development</w:t>
            </w:r>
            <w:r w:rsidRPr="249BAAC4" w:rsidR="249BAAC4">
              <w:rPr>
                <w:rFonts w:ascii="Arial Narrow" w:hAnsi="Arial Narrow" w:eastAsia="Arial Narrow" w:cs="Arial Narrow"/>
                <w:color w:val="000000" w:themeColor="text1"/>
                <w:sz w:val="20"/>
                <w:szCs w:val="20"/>
              </w:rPr>
              <w:t xml:space="preserve"> team has access throughout the implementation</w:t>
            </w:r>
          </w:p>
        </w:tc>
      </w:tr>
      <w:tr w:rsidR="00726127" w:rsidTr="003E6CA4" w14:paraId="336F3412" w14:textId="77777777">
        <w:tc>
          <w:tcPr>
            <w:cnfStyle w:val="001000000000" w:firstRow="0" w:lastRow="0" w:firstColumn="1" w:lastColumn="0" w:oddVBand="0" w:evenVBand="0" w:oddHBand="0" w:evenHBand="0" w:firstRowFirstColumn="0" w:firstRowLastColumn="0" w:lastRowFirstColumn="0" w:lastRowLastColumn="0"/>
            <w:tcW w:w="0" w:type="auto"/>
            <w:tcMar>
              <w:left w:w="105" w:type="dxa"/>
              <w:right w:w="105" w:type="dxa"/>
            </w:tcMar>
          </w:tcPr>
          <w:p w:rsidR="00726127" w:rsidP="00726127" w:rsidRDefault="00726127" w14:paraId="0D9BA6DB" w14:textId="77777777">
            <w:pPr>
              <w:spacing w:after="120"/>
              <w:ind w:left="-21" w:firstLine="21"/>
              <w:rPr>
                <w:rFonts w:ascii="Arial Narrow" w:hAnsi="Arial Narrow" w:eastAsia="Arial Narrow" w:cs="Arial Narrow"/>
                <w:color w:val="000000" w:themeColor="text1"/>
                <w:sz w:val="20"/>
                <w:szCs w:val="20"/>
              </w:rPr>
            </w:pPr>
            <w:r w:rsidRPr="249BAAC4">
              <w:rPr>
                <w:rFonts w:ascii="Arial Narrow" w:hAnsi="Arial Narrow" w:eastAsia="Arial Narrow" w:cs="Arial Narrow"/>
                <w:b w:val="0"/>
                <w:bCs w:val="0"/>
                <w:color w:val="000000" w:themeColor="text1"/>
                <w:sz w:val="20"/>
                <w:szCs w:val="20"/>
              </w:rPr>
              <w:t>Integration</w:t>
            </w:r>
            <w:r>
              <w:br/>
            </w:r>
            <w:r w:rsidRPr="249BAAC4">
              <w:rPr>
                <w:rFonts w:ascii="Arial Narrow" w:hAnsi="Arial Narrow" w:eastAsia="Arial Narrow" w:cs="Arial Narrow"/>
                <w:b w:val="0"/>
                <w:bCs w:val="0"/>
                <w:color w:val="000000" w:themeColor="text1"/>
                <w:sz w:val="20"/>
                <w:szCs w:val="20"/>
              </w:rPr>
              <w:t>(</w:t>
            </w:r>
            <w:r w:rsidRPr="249BAAC4">
              <w:rPr>
                <w:rFonts w:ascii="Arial Narrow" w:hAnsi="Arial Narrow" w:eastAsia="Arial Narrow" w:cs="Arial Narrow"/>
                <w:color w:val="000000" w:themeColor="text1"/>
                <w:sz w:val="20"/>
                <w:szCs w:val="20"/>
              </w:rPr>
              <w:t>INT</w:t>
            </w:r>
            <w:r w:rsidRPr="249BAAC4">
              <w:rPr>
                <w:rFonts w:ascii="Arial Narrow" w:hAnsi="Arial Narrow" w:eastAsia="Arial Narrow" w:cs="Arial Narrow"/>
                <w:b w:val="0"/>
                <w:bCs w:val="0"/>
                <w:color w:val="000000" w:themeColor="text1"/>
                <w:sz w:val="20"/>
                <w:szCs w:val="20"/>
              </w:rPr>
              <w:t>)</w:t>
            </w:r>
          </w:p>
        </w:tc>
        <w:tc>
          <w:tcPr>
            <w:tcW w:w="0" w:type="auto"/>
            <w:tcMar>
              <w:left w:w="105" w:type="dxa"/>
              <w:right w:w="105" w:type="dxa"/>
            </w:tcMar>
          </w:tcPr>
          <w:p w:rsidR="00726127" w:rsidP="00726127" w:rsidRDefault="00726127" w14:paraId="3B4788B1" w14:textId="77777777">
            <w:pPr>
              <w:spacing w:after="120"/>
              <w:ind w:left="-21" w:firstLine="21"/>
              <w:cnfStyle w:val="000000000000" w:firstRow="0" w:lastRow="0" w:firstColumn="0" w:lastColumn="0" w:oddVBand="0" w:evenVBand="0" w:oddHBand="0" w:evenHBand="0" w:firstRowFirstColumn="0" w:firstRowLastColumn="0" w:lastRowFirstColumn="0" w:lastRowLastColumn="0"/>
              <w:rPr>
                <w:rFonts w:ascii="Arial Narrow" w:hAnsi="Arial Narrow" w:eastAsia="Arial Narrow" w:cs="Arial Narrow"/>
                <w:color w:val="000000" w:themeColor="text1"/>
                <w:sz w:val="20"/>
                <w:szCs w:val="20"/>
              </w:rPr>
            </w:pPr>
            <w:r w:rsidRPr="249BAAC4">
              <w:rPr>
                <w:rFonts w:ascii="Arial Narrow" w:hAnsi="Arial Narrow" w:eastAsia="Arial Narrow" w:cs="Arial Narrow"/>
                <w:color w:val="000000" w:themeColor="text1"/>
                <w:sz w:val="20"/>
                <w:szCs w:val="20"/>
              </w:rPr>
              <w:t>Developer Sandbox</w:t>
            </w:r>
          </w:p>
        </w:tc>
        <w:tc>
          <w:tcPr>
            <w:tcW w:w="0" w:type="auto"/>
            <w:tcMar>
              <w:left w:w="105" w:type="dxa"/>
              <w:right w:w="105" w:type="dxa"/>
            </w:tcMar>
          </w:tcPr>
          <w:p w:rsidR="00726127" w:rsidP="00726127" w:rsidRDefault="00726127" w14:paraId="723D2AAF" w14:textId="77777777">
            <w:pPr>
              <w:spacing w:after="120"/>
              <w:ind w:left="-21" w:firstLine="21"/>
              <w:cnfStyle w:val="000000000000" w:firstRow="0" w:lastRow="0" w:firstColumn="0" w:lastColumn="0" w:oddVBand="0" w:evenVBand="0" w:oddHBand="0" w:evenHBand="0" w:firstRowFirstColumn="0" w:firstRowLastColumn="0" w:lastRowFirstColumn="0" w:lastRowLastColumn="0"/>
              <w:rPr>
                <w:rFonts w:ascii="Arial Narrow" w:hAnsi="Arial Narrow" w:eastAsia="Arial Narrow" w:cs="Arial Narrow"/>
                <w:color w:val="000000" w:themeColor="text1"/>
                <w:sz w:val="20"/>
                <w:szCs w:val="20"/>
              </w:rPr>
            </w:pPr>
            <w:r w:rsidRPr="249BAAC4">
              <w:rPr>
                <w:rFonts w:ascii="Arial Narrow" w:hAnsi="Arial Narrow" w:eastAsia="Arial Narrow" w:cs="Arial Narrow"/>
                <w:color w:val="000000" w:themeColor="text1"/>
                <w:sz w:val="20"/>
                <w:szCs w:val="20"/>
              </w:rPr>
              <w:t>Functional, integration, and performance testing; compliance testing</w:t>
            </w:r>
          </w:p>
        </w:tc>
        <w:tc>
          <w:tcPr>
            <w:tcW w:w="0" w:type="auto"/>
            <w:tcMar>
              <w:left w:w="105" w:type="dxa"/>
              <w:right w:w="105" w:type="dxa"/>
            </w:tcMar>
          </w:tcPr>
          <w:p w:rsidR="00726127" w:rsidP="00726127" w:rsidRDefault="00726127" w14:paraId="517C6570" w14:textId="6CFF8F55">
            <w:pPr>
              <w:spacing w:after="120"/>
              <w:ind w:left="-21" w:firstLine="21"/>
              <w:cnfStyle w:val="000000000000" w:firstRow="0" w:lastRow="0" w:firstColumn="0" w:lastColumn="0" w:oddVBand="0" w:evenVBand="0" w:oddHBand="0" w:evenHBand="0" w:firstRowFirstColumn="0" w:firstRowLastColumn="0" w:lastRowFirstColumn="0" w:lastRowLastColumn="0"/>
              <w:rPr>
                <w:rFonts w:ascii="Arial Narrow" w:hAnsi="Arial Narrow" w:eastAsia="Arial Narrow" w:cs="Arial Narrow"/>
                <w:color w:val="000000" w:themeColor="text1"/>
                <w:sz w:val="20"/>
                <w:szCs w:val="20"/>
              </w:rPr>
            </w:pPr>
            <w:r w:rsidRPr="000A1CC4">
              <w:rPr>
                <w:rFonts w:ascii="Arial Narrow" w:hAnsi="Arial Narrow" w:eastAsia="Arial Narrow" w:cs="Arial Narrow"/>
                <w:color w:val="000000" w:themeColor="text1"/>
                <w:sz w:val="20"/>
                <w:szCs w:val="20"/>
              </w:rPr>
              <w:t>The development team has access throughout the implementation</w:t>
            </w:r>
          </w:p>
        </w:tc>
      </w:tr>
      <w:tr w:rsidR="00726127" w:rsidTr="003E6CA4" w14:paraId="00A50A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left w:w="105" w:type="dxa"/>
              <w:right w:w="105" w:type="dxa"/>
            </w:tcMar>
          </w:tcPr>
          <w:p w:rsidR="00726127" w:rsidP="00726127" w:rsidRDefault="00726127" w14:paraId="6B9D28C4" w14:textId="77777777">
            <w:pPr>
              <w:spacing w:after="120"/>
              <w:ind w:left="-21" w:firstLine="21"/>
              <w:rPr>
                <w:rFonts w:ascii="Arial Narrow" w:hAnsi="Arial Narrow" w:eastAsia="Arial Narrow" w:cs="Arial Narrow"/>
                <w:color w:val="000000" w:themeColor="text1"/>
                <w:sz w:val="20"/>
                <w:szCs w:val="20"/>
              </w:rPr>
            </w:pPr>
            <w:r w:rsidRPr="249BAAC4">
              <w:rPr>
                <w:rFonts w:ascii="Arial Narrow" w:hAnsi="Arial Narrow" w:eastAsia="Arial Narrow" w:cs="Arial Narrow"/>
                <w:b w:val="0"/>
                <w:bCs w:val="0"/>
                <w:color w:val="000000" w:themeColor="text1"/>
                <w:sz w:val="20"/>
                <w:szCs w:val="20"/>
              </w:rPr>
              <w:t>TEST</w:t>
            </w:r>
          </w:p>
          <w:p w:rsidR="00726127" w:rsidP="00726127" w:rsidRDefault="00726127" w14:paraId="65D2124A" w14:textId="77777777">
            <w:pPr>
              <w:spacing w:after="120"/>
              <w:ind w:left="-21" w:firstLine="21"/>
              <w:rPr>
                <w:rFonts w:ascii="Arial Narrow" w:hAnsi="Arial Narrow" w:eastAsia="Arial Narrow" w:cs="Arial Narrow"/>
                <w:color w:val="000000" w:themeColor="text1"/>
                <w:sz w:val="20"/>
                <w:szCs w:val="20"/>
              </w:rPr>
            </w:pPr>
            <w:r w:rsidRPr="249BAAC4">
              <w:rPr>
                <w:rFonts w:ascii="Arial Narrow" w:hAnsi="Arial Narrow" w:eastAsia="Arial Narrow" w:cs="Arial Narrow"/>
                <w:b w:val="0"/>
                <w:bCs w:val="0"/>
                <w:color w:val="000000" w:themeColor="text1"/>
                <w:sz w:val="20"/>
                <w:szCs w:val="20"/>
              </w:rPr>
              <w:t>(</w:t>
            </w:r>
            <w:r w:rsidRPr="249BAAC4">
              <w:rPr>
                <w:rFonts w:ascii="Arial Narrow" w:hAnsi="Arial Narrow" w:eastAsia="Arial Narrow" w:cs="Arial Narrow"/>
                <w:color w:val="000000" w:themeColor="text1"/>
                <w:sz w:val="20"/>
                <w:szCs w:val="20"/>
              </w:rPr>
              <w:t>QA</w:t>
            </w:r>
            <w:r w:rsidRPr="249BAAC4">
              <w:rPr>
                <w:rFonts w:ascii="Arial Narrow" w:hAnsi="Arial Narrow" w:eastAsia="Arial Narrow" w:cs="Arial Narrow"/>
                <w:b w:val="0"/>
                <w:bCs w:val="0"/>
                <w:color w:val="000000" w:themeColor="text1"/>
                <w:sz w:val="20"/>
                <w:szCs w:val="20"/>
              </w:rPr>
              <w:t>)</w:t>
            </w:r>
          </w:p>
        </w:tc>
        <w:tc>
          <w:tcPr>
            <w:tcW w:w="0" w:type="auto"/>
            <w:tcMar>
              <w:left w:w="105" w:type="dxa"/>
              <w:right w:w="105" w:type="dxa"/>
            </w:tcMar>
          </w:tcPr>
          <w:p w:rsidR="00726127" w:rsidP="00726127" w:rsidRDefault="00726127" w14:paraId="6B258AF8" w14:textId="77777777">
            <w:pPr>
              <w:spacing w:after="120"/>
              <w:ind w:left="-21"/>
              <w:cnfStyle w:val="000000100000" w:firstRow="0" w:lastRow="0" w:firstColumn="0" w:lastColumn="0" w:oddVBand="0" w:evenVBand="0" w:oddHBand="1" w:evenHBand="0" w:firstRowFirstColumn="0" w:firstRowLastColumn="0" w:lastRowFirstColumn="0" w:lastRowLastColumn="0"/>
              <w:rPr>
                <w:rFonts w:ascii="Arial Narrow" w:hAnsi="Arial Narrow" w:eastAsia="Arial Narrow" w:cs="Arial Narrow"/>
                <w:color w:val="000000" w:themeColor="text1"/>
                <w:sz w:val="20"/>
                <w:szCs w:val="20"/>
              </w:rPr>
            </w:pPr>
            <w:r w:rsidRPr="249BAAC4">
              <w:rPr>
                <w:rFonts w:ascii="Arial Narrow" w:hAnsi="Arial Narrow" w:eastAsia="Arial Narrow" w:cs="Arial Narrow"/>
                <w:color w:val="000000" w:themeColor="text1"/>
                <w:sz w:val="20"/>
                <w:szCs w:val="20"/>
              </w:rPr>
              <w:t>Developer Sandbox</w:t>
            </w:r>
          </w:p>
        </w:tc>
        <w:tc>
          <w:tcPr>
            <w:tcW w:w="0" w:type="auto"/>
            <w:tcMar>
              <w:left w:w="105" w:type="dxa"/>
              <w:right w:w="105" w:type="dxa"/>
            </w:tcMar>
          </w:tcPr>
          <w:p w:rsidR="00726127" w:rsidP="00726127" w:rsidRDefault="00726127" w14:paraId="36EB83DE" w14:textId="77777777">
            <w:pPr>
              <w:spacing w:after="120"/>
              <w:ind w:left="-21" w:firstLine="21"/>
              <w:cnfStyle w:val="000000100000" w:firstRow="0" w:lastRow="0" w:firstColumn="0" w:lastColumn="0" w:oddVBand="0" w:evenVBand="0" w:oddHBand="1" w:evenHBand="0" w:firstRowFirstColumn="0" w:firstRowLastColumn="0" w:lastRowFirstColumn="0" w:lastRowLastColumn="0"/>
              <w:rPr>
                <w:rFonts w:ascii="Arial Narrow" w:hAnsi="Arial Narrow" w:eastAsia="Arial Narrow" w:cs="Arial Narrow"/>
                <w:color w:val="000000" w:themeColor="text1"/>
                <w:sz w:val="20"/>
                <w:szCs w:val="20"/>
              </w:rPr>
            </w:pPr>
            <w:r w:rsidRPr="249BAAC4">
              <w:rPr>
                <w:rFonts w:ascii="Arial Narrow" w:hAnsi="Arial Narrow" w:eastAsia="Arial Narrow" w:cs="Arial Narrow"/>
                <w:color w:val="000000" w:themeColor="text1"/>
                <w:sz w:val="20"/>
                <w:szCs w:val="20"/>
              </w:rPr>
              <w:t>Functional, integration, and performance testing; Accessibility compliance; and browser compatibility and security tests</w:t>
            </w:r>
          </w:p>
        </w:tc>
        <w:tc>
          <w:tcPr>
            <w:tcW w:w="0" w:type="auto"/>
            <w:tcMar>
              <w:left w:w="105" w:type="dxa"/>
              <w:right w:w="105" w:type="dxa"/>
            </w:tcMar>
          </w:tcPr>
          <w:p w:rsidR="00726127" w:rsidP="00726127" w:rsidRDefault="00726127" w14:paraId="254DACC0" w14:textId="35EE9BC1">
            <w:pPr>
              <w:spacing w:after="120"/>
              <w:ind w:left="-21" w:firstLine="21"/>
              <w:cnfStyle w:val="000000100000" w:firstRow="0" w:lastRow="0" w:firstColumn="0" w:lastColumn="0" w:oddVBand="0" w:evenVBand="0" w:oddHBand="1" w:evenHBand="0" w:firstRowFirstColumn="0" w:firstRowLastColumn="0" w:lastRowFirstColumn="0" w:lastRowLastColumn="0"/>
              <w:rPr>
                <w:rFonts w:ascii="Arial Narrow" w:hAnsi="Arial Narrow" w:eastAsia="Arial Narrow" w:cs="Arial Narrow"/>
                <w:color w:val="000000" w:themeColor="text1"/>
                <w:sz w:val="20"/>
                <w:szCs w:val="20"/>
              </w:rPr>
            </w:pPr>
            <w:r w:rsidRPr="000A1CC4">
              <w:rPr>
                <w:rFonts w:ascii="Arial Narrow" w:hAnsi="Arial Narrow" w:eastAsia="Arial Narrow" w:cs="Arial Narrow"/>
                <w:color w:val="000000" w:themeColor="text1"/>
                <w:sz w:val="20"/>
                <w:szCs w:val="20"/>
              </w:rPr>
              <w:t>The development team has access throughout the implementation</w:t>
            </w:r>
          </w:p>
        </w:tc>
      </w:tr>
      <w:tr w:rsidR="249BAAC4" w:rsidTr="003E6CA4" w14:paraId="4E9E02A8" w14:textId="77777777">
        <w:tc>
          <w:tcPr>
            <w:cnfStyle w:val="001000000000" w:firstRow="0" w:lastRow="0" w:firstColumn="1" w:lastColumn="0" w:oddVBand="0" w:evenVBand="0" w:oddHBand="0" w:evenHBand="0" w:firstRowFirstColumn="0" w:firstRowLastColumn="0" w:lastRowFirstColumn="0" w:lastRowLastColumn="0"/>
            <w:tcW w:w="0" w:type="auto"/>
            <w:tcMar>
              <w:left w:w="105" w:type="dxa"/>
              <w:right w:w="105" w:type="dxa"/>
            </w:tcMar>
          </w:tcPr>
          <w:p w:rsidR="249BAAC4" w:rsidP="249BAAC4" w:rsidRDefault="249BAAC4" w14:paraId="2B1590FA" w14:textId="77777777">
            <w:pPr>
              <w:spacing w:after="120"/>
              <w:ind w:left="-21" w:firstLine="21"/>
              <w:rPr>
                <w:rFonts w:ascii="Arial Narrow" w:hAnsi="Arial Narrow" w:eastAsia="Arial Narrow" w:cs="Arial Narrow"/>
                <w:color w:val="000000" w:themeColor="text1"/>
                <w:sz w:val="20"/>
                <w:szCs w:val="20"/>
              </w:rPr>
            </w:pPr>
            <w:r w:rsidRPr="249BAAC4">
              <w:rPr>
                <w:rFonts w:ascii="Arial Narrow" w:hAnsi="Arial Narrow" w:eastAsia="Arial Narrow" w:cs="Arial Narrow"/>
                <w:b w:val="0"/>
                <w:bCs w:val="0"/>
                <w:color w:val="000000" w:themeColor="text1"/>
                <w:sz w:val="20"/>
                <w:szCs w:val="20"/>
              </w:rPr>
              <w:t>User Acceptance Testing (</w:t>
            </w:r>
            <w:r w:rsidRPr="249BAAC4">
              <w:rPr>
                <w:rFonts w:ascii="Arial Narrow" w:hAnsi="Arial Narrow" w:eastAsia="Arial Narrow" w:cs="Arial Narrow"/>
                <w:color w:val="000000" w:themeColor="text1"/>
                <w:sz w:val="20"/>
                <w:szCs w:val="20"/>
              </w:rPr>
              <w:t>UAT</w:t>
            </w:r>
            <w:r w:rsidRPr="249BAAC4">
              <w:rPr>
                <w:rFonts w:ascii="Arial Narrow" w:hAnsi="Arial Narrow" w:eastAsia="Arial Narrow" w:cs="Arial Narrow"/>
                <w:b w:val="0"/>
                <w:bCs w:val="0"/>
                <w:color w:val="000000" w:themeColor="text1"/>
                <w:sz w:val="20"/>
                <w:szCs w:val="20"/>
              </w:rPr>
              <w:t>)</w:t>
            </w:r>
          </w:p>
        </w:tc>
        <w:tc>
          <w:tcPr>
            <w:tcW w:w="0" w:type="auto"/>
            <w:tcMar>
              <w:left w:w="105" w:type="dxa"/>
              <w:right w:w="105" w:type="dxa"/>
            </w:tcMar>
          </w:tcPr>
          <w:p w:rsidR="249BAAC4" w:rsidP="249BAAC4" w:rsidRDefault="249BAAC4" w14:paraId="2AE21A31" w14:textId="77777777">
            <w:pPr>
              <w:spacing w:after="120"/>
              <w:ind w:left="-21"/>
              <w:cnfStyle w:val="000000000000" w:firstRow="0" w:lastRow="0" w:firstColumn="0" w:lastColumn="0" w:oddVBand="0" w:evenVBand="0" w:oddHBand="0" w:evenHBand="0" w:firstRowFirstColumn="0" w:firstRowLastColumn="0" w:lastRowFirstColumn="0" w:lastRowLastColumn="0"/>
              <w:rPr>
                <w:rFonts w:ascii="Arial Narrow" w:hAnsi="Arial Narrow" w:eastAsia="Arial Narrow" w:cs="Arial Narrow"/>
                <w:color w:val="000000" w:themeColor="text1"/>
                <w:sz w:val="20"/>
                <w:szCs w:val="20"/>
              </w:rPr>
            </w:pPr>
            <w:r w:rsidRPr="249BAAC4">
              <w:rPr>
                <w:rFonts w:ascii="Arial Narrow" w:hAnsi="Arial Narrow" w:eastAsia="Arial Narrow" w:cs="Arial Narrow"/>
                <w:color w:val="000000" w:themeColor="text1"/>
                <w:sz w:val="20"/>
                <w:szCs w:val="20"/>
              </w:rPr>
              <w:t>Partial Copy Sandbox</w:t>
            </w:r>
          </w:p>
        </w:tc>
        <w:tc>
          <w:tcPr>
            <w:tcW w:w="0" w:type="auto"/>
            <w:tcMar>
              <w:left w:w="105" w:type="dxa"/>
              <w:right w:w="105" w:type="dxa"/>
            </w:tcMar>
          </w:tcPr>
          <w:p w:rsidR="249BAAC4" w:rsidP="249BAAC4" w:rsidRDefault="249BAAC4" w14:paraId="78D853D7" w14:textId="77777777">
            <w:pPr>
              <w:spacing w:after="120"/>
              <w:ind w:left="-21" w:firstLine="21"/>
              <w:cnfStyle w:val="000000000000" w:firstRow="0" w:lastRow="0" w:firstColumn="0" w:lastColumn="0" w:oddVBand="0" w:evenVBand="0" w:oddHBand="0" w:evenHBand="0" w:firstRowFirstColumn="0" w:firstRowLastColumn="0" w:lastRowFirstColumn="0" w:lastRowLastColumn="0"/>
              <w:rPr>
                <w:rFonts w:ascii="Arial Narrow" w:hAnsi="Arial Narrow" w:eastAsia="Arial Narrow" w:cs="Arial Narrow"/>
                <w:color w:val="000000" w:themeColor="text1"/>
                <w:sz w:val="20"/>
                <w:szCs w:val="20"/>
              </w:rPr>
            </w:pPr>
            <w:r w:rsidRPr="249BAAC4">
              <w:rPr>
                <w:rFonts w:ascii="Arial Narrow" w:hAnsi="Arial Narrow" w:eastAsia="Arial Narrow" w:cs="Arial Narrow"/>
                <w:color w:val="000000" w:themeColor="text1"/>
                <w:sz w:val="20"/>
                <w:szCs w:val="20"/>
              </w:rPr>
              <w:t xml:space="preserve">User acceptance tests and </w:t>
            </w:r>
            <w:r w:rsidRPr="249BAAC4">
              <w:rPr>
                <w:rFonts w:ascii="Arial Narrow" w:hAnsi="Arial Narrow" w:eastAsia="Arial Narrow" w:cs="Arial Narrow"/>
                <w:b/>
                <w:bCs/>
                <w:color w:val="000000" w:themeColor="text1"/>
                <w:sz w:val="20"/>
                <w:szCs w:val="20"/>
              </w:rPr>
              <w:t>training</w:t>
            </w:r>
            <w:r w:rsidRPr="249BAAC4">
              <w:rPr>
                <w:rFonts w:ascii="Arial Narrow" w:hAnsi="Arial Narrow" w:eastAsia="Arial Narrow" w:cs="Arial Narrow"/>
                <w:color w:val="000000" w:themeColor="text1"/>
                <w:sz w:val="20"/>
                <w:szCs w:val="20"/>
              </w:rPr>
              <w:t xml:space="preserve"> purposes</w:t>
            </w:r>
            <w:r>
              <w:br/>
            </w:r>
            <w:r w:rsidRPr="249BAAC4">
              <w:rPr>
                <w:rFonts w:ascii="Arial Narrow" w:hAnsi="Arial Narrow" w:eastAsia="Arial Narrow" w:cs="Arial Narrow"/>
                <w:color w:val="000000" w:themeColor="text1"/>
                <w:sz w:val="20"/>
                <w:szCs w:val="20"/>
              </w:rPr>
              <w:t>This could also be used for staging purposes.</w:t>
            </w:r>
          </w:p>
        </w:tc>
        <w:tc>
          <w:tcPr>
            <w:tcW w:w="0" w:type="auto"/>
            <w:tcMar>
              <w:left w:w="105" w:type="dxa"/>
              <w:right w:w="105" w:type="dxa"/>
            </w:tcMar>
          </w:tcPr>
          <w:p w:rsidR="249BAAC4" w:rsidP="249BAAC4" w:rsidRDefault="249BAAC4" w14:paraId="6B4D6C86" w14:textId="77777777">
            <w:pPr>
              <w:spacing w:after="120"/>
              <w:ind w:left="-21" w:firstLine="21"/>
              <w:cnfStyle w:val="000000000000" w:firstRow="0" w:lastRow="0" w:firstColumn="0" w:lastColumn="0" w:oddVBand="0" w:evenVBand="0" w:oddHBand="0" w:evenHBand="0" w:firstRowFirstColumn="0" w:firstRowLastColumn="0" w:lastRowFirstColumn="0" w:lastRowLastColumn="0"/>
              <w:rPr>
                <w:rFonts w:ascii="Arial Narrow" w:hAnsi="Arial Narrow" w:eastAsia="Arial Narrow" w:cs="Arial Narrow"/>
                <w:color w:val="000000" w:themeColor="text1"/>
                <w:sz w:val="20"/>
                <w:szCs w:val="20"/>
              </w:rPr>
            </w:pPr>
            <w:r w:rsidRPr="249BAAC4">
              <w:rPr>
                <w:rFonts w:ascii="Arial Narrow" w:hAnsi="Arial Narrow" w:eastAsia="Arial Narrow" w:cs="Arial Narrow"/>
                <w:color w:val="000000" w:themeColor="text1"/>
                <w:sz w:val="20"/>
                <w:szCs w:val="20"/>
              </w:rPr>
              <w:t>Available during UAT periods</w:t>
            </w:r>
          </w:p>
        </w:tc>
      </w:tr>
      <w:tr w:rsidR="249BAAC4" w:rsidTr="003E6CA4" w14:paraId="0F340B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left w:w="105" w:type="dxa"/>
              <w:right w:w="105" w:type="dxa"/>
            </w:tcMar>
          </w:tcPr>
          <w:p w:rsidR="249BAAC4" w:rsidP="249BAAC4" w:rsidRDefault="249BAAC4" w14:paraId="7A17B429" w14:textId="77777777">
            <w:pPr>
              <w:spacing w:after="120"/>
              <w:ind w:left="-21" w:firstLine="21"/>
              <w:rPr>
                <w:rFonts w:ascii="Arial Narrow" w:hAnsi="Arial Narrow" w:eastAsia="Arial Narrow" w:cs="Arial Narrow"/>
                <w:color w:val="000000" w:themeColor="text1"/>
                <w:sz w:val="20"/>
                <w:szCs w:val="20"/>
              </w:rPr>
            </w:pPr>
            <w:r w:rsidRPr="249BAAC4">
              <w:rPr>
                <w:rFonts w:ascii="Arial Narrow" w:hAnsi="Arial Narrow" w:eastAsia="Arial Narrow" w:cs="Arial Narrow"/>
                <w:b w:val="0"/>
                <w:bCs w:val="0"/>
                <w:color w:val="000000" w:themeColor="text1"/>
                <w:sz w:val="20"/>
                <w:szCs w:val="20"/>
              </w:rPr>
              <w:t>Staging</w:t>
            </w:r>
          </w:p>
        </w:tc>
        <w:tc>
          <w:tcPr>
            <w:tcW w:w="0" w:type="auto"/>
            <w:tcMar>
              <w:left w:w="105" w:type="dxa"/>
              <w:right w:w="105" w:type="dxa"/>
            </w:tcMar>
          </w:tcPr>
          <w:p w:rsidR="249BAAC4" w:rsidP="249BAAC4" w:rsidRDefault="249BAAC4" w14:paraId="7B37C208" w14:textId="77777777">
            <w:pPr>
              <w:spacing w:after="120"/>
              <w:ind w:left="-21" w:firstLine="21"/>
              <w:cnfStyle w:val="000000100000" w:firstRow="0" w:lastRow="0" w:firstColumn="0" w:lastColumn="0" w:oddVBand="0" w:evenVBand="0" w:oddHBand="1" w:evenHBand="0" w:firstRowFirstColumn="0" w:firstRowLastColumn="0" w:lastRowFirstColumn="0" w:lastRowLastColumn="0"/>
              <w:rPr>
                <w:rFonts w:ascii="Arial Narrow" w:hAnsi="Arial Narrow" w:eastAsia="Arial Narrow" w:cs="Arial Narrow"/>
                <w:color w:val="000000" w:themeColor="text1"/>
                <w:sz w:val="20"/>
                <w:szCs w:val="20"/>
              </w:rPr>
            </w:pPr>
            <w:r w:rsidRPr="249BAAC4">
              <w:rPr>
                <w:rFonts w:ascii="Arial Narrow" w:hAnsi="Arial Narrow" w:eastAsia="Arial Narrow" w:cs="Arial Narrow"/>
                <w:color w:val="000000" w:themeColor="text1"/>
                <w:sz w:val="20"/>
                <w:szCs w:val="20"/>
              </w:rPr>
              <w:t xml:space="preserve">Full Copy </w:t>
            </w:r>
          </w:p>
        </w:tc>
        <w:tc>
          <w:tcPr>
            <w:tcW w:w="0" w:type="auto"/>
            <w:tcMar>
              <w:left w:w="105" w:type="dxa"/>
              <w:right w:w="105" w:type="dxa"/>
            </w:tcMar>
          </w:tcPr>
          <w:p w:rsidR="249BAAC4" w:rsidP="249BAAC4" w:rsidRDefault="007D35E1" w14:paraId="7354CB9F" w14:textId="6F78954D">
            <w:pPr>
              <w:spacing w:after="120"/>
              <w:ind w:left="-21" w:firstLine="21"/>
              <w:cnfStyle w:val="000000100000" w:firstRow="0" w:lastRow="0" w:firstColumn="0" w:lastColumn="0" w:oddVBand="0" w:evenVBand="0" w:oddHBand="1" w:evenHBand="0" w:firstRowFirstColumn="0" w:firstRowLastColumn="0" w:lastRowFirstColumn="0" w:lastRowLastColumn="0"/>
              <w:rPr>
                <w:rFonts w:ascii="Arial Narrow" w:hAnsi="Arial Narrow" w:eastAsia="Arial Narrow" w:cs="Arial Narrow"/>
                <w:color w:val="000000" w:themeColor="text1"/>
                <w:sz w:val="20"/>
                <w:szCs w:val="20"/>
              </w:rPr>
            </w:pPr>
            <w:r>
              <w:rPr>
                <w:rFonts w:ascii="Arial Narrow" w:hAnsi="Arial Narrow" w:eastAsia="Arial Narrow" w:cs="Arial Narrow"/>
                <w:color w:val="000000" w:themeColor="text1"/>
                <w:sz w:val="20"/>
                <w:szCs w:val="20"/>
              </w:rPr>
              <w:t>Pre-production</w:t>
            </w:r>
            <w:r w:rsidRPr="249BAAC4" w:rsidR="249BAAC4">
              <w:rPr>
                <w:rFonts w:ascii="Arial Narrow" w:hAnsi="Arial Narrow" w:eastAsia="Arial Narrow" w:cs="Arial Narrow"/>
                <w:color w:val="000000" w:themeColor="text1"/>
                <w:sz w:val="20"/>
                <w:szCs w:val="20"/>
              </w:rPr>
              <w:t xml:space="preserve"> performance testing and preparation</w:t>
            </w:r>
          </w:p>
        </w:tc>
        <w:tc>
          <w:tcPr>
            <w:tcW w:w="0" w:type="auto"/>
            <w:tcMar>
              <w:left w:w="105" w:type="dxa"/>
              <w:right w:w="105" w:type="dxa"/>
            </w:tcMar>
          </w:tcPr>
          <w:p w:rsidR="249BAAC4" w:rsidP="249BAAC4" w:rsidRDefault="249BAAC4" w14:paraId="7D360D13" w14:textId="77777777">
            <w:pPr>
              <w:spacing w:after="120"/>
              <w:ind w:left="-21" w:firstLine="21"/>
              <w:cnfStyle w:val="000000100000" w:firstRow="0" w:lastRow="0" w:firstColumn="0" w:lastColumn="0" w:oddVBand="0" w:evenVBand="0" w:oddHBand="1" w:evenHBand="0" w:firstRowFirstColumn="0" w:firstRowLastColumn="0" w:lastRowFirstColumn="0" w:lastRowLastColumn="0"/>
              <w:rPr>
                <w:rFonts w:ascii="Arial Narrow" w:hAnsi="Arial Narrow" w:eastAsia="Arial Narrow" w:cs="Arial Narrow"/>
                <w:color w:val="000000" w:themeColor="text1"/>
                <w:sz w:val="20"/>
                <w:szCs w:val="20"/>
              </w:rPr>
            </w:pPr>
            <w:r w:rsidRPr="249BAAC4">
              <w:rPr>
                <w:rFonts w:ascii="Arial Narrow" w:hAnsi="Arial Narrow" w:eastAsia="Arial Narrow" w:cs="Arial Narrow"/>
                <w:color w:val="000000" w:themeColor="text1"/>
                <w:sz w:val="20"/>
                <w:szCs w:val="20"/>
              </w:rPr>
              <w:t>Available post-UAT</w:t>
            </w:r>
          </w:p>
        </w:tc>
      </w:tr>
      <w:tr w:rsidR="249BAAC4" w:rsidTr="003E6CA4" w14:paraId="7391E1A8" w14:textId="77777777">
        <w:tc>
          <w:tcPr>
            <w:cnfStyle w:val="001000000000" w:firstRow="0" w:lastRow="0" w:firstColumn="1" w:lastColumn="0" w:oddVBand="0" w:evenVBand="0" w:oddHBand="0" w:evenHBand="0" w:firstRowFirstColumn="0" w:firstRowLastColumn="0" w:lastRowFirstColumn="0" w:lastRowLastColumn="0"/>
            <w:tcW w:w="0" w:type="auto"/>
            <w:tcMar>
              <w:left w:w="105" w:type="dxa"/>
              <w:right w:w="105" w:type="dxa"/>
            </w:tcMar>
          </w:tcPr>
          <w:p w:rsidR="249BAAC4" w:rsidP="249BAAC4" w:rsidRDefault="249BAAC4" w14:paraId="69E471EA" w14:textId="77777777">
            <w:pPr>
              <w:spacing w:after="120"/>
              <w:ind w:left="-21" w:firstLine="21"/>
              <w:rPr>
                <w:rFonts w:ascii="Arial Narrow" w:hAnsi="Arial Narrow" w:eastAsia="Arial Narrow" w:cs="Arial Narrow"/>
                <w:color w:val="000000" w:themeColor="text1"/>
                <w:sz w:val="20"/>
                <w:szCs w:val="20"/>
              </w:rPr>
            </w:pPr>
            <w:r w:rsidRPr="249BAAC4">
              <w:rPr>
                <w:rFonts w:ascii="Arial Narrow" w:hAnsi="Arial Narrow" w:eastAsia="Arial Narrow" w:cs="Arial Narrow"/>
                <w:b w:val="0"/>
                <w:bCs w:val="0"/>
                <w:color w:val="000000" w:themeColor="text1"/>
                <w:sz w:val="20"/>
                <w:szCs w:val="20"/>
              </w:rPr>
              <w:t>Production (with Failover)</w:t>
            </w:r>
          </w:p>
        </w:tc>
        <w:tc>
          <w:tcPr>
            <w:tcW w:w="0" w:type="auto"/>
            <w:tcMar>
              <w:left w:w="105" w:type="dxa"/>
              <w:right w:w="105" w:type="dxa"/>
            </w:tcMar>
          </w:tcPr>
          <w:p w:rsidR="249BAAC4" w:rsidP="249BAAC4" w:rsidRDefault="249BAAC4" w14:paraId="6CBFD2A1" w14:textId="77777777">
            <w:pPr>
              <w:spacing w:after="120"/>
              <w:ind w:left="-21" w:firstLine="21"/>
              <w:cnfStyle w:val="000000000000" w:firstRow="0" w:lastRow="0" w:firstColumn="0" w:lastColumn="0" w:oddVBand="0" w:evenVBand="0" w:oddHBand="0" w:evenHBand="0" w:firstRowFirstColumn="0" w:firstRowLastColumn="0" w:lastRowFirstColumn="0" w:lastRowLastColumn="0"/>
              <w:rPr>
                <w:rFonts w:ascii="Arial Narrow" w:hAnsi="Arial Narrow" w:eastAsia="Arial Narrow" w:cs="Arial Narrow"/>
                <w:color w:val="000000" w:themeColor="text1"/>
                <w:sz w:val="20"/>
                <w:szCs w:val="20"/>
              </w:rPr>
            </w:pPr>
            <w:r w:rsidRPr="249BAAC4">
              <w:rPr>
                <w:rFonts w:ascii="Arial Narrow" w:hAnsi="Arial Narrow" w:eastAsia="Arial Narrow" w:cs="Arial Narrow"/>
                <w:color w:val="000000" w:themeColor="text1"/>
                <w:sz w:val="20"/>
                <w:szCs w:val="20"/>
              </w:rPr>
              <w:t>N/A</w:t>
            </w:r>
          </w:p>
        </w:tc>
        <w:tc>
          <w:tcPr>
            <w:tcW w:w="0" w:type="auto"/>
            <w:tcMar>
              <w:left w:w="105" w:type="dxa"/>
              <w:right w:w="105" w:type="dxa"/>
            </w:tcMar>
          </w:tcPr>
          <w:p w:rsidR="249BAAC4" w:rsidP="249BAAC4" w:rsidRDefault="249BAAC4" w14:paraId="7A3E6795" w14:textId="77777777">
            <w:pPr>
              <w:spacing w:after="120"/>
              <w:ind w:left="-21" w:firstLine="21"/>
              <w:cnfStyle w:val="000000000000" w:firstRow="0" w:lastRow="0" w:firstColumn="0" w:lastColumn="0" w:oddVBand="0" w:evenVBand="0" w:oddHBand="0" w:evenHBand="0" w:firstRowFirstColumn="0" w:firstRowLastColumn="0" w:lastRowFirstColumn="0" w:lastRowLastColumn="0"/>
              <w:rPr>
                <w:rFonts w:ascii="Arial Narrow" w:hAnsi="Arial Narrow" w:eastAsia="Arial Narrow" w:cs="Arial Narrow"/>
                <w:color w:val="000000" w:themeColor="text1"/>
                <w:sz w:val="20"/>
                <w:szCs w:val="20"/>
              </w:rPr>
            </w:pPr>
            <w:r w:rsidRPr="249BAAC4">
              <w:rPr>
                <w:rFonts w:ascii="Arial Narrow" w:hAnsi="Arial Narrow" w:eastAsia="Arial Narrow" w:cs="Arial Narrow"/>
                <w:color w:val="000000" w:themeColor="text1"/>
                <w:sz w:val="20"/>
                <w:szCs w:val="20"/>
              </w:rPr>
              <w:t>Production environment integration and reporting</w:t>
            </w:r>
          </w:p>
        </w:tc>
        <w:tc>
          <w:tcPr>
            <w:tcW w:w="0" w:type="auto"/>
            <w:tcMar>
              <w:left w:w="105" w:type="dxa"/>
              <w:right w:w="105" w:type="dxa"/>
            </w:tcMar>
          </w:tcPr>
          <w:p w:rsidR="249BAAC4" w:rsidP="249BAAC4" w:rsidRDefault="249BAAC4" w14:paraId="53ADD244" w14:textId="77777777">
            <w:pPr>
              <w:spacing w:after="120"/>
              <w:ind w:left="-21" w:firstLine="21"/>
              <w:cnfStyle w:val="000000000000" w:firstRow="0" w:lastRow="0" w:firstColumn="0" w:lastColumn="0" w:oddVBand="0" w:evenVBand="0" w:oddHBand="0" w:evenHBand="0" w:firstRowFirstColumn="0" w:firstRowLastColumn="0" w:lastRowFirstColumn="0" w:lastRowLastColumn="0"/>
              <w:rPr>
                <w:rFonts w:ascii="Arial Narrow" w:hAnsi="Arial Narrow" w:eastAsia="Arial Narrow" w:cs="Arial Narrow"/>
                <w:color w:val="000000" w:themeColor="text1"/>
                <w:sz w:val="20"/>
                <w:szCs w:val="20"/>
              </w:rPr>
            </w:pPr>
            <w:r w:rsidRPr="249BAAC4">
              <w:rPr>
                <w:rFonts w:ascii="Arial Narrow" w:hAnsi="Arial Narrow" w:eastAsia="Arial Narrow" w:cs="Arial Narrow"/>
                <w:color w:val="000000" w:themeColor="text1"/>
                <w:sz w:val="20"/>
                <w:szCs w:val="20"/>
              </w:rPr>
              <w:t>Available at Go-Live</w:t>
            </w:r>
          </w:p>
        </w:tc>
      </w:tr>
      <w:tr w:rsidR="249BAAC4" w:rsidTr="003E6CA4" w14:paraId="716DC6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left w:w="105" w:type="dxa"/>
              <w:right w:w="105" w:type="dxa"/>
            </w:tcMar>
          </w:tcPr>
          <w:p w:rsidR="249BAAC4" w:rsidP="249BAAC4" w:rsidRDefault="249BAAC4" w14:paraId="1E4F6BC1" w14:textId="77777777">
            <w:pPr>
              <w:spacing w:after="120"/>
              <w:ind w:left="-21" w:firstLine="21"/>
              <w:rPr>
                <w:rFonts w:ascii="Arial Narrow" w:hAnsi="Arial Narrow" w:eastAsia="Arial Narrow" w:cs="Arial Narrow"/>
                <w:color w:val="000000" w:themeColor="text1"/>
                <w:sz w:val="20"/>
                <w:szCs w:val="20"/>
              </w:rPr>
            </w:pPr>
            <w:r w:rsidRPr="249BAAC4">
              <w:rPr>
                <w:rFonts w:ascii="Arial Narrow" w:hAnsi="Arial Narrow" w:eastAsia="Arial Narrow" w:cs="Arial Narrow"/>
                <w:b w:val="0"/>
                <w:bCs w:val="0"/>
                <w:color w:val="000000" w:themeColor="text1"/>
                <w:sz w:val="20"/>
                <w:szCs w:val="20"/>
              </w:rPr>
              <w:t>Break-fix</w:t>
            </w:r>
          </w:p>
        </w:tc>
        <w:tc>
          <w:tcPr>
            <w:tcW w:w="0" w:type="auto"/>
            <w:tcMar>
              <w:left w:w="105" w:type="dxa"/>
              <w:right w:w="105" w:type="dxa"/>
            </w:tcMar>
          </w:tcPr>
          <w:p w:rsidR="249BAAC4" w:rsidP="249BAAC4" w:rsidRDefault="249BAAC4" w14:paraId="643F7185" w14:textId="77777777">
            <w:pPr>
              <w:spacing w:after="120"/>
              <w:ind w:left="-21" w:firstLine="21"/>
              <w:cnfStyle w:val="000000100000" w:firstRow="0" w:lastRow="0" w:firstColumn="0" w:lastColumn="0" w:oddVBand="0" w:evenVBand="0" w:oddHBand="1" w:evenHBand="0" w:firstRowFirstColumn="0" w:firstRowLastColumn="0" w:lastRowFirstColumn="0" w:lastRowLastColumn="0"/>
              <w:rPr>
                <w:rFonts w:ascii="Arial Narrow" w:hAnsi="Arial Narrow" w:eastAsia="Arial Narrow" w:cs="Arial Narrow"/>
                <w:color w:val="000000" w:themeColor="text1"/>
                <w:sz w:val="20"/>
                <w:szCs w:val="20"/>
              </w:rPr>
            </w:pPr>
            <w:r w:rsidRPr="249BAAC4">
              <w:rPr>
                <w:rFonts w:ascii="Arial Narrow" w:hAnsi="Arial Narrow" w:eastAsia="Arial Narrow" w:cs="Arial Narrow"/>
                <w:color w:val="000000" w:themeColor="text1"/>
                <w:sz w:val="20"/>
                <w:szCs w:val="20"/>
              </w:rPr>
              <w:t>Partial Copy Sandbox</w:t>
            </w:r>
          </w:p>
        </w:tc>
        <w:tc>
          <w:tcPr>
            <w:tcW w:w="0" w:type="auto"/>
            <w:tcMar>
              <w:left w:w="105" w:type="dxa"/>
              <w:right w:w="105" w:type="dxa"/>
            </w:tcMar>
          </w:tcPr>
          <w:p w:rsidR="249BAAC4" w:rsidP="249BAAC4" w:rsidRDefault="249BAAC4" w14:paraId="4AB723F5" w14:textId="77777777">
            <w:pPr>
              <w:spacing w:after="120"/>
              <w:ind w:left="-21" w:firstLine="21"/>
              <w:cnfStyle w:val="000000100000" w:firstRow="0" w:lastRow="0" w:firstColumn="0" w:lastColumn="0" w:oddVBand="0" w:evenVBand="0" w:oddHBand="1" w:evenHBand="0" w:firstRowFirstColumn="0" w:firstRowLastColumn="0" w:lastRowFirstColumn="0" w:lastRowLastColumn="0"/>
              <w:rPr>
                <w:rFonts w:ascii="Arial Narrow" w:hAnsi="Arial Narrow" w:eastAsia="Arial Narrow" w:cs="Arial Narrow"/>
                <w:color w:val="000000" w:themeColor="text1"/>
                <w:sz w:val="20"/>
                <w:szCs w:val="20"/>
              </w:rPr>
            </w:pPr>
            <w:r w:rsidRPr="249BAAC4">
              <w:rPr>
                <w:rFonts w:ascii="Arial Narrow" w:hAnsi="Arial Narrow" w:eastAsia="Arial Narrow" w:cs="Arial Narrow"/>
                <w:color w:val="000000" w:themeColor="text1"/>
                <w:sz w:val="20"/>
                <w:szCs w:val="20"/>
              </w:rPr>
              <w:t>Production issues debug &amp; hotfix validation environment</w:t>
            </w:r>
          </w:p>
        </w:tc>
        <w:tc>
          <w:tcPr>
            <w:tcW w:w="0" w:type="auto"/>
            <w:tcMar>
              <w:left w:w="105" w:type="dxa"/>
              <w:right w:w="105" w:type="dxa"/>
            </w:tcMar>
          </w:tcPr>
          <w:p w:rsidR="249BAAC4" w:rsidP="249BAAC4" w:rsidRDefault="249BAAC4" w14:paraId="3995E2CA" w14:textId="77777777">
            <w:pPr>
              <w:spacing w:after="120"/>
              <w:ind w:left="-21" w:firstLine="21"/>
              <w:cnfStyle w:val="000000100000" w:firstRow="0" w:lastRow="0" w:firstColumn="0" w:lastColumn="0" w:oddVBand="0" w:evenVBand="0" w:oddHBand="1" w:evenHBand="0" w:firstRowFirstColumn="0" w:firstRowLastColumn="0" w:lastRowFirstColumn="0" w:lastRowLastColumn="0"/>
              <w:rPr>
                <w:rFonts w:ascii="Arial Narrow" w:hAnsi="Arial Narrow" w:eastAsia="Arial Narrow" w:cs="Arial Narrow"/>
                <w:color w:val="000000" w:themeColor="text1"/>
                <w:sz w:val="20"/>
                <w:szCs w:val="20"/>
              </w:rPr>
            </w:pPr>
            <w:r w:rsidRPr="249BAAC4">
              <w:rPr>
                <w:rFonts w:ascii="Arial Narrow" w:hAnsi="Arial Narrow" w:eastAsia="Arial Narrow" w:cs="Arial Narrow"/>
                <w:color w:val="000000" w:themeColor="text1"/>
                <w:sz w:val="20"/>
                <w:szCs w:val="20"/>
              </w:rPr>
              <w:t>Available post-Go-Live</w:t>
            </w:r>
          </w:p>
        </w:tc>
      </w:tr>
    </w:tbl>
    <w:p w:rsidR="249BAAC4" w:rsidP="249BAAC4" w:rsidRDefault="249BAAC4" w14:paraId="33FB0A6A" w14:textId="7D362456">
      <w:pPr>
        <w:pStyle w:val="REIBodyText"/>
        <w:spacing w:before="120"/>
        <w:rPr>
          <w:b/>
          <w:bCs/>
        </w:rPr>
      </w:pPr>
    </w:p>
    <w:p w:rsidR="474D5C99" w:rsidP="003B0EAA" w:rsidRDefault="007313DB" w14:paraId="032291DA" w14:textId="78D33218">
      <w:pPr>
        <w:pStyle w:val="BodyText"/>
      </w:pPr>
      <w:r w:rsidRPr="007313DB">
        <w:rPr>
          <w:b/>
          <w:bCs/>
        </w:rPr>
        <w:fldChar w:fldCharType="begin"/>
      </w:r>
      <w:r w:rsidRPr="007313DB">
        <w:rPr>
          <w:b/>
          <w:bCs/>
        </w:rPr>
        <w:instrText xml:space="preserve"> REF _Ref173416552 \h  \* MERGEFORMAT </w:instrText>
      </w:r>
      <w:r w:rsidRPr="007313DB">
        <w:rPr>
          <w:b/>
          <w:bCs/>
        </w:rPr>
      </w:r>
      <w:r w:rsidRPr="007313DB">
        <w:rPr>
          <w:b/>
          <w:bCs/>
        </w:rPr>
        <w:fldChar w:fldCharType="separate"/>
      </w:r>
      <w:r w:rsidRPr="007313DB">
        <w:rPr>
          <w:b/>
          <w:bCs/>
        </w:rPr>
        <w:t xml:space="preserve">Figure </w:t>
      </w:r>
      <w:r w:rsidRPr="007313DB">
        <w:rPr>
          <w:b/>
          <w:bCs/>
          <w:noProof/>
        </w:rPr>
        <w:t>9</w:t>
      </w:r>
      <w:r w:rsidRPr="007313DB">
        <w:rPr>
          <w:b/>
          <w:bCs/>
        </w:rPr>
        <w:fldChar w:fldCharType="end"/>
      </w:r>
      <w:r>
        <w:t xml:space="preserve"> </w:t>
      </w:r>
      <w:r w:rsidR="08D1D34A">
        <w:t>below shows how the Sandbox environments are connected</w:t>
      </w:r>
      <w:r w:rsidR="279E2BD6">
        <w:t>.</w:t>
      </w:r>
    </w:p>
    <w:p w:rsidR="249BAAC4" w:rsidP="249BAAC4" w:rsidRDefault="249BAAC4" w14:paraId="21D268A6" w14:textId="143CD3BE">
      <w:pPr>
        <w:pStyle w:val="REIBodyText"/>
        <w:spacing w:before="120"/>
        <w:rPr>
          <w:b/>
          <w:bCs/>
        </w:rPr>
      </w:pPr>
    </w:p>
    <w:p w:rsidR="474D5C99" w:rsidP="249BAAC4" w:rsidRDefault="00D2793A" w14:paraId="3765D937" w14:textId="4838C446">
      <w:pPr>
        <w:pStyle w:val="REIBodyText"/>
        <w:spacing w:before="120"/>
      </w:pPr>
      <w:r>
        <w:rPr>
          <w:noProof/>
        </w:rPr>
        <w:drawing>
          <wp:inline distT="0" distB="0" distL="0" distR="0" wp14:anchorId="0DF30862" wp14:editId="26A4C21A">
            <wp:extent cx="5963285" cy="4349115"/>
            <wp:effectExtent l="19050" t="19050" r="18415" b="13335"/>
            <wp:docPr id="18924392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63285" cy="4349115"/>
                    </a:xfrm>
                    <a:prstGeom prst="rect">
                      <a:avLst/>
                    </a:prstGeom>
                    <a:noFill/>
                    <a:ln w="3175">
                      <a:solidFill>
                        <a:schemeClr val="tx1"/>
                      </a:solidFill>
                    </a:ln>
                  </pic:spPr>
                </pic:pic>
              </a:graphicData>
            </a:graphic>
          </wp:inline>
        </w:drawing>
      </w:r>
    </w:p>
    <w:p w:rsidR="0CD2CC8D" w:rsidP="49DB2A8F" w:rsidRDefault="0CD2CC8D" w14:paraId="67365EFF" w14:textId="636AE419">
      <w:pPr>
        <w:pStyle w:val="Caption"/>
      </w:pPr>
      <w:bookmarkStart w:name="_Ref173416552" w:id="55"/>
      <w:bookmarkStart w:name="_Toc173410823" w:id="56"/>
      <w:bookmarkStart w:name="_Toc173411012" w:id="57"/>
      <w:r>
        <w:t xml:space="preserve">Figure </w:t>
      </w:r>
      <w:r w:rsidRPr="49DB2A8F">
        <w:fldChar w:fldCharType="begin"/>
      </w:r>
      <w:r>
        <w:instrText xml:space="preserve"> SEQ Figure \* ARABIC </w:instrText>
      </w:r>
      <w:r w:rsidRPr="49DB2A8F">
        <w:fldChar w:fldCharType="separate"/>
      </w:r>
      <w:r w:rsidR="00816DD1">
        <w:rPr>
          <w:noProof/>
        </w:rPr>
        <w:t>9</w:t>
      </w:r>
      <w:r w:rsidRPr="49DB2A8F">
        <w:rPr>
          <w:noProof/>
        </w:rPr>
        <w:fldChar w:fldCharType="end"/>
      </w:r>
      <w:bookmarkEnd w:id="55"/>
      <w:r w:rsidR="008E374F">
        <w:rPr>
          <w:noProof/>
        </w:rPr>
        <w:t>.</w:t>
      </w:r>
      <w:r>
        <w:t xml:space="preserve"> </w:t>
      </w:r>
      <w:r w:rsidR="64AB7303">
        <w:t xml:space="preserve">Multiple </w:t>
      </w:r>
      <w:r>
        <w:t>Sandbox Environment</w:t>
      </w:r>
      <w:r w:rsidR="44D282C6">
        <w:t>s</w:t>
      </w:r>
      <w:r w:rsidR="712C6643">
        <w:t xml:space="preserve"> and Code Promotion Flow </w:t>
      </w:r>
      <w:r>
        <w:t>for EXIM Implementation Project</w:t>
      </w:r>
      <w:bookmarkEnd w:id="56"/>
      <w:bookmarkEnd w:id="57"/>
    </w:p>
    <w:p w:rsidRPr="00C733B3" w:rsidR="00C733B3" w:rsidP="008E374F" w:rsidRDefault="00C733B3" w14:paraId="105D10D9" w14:textId="68C389AB">
      <w:pPr>
        <w:pStyle w:val="ParagraphHeading"/>
        <w:spacing w:before="360"/>
      </w:pPr>
      <w:r>
        <w:t>Benefits of the Environment Strategy</w:t>
      </w:r>
    </w:p>
    <w:p w:rsidRPr="00493E2A" w:rsidR="00C733B3" w:rsidP="008E374F" w:rsidRDefault="641715B7" w14:paraId="5D5C10D9" w14:textId="77777777">
      <w:pPr>
        <w:pStyle w:val="BodyText"/>
      </w:pPr>
      <w:r w:rsidRPr="00493E2A">
        <w:t>The systematic use of multiple environments ensures that at every stage of the development lifecycle, there is a dedicated space to perform specific tests and validations, reducing the risk of introducing errors into the production environment. This methodical approach not only enhances the security and stability of the Salesforce platform but also allows for continuous improvement and efficient handling of new features and bug fixes. Each environment serves a critical role in maintaining the health and efficacy of the development process, ultimately leading to a more reliable and user-friendly product for EXIM.</w:t>
      </w:r>
    </w:p>
    <w:p w:rsidR="00245A5D" w:rsidP="003B0EAA" w:rsidRDefault="7E4028C3" w14:paraId="0F0B3189" w14:textId="6F7C2E07">
      <w:pPr>
        <w:pStyle w:val="Heading4"/>
      </w:pPr>
      <w:r>
        <w:t>Objective Area 3.7: Technical Documentation</w:t>
      </w:r>
    </w:p>
    <w:p w:rsidR="00EC7AB4" w:rsidP="00EC7AB4" w:rsidRDefault="00CB6EC5" w14:paraId="34E00740" w14:textId="77777777">
      <w:pPr>
        <w:pStyle w:val="BodyText"/>
        <w:spacing w:before="240"/>
      </w:pPr>
      <w:r w:rsidRPr="00CB6EC5">
        <w:t>Team Stealth is dedicated to delivering comprehensive technical documentation services for EXIM, emphasizing system resilience, security compliance, and effective knowledge transfer. Our meticulously designed approach, outlined below, encompasses all aspects of documentation essential for system security, disaster recovery, and continuous system maintenance.</w:t>
      </w:r>
    </w:p>
    <w:p w:rsidRPr="005D4B53" w:rsidR="005D4B53" w:rsidP="00EC7AB4" w:rsidRDefault="005D4B53" w14:paraId="2BDB8423" w14:textId="1182EB62">
      <w:pPr>
        <w:pStyle w:val="BodyText"/>
        <w:spacing w:before="240"/>
      </w:pPr>
      <w:r w:rsidRPr="005D4B53">
        <w:rPr>
          <w:b/>
          <w:bCs/>
        </w:rPr>
        <w:t>1. Documentation Development and Maintenance:</w:t>
      </w:r>
    </w:p>
    <w:p w:rsidRPr="005D4B53" w:rsidR="005D4B53" w:rsidP="00EC7AB4" w:rsidRDefault="005D4B53" w14:paraId="1F68FD0C" w14:textId="6E5E8824">
      <w:pPr>
        <w:pStyle w:val="Bullet1"/>
      </w:pPr>
      <w:r w:rsidRPr="005D4B53">
        <w:t>We rigorously update, create, and maintain all required technical documentation to support EXIM’s operational and security needs. This includes detailed documentation for system architecture, configuration, and specific processes related to security and Authorization to Operate (ATO) compliance.</w:t>
      </w:r>
    </w:p>
    <w:p w:rsidRPr="005D4B53" w:rsidR="005D4B53" w:rsidP="00EC7AB4" w:rsidRDefault="005D4B53" w14:paraId="19C07008" w14:textId="77777777">
      <w:pPr>
        <w:pStyle w:val="Bullet1"/>
      </w:pPr>
      <w:r w:rsidRPr="005D4B53">
        <w:t>Our documentation will also include clear instructions and protocols for disaster recovery, ensuring that the system can be quickly rebuilt and restored in case of any major incidents. This is crucial for maintaining continuity of operations and minimizing downtime.</w:t>
      </w:r>
    </w:p>
    <w:p w:rsidRPr="005D4B53" w:rsidR="005D4B53" w:rsidP="005D4B53" w:rsidRDefault="005D4B53" w14:paraId="06969F01" w14:textId="77777777">
      <w:pPr>
        <w:pStyle w:val="BodyText"/>
      </w:pPr>
      <w:r w:rsidRPr="005D4B53">
        <w:rPr>
          <w:b/>
          <w:bCs/>
        </w:rPr>
        <w:t>2. Clarity and Detail in Configuration Documentation:</w:t>
      </w:r>
    </w:p>
    <w:p w:rsidRPr="005D4B53" w:rsidR="005D4B53" w:rsidP="00EC7AB4" w:rsidRDefault="005D4B53" w14:paraId="5B5E9066" w14:textId="77777777">
      <w:pPr>
        <w:pStyle w:val="Bullet1"/>
      </w:pPr>
      <w:r w:rsidRPr="005D4B53">
        <w:t xml:space="preserve">To aid in </w:t>
      </w:r>
      <w:r w:rsidRPr="00EC7AB4">
        <w:rPr>
          <w:rStyle w:val="Bullet1Char"/>
        </w:rPr>
        <w:t>onboarding and training future EXIM staff or contractors, our documentation will provide clear and detailed descriptions of how Salesforce is configured and the rationale behind these configurations. This will include diagrams, workflow descriptions, and configuration settings, all designed</w:t>
      </w:r>
      <w:r w:rsidRPr="005D4B53">
        <w:t xml:space="preserve"> to make the system as transparent and understandable as possible.</w:t>
      </w:r>
    </w:p>
    <w:p w:rsidRPr="005D4B53" w:rsidR="005D4B53" w:rsidP="00EC7AB4" w:rsidRDefault="005D4B53" w14:paraId="55D68B3F" w14:textId="77777777">
      <w:pPr>
        <w:pStyle w:val="Bullet1"/>
      </w:pPr>
      <w:r w:rsidRPr="005D4B53">
        <w:t>Each piece of documentation will be crafted to ensure it is user-friendly and accessible, accommodating varying levels of technical expertise among EXIM staff and contractors.</w:t>
      </w:r>
    </w:p>
    <w:p w:rsidRPr="005D4B53" w:rsidR="005D4B53" w:rsidP="005D4B53" w:rsidRDefault="005D4B53" w14:paraId="22A8C2D6" w14:textId="77777777">
      <w:pPr>
        <w:pStyle w:val="BodyText"/>
      </w:pPr>
      <w:r w:rsidRPr="005D4B53">
        <w:rPr>
          <w:b/>
          <w:bCs/>
        </w:rPr>
        <w:t>3. Regular Reviews and Updates:</w:t>
      </w:r>
    </w:p>
    <w:p w:rsidRPr="005D4B53" w:rsidR="005D4B53" w:rsidP="00EC7AB4" w:rsidRDefault="005D4B53" w14:paraId="3F474224" w14:textId="77777777">
      <w:pPr>
        <w:pStyle w:val="Bullet1"/>
      </w:pPr>
      <w:r w:rsidRPr="005D4B53">
        <w:t>All technical documentation will be subject to regular reviews and updates to ensure it remains accurate and relevant as the Salesforce platform evolves. This involves periodic auditing of the documentation in line with system updates, new security protocols, or changes in compliance requirements.</w:t>
      </w:r>
    </w:p>
    <w:p w:rsidRPr="005D4B53" w:rsidR="005D4B53" w:rsidP="00EC7AB4" w:rsidRDefault="005D4B53" w14:paraId="2BC133F9" w14:textId="77777777">
      <w:pPr>
        <w:pStyle w:val="Bullet1"/>
      </w:pPr>
      <w:r w:rsidRPr="005D4B53">
        <w:t xml:space="preserve">We will also implement a feedback system to gather </w:t>
      </w:r>
      <w:proofErr w:type="gramStart"/>
      <w:r w:rsidRPr="005D4B53">
        <w:t>inputs</w:t>
      </w:r>
      <w:proofErr w:type="gramEnd"/>
      <w:r w:rsidRPr="005D4B53">
        <w:t xml:space="preserve"> from users and technical staff, using this feedback to continually improve the quality and usefulness of the documentation.</w:t>
      </w:r>
    </w:p>
    <w:p w:rsidRPr="005D4B53" w:rsidR="005D4B53" w:rsidP="005D4B53" w:rsidRDefault="77F2F7A6" w14:paraId="2DF3A994" w14:textId="77777777">
      <w:pPr>
        <w:pStyle w:val="BodyText"/>
      </w:pPr>
      <w:r>
        <w:t>By adhering to this structured approach, Team Stealth ensures that EXIM’s technical documentation is robust, up-to-date, and aligned with both operational requirements and compliance mandates. This documentation strategy not only supports the current system management and security needs but also prepares EXIM for future scalability and staff transitions, ensuring long-term system resilience and efficiency.</w:t>
      </w:r>
    </w:p>
    <w:p w:rsidR="002E2784" w:rsidP="008E374F" w:rsidRDefault="002E2784" w14:paraId="293D8ED8" w14:textId="400B4CA5">
      <w:pPr>
        <w:pStyle w:val="Heading4"/>
      </w:pPr>
      <w:r>
        <w:t>Object Area 3.8: User Guides and User Training</w:t>
      </w:r>
    </w:p>
    <w:p w:rsidRPr="00811CD0" w:rsidR="002034E3" w:rsidP="008E374F" w:rsidRDefault="002034E3" w14:paraId="6BDDA376" w14:textId="77777777">
      <w:pPr>
        <w:pStyle w:val="BodyText"/>
      </w:pPr>
      <w:r w:rsidRPr="00811CD0">
        <w:t>Team Stealth will provide a comprehensive suite of user guides and training programs to support EXIM’s diverse user groups, ensuring all personnel are well-versed in the functionalities of their Salesforce environment. Our approach focuses on both the creation of targeted instructional materials and the delivery of effective training sessions.</w:t>
      </w:r>
    </w:p>
    <w:p w:rsidRPr="00C25564" w:rsidR="002034E3" w:rsidP="00320F69" w:rsidRDefault="002034E3" w14:paraId="71128326" w14:textId="336767D2">
      <w:pPr>
        <w:pStyle w:val="Bullet1"/>
      </w:pPr>
      <w:r w:rsidRPr="00C25564">
        <w:rPr>
          <w:b/>
          <w:bCs/>
        </w:rPr>
        <w:t>User Guides and Documentation</w:t>
      </w:r>
      <w:r w:rsidRPr="00C25564" w:rsidR="00C25564">
        <w:rPr>
          <w:b/>
          <w:bCs/>
        </w:rPr>
        <w:t xml:space="preserve">: </w:t>
      </w:r>
      <w:r w:rsidRPr="00C25564">
        <w:t>We create, update, and maintain a range of user guides and tutorials tailored to different user needs. This includes detailed guides for new features and processes, as well as general user manuals that serve both as training material for new users and reference material for existing staff. Our documentation strategy ensures that every piece of content is clear, informative, and accessible, aiding users in navigating and utilizing the Salesforce platform efficiently.</w:t>
      </w:r>
    </w:p>
    <w:p w:rsidR="00C25564" w:rsidP="00C25564" w:rsidRDefault="002034E3" w14:paraId="07BFBC04" w14:textId="77777777">
      <w:pPr>
        <w:pStyle w:val="Bullet1"/>
      </w:pPr>
      <w:r w:rsidRPr="00C25564">
        <w:rPr>
          <w:b/>
          <w:bCs/>
        </w:rPr>
        <w:t>Training and Development</w:t>
      </w:r>
      <w:r w:rsidRPr="00C25564" w:rsidR="00C25564">
        <w:rPr>
          <w:b/>
          <w:bCs/>
        </w:rPr>
        <w:t xml:space="preserve">: </w:t>
      </w:r>
      <w:r w:rsidRPr="00C25564">
        <w:t>In collaboration with EXIM’s Program Manager and key business stakeholders, we will develop and implement a structured training regimen. This involves assessing the training needs for each new feature or enhancement and designing appropriate training sessions that could include live workshops, webinars, and interactive e-learning modules. Our training programs will be designed to be flexible, catering to the different learning paces and styles of EXIM’s staff.</w:t>
      </w:r>
    </w:p>
    <w:p w:rsidR="002034E3" w:rsidP="00320F69" w:rsidRDefault="002034E3" w14:paraId="2DE1A294" w14:textId="3C4B59DB">
      <w:pPr>
        <w:pStyle w:val="Bullet1"/>
      </w:pPr>
      <w:r w:rsidRPr="008D4F89">
        <w:rPr>
          <w:b/>
          <w:bCs/>
        </w:rPr>
        <w:t>Salesforce In-App Guidance</w:t>
      </w:r>
      <w:r w:rsidRPr="008D4F89" w:rsidR="00C25564">
        <w:t xml:space="preserve">: </w:t>
      </w:r>
      <w:r w:rsidRPr="008D4F89">
        <w:t>Recognizing the potential of Salesforce’s In-App Guidance, we plan to implement these tools extensively within EXIM’s Salesforce environment. These in-app prompts and walkthroughs will be customized to guide users through new features and complex processes directly within their workflow. This real-time assistance is designed to enhance user understanding and foster a more intuitive user experience.</w:t>
      </w:r>
    </w:p>
    <w:p w:rsidR="002034E3" w:rsidP="00320F69" w:rsidRDefault="002034E3" w14:paraId="20EF1CE6" w14:textId="1028BF53">
      <w:pPr>
        <w:pStyle w:val="Bullet1"/>
      </w:pPr>
      <w:r w:rsidRPr="008D4F89">
        <w:rPr>
          <w:b/>
          <w:bCs/>
        </w:rPr>
        <w:t>Continuous Improvement</w:t>
      </w:r>
      <w:r w:rsidRPr="008D4F89" w:rsidR="008D4F89">
        <w:rPr>
          <w:b/>
          <w:bCs/>
        </w:rPr>
        <w:t xml:space="preserve">: </w:t>
      </w:r>
      <w:r w:rsidRPr="008D4F89">
        <w:t>Our approach also includes a feedback loop from users to continually refine and enhance the user guides, training, and in-app support tools. By monitoring user interactions and soliciting feedback, we can identify areas for improvement, ensuring the training materials and guides evolve in line with user needs and Salesforce platform updates.</w:t>
      </w:r>
    </w:p>
    <w:p w:rsidRPr="0051697F" w:rsidR="0051697F" w:rsidP="0051697F" w:rsidRDefault="0051697F" w14:paraId="4D61E58D" w14:textId="77777777">
      <w:pPr>
        <w:pStyle w:val="Bullet1"/>
      </w:pPr>
      <w:r w:rsidRPr="003B0EAA">
        <w:rPr>
          <w:b/>
          <w:bCs/>
        </w:rPr>
        <w:t>Delivering Training:</w:t>
      </w:r>
      <w:r w:rsidRPr="0051697F">
        <w:rPr>
          <w:b/>
          <w:bCs/>
        </w:rPr>
        <w:t xml:space="preserve"> </w:t>
      </w:r>
      <w:r w:rsidRPr="0051697F">
        <w:t>Team Stealth will deliver ongoing training based on the EXIM’s training plan and timeline, including specific types of user training:</w:t>
      </w:r>
    </w:p>
    <w:p w:rsidR="0051697F" w:rsidP="008E374F" w:rsidRDefault="0051697F" w14:paraId="3FB02BC3" w14:textId="77777777">
      <w:pPr>
        <w:pStyle w:val="Bullet1"/>
        <w:numPr>
          <w:ilvl w:val="1"/>
          <w:numId w:val="4"/>
        </w:numPr>
        <w:spacing w:before="40" w:after="40"/>
        <w:contextualSpacing w:val="0"/>
      </w:pPr>
      <w:r w:rsidRPr="249BAAC4">
        <w:t>End User Training (Internal</w:t>
      </w:r>
      <w:proofErr w:type="gramStart"/>
      <w:r w:rsidRPr="249BAAC4">
        <w:t>);</w:t>
      </w:r>
      <w:proofErr w:type="gramEnd"/>
    </w:p>
    <w:p w:rsidR="0051697F" w:rsidP="008E374F" w:rsidRDefault="0051697F" w14:paraId="648BB400" w14:textId="77777777">
      <w:pPr>
        <w:pStyle w:val="Bullet1"/>
        <w:numPr>
          <w:ilvl w:val="1"/>
          <w:numId w:val="4"/>
        </w:numPr>
        <w:spacing w:before="40" w:after="40"/>
        <w:contextualSpacing w:val="0"/>
      </w:pPr>
      <w:r w:rsidRPr="249BAAC4">
        <w:t>End User Training (External</w:t>
      </w:r>
      <w:proofErr w:type="gramStart"/>
      <w:r w:rsidRPr="249BAAC4">
        <w:t>);</w:t>
      </w:r>
      <w:proofErr w:type="gramEnd"/>
    </w:p>
    <w:p w:rsidR="0051697F" w:rsidP="008E374F" w:rsidRDefault="0051697F" w14:paraId="5E854DDF" w14:textId="77777777">
      <w:pPr>
        <w:pStyle w:val="Bullet1"/>
        <w:numPr>
          <w:ilvl w:val="1"/>
          <w:numId w:val="4"/>
        </w:numPr>
        <w:spacing w:before="40" w:after="40"/>
        <w:contextualSpacing w:val="0"/>
      </w:pPr>
      <w:r w:rsidRPr="249BAAC4">
        <w:t>Administrator Training; and</w:t>
      </w:r>
    </w:p>
    <w:p w:rsidR="0051697F" w:rsidP="008E374F" w:rsidRDefault="0051697F" w14:paraId="3B09571A" w14:textId="77777777">
      <w:pPr>
        <w:pStyle w:val="Bullet1"/>
        <w:numPr>
          <w:ilvl w:val="1"/>
          <w:numId w:val="4"/>
        </w:numPr>
        <w:spacing w:before="40" w:after="40"/>
        <w:contextualSpacing w:val="0"/>
      </w:pPr>
      <w:r w:rsidRPr="249BAAC4">
        <w:t>Refresher Training.</w:t>
      </w:r>
    </w:p>
    <w:p w:rsidR="00AD438F" w:rsidP="008E374F" w:rsidRDefault="00AD438F" w14:paraId="077C3FCC" w14:textId="77777777">
      <w:pPr>
        <w:pStyle w:val="Bullet1"/>
        <w:numPr>
          <w:ilvl w:val="0"/>
          <w:numId w:val="0"/>
        </w:numPr>
        <w:spacing w:before="240"/>
        <w:contextualSpacing w:val="0"/>
      </w:pPr>
      <w:r>
        <w:t>We plan to conduct training sessions around each planned release. Team Stealth will conduct training on the modules and functionalities implemented during the release.</w:t>
      </w:r>
    </w:p>
    <w:p w:rsidR="00AD438F" w:rsidP="008E374F" w:rsidRDefault="1E6EBB28" w14:paraId="44A8327A" w14:textId="79A3DB53">
      <w:pPr>
        <w:pStyle w:val="Caption"/>
        <w:rPr>
          <w:highlight w:val="yellow"/>
        </w:rPr>
      </w:pPr>
      <w:bookmarkStart w:name="_Toc173355741" w:id="58"/>
      <w:bookmarkStart w:name="_Toc173410786" w:id="59"/>
      <w:r>
        <w:t xml:space="preserve">Table </w:t>
      </w:r>
      <w:r w:rsidR="00AD438F">
        <w:fldChar w:fldCharType="begin"/>
      </w:r>
      <w:r w:rsidR="00AD438F">
        <w:instrText>SEQ Table \* ARABIC</w:instrText>
      </w:r>
      <w:r w:rsidR="00AD438F">
        <w:fldChar w:fldCharType="separate"/>
      </w:r>
      <w:r w:rsidR="00816DD1">
        <w:rPr>
          <w:noProof/>
        </w:rPr>
        <w:t>3</w:t>
      </w:r>
      <w:r w:rsidR="00AD438F">
        <w:fldChar w:fldCharType="end"/>
      </w:r>
      <w:r w:rsidR="008E374F">
        <w:t>.</w:t>
      </w:r>
      <w:r>
        <w:t xml:space="preserve"> Training Plan Matrix</w:t>
      </w:r>
      <w:bookmarkEnd w:id="58"/>
      <w:bookmarkEnd w:id="59"/>
    </w:p>
    <w:tbl>
      <w:tblPr>
        <w:tblW w:w="0" w:type="auto"/>
        <w:jc w:val="center"/>
        <w:tblBorders>
          <w:top w:val="single" w:color="808080" w:themeColor="background1" w:themeShade="80" w:sz="4" w:space="0"/>
          <w:left w:val="single" w:color="808080" w:themeColor="background1" w:themeShade="80" w:sz="4" w:space="0"/>
          <w:bottom w:val="single" w:color="auto" w:sz="4" w:space="0"/>
          <w:right w:val="single" w:color="808080" w:themeColor="background1" w:themeShade="80" w:sz="4" w:space="0"/>
          <w:insideH w:val="single" w:color="808080" w:themeColor="background1" w:themeShade="80" w:sz="6" w:space="0"/>
          <w:insideV w:val="single" w:color="808080" w:themeColor="background1" w:themeShade="80" w:sz="6" w:space="0"/>
        </w:tblBorders>
        <w:tblLook w:val="01E0" w:firstRow="1" w:lastRow="1" w:firstColumn="1" w:lastColumn="1" w:noHBand="0" w:noVBand="0"/>
      </w:tblPr>
      <w:tblGrid>
        <w:gridCol w:w="2048"/>
        <w:gridCol w:w="2656"/>
        <w:gridCol w:w="4646"/>
      </w:tblGrid>
      <w:tr w:rsidRPr="003E6CA4" w:rsidR="00AD438F" w:rsidTr="00320F69" w14:paraId="2EA0D7DE" w14:textId="77777777">
        <w:trPr>
          <w:jc w:val="center"/>
        </w:trPr>
        <w:tc>
          <w:tcPr>
            <w:tcW w:w="0" w:type="auto"/>
            <w:shd w:val="clear" w:color="auto" w:fill="00234A"/>
            <w:vAlign w:val="center"/>
          </w:tcPr>
          <w:p w:rsidRPr="003E6CA4" w:rsidR="00AD438F" w:rsidP="00320F69" w:rsidRDefault="00AD438F" w14:paraId="03A54319" w14:textId="77777777">
            <w:pPr>
              <w:pStyle w:val="REITableHeading"/>
              <w:spacing w:line="259" w:lineRule="auto"/>
              <w:rPr>
                <w:rFonts w:ascii="Arial Narrow" w:hAnsi="Arial Narrow"/>
              </w:rPr>
            </w:pPr>
            <w:r w:rsidRPr="003E6CA4">
              <w:rPr>
                <w:rFonts w:ascii="Arial Narrow" w:hAnsi="Arial Narrow"/>
              </w:rPr>
              <w:t>Type of Training</w:t>
            </w:r>
          </w:p>
        </w:tc>
        <w:tc>
          <w:tcPr>
            <w:tcW w:w="0" w:type="auto"/>
            <w:shd w:val="clear" w:color="auto" w:fill="00234A"/>
            <w:vAlign w:val="center"/>
          </w:tcPr>
          <w:p w:rsidRPr="003E6CA4" w:rsidR="00AD438F" w:rsidP="00320F69" w:rsidRDefault="00AD438F" w14:paraId="760BC236" w14:textId="77777777">
            <w:pPr>
              <w:pStyle w:val="REITableHeading"/>
              <w:spacing w:line="259" w:lineRule="auto"/>
              <w:rPr>
                <w:rFonts w:ascii="Arial Narrow" w:hAnsi="Arial Narrow"/>
              </w:rPr>
            </w:pPr>
            <w:r w:rsidRPr="003E6CA4">
              <w:rPr>
                <w:rFonts w:ascii="Arial Narrow" w:hAnsi="Arial Narrow"/>
              </w:rPr>
              <w:t>Delivery Method</w:t>
            </w:r>
          </w:p>
        </w:tc>
        <w:tc>
          <w:tcPr>
            <w:tcW w:w="0" w:type="auto"/>
            <w:shd w:val="clear" w:color="auto" w:fill="00234A"/>
            <w:vAlign w:val="center"/>
          </w:tcPr>
          <w:p w:rsidRPr="003E6CA4" w:rsidR="00AD438F" w:rsidP="00320F69" w:rsidRDefault="00AD438F" w14:paraId="3C26914C" w14:textId="77777777">
            <w:pPr>
              <w:pStyle w:val="REITableHeading"/>
              <w:spacing w:line="259" w:lineRule="auto"/>
              <w:rPr>
                <w:rFonts w:ascii="Arial Narrow" w:hAnsi="Arial Narrow"/>
              </w:rPr>
            </w:pPr>
            <w:r w:rsidRPr="003E6CA4">
              <w:rPr>
                <w:rFonts w:ascii="Arial Narrow" w:hAnsi="Arial Narrow"/>
              </w:rPr>
              <w:t>Training Focus</w:t>
            </w:r>
          </w:p>
        </w:tc>
      </w:tr>
      <w:tr w:rsidRPr="003E6CA4" w:rsidR="00AD438F" w:rsidTr="00320F69" w14:paraId="541A37F2" w14:textId="77777777">
        <w:trPr>
          <w:jc w:val="center"/>
        </w:trPr>
        <w:tc>
          <w:tcPr>
            <w:tcW w:w="0" w:type="auto"/>
            <w:vAlign w:val="center"/>
          </w:tcPr>
          <w:p w:rsidRPr="003E6CA4" w:rsidR="00AD438F" w:rsidP="00320F69" w:rsidRDefault="00AD438F" w14:paraId="6B862F85" w14:textId="77777777">
            <w:pPr>
              <w:pStyle w:val="REITableBodyText"/>
            </w:pPr>
            <w:r w:rsidRPr="003E6CA4">
              <w:t>End User Training – Internal</w:t>
            </w:r>
          </w:p>
        </w:tc>
        <w:tc>
          <w:tcPr>
            <w:tcW w:w="0" w:type="auto"/>
            <w:vAlign w:val="center"/>
          </w:tcPr>
          <w:p w:rsidRPr="003E6CA4" w:rsidR="00AD438F" w:rsidP="00320F69" w:rsidRDefault="00AD438F" w14:paraId="15D9F349" w14:textId="77777777">
            <w:pPr>
              <w:pStyle w:val="REITableBodyText"/>
              <w:spacing w:line="259" w:lineRule="auto"/>
            </w:pPr>
            <w:r w:rsidRPr="003E6CA4">
              <w:t>Delivered in Person and Online</w:t>
            </w:r>
          </w:p>
        </w:tc>
        <w:tc>
          <w:tcPr>
            <w:tcW w:w="0" w:type="auto"/>
            <w:vAlign w:val="center"/>
          </w:tcPr>
          <w:p w:rsidRPr="003E6CA4" w:rsidR="00AD438F" w:rsidP="00320F69" w:rsidRDefault="00AD438F" w14:paraId="6556F5A2" w14:textId="77777777">
            <w:pPr>
              <w:pStyle w:val="REITableBodyText"/>
              <w:spacing w:line="259" w:lineRule="auto"/>
            </w:pPr>
            <w:r w:rsidRPr="003E6CA4">
              <w:t>Focus on new releases, new applications and newly onboarded internal users.</w:t>
            </w:r>
          </w:p>
        </w:tc>
      </w:tr>
      <w:tr w:rsidRPr="003E6CA4" w:rsidR="00AD438F" w:rsidTr="00320F69" w14:paraId="2471E3CC" w14:textId="77777777">
        <w:trPr>
          <w:jc w:val="center"/>
        </w:trPr>
        <w:tc>
          <w:tcPr>
            <w:tcW w:w="0" w:type="auto"/>
            <w:shd w:val="clear" w:color="auto" w:fill="F2F2F2" w:themeFill="background1" w:themeFillShade="F2"/>
            <w:vAlign w:val="center"/>
          </w:tcPr>
          <w:p w:rsidRPr="003E6CA4" w:rsidR="00AD438F" w:rsidP="00320F69" w:rsidRDefault="00AD438F" w14:paraId="0CE10E91" w14:textId="77777777">
            <w:pPr>
              <w:pStyle w:val="REITableBodyText"/>
              <w:spacing w:line="259" w:lineRule="auto"/>
            </w:pPr>
            <w:r w:rsidRPr="003E6CA4">
              <w:t>End User Training – External</w:t>
            </w:r>
          </w:p>
        </w:tc>
        <w:tc>
          <w:tcPr>
            <w:tcW w:w="0" w:type="auto"/>
            <w:shd w:val="clear" w:color="auto" w:fill="F2F2F2" w:themeFill="background1" w:themeFillShade="F2"/>
            <w:vAlign w:val="center"/>
          </w:tcPr>
          <w:p w:rsidRPr="003E6CA4" w:rsidR="00AD438F" w:rsidP="00320F69" w:rsidRDefault="00AD438F" w14:paraId="30F88760" w14:textId="77777777">
            <w:pPr>
              <w:pStyle w:val="REITableBodyText"/>
              <w:spacing w:line="259" w:lineRule="auto"/>
            </w:pPr>
            <w:r w:rsidRPr="003E6CA4">
              <w:t>Delivered Online and Recorded Webinars</w:t>
            </w:r>
          </w:p>
        </w:tc>
        <w:tc>
          <w:tcPr>
            <w:tcW w:w="0" w:type="auto"/>
            <w:shd w:val="clear" w:color="auto" w:fill="F2F2F2" w:themeFill="background1" w:themeFillShade="F2"/>
            <w:vAlign w:val="center"/>
          </w:tcPr>
          <w:p w:rsidRPr="003E6CA4" w:rsidR="00AD438F" w:rsidP="00320F69" w:rsidRDefault="00AD438F" w14:paraId="496E3847" w14:textId="77777777">
            <w:pPr>
              <w:pStyle w:val="REITableBodyText"/>
              <w:spacing w:line="259" w:lineRule="auto"/>
            </w:pPr>
            <w:r w:rsidRPr="003E6CA4">
              <w:t>Focus on external users and new functionality released.</w:t>
            </w:r>
          </w:p>
        </w:tc>
      </w:tr>
      <w:tr w:rsidRPr="003E6CA4" w:rsidR="00AD438F" w:rsidTr="00320F69" w14:paraId="4836E6C5" w14:textId="77777777">
        <w:trPr>
          <w:jc w:val="center"/>
        </w:trPr>
        <w:tc>
          <w:tcPr>
            <w:tcW w:w="0" w:type="auto"/>
            <w:vAlign w:val="center"/>
          </w:tcPr>
          <w:p w:rsidRPr="003E6CA4" w:rsidR="00AD438F" w:rsidP="00320F69" w:rsidRDefault="00AD438F" w14:paraId="403CC115" w14:textId="77777777">
            <w:pPr>
              <w:pStyle w:val="REITableBodyText"/>
              <w:spacing w:line="259" w:lineRule="auto"/>
            </w:pPr>
            <w:r w:rsidRPr="003E6CA4">
              <w:t>Administrator Training</w:t>
            </w:r>
          </w:p>
        </w:tc>
        <w:tc>
          <w:tcPr>
            <w:tcW w:w="0" w:type="auto"/>
            <w:vAlign w:val="center"/>
          </w:tcPr>
          <w:p w:rsidRPr="003E6CA4" w:rsidR="00AD438F" w:rsidP="00320F69" w:rsidRDefault="00AD438F" w14:paraId="75C81067" w14:textId="77777777">
            <w:pPr>
              <w:pStyle w:val="REITableBodyText"/>
              <w:spacing w:line="259" w:lineRule="auto"/>
            </w:pPr>
            <w:r w:rsidRPr="003E6CA4">
              <w:t>Delivered In Person and Online</w:t>
            </w:r>
          </w:p>
        </w:tc>
        <w:tc>
          <w:tcPr>
            <w:tcW w:w="0" w:type="auto"/>
            <w:vAlign w:val="center"/>
          </w:tcPr>
          <w:p w:rsidRPr="003E6CA4" w:rsidR="00AD438F" w:rsidP="00320F69" w:rsidRDefault="00AD438F" w14:paraId="172A2E17" w14:textId="77777777">
            <w:pPr>
              <w:pStyle w:val="REITableBodyText"/>
              <w:spacing w:line="259" w:lineRule="auto"/>
            </w:pPr>
            <w:r w:rsidRPr="003E6CA4">
              <w:t>For EXIM Internal Power Users</w:t>
            </w:r>
          </w:p>
        </w:tc>
      </w:tr>
      <w:tr w:rsidRPr="003E6CA4" w:rsidR="00AD438F" w:rsidTr="00320F69" w14:paraId="4C6E2E56" w14:textId="77777777">
        <w:trPr>
          <w:jc w:val="center"/>
        </w:trPr>
        <w:tc>
          <w:tcPr>
            <w:tcW w:w="0" w:type="auto"/>
            <w:shd w:val="clear" w:color="auto" w:fill="F2F2F2" w:themeFill="background1" w:themeFillShade="F2"/>
            <w:vAlign w:val="center"/>
          </w:tcPr>
          <w:p w:rsidRPr="003E6CA4" w:rsidR="00AD438F" w:rsidP="00320F69" w:rsidRDefault="00AD438F" w14:paraId="7D3FF92A" w14:textId="77777777">
            <w:pPr>
              <w:pStyle w:val="REITableBodyText"/>
              <w:spacing w:line="259" w:lineRule="auto"/>
            </w:pPr>
            <w:r w:rsidRPr="003E6CA4">
              <w:t>Refresher Training</w:t>
            </w:r>
          </w:p>
        </w:tc>
        <w:tc>
          <w:tcPr>
            <w:tcW w:w="0" w:type="auto"/>
            <w:shd w:val="clear" w:color="auto" w:fill="F2F2F2" w:themeFill="background1" w:themeFillShade="F2"/>
            <w:vAlign w:val="center"/>
          </w:tcPr>
          <w:p w:rsidRPr="003E6CA4" w:rsidR="00AD438F" w:rsidP="00320F69" w:rsidRDefault="00AD438F" w14:paraId="1A46CC27" w14:textId="77777777">
            <w:pPr>
              <w:pStyle w:val="REITableBodyText"/>
              <w:spacing w:line="259" w:lineRule="auto"/>
            </w:pPr>
            <w:r w:rsidRPr="003E6CA4">
              <w:t>Delivered Online</w:t>
            </w:r>
          </w:p>
        </w:tc>
        <w:tc>
          <w:tcPr>
            <w:tcW w:w="0" w:type="auto"/>
            <w:shd w:val="clear" w:color="auto" w:fill="F2F2F2" w:themeFill="background1" w:themeFillShade="F2"/>
            <w:vAlign w:val="center"/>
          </w:tcPr>
          <w:p w:rsidRPr="003E6CA4" w:rsidR="00AD438F" w:rsidP="00320F69" w:rsidRDefault="00AD438F" w14:paraId="2912AC71" w14:textId="77777777">
            <w:pPr>
              <w:pStyle w:val="REITableBodyText"/>
              <w:spacing w:line="259" w:lineRule="auto"/>
            </w:pPr>
            <w:r w:rsidRPr="003E6CA4">
              <w:t>Conducted Regularly as a refresher course to all users.</w:t>
            </w:r>
          </w:p>
        </w:tc>
      </w:tr>
    </w:tbl>
    <w:p w:rsidRPr="00A07427" w:rsidR="002034E3" w:rsidP="008E374F" w:rsidRDefault="002034E3" w14:paraId="10346B6A" w14:textId="77777777">
      <w:pPr>
        <w:pStyle w:val="NormalWeb"/>
        <w:rPr>
          <w:sz w:val="22"/>
          <w:szCs w:val="22"/>
        </w:rPr>
      </w:pPr>
      <w:r w:rsidRPr="00A07427">
        <w:rPr>
          <w:sz w:val="22"/>
          <w:szCs w:val="22"/>
        </w:rPr>
        <w:t>By implementing this integrated approach to user documentation and training, Team Stealth aims to ensure that all EXIM staff, regardless of their role or previous Salesforce experience, are equipped with the knowledge and tools needed to maximize their efficiency and effectiveness on the platform.</w:t>
      </w:r>
    </w:p>
    <w:p w:rsidRPr="006810CC" w:rsidR="006810CC" w:rsidP="003B0EAA" w:rsidRDefault="006810CC" w14:paraId="1B4D238C" w14:textId="07B60E0D">
      <w:pPr>
        <w:pStyle w:val="Heading4"/>
      </w:pPr>
      <w:r>
        <w:t>Objective Area 3.9: Salesforce Releases</w:t>
      </w:r>
    </w:p>
    <w:p w:rsidRPr="003B0EAA" w:rsidR="002E2784" w:rsidP="003B0EAA" w:rsidRDefault="33682873" w14:paraId="06DC1EEE" w14:textId="47228F58">
      <w:pPr>
        <w:pStyle w:val="BodyText"/>
      </w:pPr>
      <w:r>
        <w:t xml:space="preserve">Team Stealth will manage </w:t>
      </w:r>
      <w:r w:rsidR="7D2166C2">
        <w:t xml:space="preserve">Salesforce's major releases for EXIM, including Winter, Spring, and </w:t>
      </w:r>
      <w:proofErr w:type="gramStart"/>
      <w:r w:rsidR="00A07427">
        <w:t>S</w:t>
      </w:r>
      <w:r w:rsidRPr="003B0EAA" w:rsidR="6F7231B7">
        <w:t>ummer</w:t>
      </w:r>
      <w:proofErr w:type="gramEnd"/>
      <w:r w:rsidRPr="003B0EAA" w:rsidR="7D2166C2">
        <w:t xml:space="preserve"> updates, </w:t>
      </w:r>
      <w:r w:rsidRPr="003B0EAA" w:rsidR="3466265C">
        <w:t xml:space="preserve">using </w:t>
      </w:r>
      <w:r w:rsidRPr="003B0EAA" w:rsidR="7D2166C2">
        <w:t xml:space="preserve">a structured and systematic approach to ensure seamless transitions and leverage new features and improvements effectively. </w:t>
      </w:r>
    </w:p>
    <w:p w:rsidRPr="003B0EAA" w:rsidR="002E2784" w:rsidP="003B0EAA" w:rsidRDefault="7411287E" w14:paraId="2BD1E1C7" w14:textId="17912EF2">
      <w:pPr>
        <w:pStyle w:val="BodyText"/>
      </w:pPr>
      <w:r>
        <w:t>When</w:t>
      </w:r>
      <w:r w:rsidR="12BF29C7">
        <w:t xml:space="preserve"> Salesforce releases the notes for </w:t>
      </w:r>
      <w:r>
        <w:t>an</w:t>
      </w:r>
      <w:r w:rsidR="12BF29C7">
        <w:t xml:space="preserve"> upcoming update, </w:t>
      </w:r>
      <w:r w:rsidR="4CB52EFA">
        <w:t>Team Stealth</w:t>
      </w:r>
      <w:r w:rsidR="12BF29C7">
        <w:t xml:space="preserve"> </w:t>
      </w:r>
      <w:r w:rsidR="0A19DEAA">
        <w:t xml:space="preserve">will </w:t>
      </w:r>
      <w:r w:rsidR="12BF29C7">
        <w:t>thoroughly review</w:t>
      </w:r>
      <w:r w:rsidR="6F234ED2">
        <w:t xml:space="preserve"> the notes</w:t>
      </w:r>
      <w:r w:rsidR="12BF29C7">
        <w:t xml:space="preserve"> to understand the new features, enhancements, deprecated functionalities, and critical updates. This initial review is followed by an impact assessment to determine how the new release will affect EXIM's existing customizations, integrations, workflows, and processes. </w:t>
      </w:r>
      <w:r w:rsidR="0C65977D">
        <w:t xml:space="preserve">Team Stealth will </w:t>
      </w:r>
      <w:r w:rsidR="12BF29C7">
        <w:t>create a comprehensive release strategy, define the release calendar, and ensure all stakeholders are aware of the schedule and their roles in the process.</w:t>
      </w:r>
    </w:p>
    <w:p w:rsidRPr="003B0EAA" w:rsidR="002E2784" w:rsidP="003B0EAA" w:rsidRDefault="00586C8F" w14:paraId="6BD209FF" w14:textId="0F93B9FD">
      <w:pPr>
        <w:pStyle w:val="BodyText"/>
      </w:pPr>
      <w:r>
        <w:t>When</w:t>
      </w:r>
      <w:r w:rsidRPr="003B0EAA" w:rsidR="7D2166C2">
        <w:t xml:space="preserve"> the planning phase is complete, the focus shifts to testing and validation. Sandbox environments </w:t>
      </w:r>
      <w:r w:rsidRPr="003B0EAA" w:rsidR="61E5500B">
        <w:t xml:space="preserve">will </w:t>
      </w:r>
      <w:r w:rsidRPr="003B0EAA" w:rsidR="7D2166C2">
        <w:t>be set up and refreshed to mirror the production environment accurately, allowing for thorough testing.</w:t>
      </w:r>
      <w:r w:rsidRPr="003B0EAA" w:rsidR="63716B50">
        <w:t xml:space="preserve"> Based on the release dates mentioned by Salesforce, the new features will be turned on in the Sandbox environment and thoroughly tested. </w:t>
      </w:r>
      <w:r w:rsidRPr="003B0EAA" w:rsidR="46184EFC">
        <w:t>We will also perform a detailed risk assessment of the new features/changes being released.</w:t>
      </w:r>
    </w:p>
    <w:p w:rsidRPr="002E2784" w:rsidR="002E2784" w:rsidP="003B0EAA" w:rsidRDefault="7D2166C2" w14:paraId="7FE41351" w14:textId="2C7B56DA">
      <w:pPr>
        <w:pStyle w:val="BodyText"/>
      </w:pPr>
      <w:r w:rsidRPr="003B0EAA">
        <w:t xml:space="preserve">As the deployment date approaches, </w:t>
      </w:r>
      <w:r w:rsidRPr="003B0EAA" w:rsidR="731942B4">
        <w:t>tr</w:t>
      </w:r>
      <w:r w:rsidRPr="003B0EAA">
        <w:t>aining sessions for users and administrators</w:t>
      </w:r>
      <w:r w:rsidRPr="003B0EAA" w:rsidR="625C3E25">
        <w:t xml:space="preserve"> are conducted</w:t>
      </w:r>
      <w:r w:rsidRPr="003B0EAA">
        <w:t xml:space="preserve">, using a mix of live workshops, webinars, and e-learning modules, </w:t>
      </w:r>
      <w:r w:rsidRPr="003B0EAA" w:rsidR="624B9B51">
        <w:t xml:space="preserve">to </w:t>
      </w:r>
      <w:r w:rsidRPr="003B0EAA">
        <w:t>help familiarize them with new features and cha</w:t>
      </w:r>
      <w:r>
        <w:t xml:space="preserve">nges.  </w:t>
      </w:r>
    </w:p>
    <w:p w:rsidRPr="002E2784" w:rsidR="002E2784" w:rsidP="003B0EAA" w:rsidRDefault="7D2166C2" w14:paraId="63B170B4" w14:textId="378DB19F">
      <w:pPr>
        <w:pStyle w:val="BodyText"/>
      </w:pPr>
      <w:r>
        <w:t xml:space="preserve">On the day of deployment, a final review meeting with all stakeholders </w:t>
      </w:r>
      <w:r w:rsidR="1A8A433E">
        <w:t xml:space="preserve">will </w:t>
      </w:r>
      <w:r>
        <w:t xml:space="preserve">confirm readiness, ensuring all identified issues have been resolved or mitigated. The deployment </w:t>
      </w:r>
      <w:r w:rsidR="7E94DED2">
        <w:t xml:space="preserve">will </w:t>
      </w:r>
      <w:r>
        <w:t>be executed following a detailed plan, ideally during off-peak hours to minimize disruption. This comprehensive approach ensures EXIM can effectively manage Salesforce's major releases, maintaining a robust and efficient Salesforce implementation aligned with its business objectives and user needs.</w:t>
      </w:r>
    </w:p>
    <w:p w:rsidRPr="003B0EAA" w:rsidR="00C13D64" w:rsidP="008E374F" w:rsidRDefault="00D5516C" w14:paraId="1E726B3A" w14:textId="638DED83">
      <w:pPr>
        <w:pStyle w:val="Heading2"/>
        <w:spacing w:before="480"/>
      </w:pPr>
      <w:bookmarkStart w:name="_Toc112194099" w:id="60"/>
      <w:bookmarkStart w:name="_Toc112277930" w:id="61"/>
      <w:bookmarkStart w:name="_Toc173422676" w:id="62"/>
      <w:bookmarkStart w:name="_Toc465766100" w:id="63"/>
      <w:bookmarkStart w:name="_Toc111456297" w:id="64"/>
      <w:bookmarkStart w:name="_Toc294871192" w:id="65"/>
      <w:r>
        <w:t xml:space="preserve">Project Management Plan </w:t>
      </w:r>
      <w:bookmarkEnd w:id="60"/>
      <w:bookmarkEnd w:id="61"/>
      <w:r w:rsidR="00A71D69">
        <w:t>(PMP)</w:t>
      </w:r>
      <w:bookmarkEnd w:id="62"/>
    </w:p>
    <w:p w:rsidRPr="00DC66E4" w:rsidR="008C11F4" w:rsidP="1A3DFC9E" w:rsidRDefault="3B78CCB2" w14:paraId="5D71C4CC" w14:textId="0A6ABDB9">
      <w:pPr>
        <w:pStyle w:val="BodyText"/>
        <w:rPr>
          <w14:ligatures w14:val="standardContextual"/>
        </w:rPr>
      </w:pPr>
      <w:r w:rsidRPr="49DB2A8F">
        <w:rPr>
          <w:rFonts w:eastAsiaTheme="minorEastAsia"/>
          <w:color w:val="000000" w:themeColor="text1"/>
          <w14:ligatures w14:val="standardContextual"/>
        </w:rPr>
        <w:t>Upon award</w:t>
      </w:r>
      <w:r w:rsidRPr="49DB2A8F" w:rsidR="6B32D492">
        <w:rPr>
          <w:rFonts w:eastAsiaTheme="minorEastAsia"/>
          <w:color w:val="000000" w:themeColor="text1"/>
          <w14:ligatures w14:val="standardContextual"/>
        </w:rPr>
        <w:t>,</w:t>
      </w:r>
      <w:r w:rsidRPr="49DB2A8F">
        <w:rPr>
          <w:rFonts w:eastAsiaTheme="minorEastAsia"/>
          <w:color w:val="000000" w:themeColor="text1"/>
          <w14:ligatures w14:val="standardContextual"/>
        </w:rPr>
        <w:t xml:space="preserve"> Team Stealth will work with the EXIM COR to understand if a complete</w:t>
      </w:r>
      <w:r w:rsidRPr="49DB2A8F" w:rsidR="555E6618">
        <w:rPr>
          <w:rFonts w:eastAsiaTheme="minorEastAsia"/>
          <w:color w:val="000000" w:themeColor="text1"/>
          <w14:ligatures w14:val="standardContextual"/>
        </w:rPr>
        <w:t>, formal</w:t>
      </w:r>
      <w:r w:rsidRPr="49DB2A8F">
        <w:rPr>
          <w:rFonts w:eastAsiaTheme="minorEastAsia"/>
          <w:color w:val="000000" w:themeColor="text1"/>
          <w14:ligatures w14:val="standardContextual"/>
        </w:rPr>
        <w:t xml:space="preserve"> Project Management Plan (</w:t>
      </w:r>
      <w:r w:rsidRPr="49DB2A8F" w:rsidR="6A30625D">
        <w:rPr>
          <w:rFonts w:eastAsiaTheme="minorEastAsia"/>
          <w:color w:val="000000" w:themeColor="text1"/>
          <w14:ligatures w14:val="standardContextual"/>
        </w:rPr>
        <w:t>PMP</w:t>
      </w:r>
      <w:r w:rsidRPr="49DB2A8F">
        <w:rPr>
          <w:rFonts w:eastAsiaTheme="minorEastAsia"/>
          <w:color w:val="000000" w:themeColor="text1"/>
          <w14:ligatures w14:val="standardContextual"/>
        </w:rPr>
        <w:t xml:space="preserve">) should be developed that outlines all specific EXIM </w:t>
      </w:r>
      <w:r w:rsidRPr="49DB2A8F" w:rsidR="730C3D81">
        <w:rPr>
          <w:rFonts w:eastAsiaTheme="minorEastAsia"/>
          <w:color w:val="000000" w:themeColor="text1"/>
          <w14:ligatures w14:val="standardContextual"/>
        </w:rPr>
        <w:t>C</w:t>
      </w:r>
      <w:r w:rsidRPr="49DB2A8F">
        <w:rPr>
          <w:rFonts w:eastAsiaTheme="minorEastAsia"/>
          <w:color w:val="000000" w:themeColor="text1"/>
          <w14:ligatures w14:val="standardContextual"/>
        </w:rPr>
        <w:t>OR defined requirements, project timeline of deliverables and expected completion dates, deliverables, and timeline to detail and meet the EXIM’s specific requirements as defined in the SO</w:t>
      </w:r>
      <w:r w:rsidR="008E374F">
        <w:rPr>
          <w:rFonts w:eastAsiaTheme="minorEastAsia"/>
          <w:color w:val="000000" w:themeColor="text1"/>
          <w14:ligatures w14:val="standardContextual"/>
        </w:rPr>
        <w:t>O</w:t>
      </w:r>
      <w:r w:rsidRPr="49DB2A8F">
        <w:rPr>
          <w:rFonts w:eastAsiaTheme="minorEastAsia"/>
          <w:color w:val="000000" w:themeColor="text1"/>
          <w14:ligatures w14:val="standardContextual"/>
        </w:rPr>
        <w:t xml:space="preserve">. As stated in the solicitation we understand </w:t>
      </w:r>
      <w:r w:rsidRPr="49DB2A8F" w:rsidR="21DB3ED2">
        <w:rPr>
          <w:rFonts w:eastAsiaTheme="minorEastAsia"/>
          <w:color w:val="000000" w:themeColor="text1"/>
          <w14:ligatures w14:val="standardContextual"/>
        </w:rPr>
        <w:t xml:space="preserve">that </w:t>
      </w:r>
      <w:r w:rsidRPr="49DB2A8F">
        <w:rPr>
          <w:rFonts w:eastAsiaTheme="minorEastAsia"/>
          <w:color w:val="000000" w:themeColor="text1"/>
          <w14:ligatures w14:val="standardContextual"/>
        </w:rPr>
        <w:t xml:space="preserve">the PMP will require separate approval to secure an optional price from Team Stealth. We do provide an outline of what we typically provide in a PMP in </w:t>
      </w:r>
      <w:hyperlink w:history="1" w:anchor="PMPTOC">
        <w:r w:rsidRPr="007313DB">
          <w:rPr>
            <w:rStyle w:val="Hyperlink"/>
          </w:rPr>
          <w:t>Appendix</w:t>
        </w:r>
        <w:r w:rsidRPr="007313DB" w:rsidR="5D835BC8">
          <w:rPr>
            <w:rStyle w:val="Hyperlink"/>
          </w:rPr>
          <w:t xml:space="preserve"> </w:t>
        </w:r>
        <w:r w:rsidRPr="007313DB" w:rsidR="007313DB">
          <w:rPr>
            <w:rStyle w:val="Hyperlink"/>
          </w:rPr>
          <w:t>B</w:t>
        </w:r>
        <w:r w:rsidRPr="007313DB">
          <w:rPr>
            <w:rStyle w:val="Hyperlink"/>
          </w:rPr>
          <w:t xml:space="preserve"> – </w:t>
        </w:r>
        <w:r w:rsidRPr="007313DB" w:rsidR="007313DB">
          <w:rPr>
            <w:rStyle w:val="Hyperlink"/>
          </w:rPr>
          <w:t>Sample Project Management Plan Table of Contents</w:t>
        </w:r>
      </w:hyperlink>
      <w:r w:rsidR="008E374F">
        <w:t>.</w:t>
      </w:r>
      <w:r w:rsidR="787C958A">
        <w:t xml:space="preserve"> </w:t>
      </w:r>
      <w:r>
        <w:t xml:space="preserve"> The development and oversight of a PMP will require the assignment and services of a Team Stealth PM, which </w:t>
      </w:r>
      <w:r w:rsidR="32F53FD1">
        <w:t xml:space="preserve">is </w:t>
      </w:r>
      <w:r>
        <w:t>currently not included in the EXIM pricing document.</w:t>
      </w:r>
    </w:p>
    <w:p w:rsidRPr="003B0EAA" w:rsidR="008C11F4" w:rsidP="008C11F4" w:rsidRDefault="008C11F4" w14:paraId="10B0C871" w14:textId="77777777">
      <w:pPr>
        <w:pStyle w:val="Heading2"/>
        <w:spacing w:before="240"/>
      </w:pPr>
      <w:bookmarkStart w:name="_Toc173422677" w:id="66"/>
      <w:bookmarkStart w:name="_Toc111456320" w:id="67"/>
      <w:bookmarkStart w:name="_Toc112194134" w:id="68"/>
      <w:bookmarkStart w:name="_Toc112277955" w:id="69"/>
      <w:r>
        <w:t>Contract Management Communication</w:t>
      </w:r>
      <w:bookmarkEnd w:id="66"/>
      <w:r w:rsidRPr="008C11F4">
        <w:t xml:space="preserve"> </w:t>
      </w:r>
      <w:bookmarkEnd w:id="67"/>
      <w:bookmarkEnd w:id="68"/>
      <w:bookmarkEnd w:id="69"/>
    </w:p>
    <w:p w:rsidRPr="008D7D46" w:rsidR="008C11F4" w:rsidP="008C11F4" w:rsidRDefault="008C11F4" w14:paraId="690640EF" w14:textId="370DA2DA">
      <w:pPr>
        <w:pStyle w:val="BodyText"/>
        <w:rPr>
          <w:rFonts w:eastAsiaTheme="minorEastAsia"/>
        </w:rPr>
      </w:pPr>
      <w:r>
        <w:t>In full compliance with the solicitation, Team Stealth</w:t>
      </w:r>
      <w:r w:rsidRPr="249BAAC4">
        <w:rPr>
          <w:rFonts w:eastAsiaTheme="minorEastAsia"/>
        </w:rPr>
        <w:t xml:space="preserve"> is responsible for total </w:t>
      </w:r>
      <w:r>
        <w:rPr>
          <w:rFonts w:eastAsiaTheme="minorEastAsia"/>
        </w:rPr>
        <w:t xml:space="preserve">contractor </w:t>
      </w:r>
      <w:r w:rsidRPr="249BAAC4">
        <w:rPr>
          <w:rFonts w:eastAsiaTheme="minorEastAsia"/>
        </w:rPr>
        <w:t xml:space="preserve">management during the performance of this contract; </w:t>
      </w:r>
      <w:r>
        <w:rPr>
          <w:rFonts w:eastAsiaTheme="minorEastAsia"/>
        </w:rPr>
        <w:t>th</w:t>
      </w:r>
      <w:r w:rsidR="007B6270">
        <w:rPr>
          <w:rFonts w:eastAsiaTheme="minorEastAsia"/>
        </w:rPr>
        <w:t>e</w:t>
      </w:r>
      <w:r>
        <w:rPr>
          <w:rFonts w:eastAsiaTheme="minorEastAsia"/>
        </w:rPr>
        <w:t xml:space="preserve"> </w:t>
      </w:r>
      <w:r w:rsidRPr="249BAAC4">
        <w:rPr>
          <w:rFonts w:eastAsiaTheme="minorEastAsia"/>
        </w:rPr>
        <w:t xml:space="preserve">administration of the contract </w:t>
      </w:r>
      <w:r>
        <w:rPr>
          <w:rFonts w:eastAsiaTheme="minorEastAsia"/>
        </w:rPr>
        <w:t xml:space="preserve">also </w:t>
      </w:r>
      <w:r w:rsidRPr="249BAAC4">
        <w:rPr>
          <w:rFonts w:eastAsiaTheme="minorEastAsia"/>
        </w:rPr>
        <w:t xml:space="preserve">requires maximum coordination between EXIM and Team Stealth. </w:t>
      </w:r>
      <w:r>
        <w:rPr>
          <w:rFonts w:eastAsiaTheme="minorEastAsia"/>
        </w:rPr>
        <w:t xml:space="preserve"> </w:t>
      </w:r>
    </w:p>
    <w:p w:rsidR="008C11F4" w:rsidP="008C11F4" w:rsidRDefault="008C11F4" w14:paraId="2FF5FF45" w14:textId="6B55F93F">
      <w:pPr>
        <w:pStyle w:val="BodyText"/>
      </w:pPr>
      <w:r w:rsidRPr="00085DF3">
        <w:t xml:space="preserve">Team Stealth provides open and ongoing communication access between the EXIM CO/COR and our assigned representative; Raj Shekhar, </w:t>
      </w:r>
      <w:hyperlink r:id="rId36">
        <w:r w:rsidRPr="00085DF3">
          <w:rPr>
            <w:rStyle w:val="Hyperlink"/>
            <w:color w:val="auto"/>
            <w:u w:val="none"/>
          </w:rPr>
          <w:t>raj.shelhar@stealth-us.com</w:t>
        </w:r>
      </w:hyperlink>
      <w:r w:rsidRPr="00085DF3">
        <w:t xml:space="preserve">, </w:t>
      </w:r>
      <w:r w:rsidR="008E374F">
        <w:t>(</w:t>
      </w:r>
      <w:r w:rsidRPr="00085DF3">
        <w:t>206</w:t>
      </w:r>
      <w:r w:rsidR="008E374F">
        <w:t xml:space="preserve">) </w:t>
      </w:r>
      <w:r w:rsidRPr="00085DF3">
        <w:t>495-7898. Mr. Shekhar will provide and keep the list of Team Stealth personnel always updated with the assigned EXIM CO/COR to ensure our project team has access to the appropriate EXIM personnel.</w:t>
      </w:r>
    </w:p>
    <w:p w:rsidR="008C11F4" w:rsidP="008C11F4" w:rsidRDefault="008C11F4" w14:paraId="0B4EC9DE" w14:textId="77777777">
      <w:pPr>
        <w:pStyle w:val="BodyText"/>
        <w:rPr>
          <w:rFonts w:eastAsiaTheme="minorEastAsia"/>
        </w:rPr>
      </w:pPr>
      <w:r w:rsidRPr="249BAAC4">
        <w:rPr>
          <w:rFonts w:eastAsiaTheme="minorEastAsia"/>
        </w:rPr>
        <w:t>We understand that all contract administration shall be affected by the CO. Communications pertaining to the contract administration shall be addressed directly to the CO. No changes to the performance work statement are authorized without a written modification to the contract executed by the CO. If at any time Team Stealth believes any person other than the CO has given direction that changes the performance work statement, Team Stealth will immediately inform the Contracting Officer Representative (COR) and CO by the most expeditious means.</w:t>
      </w:r>
    </w:p>
    <w:p w:rsidR="008C11F4" w:rsidP="008C11F4" w:rsidRDefault="008C11F4" w14:paraId="68A30E48" w14:textId="77777777">
      <w:pPr>
        <w:pStyle w:val="BodyText"/>
        <w:rPr>
          <w:rFonts w:eastAsiaTheme="minorEastAsia"/>
        </w:rPr>
      </w:pPr>
      <w:r w:rsidRPr="249BAAC4">
        <w:rPr>
          <w:rFonts w:eastAsiaTheme="minorEastAsia"/>
        </w:rPr>
        <w:t xml:space="preserve">The EXIM Contracting Officer Representative (COR) monitors all technical aspects of the contract and assists in contract administration. The COR is Team Stealth’s primary point of contact. Key COR functions are monitoring </w:t>
      </w:r>
      <w:r>
        <w:rPr>
          <w:rFonts w:eastAsiaTheme="minorEastAsia"/>
        </w:rPr>
        <w:t xml:space="preserve">the </w:t>
      </w:r>
      <w:r w:rsidRPr="249BAAC4">
        <w:rPr>
          <w:rFonts w:eastAsiaTheme="minorEastAsia"/>
        </w:rPr>
        <w:t xml:space="preserve">delivery of technical requirements by Team Stealth, </w:t>
      </w:r>
      <w:r>
        <w:rPr>
          <w:rFonts w:eastAsiaTheme="minorEastAsia"/>
        </w:rPr>
        <w:t>performing</w:t>
      </w:r>
      <w:r w:rsidRPr="249BAAC4">
        <w:rPr>
          <w:rFonts w:eastAsiaTheme="minorEastAsia"/>
        </w:rPr>
        <w:t xml:space="preserve"> inspections necessary in connection with contract performance, </w:t>
      </w:r>
      <w:r>
        <w:rPr>
          <w:rFonts w:eastAsiaTheme="minorEastAsia"/>
        </w:rPr>
        <w:t>maintaining</w:t>
      </w:r>
      <w:r w:rsidRPr="249BAAC4">
        <w:rPr>
          <w:rFonts w:eastAsiaTheme="minorEastAsia"/>
        </w:rPr>
        <w:t xml:space="preserve"> written and oral communications with Team Stealth concerning technical aspects of the award, </w:t>
      </w:r>
      <w:r>
        <w:rPr>
          <w:rFonts w:eastAsiaTheme="minorEastAsia"/>
        </w:rPr>
        <w:t>monitoring</w:t>
      </w:r>
      <w:r w:rsidRPr="249BAAC4">
        <w:rPr>
          <w:rFonts w:eastAsiaTheme="minorEastAsia"/>
        </w:rPr>
        <w:t xml:space="preserve"> Team Stealth’s performance</w:t>
      </w:r>
      <w:r>
        <w:rPr>
          <w:rFonts w:eastAsiaTheme="minorEastAsia"/>
        </w:rPr>
        <w:t>,</w:t>
      </w:r>
      <w:r w:rsidRPr="249BAAC4">
        <w:rPr>
          <w:rFonts w:eastAsiaTheme="minorEastAsia"/>
        </w:rPr>
        <w:t xml:space="preserve"> and </w:t>
      </w:r>
      <w:r>
        <w:rPr>
          <w:rFonts w:eastAsiaTheme="minorEastAsia"/>
        </w:rPr>
        <w:t>notifying</w:t>
      </w:r>
      <w:r w:rsidRPr="249BAAC4">
        <w:rPr>
          <w:rFonts w:eastAsiaTheme="minorEastAsia"/>
        </w:rPr>
        <w:t xml:space="preserve"> both the CO and contractor of any deficiencies.</w:t>
      </w:r>
    </w:p>
    <w:p w:rsidRPr="00993D21" w:rsidR="008C11F4" w:rsidP="008C11F4" w:rsidRDefault="008C11F4" w14:paraId="5267C8AE" w14:textId="77777777">
      <w:pPr>
        <w:pStyle w:val="BodyText"/>
        <w:rPr>
          <w:rFonts w:eastAsiaTheme="minorHAnsi"/>
          <w:szCs w:val="24"/>
        </w:rPr>
      </w:pPr>
      <w:r w:rsidRPr="00993D21">
        <w:rPr>
          <w:rFonts w:eastAsiaTheme="minorHAnsi"/>
          <w:szCs w:val="24"/>
        </w:rPr>
        <w:t xml:space="preserve">The two key </w:t>
      </w:r>
      <w:r>
        <w:rPr>
          <w:rFonts w:eastAsiaTheme="minorHAnsi"/>
          <w:szCs w:val="24"/>
        </w:rPr>
        <w:t>C</w:t>
      </w:r>
      <w:r w:rsidRPr="00993D21">
        <w:rPr>
          <w:rFonts w:eastAsiaTheme="minorHAnsi"/>
          <w:szCs w:val="24"/>
        </w:rPr>
        <w:t xml:space="preserve">ontract </w:t>
      </w:r>
      <w:r>
        <w:rPr>
          <w:rFonts w:eastAsiaTheme="minorHAnsi"/>
          <w:szCs w:val="24"/>
        </w:rPr>
        <w:t>M</w:t>
      </w:r>
      <w:r w:rsidRPr="00993D21">
        <w:rPr>
          <w:rFonts w:eastAsiaTheme="minorHAnsi"/>
          <w:szCs w:val="24"/>
        </w:rPr>
        <w:t>anagement deliverables are:</w:t>
      </w:r>
    </w:p>
    <w:p w:rsidRPr="00993D21" w:rsidR="008C11F4" w:rsidP="008E374F" w:rsidRDefault="133F302B" w14:paraId="728AA3F5" w14:textId="77777777">
      <w:pPr>
        <w:pStyle w:val="Bullet1"/>
        <w:rPr>
          <w:rFonts w:eastAsiaTheme="minorEastAsia"/>
        </w:rPr>
      </w:pPr>
      <w:r w:rsidRPr="49DB2A8F">
        <w:rPr>
          <w:rFonts w:eastAsiaTheme="minorEastAsia"/>
          <w:b/>
          <w:bCs/>
        </w:rPr>
        <w:t xml:space="preserve">Monthly Status Reports (MSR) – </w:t>
      </w:r>
      <w:r w:rsidRPr="49DB2A8F">
        <w:rPr>
          <w:rFonts w:eastAsiaTheme="minorEastAsia"/>
        </w:rPr>
        <w:t xml:space="preserve">Team Stealth will provide an MSR electronically to the EXIM program/project office required by the award and/or orders (as applicable) and the Contracting Officer Representative (COR) no later than the 15th calendar day of each subsequent month. This report shall summarize the activities performed by the Team Stealth in support of this contract; specifically, the report shall outline tasks accomplished, meetings attended </w:t>
      </w:r>
      <w:r w:rsidRPr="49DB2A8F">
        <w:rPr>
          <w:rFonts w:eastAsiaTheme="minorEastAsia"/>
        </w:rPr>
        <w:t>problems encountered, mitigation strategies, risks, and any other relevant performance information.</w:t>
      </w:r>
    </w:p>
    <w:p w:rsidRPr="00993D21" w:rsidR="008C11F4" w:rsidP="008E374F" w:rsidRDefault="008C11F4" w14:paraId="4BC0EBA9" w14:textId="77777777">
      <w:pPr>
        <w:pStyle w:val="Bullet1"/>
        <w:rPr>
          <w:rFonts w:eastAsiaTheme="minorHAnsi"/>
        </w:rPr>
      </w:pPr>
      <w:r w:rsidRPr="003B0EAA">
        <w:rPr>
          <w:rFonts w:eastAsiaTheme="minorHAnsi"/>
          <w:b/>
          <w:bCs/>
        </w:rPr>
        <w:t xml:space="preserve">Interim Project Reviews – </w:t>
      </w:r>
      <w:r w:rsidRPr="00993D21">
        <w:rPr>
          <w:rFonts w:eastAsiaTheme="minorHAnsi"/>
        </w:rPr>
        <w:t xml:space="preserve">Team Stealth </w:t>
      </w:r>
      <w:r>
        <w:rPr>
          <w:rFonts w:eastAsiaTheme="minorHAnsi"/>
        </w:rPr>
        <w:t>will</w:t>
      </w:r>
      <w:r w:rsidRPr="00993D21">
        <w:rPr>
          <w:rFonts w:eastAsiaTheme="minorHAnsi"/>
        </w:rPr>
        <w:t xml:space="preserve"> provide Interim Project Reviews (IPR) </w:t>
      </w:r>
      <w:r>
        <w:rPr>
          <w:rFonts w:eastAsiaTheme="minorHAnsi"/>
        </w:rPr>
        <w:t>quarterly</w:t>
      </w:r>
      <w:r w:rsidRPr="00993D21">
        <w:rPr>
          <w:rFonts w:eastAsiaTheme="minorHAnsi"/>
        </w:rPr>
        <w:t xml:space="preserve"> to </w:t>
      </w:r>
      <w:r>
        <w:rPr>
          <w:rFonts w:eastAsiaTheme="minorHAnsi"/>
        </w:rPr>
        <w:t>EXIM</w:t>
      </w:r>
      <w:r w:rsidRPr="00993D21">
        <w:rPr>
          <w:rFonts w:eastAsiaTheme="minorHAnsi"/>
        </w:rPr>
        <w:t xml:space="preserve"> and the COR. IPRs will be used to manage and report on project </w:t>
      </w:r>
      <w:r>
        <w:rPr>
          <w:rFonts w:eastAsiaTheme="minorHAnsi"/>
        </w:rPr>
        <w:t>schedules</w:t>
      </w:r>
      <w:r w:rsidRPr="00993D21">
        <w:rPr>
          <w:rFonts w:eastAsiaTheme="minorHAnsi"/>
        </w:rPr>
        <w:t xml:space="preserve">, </w:t>
      </w:r>
      <w:r>
        <w:rPr>
          <w:rFonts w:eastAsiaTheme="minorHAnsi"/>
        </w:rPr>
        <w:t>budgets</w:t>
      </w:r>
      <w:r w:rsidRPr="00993D21">
        <w:rPr>
          <w:rFonts w:eastAsiaTheme="minorHAnsi"/>
        </w:rPr>
        <w:t>, risks, and invoices.</w:t>
      </w:r>
    </w:p>
    <w:p w:rsidRPr="004C40FE" w:rsidR="008C11F4" w:rsidP="008C11F4" w:rsidRDefault="008C11F4" w14:paraId="431D7D66" w14:textId="4CE0B772">
      <w:pPr>
        <w:pStyle w:val="BodyText"/>
      </w:pPr>
      <w:r w:rsidRPr="00085DF3">
        <w:t xml:space="preserve">A key element of an effective overall communication plan also contains the actions of communication to key EXIM stakeholders, internal and external, as well as any new users of the Salesforce applications that will be enhanced or developed for this new contract. EXIM has a history of deploying </w:t>
      </w:r>
      <w:r>
        <w:t>Salesforce-based</w:t>
      </w:r>
      <w:r w:rsidRPr="00085DF3">
        <w:t xml:space="preserve"> CRM services with involvement from executive boards and processes for information delivery and training on new functionality. Team Stealth suggests that we work within the guidelines that have been established for </w:t>
      </w:r>
      <w:r>
        <w:t xml:space="preserve">the </w:t>
      </w:r>
      <w:r w:rsidRPr="00085DF3">
        <w:t xml:space="preserve">smooth implementation of new functionality deployed by Team Stealth. We will take our lead from the </w:t>
      </w:r>
      <w:r>
        <w:t>COR/</w:t>
      </w:r>
      <w:r w:rsidRPr="00085DF3">
        <w:t>EXIM PM and provide a</w:t>
      </w:r>
      <w:r w:rsidR="00403815">
        <w:t>ll</w:t>
      </w:r>
      <w:r w:rsidRPr="00085DF3">
        <w:t xml:space="preserve"> solicited</w:t>
      </w:r>
      <w:r w:rsidRPr="004C40FE">
        <w:t xml:space="preserve"> recommendations for changes or improvements and </w:t>
      </w:r>
      <w:proofErr w:type="gramStart"/>
      <w:r w:rsidRPr="004C40FE">
        <w:t>implement</w:t>
      </w:r>
      <w:proofErr w:type="gramEnd"/>
      <w:r w:rsidRPr="004C40FE">
        <w:t xml:space="preserve"> accordingly.</w:t>
      </w:r>
    </w:p>
    <w:p w:rsidRPr="003B0EAA" w:rsidR="00BC2957" w:rsidP="00BC2957" w:rsidRDefault="00BC2957" w14:paraId="6B500CBB" w14:textId="36B8A450">
      <w:pPr>
        <w:pStyle w:val="Heading2"/>
      </w:pPr>
      <w:bookmarkStart w:name="_Toc465766128" w:id="70"/>
      <w:bookmarkStart w:name="_Toc111456321" w:id="71"/>
      <w:bookmarkStart w:name="_Toc112194135" w:id="72"/>
      <w:bookmarkStart w:name="_Toc112277956" w:id="73"/>
      <w:bookmarkStart w:name="_Toc173422678" w:id="74"/>
      <w:r>
        <w:t>Subcontractor Management</w:t>
      </w:r>
      <w:bookmarkEnd w:id="70"/>
      <w:bookmarkEnd w:id="71"/>
      <w:bookmarkEnd w:id="72"/>
      <w:bookmarkEnd w:id="73"/>
      <w:bookmarkEnd w:id="74"/>
    </w:p>
    <w:p w:rsidRPr="002C47DC" w:rsidR="002C47DC" w:rsidP="002C47DC" w:rsidRDefault="002C47DC" w14:paraId="77524CF0" w14:textId="798DC88C">
      <w:pPr>
        <w:pStyle w:val="BodyText"/>
      </w:pPr>
      <w:r w:rsidRPr="002C47DC">
        <w:t>Stealth</w:t>
      </w:r>
      <w:r w:rsidR="006A6E0A">
        <w:t xml:space="preserve"> Solutions (Stealth)</w:t>
      </w:r>
      <w:r w:rsidRPr="002C47DC">
        <w:t>, as the prime contractor for EXIM, is committed to upholding the highest standards of management, performance, and oversight for all engaged subcontractors, including REI Systems (REI), to ensure alignment with EXIM's expectations and requirements. Our approach is structured to proactively manage and enhance subcontractor performance through rigorous monitoring, transparent communication, and swift corrective actions when necessary.</w:t>
      </w:r>
    </w:p>
    <w:p w:rsidRPr="002C47DC" w:rsidR="002C47DC" w:rsidP="00880C93" w:rsidRDefault="006A6E0A" w14:paraId="2B5E78A4" w14:textId="1CA44016">
      <w:pPr>
        <w:pStyle w:val="BodyText"/>
        <w:rPr>
          <w:b/>
          <w:bCs/>
        </w:rPr>
      </w:pPr>
      <w:r>
        <w:rPr>
          <w:b/>
          <w:bCs/>
        </w:rPr>
        <w:t>Stealth</w:t>
      </w:r>
      <w:r w:rsidR="00880C93">
        <w:rPr>
          <w:b/>
          <w:bCs/>
        </w:rPr>
        <w:t xml:space="preserve"> </w:t>
      </w:r>
      <w:r>
        <w:rPr>
          <w:b/>
          <w:bCs/>
        </w:rPr>
        <w:t>Subcontractor</w:t>
      </w:r>
      <w:r w:rsidR="00880C93">
        <w:rPr>
          <w:b/>
          <w:bCs/>
        </w:rPr>
        <w:t xml:space="preserve"> </w:t>
      </w:r>
      <w:r w:rsidRPr="002C47DC" w:rsidR="002C47DC">
        <w:rPr>
          <w:b/>
          <w:bCs/>
        </w:rPr>
        <w:t>Management and Monitoring Approach:</w:t>
      </w:r>
    </w:p>
    <w:p w:rsidRPr="002C47DC" w:rsidR="002C47DC" w:rsidP="002C47DC" w:rsidRDefault="002C47DC" w14:paraId="62470351" w14:textId="77777777">
      <w:pPr>
        <w:pStyle w:val="BodyText"/>
      </w:pPr>
      <w:r w:rsidRPr="002C47DC">
        <w:rPr>
          <w:b/>
          <w:bCs/>
        </w:rPr>
        <w:t>1. Subcontractor Integration and Oversight:</w:t>
      </w:r>
    </w:p>
    <w:p w:rsidRPr="002C47DC" w:rsidR="002C47DC" w:rsidP="008E374F" w:rsidRDefault="002C47DC" w14:paraId="59572F2A" w14:textId="77777777">
      <w:pPr>
        <w:pStyle w:val="Bullet1"/>
      </w:pPr>
      <w:r w:rsidRPr="002C47DC">
        <w:rPr>
          <w:b/>
          <w:bCs/>
        </w:rPr>
        <w:t>Contractual Alignment:</w:t>
      </w:r>
      <w:r w:rsidRPr="002C47DC">
        <w:t xml:space="preserve"> Team Stealth will ensure that all subcontracting agreements explicitly define performance metrics, deliverables, and timelines that align with EXIM’s primary contract specifications. This includes integrating clear clauses for accountability and repercussions in cases of non-compliance or subpar performance.</w:t>
      </w:r>
    </w:p>
    <w:p w:rsidRPr="002C47DC" w:rsidR="002C47DC" w:rsidP="008E374F" w:rsidRDefault="002C47DC" w14:paraId="00B937F3" w14:textId="77777777">
      <w:pPr>
        <w:pStyle w:val="Bullet1"/>
      </w:pPr>
      <w:r w:rsidRPr="002C47DC">
        <w:rPr>
          <w:b/>
          <w:bCs/>
        </w:rPr>
        <w:t>Regular Monitoring:</w:t>
      </w:r>
      <w:r w:rsidRPr="002C47DC">
        <w:t xml:space="preserve"> Implement a systematic monitoring plan that includes frequent status checks, performance reviews, and compliance audits to assess the effectiveness and efficiency of subcontractor contributions. This monitoring will be supported by tools and technologies that provide real-time data on subcontractor activities.</w:t>
      </w:r>
    </w:p>
    <w:p w:rsidRPr="002C47DC" w:rsidR="002C47DC" w:rsidP="002C47DC" w:rsidRDefault="002C47DC" w14:paraId="5CA42903" w14:textId="77777777">
      <w:pPr>
        <w:pStyle w:val="BodyText"/>
      </w:pPr>
      <w:r w:rsidRPr="002C47DC">
        <w:rPr>
          <w:b/>
          <w:bCs/>
        </w:rPr>
        <w:t>2. Performance Management:</w:t>
      </w:r>
    </w:p>
    <w:p w:rsidRPr="002C47DC" w:rsidR="002C47DC" w:rsidP="008E374F" w:rsidRDefault="002C47DC" w14:paraId="20C639BA" w14:textId="77777777">
      <w:pPr>
        <w:pStyle w:val="Bullet1"/>
      </w:pPr>
      <w:r w:rsidRPr="002C47DC">
        <w:rPr>
          <w:b/>
          <w:bCs/>
        </w:rPr>
        <w:t>Performance Benchmarks:</w:t>
      </w:r>
      <w:r w:rsidRPr="002C47DC">
        <w:t xml:space="preserve"> Set clear, quantifiable performance benchmarks based on the contract’s objectives. REI, as a subcontractor, will be required to meet or exceed these benchmarks to maintain alignment with EXIM’s overall project goals.</w:t>
      </w:r>
    </w:p>
    <w:p w:rsidRPr="002C47DC" w:rsidR="002C47DC" w:rsidP="008E374F" w:rsidRDefault="002C47DC" w14:paraId="6FA14725" w14:textId="77777777">
      <w:pPr>
        <w:pStyle w:val="Bullet1"/>
      </w:pPr>
      <w:r w:rsidRPr="002C47DC">
        <w:rPr>
          <w:b/>
          <w:bCs/>
        </w:rPr>
        <w:t>Regular Performance Reviews:</w:t>
      </w:r>
      <w:r w:rsidRPr="002C47DC">
        <w:t xml:space="preserve"> Conduct regular performance evaluations of REI's contributions to identify any potential or existing issues with their outputs. These evaluations will involve both quantitative assessments and qualitative feedback from relevant stakeholders.</w:t>
      </w:r>
    </w:p>
    <w:p w:rsidRPr="002C47DC" w:rsidR="002C47DC" w:rsidP="002C47DC" w:rsidRDefault="002C47DC" w14:paraId="19334796" w14:textId="77777777">
      <w:pPr>
        <w:pStyle w:val="BodyText"/>
      </w:pPr>
      <w:r w:rsidRPr="002C47DC">
        <w:rPr>
          <w:b/>
          <w:bCs/>
        </w:rPr>
        <w:t>3. Corrective Action and Continuous Improvement:</w:t>
      </w:r>
    </w:p>
    <w:p w:rsidRPr="002C47DC" w:rsidR="002C47DC" w:rsidP="008E374F" w:rsidRDefault="002C47DC" w14:paraId="5F4E03C2" w14:textId="77777777">
      <w:pPr>
        <w:pStyle w:val="Bullet1"/>
      </w:pPr>
      <w:r w:rsidRPr="002C47DC">
        <w:rPr>
          <w:b/>
          <w:bCs/>
        </w:rPr>
        <w:t>Immediate Corrective Measures:</w:t>
      </w:r>
      <w:r w:rsidRPr="002C47DC">
        <w:t xml:space="preserve"> In cases where REI’s performance is identified as less than satisfactory, Team Stealth will promptly intervene to implement corrective actions. This could involve additional training, reallocating resources, or revising strategies to realign the subcontractor’s outputs with project requirements.</w:t>
      </w:r>
    </w:p>
    <w:p w:rsidRPr="002C47DC" w:rsidR="002C47DC" w:rsidP="008E374F" w:rsidRDefault="002C47DC" w14:paraId="4EF30124" w14:textId="77777777">
      <w:pPr>
        <w:pStyle w:val="Bullet1"/>
      </w:pPr>
      <w:r w:rsidRPr="002C47DC">
        <w:rPr>
          <w:b/>
          <w:bCs/>
        </w:rPr>
        <w:t>Continuous Feedback Loop:</w:t>
      </w:r>
      <w:r w:rsidRPr="002C47DC">
        <w:t xml:space="preserve"> Establish a continuous feedback mechanism that allows for ongoing communication between Team Stealth, REI, and EXIM stakeholders. This will facilitate </w:t>
      </w:r>
      <w:r w:rsidRPr="002C47DC">
        <w:t>the rapid addressing of any concerns and support the dynamic adjustment of strategies to meet evolving project needs.</w:t>
      </w:r>
    </w:p>
    <w:p w:rsidRPr="002C47DC" w:rsidR="002C47DC" w:rsidP="002C47DC" w:rsidRDefault="002C47DC" w14:paraId="5B7FAFD9" w14:textId="77777777">
      <w:pPr>
        <w:pStyle w:val="BodyText"/>
      </w:pPr>
      <w:r w:rsidRPr="002C47DC">
        <w:rPr>
          <w:b/>
          <w:bCs/>
        </w:rPr>
        <w:t>4. Reporting and Transparency:</w:t>
      </w:r>
    </w:p>
    <w:p w:rsidRPr="002C47DC" w:rsidR="002C47DC" w:rsidP="008E374F" w:rsidRDefault="002C47DC" w14:paraId="4C89F5A4" w14:textId="77777777">
      <w:pPr>
        <w:pStyle w:val="Bullet1"/>
      </w:pPr>
      <w:r w:rsidRPr="002C47DC">
        <w:rPr>
          <w:b/>
          <w:bCs/>
        </w:rPr>
        <w:t>Transparent Reporting:</w:t>
      </w:r>
      <w:r w:rsidRPr="002C47DC">
        <w:t xml:space="preserve"> Ensure all activities and performance metrics are transparently reported to EXIM. This includes detailed reports on REI’s performance, the actions taken to address any deficiencies, and the outcomes of those actions.</w:t>
      </w:r>
    </w:p>
    <w:p w:rsidRPr="002C47DC" w:rsidR="002C47DC" w:rsidP="008E374F" w:rsidRDefault="002C47DC" w14:paraId="63A17E4D" w14:textId="77777777">
      <w:pPr>
        <w:pStyle w:val="Bullet1"/>
      </w:pPr>
      <w:r w:rsidRPr="002C47DC">
        <w:rPr>
          <w:b/>
          <w:bCs/>
        </w:rPr>
        <w:t>Stakeholder Engagement:</w:t>
      </w:r>
      <w:r w:rsidRPr="002C47DC">
        <w:t xml:space="preserve"> Keep EXIM continuously informed of all subcontractor management activities, reinforcing Team Stealth’s commitment to transparency and accountability.</w:t>
      </w:r>
    </w:p>
    <w:p w:rsidRPr="002C47DC" w:rsidR="002C47DC" w:rsidP="002C47DC" w:rsidRDefault="002C47DC" w14:paraId="45773520" w14:textId="77777777">
      <w:pPr>
        <w:pStyle w:val="BodyText"/>
      </w:pPr>
      <w:r w:rsidRPr="002C47DC">
        <w:rPr>
          <w:b/>
          <w:bCs/>
        </w:rPr>
        <w:t>5. CPARS Performance Impact:</w:t>
      </w:r>
    </w:p>
    <w:p w:rsidRPr="002C47DC" w:rsidR="002C47DC" w:rsidP="008E374F" w:rsidRDefault="002C47DC" w14:paraId="093DEEB6" w14:textId="77777777">
      <w:pPr>
        <w:pStyle w:val="Bullet1"/>
      </w:pPr>
      <w:r w:rsidRPr="002C47DC">
        <w:rPr>
          <w:b/>
          <w:bCs/>
        </w:rPr>
        <w:t>CPARS Awareness and Strategy:</w:t>
      </w:r>
      <w:r w:rsidRPr="002C47DC">
        <w:t xml:space="preserve"> Recognize the potential impact of subcontractor performance on Team Stealth’s performance evaluation within the Contractor Performance Assessment Reporting System (CPARS). Proactively manage subcontractor activities to uphold high ratings and address any factors that could negatively impact the evaluation.</w:t>
      </w:r>
    </w:p>
    <w:p w:rsidRPr="002C47DC" w:rsidR="002C47DC" w:rsidP="002C47DC" w:rsidRDefault="002C47DC" w14:paraId="27FB66AE" w14:textId="77777777">
      <w:pPr>
        <w:pStyle w:val="BodyText"/>
      </w:pPr>
      <w:r w:rsidRPr="002C47DC">
        <w:t>By implementing this comprehensive management approach, Team Stealth ensures that all subcontractor activities, specifically those of REI, are aligned with the contractual obligations and expectations of EXIM. This proactive and structured management strategy is designed to optimize overall project outcomes while maintaining high standards of performance and accountability.</w:t>
      </w:r>
    </w:p>
    <w:p w:rsidRPr="003B0EAA" w:rsidR="00C07F81" w:rsidP="007B72A3" w:rsidRDefault="00C07F81" w14:paraId="6F7DC2BD" w14:textId="7FC96073">
      <w:pPr>
        <w:pStyle w:val="Heading2"/>
      </w:pPr>
      <w:bookmarkStart w:name="_Toc465766101" w:id="75"/>
      <w:bookmarkStart w:name="_Toc111456298" w:id="76"/>
      <w:bookmarkStart w:name="_Toc112194101" w:id="77"/>
      <w:bookmarkStart w:name="_Toc112277932" w:id="78"/>
      <w:bookmarkStart w:name="_Toc173422679" w:id="79"/>
      <w:r>
        <w:t xml:space="preserve">Agile – Scrum Development </w:t>
      </w:r>
      <w:r w:rsidR="00143717">
        <w:t xml:space="preserve">Software Development </w:t>
      </w:r>
      <w:r w:rsidRPr="003B0EAA">
        <w:t>Lifecycle</w:t>
      </w:r>
      <w:bookmarkEnd w:id="75"/>
      <w:bookmarkEnd w:id="76"/>
      <w:bookmarkEnd w:id="77"/>
      <w:bookmarkEnd w:id="78"/>
      <w:bookmarkEnd w:id="79"/>
    </w:p>
    <w:p w:rsidR="009B4917" w:rsidP="003B0EAA" w:rsidRDefault="60164AB5" w14:paraId="5C39855A" w14:textId="7ACA348B">
      <w:pPr>
        <w:pStyle w:val="BodyText"/>
      </w:pPr>
      <w:r>
        <w:t>Team Stealth</w:t>
      </w:r>
      <w:r w:rsidRPr="006C586B" w:rsidR="7699C1DB">
        <w:t xml:space="preserve">’s Agile philosophy and practices detail the standardization in software development to promote quick response to changing environments, </w:t>
      </w:r>
      <w:r w:rsidRPr="00026FC3" w:rsidR="7699C1DB">
        <w:t xml:space="preserve">changes in user requirements, and accelerated project deadlines. The project uses the Agile Scrum methodology shown in </w:t>
      </w:r>
      <w:r w:rsidRPr="00F605C5" w:rsidR="00026FC3">
        <w:rPr>
          <w:b/>
          <w:bCs/>
        </w:rPr>
        <w:fldChar w:fldCharType="begin"/>
      </w:r>
      <w:r w:rsidRPr="00F605C5" w:rsidR="00026FC3">
        <w:rPr>
          <w:b/>
          <w:bCs/>
        </w:rPr>
        <w:instrText xml:space="preserve"> REF _Ref173413165 \h  \* MERGEFORMAT </w:instrText>
      </w:r>
      <w:r w:rsidRPr="00F605C5" w:rsidR="00026FC3">
        <w:rPr>
          <w:b/>
          <w:bCs/>
        </w:rPr>
      </w:r>
      <w:r w:rsidRPr="00F605C5" w:rsidR="00026FC3">
        <w:rPr>
          <w:b/>
          <w:bCs/>
        </w:rPr>
        <w:fldChar w:fldCharType="separate"/>
      </w:r>
      <w:r w:rsidRPr="00816DD1" w:rsidR="00816DD1">
        <w:rPr>
          <w:b/>
          <w:bCs/>
        </w:rPr>
        <w:t xml:space="preserve">Figure </w:t>
      </w:r>
      <w:r w:rsidRPr="00816DD1" w:rsidR="00816DD1">
        <w:rPr>
          <w:b/>
          <w:bCs/>
          <w:noProof/>
        </w:rPr>
        <w:t>10</w:t>
      </w:r>
      <w:r w:rsidRPr="00F605C5" w:rsidR="00026FC3">
        <w:rPr>
          <w:b/>
          <w:bCs/>
        </w:rPr>
        <w:fldChar w:fldCharType="end"/>
      </w:r>
      <w:r w:rsidRPr="00026FC3" w:rsidR="7D4786AE">
        <w:t>. Based on the</w:t>
      </w:r>
      <w:r w:rsidRPr="00026FC3" w:rsidR="65609290">
        <w:t xml:space="preserve"> </w:t>
      </w:r>
      <w:r w:rsidRPr="00026FC3" w:rsidR="7D4786AE">
        <w:t xml:space="preserve">gathered </w:t>
      </w:r>
      <w:r w:rsidRPr="00026FC3" w:rsidR="1F2BFB22">
        <w:t>requirements</w:t>
      </w:r>
      <w:r w:rsidRPr="00026FC3" w:rsidR="7D4786AE">
        <w:t xml:space="preserve">, Team Stealth will build a detailed product backlog in JIRA. The backlog will be </w:t>
      </w:r>
      <w:r w:rsidRPr="00026FC3" w:rsidR="49BF55C1">
        <w:t>prioritized</w:t>
      </w:r>
      <w:r w:rsidRPr="00026FC3" w:rsidR="7D4786AE">
        <w:t xml:space="preserve"> based on EXIM Stakeholder inputs. Team Stealth will ensure that all items in th</w:t>
      </w:r>
      <w:r w:rsidRPr="00026FC3" w:rsidR="18B56915">
        <w:t xml:space="preserve">e backlog </w:t>
      </w:r>
      <w:r w:rsidRPr="00026FC3" w:rsidR="00041330">
        <w:t>address</w:t>
      </w:r>
      <w:r w:rsidRPr="00026FC3" w:rsidR="18B56915">
        <w:t xml:space="preserve"> one or more of the focus areas and object</w:t>
      </w:r>
      <w:r w:rsidRPr="00026FC3" w:rsidR="00041330">
        <w:t>ives</w:t>
      </w:r>
      <w:r w:rsidRPr="00026FC3" w:rsidR="18B56915">
        <w:t xml:space="preserve">. </w:t>
      </w:r>
      <w:r w:rsidRPr="00026FC3" w:rsidR="7D4A4C19">
        <w:t xml:space="preserve">The </w:t>
      </w:r>
      <w:r w:rsidRPr="00026FC3" w:rsidR="43C0F26E">
        <w:t>prioritized</w:t>
      </w:r>
      <w:r w:rsidRPr="00026FC3" w:rsidR="7D4A4C19">
        <w:t xml:space="preserve"> backlog will be implemented in ei</w:t>
      </w:r>
      <w:r w:rsidRPr="00026FC3" w:rsidR="1EAF996B">
        <w:t xml:space="preserve">ther </w:t>
      </w:r>
      <w:r w:rsidRPr="00026FC3" w:rsidR="00041330">
        <w:t>2-week</w:t>
      </w:r>
      <w:r w:rsidRPr="00026FC3" w:rsidR="1EAF996B">
        <w:t xml:space="preserve"> or </w:t>
      </w:r>
      <w:r w:rsidRPr="00026FC3" w:rsidR="7B9D0FEE">
        <w:t>3-week</w:t>
      </w:r>
      <w:r w:rsidRPr="00026FC3" w:rsidR="1EAF996B">
        <w:t xml:space="preserve"> sprints. The sprints will be planned such that EXIM stakeholders</w:t>
      </w:r>
      <w:r w:rsidR="1EAF996B">
        <w:t xml:space="preserve"> are delivered business value at the end of every sprint. </w:t>
      </w:r>
    </w:p>
    <w:p w:rsidRPr="006C586B" w:rsidR="000E0F6D" w:rsidP="003B0EAA" w:rsidRDefault="00D2793A" w14:paraId="38310479" w14:textId="782D17DA">
      <w:pPr>
        <w:pStyle w:val="BodyText"/>
      </w:pPr>
      <w:r>
        <w:rPr>
          <w:noProof/>
        </w:rPr>
        <w:drawing>
          <wp:inline distT="0" distB="0" distL="0" distR="0" wp14:anchorId="4ADEC1EF" wp14:editId="070D5C90">
            <wp:extent cx="5932817" cy="2205011"/>
            <wp:effectExtent l="0" t="0" r="0" b="5080"/>
            <wp:docPr id="18878238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5693" cy="2209797"/>
                    </a:xfrm>
                    <a:prstGeom prst="rect">
                      <a:avLst/>
                    </a:prstGeom>
                    <a:noFill/>
                    <a:ln>
                      <a:noFill/>
                    </a:ln>
                  </pic:spPr>
                </pic:pic>
              </a:graphicData>
            </a:graphic>
          </wp:inline>
        </w:drawing>
      </w:r>
    </w:p>
    <w:p w:rsidRPr="008E374F" w:rsidR="00C07F81" w:rsidP="00026FC3" w:rsidRDefault="008E374F" w14:paraId="4834F3F9" w14:textId="0C29344F">
      <w:pPr>
        <w:pStyle w:val="Caption"/>
      </w:pPr>
      <w:bookmarkStart w:name="_Ref173413165" w:id="80"/>
      <w:bookmarkStart w:name="_Toc112194143" w:id="81"/>
      <w:bookmarkStart w:name="_Toc112277971" w:id="82"/>
      <w:bookmarkStart w:name="_Toc173355730" w:id="83"/>
      <w:bookmarkStart w:name="_Toc173410824" w:id="84"/>
      <w:bookmarkStart w:name="_Toc173411013" w:id="85"/>
      <w:r w:rsidRPr="008E374F">
        <w:t xml:space="preserve">Figure </w:t>
      </w:r>
      <w:r w:rsidRPr="008E374F">
        <w:fldChar w:fldCharType="begin"/>
      </w:r>
      <w:r w:rsidRPr="008E374F">
        <w:instrText xml:space="preserve"> SEQ Figure \* ARABIC </w:instrText>
      </w:r>
      <w:r w:rsidRPr="008E374F">
        <w:fldChar w:fldCharType="separate"/>
      </w:r>
      <w:r w:rsidR="00816DD1">
        <w:rPr>
          <w:noProof/>
        </w:rPr>
        <w:t>10</w:t>
      </w:r>
      <w:r w:rsidRPr="008E374F">
        <w:fldChar w:fldCharType="end"/>
      </w:r>
      <w:bookmarkEnd w:id="80"/>
      <w:r w:rsidRPr="008E374F">
        <w:t xml:space="preserve">. </w:t>
      </w:r>
      <w:r w:rsidRPr="008E374F" w:rsidR="00C07F81">
        <w:t>Agile-</w:t>
      </w:r>
      <w:r w:rsidRPr="00026FC3" w:rsidR="00C07F81">
        <w:t>Scrum</w:t>
      </w:r>
      <w:r w:rsidRPr="008E374F" w:rsidR="00C07F81">
        <w:t xml:space="preserve"> Lifecycle</w:t>
      </w:r>
      <w:bookmarkEnd w:id="81"/>
      <w:bookmarkEnd w:id="82"/>
      <w:bookmarkEnd w:id="83"/>
      <w:bookmarkEnd w:id="84"/>
      <w:bookmarkEnd w:id="85"/>
    </w:p>
    <w:bookmarkEnd w:id="63"/>
    <w:bookmarkEnd w:id="64"/>
    <w:bookmarkEnd w:id="65"/>
    <w:p w:rsidR="00016338" w:rsidP="008E374F" w:rsidRDefault="00016338" w14:paraId="6E38A396" w14:textId="176AB24B">
      <w:pPr>
        <w:pStyle w:val="BodyText"/>
        <w:spacing w:before="360"/>
      </w:pPr>
      <w:r>
        <w:t xml:space="preserve">The orange circled numbers show how (1) design is incorporated in active development; (3) developers work to meet user story acceptance criteria in each sprint; (2) code is continuously integrated and tested to achieve a 100% working and releasable product; and (4) a feedback loop of product innovation and enhancements is executed with each release to inform the product roadmap priorities. </w:t>
      </w:r>
    </w:p>
    <w:p w:rsidR="00016338" w:rsidP="00016338" w:rsidRDefault="00016338" w14:paraId="0DE89753" w14:textId="02C01EAC">
      <w:pPr>
        <w:pStyle w:val="BodyText"/>
      </w:pPr>
      <w:r>
        <w:t xml:space="preserve">During each sprint, EXIM stakeholders will be presented with a demo of the items currently in development. This allows for immediate feedback which can be incorporated before the final release. At the sprint's conclusion, approved items will be launched into production according to the pre-established release plan. Additionally, Team Stealth will conduct a sprint retrospective at the end of each sprint to identify and address areas for improvement, emphasizing </w:t>
      </w:r>
      <w:proofErr w:type="spellStart"/>
      <w:r>
        <w:t>Agile’s</w:t>
      </w:r>
      <w:proofErr w:type="spellEnd"/>
      <w:r>
        <w:t xml:space="preserve"> commitment to continuous enhancement with every sprint cycle. </w:t>
      </w:r>
    </w:p>
    <w:p w:rsidR="008E374F" w:rsidRDefault="008E374F" w14:paraId="60BC2A74" w14:textId="77777777">
      <w:pPr>
        <w:sectPr w:rsidR="008E374F" w:rsidSect="000111A8">
          <w:footerReference w:type="default" r:id="rId38"/>
          <w:pgSz w:w="12240" w:h="15840" w:orient="portrait" w:code="1"/>
          <w:pgMar w:top="1440" w:right="1440" w:bottom="810" w:left="1440" w:header="450" w:footer="720" w:gutter="0"/>
          <w:pgNumType w:start="1"/>
          <w:cols w:space="720"/>
          <w:docGrid w:linePitch="360"/>
        </w:sectPr>
      </w:pPr>
    </w:p>
    <w:p w:rsidR="00142E08" w:rsidP="00142E08" w:rsidRDefault="00142E08" w14:paraId="402A22CE" w14:textId="1CA8BAD1">
      <w:pPr>
        <w:pStyle w:val="Heading0"/>
      </w:pPr>
      <w:bookmarkStart w:name="_Toc111456329" w:id="86"/>
      <w:bookmarkStart w:name="_Toc474149518" w:id="87"/>
      <w:bookmarkStart w:name="_Toc111456330" w:id="88"/>
      <w:bookmarkStart w:name="_Ref374426097" w:id="89"/>
      <w:bookmarkStart w:name="_Toc381173563" w:id="90"/>
      <w:bookmarkStart w:name="_Toc111456331" w:id="91"/>
      <w:bookmarkStart w:name="_Toc111456332" w:id="92"/>
      <w:bookmarkStart w:name="_Toc111456333" w:id="93"/>
      <w:bookmarkStart w:name="_Ref374426240" w:id="94"/>
      <w:bookmarkStart w:name="_Toc173422680" w:id="95"/>
      <w:bookmarkEnd w:id="86"/>
      <w:bookmarkEnd w:id="87"/>
      <w:bookmarkEnd w:id="88"/>
      <w:bookmarkEnd w:id="89"/>
      <w:bookmarkEnd w:id="90"/>
      <w:bookmarkEnd w:id="91"/>
      <w:bookmarkEnd w:id="92"/>
      <w:bookmarkEnd w:id="93"/>
      <w:bookmarkEnd w:id="94"/>
      <w:r>
        <w:t>Appendices</w:t>
      </w:r>
      <w:bookmarkEnd w:id="95"/>
    </w:p>
    <w:p w:rsidR="273309CC" w:rsidP="00170807" w:rsidRDefault="00170807" w14:paraId="2A53ABB7" w14:textId="1465391A">
      <w:pPr>
        <w:pStyle w:val="AppendixHeading1"/>
        <w:numPr>
          <w:ilvl w:val="0"/>
          <w:numId w:val="0"/>
        </w:numPr>
      </w:pPr>
      <w:bookmarkStart w:name="_Toc173422681" w:id="96"/>
      <w:bookmarkStart w:name="Resumes" w:id="97"/>
      <w:r>
        <w:t>Appendix A–</w:t>
      </w:r>
      <w:r w:rsidR="008657F8">
        <w:t xml:space="preserve">Resumes and Letters of </w:t>
      </w:r>
      <w:r w:rsidR="008652AB">
        <w:t>Commitment</w:t>
      </w:r>
      <w:bookmarkEnd w:id="96"/>
    </w:p>
    <w:bookmarkEnd w:id="97"/>
    <w:p w:rsidR="008E374F" w:rsidP="00142E08" w:rsidRDefault="008E374F" w14:paraId="7E94E8ED" w14:textId="70027A0C">
      <w:pPr>
        <w:pStyle w:val="BodyText"/>
      </w:pPr>
      <w:r>
        <w:t xml:space="preserve">On the following pages, Team Stealth includes resumes and letters of commitment for </w:t>
      </w:r>
      <w:r w:rsidR="00142E08">
        <w:t>the following</w:t>
      </w:r>
      <w:r>
        <w:t xml:space="preserve"> key staff</w:t>
      </w:r>
      <w:r w:rsidR="00142E08">
        <w:t>:</w:t>
      </w:r>
    </w:p>
    <w:p w:rsidRPr="00142E08" w:rsidR="00EC7AB4" w:rsidP="00EC7AB4" w:rsidRDefault="00EC7AB4" w14:paraId="79FBF3C8" w14:textId="71B2E294">
      <w:pPr>
        <w:pStyle w:val="Bullet1"/>
        <w:spacing w:before="80" w:after="80"/>
        <w:contextualSpacing w:val="0"/>
      </w:pPr>
      <w:r w:rsidRPr="00142E08">
        <w:t xml:space="preserve">Janani Ganesan, </w:t>
      </w:r>
      <w:r w:rsidRPr="00B031A4">
        <w:t xml:space="preserve">Scrum Master / Business </w:t>
      </w:r>
      <w:proofErr w:type="gramStart"/>
      <w:r w:rsidRPr="00B031A4">
        <w:t>Analyst</w:t>
      </w:r>
      <w:r>
        <w:t>;</w:t>
      </w:r>
      <w:proofErr w:type="gramEnd"/>
    </w:p>
    <w:p w:rsidRPr="00142E08" w:rsidR="00142E08" w:rsidP="00142E08" w:rsidRDefault="00142E08" w14:paraId="59A39894" w14:textId="0844BD9F">
      <w:pPr>
        <w:pStyle w:val="Bullet1"/>
        <w:spacing w:before="80" w:after="80"/>
        <w:contextualSpacing w:val="0"/>
      </w:pPr>
      <w:r>
        <w:t xml:space="preserve">Nick </w:t>
      </w:r>
      <w:r w:rsidRPr="00142E08">
        <w:t xml:space="preserve">Rampton, Senior </w:t>
      </w:r>
      <w:r w:rsidR="00350CCC">
        <w:t>Salesforce</w:t>
      </w:r>
      <w:r w:rsidRPr="00142E08">
        <w:t xml:space="preserve"> Developer</w:t>
      </w:r>
      <w:r>
        <w:t>;</w:t>
      </w:r>
      <w:r w:rsidR="00EC7AB4">
        <w:t xml:space="preserve"> and</w:t>
      </w:r>
    </w:p>
    <w:p w:rsidRPr="00142E08" w:rsidR="00142E08" w:rsidP="00142E08" w:rsidRDefault="00142E08" w14:paraId="74213B1B" w14:textId="6A54EED2">
      <w:pPr>
        <w:pStyle w:val="Bullet1"/>
        <w:spacing w:before="80" w:after="80"/>
        <w:contextualSpacing w:val="0"/>
      </w:pPr>
      <w:r w:rsidRPr="00142E08">
        <w:t>Akeem Shane, Salesforce Developer</w:t>
      </w:r>
      <w:r w:rsidR="00EC7AB4">
        <w:t>.</w:t>
      </w:r>
    </w:p>
    <w:p w:rsidR="008E374F" w:rsidRDefault="008E374F" w14:paraId="1B376411" w14:textId="77777777"/>
    <w:p w:rsidR="00EC7AB4" w:rsidRDefault="00EC7AB4" w14:paraId="6B9F3A62" w14:textId="77777777"/>
    <w:p w:rsidR="00EC7AB4" w:rsidRDefault="00EC7AB4" w14:paraId="626160B9" w14:textId="77777777"/>
    <w:p w:rsidR="00EC7AB4" w:rsidRDefault="00EC7AB4" w14:paraId="41570081" w14:textId="77777777">
      <w:r>
        <w:br w:type="page"/>
      </w:r>
    </w:p>
    <w:p w:rsidRPr="00CB54F5" w:rsidR="00EC7AB4" w:rsidP="00EC7AB4" w:rsidRDefault="00EC7AB4" w14:paraId="41BB3778" w14:textId="77777777">
      <w:pPr>
        <w:pStyle w:val="ResumeName"/>
        <w:jc w:val="center"/>
        <w:rPr>
          <w:rFonts w:ascii="Times New Roman" w:hAnsi="Times New Roman" w:cs="Times New Roman"/>
          <w:sz w:val="32"/>
          <w:szCs w:val="32"/>
        </w:rPr>
      </w:pPr>
      <w:bookmarkStart w:name="_Toc173422682" w:id="98"/>
      <w:r w:rsidRPr="00CB54F5">
        <w:rPr>
          <w:rFonts w:ascii="Times New Roman" w:hAnsi="Times New Roman" w:cs="Times New Roman"/>
          <w:sz w:val="32"/>
          <w:szCs w:val="32"/>
        </w:rPr>
        <w:t>Janani Ganesan, PMP</w:t>
      </w:r>
      <w:bookmarkEnd w:id="98"/>
    </w:p>
    <w:p w:rsidRPr="00CB54F5" w:rsidR="00EC7AB4" w:rsidP="00EC7AB4" w:rsidRDefault="00EC7AB4" w14:paraId="464BD1EE" w14:textId="77777777">
      <w:pPr>
        <w:pStyle w:val="BodyText"/>
        <w:jc w:val="center"/>
        <w:rPr>
          <w:sz w:val="26"/>
          <w:szCs w:val="26"/>
        </w:rPr>
      </w:pPr>
      <w:r w:rsidRPr="00B031A4">
        <w:rPr>
          <w:sz w:val="26"/>
          <w:szCs w:val="26"/>
        </w:rPr>
        <w:t>Scrum Master / Business Analyst</w:t>
      </w:r>
    </w:p>
    <w:p w:rsidRPr="00CB54F5" w:rsidR="00EC7AB4" w:rsidP="00EC7AB4" w:rsidRDefault="00EC7AB4" w14:paraId="65C18168" w14:textId="77777777">
      <w:pPr>
        <w:pStyle w:val="ResumeSectionHeading"/>
        <w:pBdr>
          <w:top w:val="thinThickSmallGap" w:color="0070C0" w:sz="18" w:space="1"/>
        </w:pBdr>
        <w:shd w:val="clear" w:color="auto" w:fill="DBE5F1" w:themeFill="accent1" w:themeFillTint="33"/>
        <w:rPr>
          <w:rFonts w:ascii="Times New Roman" w:hAnsi="Times New Roman" w:cs="Times New Roman"/>
          <w:szCs w:val="24"/>
        </w:rPr>
      </w:pPr>
      <w:r w:rsidRPr="00CB54F5">
        <w:rPr>
          <w:rFonts w:ascii="Times New Roman" w:hAnsi="Times New Roman" w:cs="Times New Roman"/>
          <w:szCs w:val="24"/>
        </w:rPr>
        <w:t>Experience overview</w:t>
      </w:r>
    </w:p>
    <w:p w:rsidRPr="00CB54F5" w:rsidR="00EC7AB4" w:rsidP="00EC7AB4" w:rsidRDefault="00EC7AB4" w14:paraId="4B8E6CD7" w14:textId="77777777">
      <w:r w:rsidRPr="00CB54F5">
        <w:t>Dynamic Senior Salesforce Consultant with IT experience in various stages of the software development life cycle including Project Management, Requirements Gathering &amp; Analysis, Impact &amp; Gap Analysis, Design, Development and Testing of Software applications. Salesforce Certified Administrator and Platform App Builder with more than 8 years of experience in Salesforce Project Management, Project Planning, Requirements gathering, Business Analysis, Implementation and Data migration. Experience in implementing projects from scratch in Sales, Service, Experience, Public Sector Solutions and Financial Cloud applications. Dedicated leader with experience in leading cross functional teams and consultants. PMP Certified.</w:t>
      </w:r>
    </w:p>
    <w:p w:rsidRPr="00CB54F5" w:rsidR="00EC7AB4" w:rsidP="00EC7AB4" w:rsidRDefault="00EC7AB4" w14:paraId="31F249D3" w14:textId="77777777">
      <w:pPr>
        <w:pStyle w:val="ResumeSectionHeading"/>
        <w:pBdr>
          <w:top w:val="thinThickSmallGap" w:color="0070C0" w:sz="18" w:space="1"/>
        </w:pBdr>
        <w:shd w:val="clear" w:color="auto" w:fill="DBE5F1" w:themeFill="accent1" w:themeFillTint="33"/>
        <w:rPr>
          <w:rFonts w:ascii="Times New Roman" w:hAnsi="Times New Roman" w:cs="Times New Roman"/>
          <w:szCs w:val="24"/>
        </w:rPr>
      </w:pPr>
      <w:r w:rsidRPr="00CB54F5">
        <w:rPr>
          <w:rFonts w:ascii="Times New Roman" w:hAnsi="Times New Roman" w:cs="Times New Roman"/>
          <w:szCs w:val="24"/>
        </w:rPr>
        <w:t>Education</w:t>
      </w:r>
    </w:p>
    <w:p w:rsidRPr="005D523D" w:rsidR="00EC7AB4" w:rsidP="00EC7AB4" w:rsidRDefault="00EC7AB4" w14:paraId="3706F5B3" w14:textId="77777777">
      <w:pPr>
        <w:pStyle w:val="ResumeNormal"/>
        <w:rPr>
          <w:rFonts w:ascii="Times New Roman" w:hAnsi="Times New Roman" w:cs="Times New Roman"/>
          <w:sz w:val="24"/>
          <w:szCs w:val="28"/>
        </w:rPr>
      </w:pPr>
      <w:r w:rsidRPr="005D523D">
        <w:rPr>
          <w:rFonts w:ascii="Times New Roman" w:hAnsi="Times New Roman" w:cs="Times New Roman"/>
          <w:sz w:val="24"/>
          <w:szCs w:val="28"/>
        </w:rPr>
        <w:t>Bachelor of Information Technology(</w:t>
      </w:r>
      <w:proofErr w:type="spellStart"/>
      <w:proofErr w:type="gramStart"/>
      <w:r w:rsidRPr="005D523D">
        <w:rPr>
          <w:rFonts w:ascii="Times New Roman" w:hAnsi="Times New Roman" w:cs="Times New Roman"/>
          <w:sz w:val="24"/>
          <w:szCs w:val="28"/>
        </w:rPr>
        <w:t>B.Tech</w:t>
      </w:r>
      <w:proofErr w:type="spellEnd"/>
      <w:proofErr w:type="gramEnd"/>
      <w:r w:rsidRPr="005D523D">
        <w:rPr>
          <w:rFonts w:ascii="Times New Roman" w:hAnsi="Times New Roman" w:cs="Times New Roman"/>
          <w:sz w:val="24"/>
          <w:szCs w:val="28"/>
        </w:rPr>
        <w:t>)</w:t>
      </w:r>
    </w:p>
    <w:p w:rsidRPr="005D523D" w:rsidR="00EC7AB4" w:rsidP="00EC7AB4" w:rsidRDefault="00EC7AB4" w14:paraId="210CA9E6" w14:textId="77777777">
      <w:pPr>
        <w:pStyle w:val="ResumeNormal"/>
        <w:rPr>
          <w:rFonts w:ascii="Times New Roman" w:hAnsi="Times New Roman" w:cs="Times New Roman"/>
          <w:sz w:val="24"/>
          <w:szCs w:val="28"/>
        </w:rPr>
      </w:pPr>
      <w:r w:rsidRPr="005D523D">
        <w:rPr>
          <w:rFonts w:ascii="Times New Roman" w:hAnsi="Times New Roman" w:cs="Times New Roman"/>
          <w:sz w:val="24"/>
          <w:szCs w:val="28"/>
        </w:rPr>
        <w:t>Anna University</w:t>
      </w:r>
    </w:p>
    <w:p w:rsidRPr="00CB54F5" w:rsidR="00EC7AB4" w:rsidP="00EC7AB4" w:rsidRDefault="00EC7AB4" w14:paraId="7DDE962C" w14:textId="77777777">
      <w:pPr>
        <w:pStyle w:val="ResumeSectionHeading"/>
        <w:pBdr>
          <w:top w:val="thinThickSmallGap" w:color="0070C0" w:sz="18" w:space="1"/>
        </w:pBdr>
        <w:shd w:val="clear" w:color="auto" w:fill="DBE5F1" w:themeFill="accent1" w:themeFillTint="33"/>
        <w:rPr>
          <w:rFonts w:ascii="Times New Roman" w:hAnsi="Times New Roman" w:cs="Times New Roman"/>
          <w:szCs w:val="24"/>
        </w:rPr>
      </w:pPr>
      <w:r w:rsidRPr="00CB54F5">
        <w:rPr>
          <w:rFonts w:ascii="Times New Roman" w:hAnsi="Times New Roman" w:cs="Times New Roman"/>
          <w:szCs w:val="24"/>
        </w:rPr>
        <w:t>Technical Domain AnD FUNCTIONAL Expertise</w:t>
      </w:r>
    </w:p>
    <w:p w:rsidRPr="00CB54F5" w:rsidR="00EC7AB4" w:rsidP="00EC7AB4" w:rsidRDefault="00EC7AB4" w14:paraId="5F3409F9" w14:textId="77777777">
      <w:pPr>
        <w:pStyle w:val="ResumeBullet"/>
        <w:numPr>
          <w:ilvl w:val="0"/>
          <w:numId w:val="0"/>
        </w:numPr>
        <w:rPr>
          <w:rFonts w:cs="Times New Roman"/>
        </w:rPr>
      </w:pPr>
      <w:r w:rsidRPr="005D523D">
        <w:rPr>
          <w:rFonts w:cs="Times New Roman"/>
          <w:sz w:val="24"/>
          <w:szCs w:val="22"/>
        </w:rPr>
        <w:t xml:space="preserve">Leadership | Problem Solving | Process Improvement | Agile Methodologies | Stakeholder Engagement | Project Management Methodologies | Negotiation | Team Management  </w:t>
      </w:r>
    </w:p>
    <w:p w:rsidRPr="00CB54F5" w:rsidR="00EC7AB4" w:rsidP="00EC7AB4" w:rsidRDefault="00EC7AB4" w14:paraId="6A6F7630" w14:textId="77777777">
      <w:pPr>
        <w:pStyle w:val="ResumeSectionHeading"/>
        <w:pBdr>
          <w:top w:val="thinThickSmallGap" w:color="0070C0" w:sz="18" w:space="1"/>
        </w:pBdr>
        <w:shd w:val="clear" w:color="auto" w:fill="DBE5F1" w:themeFill="accent1" w:themeFillTint="33"/>
        <w:rPr>
          <w:rFonts w:ascii="Times New Roman" w:hAnsi="Times New Roman" w:cs="Times New Roman"/>
          <w:szCs w:val="24"/>
        </w:rPr>
      </w:pPr>
      <w:r w:rsidRPr="00CB54F5">
        <w:rPr>
          <w:rFonts w:ascii="Times New Roman" w:hAnsi="Times New Roman" w:cs="Times New Roman"/>
          <w:szCs w:val="24"/>
        </w:rPr>
        <w:t>certifications and Technology–Specific training</w:t>
      </w:r>
    </w:p>
    <w:p w:rsidRPr="005D523D" w:rsidR="00EC7AB4" w:rsidP="00EC7AB4" w:rsidRDefault="00EC7AB4" w14:paraId="5115FC62" w14:textId="77777777">
      <w:pPr>
        <w:pStyle w:val="ResumeBullet"/>
        <w:tabs>
          <w:tab w:val="clear" w:pos="1080"/>
        </w:tabs>
        <w:rPr>
          <w:rFonts w:cs="Times New Roman"/>
          <w:sz w:val="24"/>
          <w:szCs w:val="22"/>
        </w:rPr>
      </w:pPr>
      <w:r w:rsidRPr="005D523D">
        <w:rPr>
          <w:rFonts w:cs="Times New Roman"/>
          <w:sz w:val="24"/>
          <w:szCs w:val="22"/>
        </w:rPr>
        <w:t>Certified as Platform App Builder</w:t>
      </w:r>
    </w:p>
    <w:p w:rsidRPr="005D523D" w:rsidR="00EC7AB4" w:rsidP="00EC7AB4" w:rsidRDefault="00EC7AB4" w14:paraId="5380197C" w14:textId="77777777">
      <w:pPr>
        <w:pStyle w:val="ResumeBullet"/>
        <w:tabs>
          <w:tab w:val="clear" w:pos="1080"/>
        </w:tabs>
        <w:rPr>
          <w:rFonts w:cs="Times New Roman"/>
          <w:sz w:val="24"/>
          <w:szCs w:val="22"/>
        </w:rPr>
      </w:pPr>
      <w:r w:rsidRPr="005D523D">
        <w:rPr>
          <w:rFonts w:cs="Times New Roman"/>
          <w:sz w:val="24"/>
          <w:szCs w:val="22"/>
        </w:rPr>
        <w:t>Certified as Salesforce Administrator</w:t>
      </w:r>
    </w:p>
    <w:p w:rsidRPr="005D523D" w:rsidR="00EC7AB4" w:rsidP="00EC7AB4" w:rsidRDefault="00EC7AB4" w14:paraId="745E9ABC" w14:textId="77777777">
      <w:pPr>
        <w:pStyle w:val="ResumeBullet"/>
        <w:tabs>
          <w:tab w:val="clear" w:pos="1080"/>
        </w:tabs>
        <w:rPr>
          <w:rFonts w:cs="Times New Roman"/>
          <w:sz w:val="24"/>
          <w:szCs w:val="22"/>
        </w:rPr>
      </w:pPr>
      <w:r w:rsidRPr="005D523D">
        <w:rPr>
          <w:rFonts w:cs="Times New Roman"/>
          <w:sz w:val="24"/>
          <w:szCs w:val="22"/>
        </w:rPr>
        <w:t>Project Management Professional (PMP)</w:t>
      </w:r>
    </w:p>
    <w:p w:rsidRPr="00CB54F5" w:rsidR="00EC7AB4" w:rsidP="00EC7AB4" w:rsidRDefault="00EC7AB4" w14:paraId="6C6325B1" w14:textId="77777777">
      <w:pPr>
        <w:pStyle w:val="ResumeSectionHeading"/>
        <w:pBdr>
          <w:top w:val="thinThickSmallGap" w:color="0070C0" w:sz="18" w:space="1"/>
        </w:pBdr>
        <w:shd w:val="clear" w:color="auto" w:fill="DBE5F1" w:themeFill="accent1" w:themeFillTint="33"/>
        <w:spacing w:before="120"/>
        <w:rPr>
          <w:rFonts w:ascii="Times New Roman" w:hAnsi="Times New Roman" w:cs="Times New Roman"/>
          <w:szCs w:val="24"/>
        </w:rPr>
      </w:pPr>
      <w:r w:rsidRPr="00CB54F5">
        <w:rPr>
          <w:rFonts w:ascii="Times New Roman" w:hAnsi="Times New Roman" w:cs="Times New Roman"/>
          <w:szCs w:val="24"/>
        </w:rPr>
        <w:t>Project Experience</w:t>
      </w:r>
    </w:p>
    <w:p w:rsidRPr="005D523D" w:rsidR="00EC7AB4" w:rsidP="00EC7AB4" w:rsidRDefault="00EC7AB4" w14:paraId="32A9D9D5" w14:textId="77777777">
      <w:pPr>
        <w:pStyle w:val="ResumeRoleTitle"/>
        <w:tabs>
          <w:tab w:val="right" w:pos="9360"/>
        </w:tabs>
        <w:rPr>
          <w:rFonts w:ascii="Times New Roman" w:hAnsi="Times New Roman" w:cs="Times New Roman"/>
          <w:sz w:val="24"/>
        </w:rPr>
      </w:pPr>
      <w:r w:rsidRPr="005D523D">
        <w:rPr>
          <w:rFonts w:ascii="Times New Roman" w:hAnsi="Times New Roman" w:cs="Times New Roman"/>
          <w:sz w:val="24"/>
        </w:rPr>
        <w:t>Stealth Solutions, VA</w:t>
      </w:r>
      <w:r w:rsidRPr="005D523D">
        <w:rPr>
          <w:rFonts w:ascii="Times New Roman" w:hAnsi="Times New Roman" w:cs="Times New Roman"/>
          <w:sz w:val="24"/>
        </w:rPr>
        <w:tab/>
      </w:r>
      <w:r w:rsidRPr="005D523D">
        <w:rPr>
          <w:rFonts w:ascii="Times New Roman" w:hAnsi="Times New Roman" w:cs="Times New Roman"/>
          <w:sz w:val="24"/>
        </w:rPr>
        <w:t>November 2023 - Present</w:t>
      </w:r>
    </w:p>
    <w:p w:rsidRPr="005D523D" w:rsidR="00EC7AB4" w:rsidP="00EC7AB4" w:rsidRDefault="00EC7AB4" w14:paraId="391694D3" w14:textId="77777777">
      <w:pPr>
        <w:pStyle w:val="ResumeNormal"/>
        <w:rPr>
          <w:rFonts w:ascii="Times New Roman" w:hAnsi="Times New Roman" w:cs="Times New Roman"/>
          <w:i/>
          <w:sz w:val="24"/>
        </w:rPr>
      </w:pPr>
      <w:r w:rsidRPr="005D523D">
        <w:rPr>
          <w:rFonts w:ascii="Times New Roman" w:hAnsi="Times New Roman" w:cs="Times New Roman"/>
          <w:i/>
          <w:sz w:val="24"/>
        </w:rPr>
        <w:t xml:space="preserve">Lead Salesforce Consultant  </w:t>
      </w:r>
    </w:p>
    <w:p w:rsidRPr="005D523D" w:rsidR="00EC7AB4" w:rsidP="00EC7AB4" w:rsidRDefault="00EC7AB4" w14:paraId="32583154" w14:textId="77777777">
      <w:pPr>
        <w:pStyle w:val="ResumeNormal"/>
        <w:rPr>
          <w:rFonts w:ascii="Times New Roman" w:hAnsi="Times New Roman" w:cs="Times New Roman"/>
          <w:i/>
          <w:sz w:val="24"/>
        </w:rPr>
      </w:pPr>
      <w:r w:rsidRPr="005D523D">
        <w:rPr>
          <w:rFonts w:ascii="Times New Roman" w:hAnsi="Times New Roman" w:cs="Times New Roman"/>
          <w:i/>
          <w:sz w:val="24"/>
        </w:rPr>
        <w:t>USAID Recruiting Application Implementation</w:t>
      </w:r>
    </w:p>
    <w:p w:rsidRPr="005D523D" w:rsidR="00EC7AB4" w:rsidP="00EC7AB4" w:rsidRDefault="00EC7AB4" w14:paraId="7C6932B6" w14:textId="77777777">
      <w:pPr>
        <w:pStyle w:val="ResumeNormal"/>
        <w:rPr>
          <w:rFonts w:ascii="Times New Roman" w:hAnsi="Times New Roman" w:cs="Times New Roman"/>
          <w:i/>
          <w:sz w:val="24"/>
        </w:rPr>
      </w:pPr>
    </w:p>
    <w:p w:rsidRPr="005D523D" w:rsidR="00EC7AB4" w:rsidP="00EC7AB4" w:rsidRDefault="00EC7AB4" w14:paraId="6ACB7018" w14:textId="77777777">
      <w:pPr>
        <w:pStyle w:val="ResumeNormal"/>
        <w:rPr>
          <w:rFonts w:ascii="Times New Roman" w:hAnsi="Times New Roman" w:cs="Times New Roman"/>
          <w:sz w:val="24"/>
        </w:rPr>
      </w:pPr>
      <w:r w:rsidRPr="005D523D">
        <w:rPr>
          <w:rFonts w:ascii="Times New Roman" w:hAnsi="Times New Roman" w:cs="Times New Roman"/>
          <w:sz w:val="24"/>
        </w:rPr>
        <w:t>Key responsibilities include:</w:t>
      </w:r>
    </w:p>
    <w:p w:rsidRPr="005D523D" w:rsidR="00EC7AB4" w:rsidP="00EC7AB4" w:rsidRDefault="00EC7AB4" w14:paraId="19982BDA" w14:textId="77777777">
      <w:pPr>
        <w:pStyle w:val="ResumeBullet"/>
        <w:tabs>
          <w:tab w:val="clear" w:pos="1080"/>
        </w:tabs>
        <w:rPr>
          <w:rFonts w:cs="Times New Roman"/>
          <w:sz w:val="24"/>
          <w:szCs w:val="24"/>
        </w:rPr>
      </w:pPr>
      <w:r w:rsidRPr="005D523D">
        <w:rPr>
          <w:rFonts w:cs="Times New Roman"/>
          <w:sz w:val="24"/>
          <w:szCs w:val="24"/>
        </w:rPr>
        <w:t>Lead Salesforce Public Sector Solutions Grants Management Implementation project for the client.</w:t>
      </w:r>
    </w:p>
    <w:p w:rsidRPr="005D523D" w:rsidR="00EC7AB4" w:rsidP="00EC7AB4" w:rsidRDefault="00EC7AB4" w14:paraId="7DD709A8" w14:textId="77777777">
      <w:pPr>
        <w:pStyle w:val="ResumeBullet"/>
        <w:tabs>
          <w:tab w:val="clear" w:pos="1080"/>
        </w:tabs>
        <w:rPr>
          <w:rFonts w:cs="Times New Roman"/>
          <w:sz w:val="24"/>
          <w:szCs w:val="24"/>
        </w:rPr>
      </w:pPr>
      <w:r w:rsidRPr="005D523D">
        <w:rPr>
          <w:rFonts w:cs="Times New Roman"/>
          <w:sz w:val="24"/>
          <w:szCs w:val="24"/>
        </w:rPr>
        <w:t>Lead and manage the Salesforce team, providing guidance and training.</w:t>
      </w:r>
    </w:p>
    <w:p w:rsidRPr="005D523D" w:rsidR="00EC7AB4" w:rsidP="00EC7AB4" w:rsidRDefault="00EC7AB4" w14:paraId="3D9A6C77" w14:textId="77777777">
      <w:pPr>
        <w:pStyle w:val="ResumeBullet"/>
        <w:tabs>
          <w:tab w:val="clear" w:pos="1080"/>
        </w:tabs>
        <w:rPr>
          <w:rFonts w:cs="Times New Roman"/>
          <w:sz w:val="24"/>
          <w:szCs w:val="24"/>
        </w:rPr>
      </w:pPr>
      <w:r w:rsidRPr="005D523D">
        <w:rPr>
          <w:rFonts w:cs="Times New Roman"/>
          <w:sz w:val="24"/>
          <w:szCs w:val="24"/>
        </w:rPr>
        <w:t>Taking Ownership of functional issues by identifying underlying problems, analyzing potential solutions.</w:t>
      </w:r>
    </w:p>
    <w:p w:rsidRPr="005D523D" w:rsidR="00EC7AB4" w:rsidP="00EC7AB4" w:rsidRDefault="00EC7AB4" w14:paraId="683FE393" w14:textId="77777777">
      <w:pPr>
        <w:pStyle w:val="ResumeBullet"/>
        <w:tabs>
          <w:tab w:val="clear" w:pos="1080"/>
        </w:tabs>
        <w:rPr>
          <w:rFonts w:cs="Times New Roman"/>
          <w:sz w:val="24"/>
          <w:szCs w:val="24"/>
        </w:rPr>
      </w:pPr>
      <w:r w:rsidRPr="005D523D">
        <w:rPr>
          <w:rFonts w:cs="Times New Roman"/>
          <w:sz w:val="24"/>
          <w:szCs w:val="24"/>
        </w:rPr>
        <w:t>Provide direction for the team to achieve business department objectives while meeting security requirements.</w:t>
      </w:r>
    </w:p>
    <w:p w:rsidRPr="005D523D" w:rsidR="00EC7AB4" w:rsidP="00EC7AB4" w:rsidRDefault="00EC7AB4" w14:paraId="760A7024" w14:textId="77777777">
      <w:pPr>
        <w:pStyle w:val="ResumeBullet"/>
        <w:tabs>
          <w:tab w:val="clear" w:pos="1080"/>
        </w:tabs>
        <w:rPr>
          <w:rFonts w:cs="Times New Roman"/>
          <w:sz w:val="24"/>
          <w:szCs w:val="24"/>
        </w:rPr>
      </w:pPr>
      <w:r w:rsidRPr="005D523D">
        <w:rPr>
          <w:rFonts w:cs="Times New Roman"/>
          <w:sz w:val="24"/>
          <w:szCs w:val="24"/>
        </w:rPr>
        <w:t>Perform configurations and manage release processes.</w:t>
      </w:r>
    </w:p>
    <w:p w:rsidRPr="005D523D" w:rsidR="00EC7AB4" w:rsidP="00EC7AB4" w:rsidRDefault="00EC7AB4" w14:paraId="097D0AF2" w14:textId="77777777">
      <w:pPr>
        <w:pStyle w:val="ResumeBullet"/>
        <w:tabs>
          <w:tab w:val="clear" w:pos="1080"/>
        </w:tabs>
        <w:rPr>
          <w:rFonts w:cs="Times New Roman"/>
          <w:sz w:val="24"/>
          <w:szCs w:val="24"/>
        </w:rPr>
      </w:pPr>
      <w:r w:rsidRPr="005D523D">
        <w:rPr>
          <w:rFonts w:cs="Times New Roman"/>
          <w:sz w:val="24"/>
          <w:szCs w:val="24"/>
        </w:rPr>
        <w:t>Conduct Requirements Gathering session and Sprint Ceremonies with the Client.</w:t>
      </w:r>
    </w:p>
    <w:p w:rsidRPr="005D523D" w:rsidR="00EC7AB4" w:rsidP="00EC7AB4" w:rsidRDefault="00EC7AB4" w14:paraId="1D198EC1" w14:textId="77777777">
      <w:pPr>
        <w:pStyle w:val="ResumeBullet"/>
        <w:tabs>
          <w:tab w:val="clear" w:pos="1080"/>
        </w:tabs>
        <w:rPr>
          <w:rFonts w:cs="Times New Roman"/>
          <w:sz w:val="24"/>
          <w:szCs w:val="24"/>
        </w:rPr>
      </w:pPr>
      <w:r w:rsidRPr="005D523D">
        <w:rPr>
          <w:rFonts w:cs="Times New Roman"/>
          <w:sz w:val="24"/>
          <w:szCs w:val="24"/>
        </w:rPr>
        <w:t>Build an effective communication process for system users and stakeholders.</w:t>
      </w:r>
    </w:p>
    <w:p w:rsidRPr="005D523D" w:rsidR="00EC7AB4" w:rsidP="00EC7AB4" w:rsidRDefault="00EC7AB4" w14:paraId="7886355C" w14:textId="77777777">
      <w:pPr>
        <w:pStyle w:val="ResumeBullet"/>
        <w:tabs>
          <w:tab w:val="clear" w:pos="1080"/>
        </w:tabs>
        <w:rPr>
          <w:rFonts w:cs="Times New Roman"/>
          <w:sz w:val="24"/>
          <w:szCs w:val="24"/>
        </w:rPr>
      </w:pPr>
      <w:r w:rsidRPr="005D523D">
        <w:rPr>
          <w:rFonts w:cs="Times New Roman"/>
          <w:sz w:val="24"/>
          <w:szCs w:val="24"/>
        </w:rPr>
        <w:t>Ensure data integrity and security within Salesforce, adhering to FedRAMP standards.</w:t>
      </w:r>
    </w:p>
    <w:p w:rsidRPr="005D523D" w:rsidR="00EC7AB4" w:rsidP="00EC7AB4" w:rsidRDefault="00EC7AB4" w14:paraId="4FBA13EA" w14:textId="77777777">
      <w:pPr>
        <w:pStyle w:val="ResumeBullet"/>
        <w:tabs>
          <w:tab w:val="clear" w:pos="1080"/>
        </w:tabs>
        <w:rPr>
          <w:rFonts w:cs="Times New Roman"/>
          <w:sz w:val="24"/>
          <w:szCs w:val="24"/>
        </w:rPr>
      </w:pPr>
      <w:r w:rsidRPr="005D523D">
        <w:rPr>
          <w:rFonts w:cs="Times New Roman"/>
          <w:sz w:val="24"/>
          <w:szCs w:val="24"/>
        </w:rPr>
        <w:t>Provide effective solution for application business process that utilizes Omni Studio.</w:t>
      </w:r>
    </w:p>
    <w:p w:rsidRPr="005D523D" w:rsidR="00EC7AB4" w:rsidP="00EC7AB4" w:rsidRDefault="00EC7AB4" w14:paraId="309ADDD6" w14:textId="77777777">
      <w:pPr>
        <w:pStyle w:val="ResumeBullet"/>
        <w:tabs>
          <w:tab w:val="clear" w:pos="1080"/>
        </w:tabs>
        <w:rPr>
          <w:rFonts w:cs="Times New Roman"/>
          <w:sz w:val="24"/>
          <w:szCs w:val="24"/>
        </w:rPr>
      </w:pPr>
      <w:r w:rsidRPr="005D523D">
        <w:rPr>
          <w:rFonts w:cs="Times New Roman"/>
          <w:sz w:val="24"/>
          <w:szCs w:val="24"/>
        </w:rPr>
        <w:t xml:space="preserve">Work on Integration plan consisting of Google Drive, ServiceNow, </w:t>
      </w:r>
      <w:proofErr w:type="spellStart"/>
      <w:r w:rsidRPr="005D523D">
        <w:rPr>
          <w:rFonts w:cs="Times New Roman"/>
          <w:sz w:val="24"/>
          <w:szCs w:val="24"/>
        </w:rPr>
        <w:t>AIDnet</w:t>
      </w:r>
      <w:proofErr w:type="spellEnd"/>
      <w:r w:rsidRPr="005D523D">
        <w:rPr>
          <w:rFonts w:cs="Times New Roman"/>
          <w:sz w:val="24"/>
          <w:szCs w:val="24"/>
        </w:rPr>
        <w:t xml:space="preserve"> SSO and digital signature tool with Salesforce.</w:t>
      </w:r>
    </w:p>
    <w:p w:rsidRPr="005D523D" w:rsidR="00EC7AB4" w:rsidP="00EC7AB4" w:rsidRDefault="00EC7AB4" w14:paraId="403D2ED0" w14:textId="77777777">
      <w:pPr>
        <w:pStyle w:val="ResumeRoleTitle"/>
        <w:tabs>
          <w:tab w:val="right" w:pos="9360"/>
        </w:tabs>
        <w:rPr>
          <w:rFonts w:ascii="Times New Roman" w:hAnsi="Times New Roman" w:cs="Times New Roman"/>
          <w:sz w:val="24"/>
        </w:rPr>
      </w:pPr>
      <w:r w:rsidRPr="005D523D">
        <w:rPr>
          <w:rFonts w:ascii="Times New Roman" w:hAnsi="Times New Roman" w:cs="Times New Roman"/>
          <w:sz w:val="24"/>
        </w:rPr>
        <w:t xml:space="preserve">American College of Radiology. </w:t>
      </w:r>
      <w:r w:rsidRPr="005D523D">
        <w:rPr>
          <w:rFonts w:ascii="Times New Roman" w:hAnsi="Times New Roman" w:cs="Times New Roman"/>
          <w:b w:val="0"/>
          <w:bCs/>
          <w:sz w:val="24"/>
        </w:rPr>
        <w:t>Reston, VA</w:t>
      </w:r>
      <w:r w:rsidRPr="005D523D">
        <w:rPr>
          <w:rFonts w:ascii="Times New Roman" w:hAnsi="Times New Roman" w:cs="Times New Roman"/>
          <w:sz w:val="24"/>
        </w:rPr>
        <w:tab/>
      </w:r>
      <w:r w:rsidRPr="005D523D">
        <w:rPr>
          <w:rFonts w:ascii="Times New Roman" w:hAnsi="Times New Roman" w:cs="Times New Roman"/>
          <w:sz w:val="24"/>
        </w:rPr>
        <w:t>September 2019 – October 2023</w:t>
      </w:r>
    </w:p>
    <w:p w:rsidRPr="005D523D" w:rsidR="00EC7AB4" w:rsidP="00EC7AB4" w:rsidRDefault="00EC7AB4" w14:paraId="0639B3C3" w14:textId="77777777">
      <w:pPr>
        <w:pStyle w:val="ResumeNormal"/>
        <w:rPr>
          <w:rFonts w:ascii="Times New Roman" w:hAnsi="Times New Roman" w:cs="Times New Roman"/>
          <w:i/>
          <w:sz w:val="24"/>
        </w:rPr>
      </w:pPr>
      <w:r w:rsidRPr="005D523D">
        <w:rPr>
          <w:rFonts w:ascii="Times New Roman" w:hAnsi="Times New Roman" w:cs="Times New Roman"/>
          <w:i/>
          <w:sz w:val="24"/>
        </w:rPr>
        <w:t xml:space="preserve">Sr. Salesforce Business Analyst/Administrator </w:t>
      </w:r>
    </w:p>
    <w:p w:rsidRPr="005D523D" w:rsidR="00EC7AB4" w:rsidP="00EC7AB4" w:rsidRDefault="00EC7AB4" w14:paraId="6EB1FD47" w14:textId="77777777">
      <w:pPr>
        <w:pStyle w:val="ResumeNormal"/>
        <w:rPr>
          <w:rFonts w:ascii="Times New Roman" w:hAnsi="Times New Roman" w:cs="Times New Roman"/>
          <w:sz w:val="24"/>
        </w:rPr>
      </w:pPr>
    </w:p>
    <w:p w:rsidRPr="005D523D" w:rsidR="00EC7AB4" w:rsidP="00EC7AB4" w:rsidRDefault="00EC7AB4" w14:paraId="3D4E8AE6" w14:textId="77777777">
      <w:pPr>
        <w:pStyle w:val="ResumeNormal"/>
        <w:rPr>
          <w:rFonts w:ascii="Times New Roman" w:hAnsi="Times New Roman" w:cs="Times New Roman"/>
          <w:sz w:val="24"/>
        </w:rPr>
      </w:pPr>
      <w:r w:rsidRPr="005D523D">
        <w:rPr>
          <w:rFonts w:ascii="Times New Roman" w:hAnsi="Times New Roman" w:cs="Times New Roman"/>
          <w:sz w:val="24"/>
        </w:rPr>
        <w:t>Key responsibilities include:</w:t>
      </w:r>
    </w:p>
    <w:p w:rsidRPr="005D523D" w:rsidR="00EC7AB4" w:rsidP="00EC7AB4" w:rsidRDefault="00EC7AB4" w14:paraId="09336802" w14:textId="77777777">
      <w:pPr>
        <w:pStyle w:val="ResumeBullet"/>
        <w:tabs>
          <w:tab w:val="clear" w:pos="1080"/>
        </w:tabs>
        <w:rPr>
          <w:rFonts w:cs="Times New Roman"/>
          <w:sz w:val="24"/>
          <w:szCs w:val="24"/>
        </w:rPr>
      </w:pPr>
      <w:r w:rsidRPr="005D523D">
        <w:rPr>
          <w:rFonts w:cs="Times New Roman"/>
          <w:sz w:val="24"/>
          <w:szCs w:val="24"/>
        </w:rPr>
        <w:t>Liaise with business stakeholders and revenue strategy operations to maintain relationships between the technical and non-technical teams interacting with Salesforce.</w:t>
      </w:r>
    </w:p>
    <w:p w:rsidRPr="005D523D" w:rsidR="00EC7AB4" w:rsidP="00EC7AB4" w:rsidRDefault="00EC7AB4" w14:paraId="1429CF06" w14:textId="77777777">
      <w:pPr>
        <w:pStyle w:val="ResumeBullet"/>
        <w:tabs>
          <w:tab w:val="clear" w:pos="1080"/>
        </w:tabs>
        <w:rPr>
          <w:rFonts w:cs="Times New Roman"/>
          <w:sz w:val="24"/>
          <w:szCs w:val="24"/>
        </w:rPr>
      </w:pPr>
      <w:r w:rsidRPr="005D523D">
        <w:rPr>
          <w:rFonts w:cs="Times New Roman"/>
          <w:sz w:val="24"/>
          <w:szCs w:val="24"/>
        </w:rPr>
        <w:t>Plan roadmap and initiatives for Salesforce implementation with a budget of $6 million and 20,000 plus external customers for 500 employee company.</w:t>
      </w:r>
    </w:p>
    <w:p w:rsidRPr="005D523D" w:rsidR="00EC7AB4" w:rsidP="00EC7AB4" w:rsidRDefault="00EC7AB4" w14:paraId="22F7D8CC" w14:textId="77777777">
      <w:pPr>
        <w:pStyle w:val="ResumeBullet"/>
        <w:tabs>
          <w:tab w:val="clear" w:pos="1080"/>
        </w:tabs>
        <w:rPr>
          <w:rFonts w:cs="Times New Roman"/>
          <w:sz w:val="24"/>
          <w:szCs w:val="24"/>
        </w:rPr>
      </w:pPr>
      <w:r w:rsidRPr="005D523D">
        <w:rPr>
          <w:rFonts w:cs="Times New Roman"/>
          <w:sz w:val="24"/>
          <w:szCs w:val="24"/>
        </w:rPr>
        <w:t>Perform Configurations in Salesforce platform.</w:t>
      </w:r>
    </w:p>
    <w:p w:rsidRPr="005D523D" w:rsidR="00EC7AB4" w:rsidP="00EC7AB4" w:rsidRDefault="00EC7AB4" w14:paraId="1944C5C1" w14:textId="77777777">
      <w:pPr>
        <w:pStyle w:val="ResumeBullet"/>
        <w:tabs>
          <w:tab w:val="clear" w:pos="1080"/>
        </w:tabs>
        <w:rPr>
          <w:rFonts w:cs="Times New Roman"/>
          <w:sz w:val="24"/>
          <w:szCs w:val="24"/>
        </w:rPr>
      </w:pPr>
      <w:r w:rsidRPr="005D523D">
        <w:rPr>
          <w:rFonts w:cs="Times New Roman"/>
          <w:sz w:val="24"/>
          <w:szCs w:val="24"/>
        </w:rPr>
        <w:t>Create and document iterative and Agile frameworks for cross-functional teams including product management, marketing, and member services.</w:t>
      </w:r>
    </w:p>
    <w:p w:rsidRPr="005D523D" w:rsidR="00EC7AB4" w:rsidP="00EC7AB4" w:rsidRDefault="00EC7AB4" w14:paraId="7E634710" w14:textId="77777777">
      <w:pPr>
        <w:pStyle w:val="ResumeBullet"/>
        <w:tabs>
          <w:tab w:val="clear" w:pos="1080"/>
        </w:tabs>
        <w:rPr>
          <w:rFonts w:cs="Times New Roman"/>
          <w:sz w:val="24"/>
          <w:szCs w:val="24"/>
        </w:rPr>
      </w:pPr>
      <w:r w:rsidRPr="005D523D">
        <w:rPr>
          <w:rFonts w:cs="Times New Roman"/>
          <w:sz w:val="24"/>
          <w:szCs w:val="24"/>
        </w:rPr>
        <w:t>Supervise and lead a team of Salesforce Business Analysts and Developers.</w:t>
      </w:r>
    </w:p>
    <w:p w:rsidRPr="005D523D" w:rsidR="00EC7AB4" w:rsidP="00EC7AB4" w:rsidRDefault="00EC7AB4" w14:paraId="41AA3BBB" w14:textId="77777777">
      <w:pPr>
        <w:pStyle w:val="ResumeBullet"/>
        <w:tabs>
          <w:tab w:val="clear" w:pos="1080"/>
        </w:tabs>
        <w:rPr>
          <w:rFonts w:cs="Times New Roman"/>
          <w:sz w:val="24"/>
          <w:szCs w:val="24"/>
        </w:rPr>
      </w:pPr>
      <w:r w:rsidRPr="005D523D">
        <w:rPr>
          <w:rFonts w:cs="Times New Roman"/>
          <w:sz w:val="24"/>
          <w:szCs w:val="24"/>
        </w:rPr>
        <w:t>Manage user roles and permissions for 500 internal staff users.</w:t>
      </w:r>
    </w:p>
    <w:p w:rsidRPr="005D523D" w:rsidR="00EC7AB4" w:rsidP="00EC7AB4" w:rsidRDefault="00EC7AB4" w14:paraId="3AC245C8" w14:textId="77777777">
      <w:pPr>
        <w:pStyle w:val="ResumeBullet"/>
        <w:tabs>
          <w:tab w:val="clear" w:pos="1080"/>
        </w:tabs>
        <w:rPr>
          <w:rFonts w:cs="Times New Roman"/>
          <w:sz w:val="24"/>
          <w:szCs w:val="24"/>
        </w:rPr>
      </w:pPr>
      <w:r w:rsidRPr="005D523D">
        <w:rPr>
          <w:rFonts w:cs="Times New Roman"/>
          <w:sz w:val="24"/>
          <w:szCs w:val="24"/>
        </w:rPr>
        <w:t>Act as thought leader and Solution Architect for Salesforce solutions to ensure quality and best practice designs.</w:t>
      </w:r>
    </w:p>
    <w:p w:rsidRPr="005D523D" w:rsidR="00EC7AB4" w:rsidP="00EC7AB4" w:rsidRDefault="00EC7AB4" w14:paraId="49FBE31F" w14:textId="77777777">
      <w:pPr>
        <w:pStyle w:val="ResumeBullet"/>
        <w:tabs>
          <w:tab w:val="clear" w:pos="1080"/>
        </w:tabs>
        <w:rPr>
          <w:rFonts w:cs="Times New Roman"/>
          <w:sz w:val="24"/>
          <w:szCs w:val="24"/>
        </w:rPr>
      </w:pPr>
      <w:r w:rsidRPr="005D523D">
        <w:rPr>
          <w:rFonts w:cs="Times New Roman"/>
          <w:sz w:val="24"/>
          <w:szCs w:val="24"/>
        </w:rPr>
        <w:t>Aided in the integration of third-party software with Salesforce improving data consistency across CRM and marketing platforms.</w:t>
      </w:r>
    </w:p>
    <w:p w:rsidRPr="005D523D" w:rsidR="00EC7AB4" w:rsidP="00EC7AB4" w:rsidRDefault="00EC7AB4" w14:paraId="5F44F174" w14:textId="77777777">
      <w:pPr>
        <w:pStyle w:val="ResumeRoleTitle"/>
        <w:tabs>
          <w:tab w:val="right" w:pos="9360"/>
        </w:tabs>
        <w:rPr>
          <w:rFonts w:ascii="Times New Roman" w:hAnsi="Times New Roman" w:cs="Times New Roman"/>
          <w:sz w:val="24"/>
        </w:rPr>
      </w:pPr>
      <w:r w:rsidRPr="005D523D">
        <w:rPr>
          <w:rFonts w:ascii="Times New Roman" w:hAnsi="Times New Roman" w:cs="Times New Roman"/>
          <w:sz w:val="24"/>
        </w:rPr>
        <w:t xml:space="preserve">The Athene Group, </w:t>
      </w:r>
      <w:r w:rsidRPr="005D523D">
        <w:rPr>
          <w:rFonts w:ascii="Times New Roman" w:hAnsi="Times New Roman" w:cs="Times New Roman"/>
          <w:b w:val="0"/>
          <w:bCs/>
          <w:sz w:val="24"/>
        </w:rPr>
        <w:t>Herndon, VA</w:t>
      </w:r>
      <w:r w:rsidRPr="005D523D">
        <w:rPr>
          <w:rFonts w:ascii="Times New Roman" w:hAnsi="Times New Roman" w:cs="Times New Roman"/>
          <w:sz w:val="24"/>
        </w:rPr>
        <w:tab/>
      </w:r>
      <w:r w:rsidRPr="005D523D">
        <w:rPr>
          <w:rFonts w:ascii="Times New Roman" w:hAnsi="Times New Roman" w:cs="Times New Roman"/>
          <w:sz w:val="24"/>
        </w:rPr>
        <w:t>July 2018 - September 2019</w:t>
      </w:r>
    </w:p>
    <w:p w:rsidRPr="005D523D" w:rsidR="00EC7AB4" w:rsidP="00EC7AB4" w:rsidRDefault="00EC7AB4" w14:paraId="72EFDD22" w14:textId="77777777">
      <w:pPr>
        <w:pStyle w:val="ResumeNormal"/>
        <w:rPr>
          <w:rFonts w:ascii="Times New Roman" w:hAnsi="Times New Roman" w:cs="Times New Roman"/>
          <w:i/>
          <w:sz w:val="24"/>
        </w:rPr>
      </w:pPr>
      <w:r w:rsidRPr="005D523D">
        <w:rPr>
          <w:rFonts w:ascii="Times New Roman" w:hAnsi="Times New Roman" w:cs="Times New Roman"/>
          <w:i/>
          <w:sz w:val="24"/>
        </w:rPr>
        <w:t>Senior Salesforce Functional Lead, Mutual of America, Financial Services Industry</w:t>
      </w:r>
    </w:p>
    <w:p w:rsidRPr="005D523D" w:rsidR="00EC7AB4" w:rsidP="00EC7AB4" w:rsidRDefault="00EC7AB4" w14:paraId="77035410" w14:textId="77777777">
      <w:pPr>
        <w:pStyle w:val="ResumeNormal"/>
        <w:rPr>
          <w:rFonts w:ascii="Times New Roman" w:hAnsi="Times New Roman" w:cs="Times New Roman"/>
          <w:sz w:val="24"/>
        </w:rPr>
      </w:pPr>
    </w:p>
    <w:p w:rsidRPr="005D523D" w:rsidR="00EC7AB4" w:rsidP="00EC7AB4" w:rsidRDefault="00EC7AB4" w14:paraId="55BCED9C" w14:textId="77777777">
      <w:pPr>
        <w:pStyle w:val="ResumeNormal"/>
        <w:rPr>
          <w:rFonts w:ascii="Times New Roman" w:hAnsi="Times New Roman" w:cs="Times New Roman"/>
          <w:sz w:val="24"/>
        </w:rPr>
      </w:pPr>
      <w:r w:rsidRPr="005D523D">
        <w:rPr>
          <w:rFonts w:ascii="Times New Roman" w:hAnsi="Times New Roman" w:cs="Times New Roman"/>
          <w:sz w:val="24"/>
        </w:rPr>
        <w:t>Key responsibilities include:</w:t>
      </w:r>
    </w:p>
    <w:p w:rsidRPr="005D523D" w:rsidR="00EC7AB4" w:rsidP="00EC7AB4" w:rsidRDefault="00EC7AB4" w14:paraId="4BF466FE" w14:textId="77777777">
      <w:pPr>
        <w:pStyle w:val="ResumeBullet"/>
        <w:tabs>
          <w:tab w:val="clear" w:pos="1080"/>
        </w:tabs>
        <w:rPr>
          <w:rFonts w:cs="Times New Roman"/>
          <w:sz w:val="24"/>
          <w:szCs w:val="24"/>
        </w:rPr>
      </w:pPr>
      <w:r w:rsidRPr="005D523D">
        <w:rPr>
          <w:rFonts w:cs="Times New Roman"/>
          <w:sz w:val="24"/>
          <w:szCs w:val="24"/>
        </w:rPr>
        <w:t xml:space="preserve">Gathered requirements from the Clients and </w:t>
      </w:r>
      <w:proofErr w:type="gramStart"/>
      <w:r w:rsidRPr="005D523D">
        <w:rPr>
          <w:rFonts w:cs="Times New Roman"/>
          <w:sz w:val="24"/>
          <w:szCs w:val="24"/>
        </w:rPr>
        <w:t>documenting</w:t>
      </w:r>
      <w:proofErr w:type="gramEnd"/>
      <w:r w:rsidRPr="005D523D">
        <w:rPr>
          <w:rFonts w:cs="Times New Roman"/>
          <w:sz w:val="24"/>
          <w:szCs w:val="24"/>
        </w:rPr>
        <w:t xml:space="preserve"> user stories in the agile accelerator.</w:t>
      </w:r>
    </w:p>
    <w:p w:rsidRPr="005D523D" w:rsidR="00EC7AB4" w:rsidP="00EC7AB4" w:rsidRDefault="00EC7AB4" w14:paraId="7A1FF8A2" w14:textId="77777777">
      <w:pPr>
        <w:pStyle w:val="ResumeBullet"/>
        <w:tabs>
          <w:tab w:val="clear" w:pos="1080"/>
        </w:tabs>
        <w:rPr>
          <w:rFonts w:cs="Times New Roman"/>
          <w:sz w:val="24"/>
          <w:szCs w:val="24"/>
        </w:rPr>
      </w:pPr>
      <w:r w:rsidRPr="005D523D">
        <w:rPr>
          <w:rFonts w:cs="Times New Roman"/>
          <w:sz w:val="24"/>
          <w:szCs w:val="24"/>
        </w:rPr>
        <w:t>Provided solutions to business problems and working with Salesforce Architect and Developers.</w:t>
      </w:r>
    </w:p>
    <w:p w:rsidRPr="005D523D" w:rsidR="00EC7AB4" w:rsidP="00EC7AB4" w:rsidRDefault="00EC7AB4" w14:paraId="3792614D" w14:textId="77777777">
      <w:pPr>
        <w:pStyle w:val="ResumeBullet"/>
        <w:tabs>
          <w:tab w:val="clear" w:pos="1080"/>
        </w:tabs>
        <w:rPr>
          <w:rFonts w:cs="Times New Roman"/>
          <w:sz w:val="24"/>
          <w:szCs w:val="24"/>
        </w:rPr>
      </w:pPr>
      <w:r w:rsidRPr="005D523D">
        <w:rPr>
          <w:rFonts w:cs="Times New Roman"/>
          <w:sz w:val="24"/>
          <w:szCs w:val="24"/>
        </w:rPr>
        <w:t>Created documentation on process flows, Project requirements, business architecture diagrams and functional design specifications.</w:t>
      </w:r>
    </w:p>
    <w:p w:rsidRPr="005D523D" w:rsidR="00EC7AB4" w:rsidP="00EC7AB4" w:rsidRDefault="00EC7AB4" w14:paraId="05ABA9F5" w14:textId="77777777">
      <w:pPr>
        <w:pStyle w:val="ResumeBullet"/>
        <w:tabs>
          <w:tab w:val="clear" w:pos="1080"/>
        </w:tabs>
        <w:rPr>
          <w:rFonts w:cs="Times New Roman"/>
          <w:sz w:val="24"/>
          <w:szCs w:val="24"/>
        </w:rPr>
      </w:pPr>
      <w:r w:rsidRPr="005D523D">
        <w:rPr>
          <w:rFonts w:cs="Times New Roman"/>
          <w:sz w:val="24"/>
          <w:szCs w:val="24"/>
        </w:rPr>
        <w:t>Deploy using DevOps tools like Visual Studio Code.</w:t>
      </w:r>
    </w:p>
    <w:p w:rsidRPr="005D523D" w:rsidR="00EC7AB4" w:rsidP="00EC7AB4" w:rsidRDefault="00EC7AB4" w14:paraId="25A3CD75" w14:textId="57470893">
      <w:pPr>
        <w:pStyle w:val="ResumeBullet"/>
        <w:tabs>
          <w:tab w:val="clear" w:pos="1080"/>
        </w:tabs>
        <w:rPr>
          <w:rFonts w:cs="Times New Roman"/>
          <w:sz w:val="24"/>
          <w:szCs w:val="24"/>
        </w:rPr>
      </w:pPr>
      <w:r w:rsidRPr="005D523D">
        <w:rPr>
          <w:rFonts w:cs="Times New Roman"/>
          <w:sz w:val="24"/>
          <w:szCs w:val="24"/>
        </w:rPr>
        <w:t>Managed the client Sales cloud org dealing with lead lifecycle, opportunity, contact management, etc</w:t>
      </w:r>
      <w:r w:rsidR="00537077">
        <w:rPr>
          <w:rFonts w:cs="Times New Roman"/>
          <w:sz w:val="24"/>
          <w:szCs w:val="24"/>
        </w:rPr>
        <w:t>.</w:t>
      </w:r>
      <w:r w:rsidRPr="005D523D">
        <w:rPr>
          <w:rFonts w:cs="Times New Roman"/>
          <w:sz w:val="24"/>
          <w:szCs w:val="24"/>
        </w:rPr>
        <w:t xml:space="preserve"> to capture more leads and accelerate productivity from 45% to 87%.</w:t>
      </w:r>
    </w:p>
    <w:p w:rsidRPr="005D523D" w:rsidR="00EC7AB4" w:rsidP="00EC7AB4" w:rsidRDefault="00EC7AB4" w14:paraId="180DD6DA" w14:textId="77777777">
      <w:pPr>
        <w:pStyle w:val="ResumeBullet"/>
        <w:tabs>
          <w:tab w:val="clear" w:pos="1080"/>
        </w:tabs>
        <w:rPr>
          <w:rFonts w:cs="Times New Roman"/>
          <w:sz w:val="24"/>
          <w:szCs w:val="24"/>
        </w:rPr>
      </w:pPr>
      <w:r w:rsidRPr="005D523D">
        <w:rPr>
          <w:rFonts w:cs="Times New Roman"/>
          <w:sz w:val="24"/>
          <w:szCs w:val="24"/>
        </w:rPr>
        <w:t>Led configuration and Creating Lightning flows, validation rules, profiles, workflows, process builders, reports, and dashboards, etc. in Salesforce Financial Cloud.</w:t>
      </w:r>
    </w:p>
    <w:p w:rsidRPr="005D523D" w:rsidR="00EC7AB4" w:rsidP="00EC7AB4" w:rsidRDefault="00EC7AB4" w14:paraId="65F81866" w14:textId="77777777">
      <w:pPr>
        <w:pStyle w:val="ResumeBullet"/>
        <w:tabs>
          <w:tab w:val="clear" w:pos="1080"/>
        </w:tabs>
        <w:rPr>
          <w:rFonts w:cs="Times New Roman"/>
          <w:sz w:val="24"/>
          <w:szCs w:val="24"/>
        </w:rPr>
      </w:pPr>
      <w:r w:rsidRPr="005D523D">
        <w:rPr>
          <w:rFonts w:cs="Times New Roman"/>
          <w:sz w:val="24"/>
          <w:szCs w:val="24"/>
        </w:rPr>
        <w:t>Conducted /Led Design and Demo sessions with Clients.</w:t>
      </w:r>
    </w:p>
    <w:p w:rsidRPr="005D523D" w:rsidR="00EC7AB4" w:rsidP="00EC7AB4" w:rsidRDefault="00EC7AB4" w14:paraId="79CCEB86" w14:textId="77777777">
      <w:pPr>
        <w:pStyle w:val="ResumeBullet"/>
        <w:tabs>
          <w:tab w:val="clear" w:pos="1080"/>
        </w:tabs>
        <w:rPr>
          <w:rFonts w:cs="Times New Roman"/>
          <w:sz w:val="24"/>
          <w:szCs w:val="24"/>
        </w:rPr>
      </w:pPr>
      <w:r w:rsidRPr="005D523D">
        <w:rPr>
          <w:rFonts w:cs="Times New Roman"/>
          <w:sz w:val="24"/>
          <w:szCs w:val="24"/>
        </w:rPr>
        <w:t>Configured and worked on getting requirements for customizations for CLM (Contract life cycle management) Package.</w:t>
      </w:r>
    </w:p>
    <w:p w:rsidRPr="005D523D" w:rsidR="00EC7AB4" w:rsidP="00EC7AB4" w:rsidRDefault="00EC7AB4" w14:paraId="45747827" w14:textId="77777777">
      <w:pPr>
        <w:pStyle w:val="ResumeRoleTitle"/>
        <w:tabs>
          <w:tab w:val="right" w:pos="9360"/>
        </w:tabs>
        <w:rPr>
          <w:rFonts w:ascii="Times New Roman" w:hAnsi="Times New Roman" w:cs="Times New Roman"/>
          <w:sz w:val="24"/>
        </w:rPr>
      </w:pPr>
      <w:r w:rsidRPr="005D523D">
        <w:rPr>
          <w:rFonts w:ascii="Times New Roman" w:hAnsi="Times New Roman" w:cs="Times New Roman"/>
          <w:sz w:val="24"/>
        </w:rPr>
        <w:t xml:space="preserve">PCORI (Patient Centered Outcomes Research Institute), </w:t>
      </w:r>
    </w:p>
    <w:p w:rsidRPr="005D523D" w:rsidR="00EC7AB4" w:rsidP="00EC7AB4" w:rsidRDefault="00EC7AB4" w14:paraId="20324F67" w14:textId="77777777">
      <w:pPr>
        <w:pStyle w:val="ResumeRoleTitle"/>
        <w:tabs>
          <w:tab w:val="right" w:pos="9360"/>
        </w:tabs>
        <w:rPr>
          <w:rFonts w:ascii="Times New Roman" w:hAnsi="Times New Roman" w:cs="Times New Roman"/>
          <w:sz w:val="24"/>
        </w:rPr>
      </w:pPr>
      <w:r w:rsidRPr="005D523D">
        <w:rPr>
          <w:rFonts w:ascii="Times New Roman" w:hAnsi="Times New Roman" w:cs="Times New Roman"/>
          <w:sz w:val="24"/>
        </w:rPr>
        <w:t>Washington D.C.</w:t>
      </w:r>
      <w:r w:rsidRPr="005D523D">
        <w:rPr>
          <w:rFonts w:ascii="Times New Roman" w:hAnsi="Times New Roman" w:cs="Times New Roman"/>
          <w:sz w:val="24"/>
        </w:rPr>
        <w:tab/>
      </w:r>
      <w:r w:rsidRPr="005D523D">
        <w:rPr>
          <w:rFonts w:ascii="Times New Roman" w:hAnsi="Times New Roman" w:cs="Times New Roman"/>
          <w:sz w:val="24"/>
        </w:rPr>
        <w:t>March 2017 - June 2018</w:t>
      </w:r>
    </w:p>
    <w:p w:rsidRPr="005D523D" w:rsidR="00EC7AB4" w:rsidP="00EC7AB4" w:rsidRDefault="00EC7AB4" w14:paraId="451CF716" w14:textId="77777777">
      <w:pPr>
        <w:pStyle w:val="ResumeNormal"/>
        <w:rPr>
          <w:rFonts w:ascii="Times New Roman" w:hAnsi="Times New Roman" w:cs="Times New Roman"/>
          <w:bCs/>
          <w:i/>
          <w:sz w:val="24"/>
        </w:rPr>
      </w:pPr>
      <w:r w:rsidRPr="005D523D">
        <w:rPr>
          <w:rFonts w:ascii="Times New Roman" w:hAnsi="Times New Roman" w:cs="Times New Roman"/>
          <w:bCs/>
          <w:i/>
          <w:sz w:val="24"/>
        </w:rPr>
        <w:t>Senior Salesforce Consultant, Non-Profit Healthcare</w:t>
      </w:r>
    </w:p>
    <w:p w:rsidRPr="005D523D" w:rsidR="00EC7AB4" w:rsidP="00EC7AB4" w:rsidRDefault="00EC7AB4" w14:paraId="033FEA93" w14:textId="77777777">
      <w:pPr>
        <w:pStyle w:val="ResumeNormal"/>
        <w:rPr>
          <w:rFonts w:ascii="Times New Roman" w:hAnsi="Times New Roman" w:cs="Times New Roman"/>
          <w:sz w:val="24"/>
        </w:rPr>
      </w:pPr>
      <w:r w:rsidRPr="005D523D">
        <w:rPr>
          <w:rFonts w:ascii="Times New Roman" w:hAnsi="Times New Roman" w:cs="Times New Roman"/>
          <w:sz w:val="24"/>
        </w:rPr>
        <w:t xml:space="preserve"> </w:t>
      </w:r>
    </w:p>
    <w:p w:rsidRPr="005D523D" w:rsidR="00EC7AB4" w:rsidP="00EC7AB4" w:rsidRDefault="00EC7AB4" w14:paraId="4616CC3D" w14:textId="77777777">
      <w:pPr>
        <w:pStyle w:val="ResumeNormal"/>
        <w:rPr>
          <w:rFonts w:ascii="Times New Roman" w:hAnsi="Times New Roman" w:cs="Times New Roman"/>
          <w:sz w:val="24"/>
        </w:rPr>
      </w:pPr>
      <w:r w:rsidRPr="005D523D">
        <w:rPr>
          <w:rFonts w:ascii="Times New Roman" w:hAnsi="Times New Roman" w:cs="Times New Roman"/>
          <w:sz w:val="24"/>
        </w:rPr>
        <w:t>Key responsibilities include:</w:t>
      </w:r>
    </w:p>
    <w:p w:rsidRPr="005D523D" w:rsidR="00EC7AB4" w:rsidP="00EC7AB4" w:rsidRDefault="00EC7AB4" w14:paraId="73A61AE6" w14:textId="77777777">
      <w:pPr>
        <w:pStyle w:val="ResumeBullet"/>
        <w:tabs>
          <w:tab w:val="clear" w:pos="1080"/>
        </w:tabs>
        <w:rPr>
          <w:rFonts w:cs="Times New Roman"/>
          <w:sz w:val="24"/>
          <w:szCs w:val="24"/>
        </w:rPr>
      </w:pPr>
      <w:r w:rsidRPr="005D523D">
        <w:rPr>
          <w:rFonts w:cs="Times New Roman"/>
          <w:sz w:val="24"/>
          <w:szCs w:val="24"/>
        </w:rPr>
        <w:t>Gathered requirements from stakeholders across the organization and document user stories in JIRA.</w:t>
      </w:r>
    </w:p>
    <w:p w:rsidRPr="005D523D" w:rsidR="00EC7AB4" w:rsidP="00EC7AB4" w:rsidRDefault="00EC7AB4" w14:paraId="4662D91F" w14:textId="77777777">
      <w:pPr>
        <w:pStyle w:val="ResumeBullet"/>
        <w:tabs>
          <w:tab w:val="clear" w:pos="1080"/>
        </w:tabs>
        <w:rPr>
          <w:rFonts w:cs="Times New Roman"/>
          <w:sz w:val="24"/>
          <w:szCs w:val="24"/>
        </w:rPr>
      </w:pPr>
      <w:r w:rsidRPr="005D523D">
        <w:rPr>
          <w:rFonts w:cs="Times New Roman"/>
          <w:sz w:val="24"/>
          <w:szCs w:val="24"/>
        </w:rPr>
        <w:t>Worked on implementing Pipeline Award Program Office project.</w:t>
      </w:r>
    </w:p>
    <w:p w:rsidRPr="005D523D" w:rsidR="00EC7AB4" w:rsidP="00EC7AB4" w:rsidRDefault="00EC7AB4" w14:paraId="593065EF" w14:textId="77777777">
      <w:pPr>
        <w:pStyle w:val="ResumeBullet"/>
        <w:tabs>
          <w:tab w:val="clear" w:pos="1080"/>
        </w:tabs>
        <w:rPr>
          <w:rFonts w:cs="Times New Roman"/>
          <w:sz w:val="24"/>
          <w:szCs w:val="24"/>
        </w:rPr>
      </w:pPr>
      <w:r w:rsidRPr="005D523D">
        <w:rPr>
          <w:rFonts w:cs="Times New Roman"/>
          <w:sz w:val="24"/>
          <w:szCs w:val="24"/>
        </w:rPr>
        <w:t>Worked on implementing the self-service portal for Research Related Conference Awards which enables individuals to submit their proposal and view the decision online.</w:t>
      </w:r>
    </w:p>
    <w:p w:rsidRPr="005D523D" w:rsidR="00EC7AB4" w:rsidP="00EC7AB4" w:rsidRDefault="00EC7AB4" w14:paraId="30C35C57" w14:textId="77777777">
      <w:pPr>
        <w:pStyle w:val="ResumeBullet"/>
        <w:tabs>
          <w:tab w:val="clear" w:pos="1080"/>
        </w:tabs>
        <w:rPr>
          <w:rFonts w:cs="Times New Roman"/>
          <w:sz w:val="24"/>
          <w:szCs w:val="24"/>
        </w:rPr>
      </w:pPr>
      <w:r w:rsidRPr="005D523D">
        <w:rPr>
          <w:rFonts w:cs="Times New Roman"/>
          <w:sz w:val="24"/>
          <w:szCs w:val="24"/>
        </w:rPr>
        <w:t>Crafted the right solutions to solve complex business problems and assisting a team of developers with best practices.</w:t>
      </w:r>
    </w:p>
    <w:p w:rsidRPr="005D523D" w:rsidR="00EC7AB4" w:rsidP="00EC7AB4" w:rsidRDefault="00EC7AB4" w14:paraId="51BA3944" w14:textId="77777777">
      <w:pPr>
        <w:pStyle w:val="ResumeBullet"/>
        <w:tabs>
          <w:tab w:val="clear" w:pos="1080"/>
        </w:tabs>
        <w:rPr>
          <w:rFonts w:cs="Times New Roman"/>
          <w:sz w:val="24"/>
          <w:szCs w:val="24"/>
        </w:rPr>
      </w:pPr>
      <w:r w:rsidRPr="005D523D">
        <w:rPr>
          <w:rFonts w:cs="Times New Roman"/>
          <w:sz w:val="24"/>
          <w:szCs w:val="24"/>
        </w:rPr>
        <w:t>Worked with QA team to identify any gaps in development per requirements.</w:t>
      </w:r>
    </w:p>
    <w:p w:rsidRPr="005D523D" w:rsidR="00EC7AB4" w:rsidP="00EC7AB4" w:rsidRDefault="00EC7AB4" w14:paraId="7033C05D" w14:textId="29F7CC10">
      <w:pPr>
        <w:pStyle w:val="ResumeBullet"/>
        <w:tabs>
          <w:tab w:val="clear" w:pos="1080"/>
        </w:tabs>
        <w:rPr>
          <w:rFonts w:cs="Times New Roman"/>
          <w:sz w:val="24"/>
          <w:szCs w:val="24"/>
        </w:rPr>
      </w:pPr>
      <w:proofErr w:type="gramStart"/>
      <w:r w:rsidRPr="005D523D">
        <w:rPr>
          <w:rFonts w:cs="Times New Roman"/>
          <w:sz w:val="24"/>
          <w:szCs w:val="24"/>
        </w:rPr>
        <w:t>Demoed</w:t>
      </w:r>
      <w:proofErr w:type="gramEnd"/>
      <w:r w:rsidRPr="005D523D">
        <w:rPr>
          <w:rFonts w:cs="Times New Roman"/>
          <w:sz w:val="24"/>
          <w:szCs w:val="24"/>
        </w:rPr>
        <w:t xml:space="preserve"> to the business users after solution is implemented.</w:t>
      </w:r>
    </w:p>
    <w:p w:rsidRPr="005D523D" w:rsidR="00EC7AB4" w:rsidP="00EC7AB4" w:rsidRDefault="00EC7AB4" w14:paraId="0C67A7C0" w14:textId="77777777">
      <w:pPr>
        <w:pStyle w:val="ResumeBullet"/>
        <w:tabs>
          <w:tab w:val="clear" w:pos="1080"/>
        </w:tabs>
        <w:rPr>
          <w:rFonts w:cs="Times New Roman"/>
          <w:sz w:val="24"/>
          <w:szCs w:val="24"/>
        </w:rPr>
      </w:pPr>
      <w:r w:rsidRPr="005D523D">
        <w:rPr>
          <w:rFonts w:cs="Times New Roman"/>
          <w:sz w:val="24"/>
          <w:szCs w:val="24"/>
        </w:rPr>
        <w:t>Created documentation on process flows, Project requirements, use case specifications, and various technical processes.</w:t>
      </w:r>
    </w:p>
    <w:p w:rsidRPr="005D523D" w:rsidR="00EC7AB4" w:rsidP="00EC7AB4" w:rsidRDefault="00EC7AB4" w14:paraId="7F9B1CE1" w14:textId="77777777">
      <w:pPr>
        <w:pStyle w:val="ResumeBullet"/>
        <w:tabs>
          <w:tab w:val="clear" w:pos="1080"/>
        </w:tabs>
        <w:rPr>
          <w:rFonts w:cs="Times New Roman"/>
          <w:sz w:val="24"/>
          <w:szCs w:val="24"/>
        </w:rPr>
      </w:pPr>
      <w:r w:rsidRPr="005D523D">
        <w:rPr>
          <w:rFonts w:cs="Times New Roman"/>
          <w:sz w:val="24"/>
          <w:szCs w:val="24"/>
        </w:rPr>
        <w:t>Created functional-specific documentation, user manual, and diagrammatic representation /flowcharts.</w:t>
      </w:r>
    </w:p>
    <w:p w:rsidRPr="005D523D" w:rsidR="00EC7AB4" w:rsidP="00EC7AB4" w:rsidRDefault="00EC7AB4" w14:paraId="7CAFE36A" w14:textId="77777777">
      <w:pPr>
        <w:pStyle w:val="ResumeBullet"/>
        <w:tabs>
          <w:tab w:val="clear" w:pos="1080"/>
        </w:tabs>
        <w:rPr>
          <w:rFonts w:cs="Times New Roman"/>
          <w:sz w:val="24"/>
          <w:szCs w:val="24"/>
        </w:rPr>
      </w:pPr>
      <w:r w:rsidRPr="005D523D">
        <w:rPr>
          <w:rFonts w:cs="Times New Roman"/>
          <w:sz w:val="24"/>
          <w:szCs w:val="24"/>
        </w:rPr>
        <w:t>Training of users and getting involved in the entire end-to-end functionality of the project based on Agile /Scrum Methodology.</w:t>
      </w:r>
    </w:p>
    <w:p w:rsidRPr="005D523D" w:rsidR="00EC7AB4" w:rsidP="00EC7AB4" w:rsidRDefault="00EC7AB4" w14:paraId="02B44722" w14:textId="77777777">
      <w:pPr>
        <w:pStyle w:val="ResumeBullet"/>
        <w:tabs>
          <w:tab w:val="clear" w:pos="1080"/>
        </w:tabs>
        <w:rPr>
          <w:rFonts w:cs="Times New Roman"/>
          <w:sz w:val="24"/>
          <w:szCs w:val="24"/>
        </w:rPr>
      </w:pPr>
      <w:r w:rsidRPr="005D523D">
        <w:rPr>
          <w:rFonts w:cs="Times New Roman"/>
          <w:sz w:val="24"/>
          <w:szCs w:val="24"/>
        </w:rPr>
        <w:t>Led configuration in salesforce org which includes building and creating validation rules profiles, workflows, roles, sharing rules, reports, and Dashboards.</w:t>
      </w:r>
    </w:p>
    <w:p w:rsidRPr="005D523D" w:rsidR="00EC7AB4" w:rsidP="00EC7AB4" w:rsidRDefault="00EC7AB4" w14:paraId="59198CF0" w14:textId="77777777">
      <w:pPr>
        <w:pStyle w:val="ResumeRoleTitle"/>
        <w:tabs>
          <w:tab w:val="right" w:pos="9360"/>
        </w:tabs>
        <w:rPr>
          <w:rFonts w:ascii="Times New Roman" w:hAnsi="Times New Roman" w:cs="Times New Roman"/>
          <w:sz w:val="24"/>
        </w:rPr>
      </w:pPr>
      <w:r w:rsidRPr="005D523D">
        <w:rPr>
          <w:rFonts w:ascii="Times New Roman" w:hAnsi="Times New Roman" w:cs="Times New Roman"/>
          <w:sz w:val="24"/>
        </w:rPr>
        <w:t xml:space="preserve">Phase One Consulting Group, </w:t>
      </w:r>
      <w:r w:rsidRPr="005D523D">
        <w:rPr>
          <w:rFonts w:ascii="Times New Roman" w:hAnsi="Times New Roman" w:cs="Times New Roman"/>
          <w:b w:val="0"/>
          <w:bCs/>
          <w:sz w:val="24"/>
        </w:rPr>
        <w:t>Alexandria, VA</w:t>
      </w:r>
      <w:r w:rsidRPr="005D523D">
        <w:rPr>
          <w:rFonts w:ascii="Times New Roman" w:hAnsi="Times New Roman" w:cs="Times New Roman"/>
          <w:sz w:val="24"/>
        </w:rPr>
        <w:tab/>
      </w:r>
      <w:r w:rsidRPr="005D523D">
        <w:rPr>
          <w:rFonts w:ascii="Times New Roman" w:hAnsi="Times New Roman" w:cs="Times New Roman"/>
          <w:sz w:val="24"/>
        </w:rPr>
        <w:t>January 2015 - February 2017</w:t>
      </w:r>
    </w:p>
    <w:p w:rsidRPr="005D523D" w:rsidR="00EC7AB4" w:rsidP="00EC7AB4" w:rsidRDefault="00EC7AB4" w14:paraId="4440A5C3" w14:textId="77777777">
      <w:pPr>
        <w:pStyle w:val="ResumeBullet"/>
        <w:numPr>
          <w:ilvl w:val="0"/>
          <w:numId w:val="0"/>
        </w:numPr>
        <w:ind w:left="360" w:hanging="360"/>
        <w:rPr>
          <w:rFonts w:cs="Times New Roman"/>
          <w:i/>
          <w:sz w:val="24"/>
          <w:szCs w:val="24"/>
        </w:rPr>
      </w:pPr>
      <w:r w:rsidRPr="005D523D">
        <w:rPr>
          <w:rFonts w:cs="Times New Roman"/>
          <w:i/>
          <w:sz w:val="24"/>
          <w:szCs w:val="24"/>
        </w:rPr>
        <w:t>Salesforce Consultant, Small business Administration (SBA)-Federal Government</w:t>
      </w:r>
    </w:p>
    <w:p w:rsidRPr="005D523D" w:rsidR="00EC7AB4" w:rsidP="00EC7AB4" w:rsidRDefault="00EC7AB4" w14:paraId="7F23FAC2" w14:textId="77777777">
      <w:pPr>
        <w:pStyle w:val="ResumeBullet"/>
        <w:numPr>
          <w:ilvl w:val="0"/>
          <w:numId w:val="0"/>
        </w:numPr>
        <w:ind w:left="360" w:hanging="360"/>
        <w:rPr>
          <w:rFonts w:cs="Times New Roman"/>
          <w:i/>
          <w:sz w:val="24"/>
          <w:szCs w:val="24"/>
        </w:rPr>
      </w:pPr>
    </w:p>
    <w:p w:rsidRPr="005D523D" w:rsidR="00EC7AB4" w:rsidP="00EC7AB4" w:rsidRDefault="00EC7AB4" w14:paraId="2257EB46" w14:textId="77777777">
      <w:pPr>
        <w:pStyle w:val="ResumeNormal"/>
        <w:rPr>
          <w:rFonts w:ascii="Times New Roman" w:hAnsi="Times New Roman" w:cs="Times New Roman"/>
          <w:sz w:val="24"/>
        </w:rPr>
      </w:pPr>
      <w:r w:rsidRPr="005D523D">
        <w:rPr>
          <w:rFonts w:ascii="Times New Roman" w:hAnsi="Times New Roman" w:cs="Times New Roman"/>
          <w:sz w:val="24"/>
        </w:rPr>
        <w:t>Key responsibilities include:</w:t>
      </w:r>
    </w:p>
    <w:p w:rsidRPr="005D523D" w:rsidR="00EC7AB4" w:rsidP="00EC7AB4" w:rsidRDefault="00EC7AB4" w14:paraId="21E9AD94" w14:textId="77777777">
      <w:pPr>
        <w:pStyle w:val="ResumeBullet"/>
        <w:tabs>
          <w:tab w:val="clear" w:pos="1080"/>
        </w:tabs>
        <w:rPr>
          <w:rFonts w:cs="Times New Roman"/>
          <w:sz w:val="24"/>
          <w:szCs w:val="24"/>
        </w:rPr>
      </w:pPr>
      <w:r w:rsidRPr="005D523D">
        <w:rPr>
          <w:rFonts w:cs="Times New Roman"/>
          <w:sz w:val="24"/>
          <w:szCs w:val="24"/>
        </w:rPr>
        <w:t>Developed the Salesforce Community landing page for Military Veterans to register themselves for various classes.</w:t>
      </w:r>
    </w:p>
    <w:p w:rsidRPr="005D523D" w:rsidR="00EC7AB4" w:rsidP="00EC7AB4" w:rsidRDefault="00EC7AB4" w14:paraId="1CB4D5BE" w14:textId="77777777">
      <w:pPr>
        <w:pStyle w:val="ResumeBullet"/>
        <w:tabs>
          <w:tab w:val="clear" w:pos="1080"/>
        </w:tabs>
        <w:rPr>
          <w:rFonts w:cs="Times New Roman"/>
          <w:sz w:val="24"/>
          <w:szCs w:val="24"/>
        </w:rPr>
      </w:pPr>
      <w:r w:rsidRPr="005D523D">
        <w:rPr>
          <w:rFonts w:cs="Times New Roman"/>
          <w:sz w:val="24"/>
          <w:szCs w:val="24"/>
        </w:rPr>
        <w:t>Worked with the business team and stakeholders in Agile /Scrum Methodology for the deliverables in sprints.</w:t>
      </w:r>
    </w:p>
    <w:p w:rsidRPr="005D523D" w:rsidR="00EC7AB4" w:rsidP="00EC7AB4" w:rsidRDefault="00EC7AB4" w14:paraId="60789EBB" w14:textId="77777777">
      <w:pPr>
        <w:pStyle w:val="ResumeBullet"/>
        <w:tabs>
          <w:tab w:val="clear" w:pos="1080"/>
        </w:tabs>
        <w:rPr>
          <w:rFonts w:cs="Times New Roman"/>
          <w:sz w:val="24"/>
          <w:szCs w:val="24"/>
        </w:rPr>
      </w:pPr>
      <w:r w:rsidRPr="005D523D">
        <w:rPr>
          <w:rFonts w:cs="Times New Roman"/>
          <w:sz w:val="24"/>
          <w:szCs w:val="24"/>
        </w:rPr>
        <w:t>Managed Salesforce Sales and Service cloud org including campaigns, contact management, and opportunity management.</w:t>
      </w:r>
    </w:p>
    <w:p w:rsidRPr="005D523D" w:rsidR="00EC7AB4" w:rsidP="00EC7AB4" w:rsidRDefault="00EC7AB4" w14:paraId="0E6E5B6E" w14:textId="77777777">
      <w:pPr>
        <w:pStyle w:val="ResumeBullet"/>
        <w:tabs>
          <w:tab w:val="clear" w:pos="1080"/>
        </w:tabs>
        <w:rPr>
          <w:rFonts w:cs="Times New Roman"/>
          <w:sz w:val="24"/>
          <w:szCs w:val="24"/>
        </w:rPr>
      </w:pPr>
      <w:r w:rsidRPr="005D523D">
        <w:rPr>
          <w:rFonts w:cs="Times New Roman"/>
          <w:sz w:val="24"/>
          <w:szCs w:val="24"/>
        </w:rPr>
        <w:t>Handled all configuration and customizations inside salesforce for business owners.</w:t>
      </w:r>
    </w:p>
    <w:p w:rsidRPr="005D523D" w:rsidR="00EC7AB4" w:rsidP="00EC7AB4" w:rsidRDefault="00EC7AB4" w14:paraId="3AB6493A" w14:textId="77777777">
      <w:pPr>
        <w:pStyle w:val="ResumeBullet"/>
        <w:tabs>
          <w:tab w:val="clear" w:pos="1080"/>
        </w:tabs>
        <w:rPr>
          <w:rFonts w:cs="Times New Roman"/>
          <w:sz w:val="24"/>
          <w:szCs w:val="24"/>
        </w:rPr>
      </w:pPr>
      <w:r w:rsidRPr="005D523D">
        <w:rPr>
          <w:rFonts w:cs="Times New Roman"/>
          <w:sz w:val="24"/>
          <w:szCs w:val="24"/>
        </w:rPr>
        <w:t>Designed Workflow Rules, Email alerts, Approval Processes, Validation Rules, profiles, and Salesforce Community.</w:t>
      </w:r>
    </w:p>
    <w:p w:rsidRPr="005D523D" w:rsidR="00EC7AB4" w:rsidP="00EC7AB4" w:rsidRDefault="00EC7AB4" w14:paraId="7E240DBC" w14:textId="77777777">
      <w:pPr>
        <w:pStyle w:val="ResumeRoleTitle"/>
        <w:tabs>
          <w:tab w:val="right" w:pos="9360"/>
        </w:tabs>
        <w:rPr>
          <w:rFonts w:ascii="Times New Roman" w:hAnsi="Times New Roman" w:cs="Times New Roman"/>
          <w:sz w:val="24"/>
        </w:rPr>
      </w:pPr>
      <w:r w:rsidRPr="005D523D">
        <w:rPr>
          <w:rFonts w:ascii="Times New Roman" w:hAnsi="Times New Roman" w:cs="Times New Roman"/>
          <w:sz w:val="24"/>
        </w:rPr>
        <w:t xml:space="preserve">NTT Data, CSX Technology, </w:t>
      </w:r>
      <w:r w:rsidRPr="005D523D">
        <w:rPr>
          <w:rFonts w:ascii="Times New Roman" w:hAnsi="Times New Roman" w:cs="Times New Roman"/>
          <w:b w:val="0"/>
          <w:bCs/>
          <w:sz w:val="24"/>
        </w:rPr>
        <w:t>Jacksonville, FL</w:t>
      </w:r>
      <w:r w:rsidRPr="005D523D">
        <w:rPr>
          <w:rFonts w:ascii="Times New Roman" w:hAnsi="Times New Roman" w:cs="Times New Roman"/>
          <w:sz w:val="24"/>
        </w:rPr>
        <w:tab/>
      </w:r>
      <w:r w:rsidRPr="005D523D">
        <w:rPr>
          <w:rFonts w:ascii="Times New Roman" w:hAnsi="Times New Roman" w:cs="Times New Roman"/>
          <w:sz w:val="24"/>
        </w:rPr>
        <w:t>December 2009 - July 2014</w:t>
      </w:r>
    </w:p>
    <w:p w:rsidRPr="005D523D" w:rsidR="00EC7AB4" w:rsidP="00EC7AB4" w:rsidRDefault="00EC7AB4" w14:paraId="482FD311" w14:textId="77777777">
      <w:pPr>
        <w:pStyle w:val="ResumeBullet"/>
        <w:numPr>
          <w:ilvl w:val="0"/>
          <w:numId w:val="0"/>
        </w:numPr>
        <w:ind w:left="360" w:hanging="360"/>
        <w:rPr>
          <w:rFonts w:cs="Times New Roman"/>
          <w:bCs/>
          <w:i/>
          <w:sz w:val="24"/>
          <w:szCs w:val="24"/>
        </w:rPr>
      </w:pPr>
      <w:r w:rsidRPr="005D523D">
        <w:rPr>
          <w:rFonts w:cs="Times New Roman"/>
          <w:bCs/>
          <w:i/>
          <w:sz w:val="24"/>
          <w:szCs w:val="24"/>
        </w:rPr>
        <w:t>Team Lead, Transportation</w:t>
      </w:r>
    </w:p>
    <w:p w:rsidRPr="005D523D" w:rsidR="00EC7AB4" w:rsidP="00EC7AB4" w:rsidRDefault="00EC7AB4" w14:paraId="6DC1110F" w14:textId="77777777">
      <w:pPr>
        <w:pStyle w:val="ResumeBullet"/>
        <w:numPr>
          <w:ilvl w:val="0"/>
          <w:numId w:val="0"/>
        </w:numPr>
        <w:ind w:left="360" w:hanging="360"/>
        <w:rPr>
          <w:rFonts w:cs="Times New Roman"/>
          <w:b/>
          <w:i/>
          <w:sz w:val="24"/>
          <w:szCs w:val="24"/>
        </w:rPr>
      </w:pPr>
    </w:p>
    <w:p w:rsidRPr="005D523D" w:rsidR="00EC7AB4" w:rsidP="00EC7AB4" w:rsidRDefault="00EC7AB4" w14:paraId="22B85D25" w14:textId="77777777">
      <w:pPr>
        <w:pStyle w:val="ResumeNormal"/>
        <w:rPr>
          <w:rFonts w:ascii="Times New Roman" w:hAnsi="Times New Roman" w:cs="Times New Roman"/>
          <w:b/>
          <w:i/>
          <w:sz w:val="24"/>
        </w:rPr>
      </w:pPr>
      <w:r w:rsidRPr="005D523D">
        <w:rPr>
          <w:rFonts w:ascii="Times New Roman" w:hAnsi="Times New Roman" w:cs="Times New Roman"/>
          <w:sz w:val="24"/>
        </w:rPr>
        <w:t>Key responsibilities include:</w:t>
      </w:r>
    </w:p>
    <w:p w:rsidRPr="005D523D" w:rsidR="00EC7AB4" w:rsidP="00EC7AB4" w:rsidRDefault="00EC7AB4" w14:paraId="15DA0F1D" w14:textId="77777777">
      <w:pPr>
        <w:pStyle w:val="ResumeBullet"/>
        <w:tabs>
          <w:tab w:val="clear" w:pos="1080"/>
        </w:tabs>
        <w:rPr>
          <w:rFonts w:cs="Times New Roman"/>
          <w:sz w:val="24"/>
          <w:szCs w:val="24"/>
        </w:rPr>
      </w:pPr>
      <w:r w:rsidRPr="005D523D">
        <w:rPr>
          <w:rFonts w:cs="Times New Roman"/>
          <w:sz w:val="24"/>
          <w:szCs w:val="24"/>
        </w:rPr>
        <w:t>Implemented the validation rules on the objects and tabs, Page Layout, and Custom tab components to the needs of the application based on the Sales cloud.</w:t>
      </w:r>
    </w:p>
    <w:p w:rsidRPr="005D523D" w:rsidR="00EC7AB4" w:rsidP="00EC7AB4" w:rsidRDefault="00EC7AB4" w14:paraId="698287A0" w14:textId="77777777">
      <w:pPr>
        <w:pStyle w:val="ResumeBullet"/>
        <w:tabs>
          <w:tab w:val="clear" w:pos="1080"/>
        </w:tabs>
        <w:rPr>
          <w:rFonts w:cs="Times New Roman"/>
          <w:sz w:val="24"/>
          <w:szCs w:val="24"/>
        </w:rPr>
      </w:pPr>
      <w:r w:rsidRPr="005D523D">
        <w:rPr>
          <w:rFonts w:cs="Times New Roman"/>
          <w:sz w:val="24"/>
          <w:szCs w:val="24"/>
        </w:rPr>
        <w:t>Formulated and configured case routing logic, assignment rules, and escalation and workflows to handle customer requests.</w:t>
      </w:r>
    </w:p>
    <w:p w:rsidR="00EC7AB4" w:rsidP="00EC7AB4" w:rsidRDefault="00EC7AB4" w14:paraId="4F99F8E3" w14:textId="77777777">
      <w:pPr>
        <w:pStyle w:val="ResumeBullet"/>
        <w:numPr>
          <w:ilvl w:val="0"/>
          <w:numId w:val="0"/>
        </w:numPr>
        <w:ind w:left="360"/>
        <w:rPr>
          <w:rFonts w:cs="Times New Roman"/>
          <w:sz w:val="24"/>
          <w:szCs w:val="24"/>
        </w:rPr>
      </w:pPr>
      <w:r w:rsidRPr="008E374F">
        <w:rPr>
          <w:rFonts w:cs="Times New Roman"/>
          <w:sz w:val="24"/>
          <w:szCs w:val="24"/>
        </w:rPr>
        <w:t>Configured /customized the salesforce applications as per the client’s requirement.</w:t>
      </w:r>
    </w:p>
    <w:p w:rsidRPr="008E374F" w:rsidR="00EC7AB4" w:rsidP="00EC7AB4" w:rsidRDefault="00EC7AB4" w14:paraId="60EE0EA7" w14:textId="77777777">
      <w:pPr>
        <w:pStyle w:val="ResumeBullet"/>
        <w:numPr>
          <w:ilvl w:val="0"/>
          <w:numId w:val="0"/>
        </w:numPr>
        <w:ind w:left="360"/>
        <w:rPr>
          <w:rFonts w:cs="Times New Roman"/>
          <w:sz w:val="24"/>
          <w:szCs w:val="24"/>
        </w:rPr>
      </w:pPr>
      <w:r w:rsidRPr="008E374F">
        <w:rPr>
          <w:rFonts w:cs="Times New Roman"/>
          <w:sz w:val="24"/>
          <w:szCs w:val="24"/>
        </w:rPr>
        <w:t>Customized objects like Objects, Fields, accounts, Contact, Lead, Opportunity, and Campaign.</w:t>
      </w:r>
    </w:p>
    <w:p w:rsidR="00EC7AB4" w:rsidP="00EC7AB4" w:rsidRDefault="00EC7AB4" w14:paraId="27B515FB" w14:textId="77777777">
      <w:pPr>
        <w:rPr>
          <w:sz w:val="22"/>
          <w:szCs w:val="20"/>
        </w:rPr>
      </w:pPr>
      <w:r>
        <w:br w:type="page"/>
      </w:r>
    </w:p>
    <w:p w:rsidR="00EC7AB4" w:rsidP="00EC7AB4" w:rsidRDefault="001E3210" w14:paraId="6918F494" w14:textId="5D201660">
      <w:pPr>
        <w:pStyle w:val="BodyText"/>
      </w:pPr>
      <w:r>
        <w:rPr>
          <w:noProof/>
        </w:rPr>
        <w:drawing>
          <wp:inline distT="0" distB="0" distL="0" distR="0" wp14:anchorId="2E8A8A31" wp14:editId="0E344A26">
            <wp:extent cx="5934075" cy="7684770"/>
            <wp:effectExtent l="19050" t="19050" r="28575" b="11430"/>
            <wp:docPr id="16929963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7684770"/>
                    </a:xfrm>
                    <a:prstGeom prst="rect">
                      <a:avLst/>
                    </a:prstGeom>
                    <a:noFill/>
                    <a:ln w="3175">
                      <a:solidFill>
                        <a:schemeClr val="tx1"/>
                      </a:solidFill>
                    </a:ln>
                  </pic:spPr>
                </pic:pic>
              </a:graphicData>
            </a:graphic>
          </wp:inline>
        </w:drawing>
      </w:r>
    </w:p>
    <w:p w:rsidR="008E374F" w:rsidRDefault="008E374F" w14:paraId="78239FAF" w14:textId="4CC875AB">
      <w:pPr>
        <w:rPr>
          <w:sz w:val="22"/>
          <w:szCs w:val="20"/>
        </w:rPr>
      </w:pPr>
      <w:r>
        <w:br w:type="page"/>
      </w:r>
    </w:p>
    <w:p w:rsidRPr="00CB54F5" w:rsidR="008E374F" w:rsidP="008E374F" w:rsidRDefault="008E374F" w14:paraId="336E8FBF" w14:textId="77777777">
      <w:pPr>
        <w:pStyle w:val="ResumeName"/>
        <w:jc w:val="center"/>
        <w:rPr>
          <w:rFonts w:ascii="Times New Roman" w:hAnsi="Times New Roman" w:cs="Times New Roman"/>
          <w:sz w:val="32"/>
          <w:szCs w:val="32"/>
        </w:rPr>
      </w:pPr>
      <w:bookmarkStart w:name="_Toc173422683" w:id="99"/>
      <w:r w:rsidRPr="00816D0F">
        <w:rPr>
          <w:rFonts w:ascii="Times New Roman" w:hAnsi="Times New Roman" w:cs="Times New Roman"/>
          <w:sz w:val="32"/>
          <w:szCs w:val="32"/>
        </w:rPr>
        <w:t>Nick Rampton</w:t>
      </w:r>
      <w:bookmarkEnd w:id="99"/>
    </w:p>
    <w:p w:rsidRPr="00CB54F5" w:rsidR="008E374F" w:rsidP="008E374F" w:rsidRDefault="008E374F" w14:paraId="338D6CC0" w14:textId="2F3EEBF0">
      <w:pPr>
        <w:pStyle w:val="BodyText"/>
        <w:jc w:val="center"/>
        <w:rPr>
          <w:sz w:val="26"/>
          <w:szCs w:val="26"/>
        </w:rPr>
      </w:pPr>
      <w:r w:rsidRPr="00816D0F">
        <w:rPr>
          <w:sz w:val="26"/>
          <w:szCs w:val="26"/>
        </w:rPr>
        <w:t xml:space="preserve">Senior </w:t>
      </w:r>
      <w:r w:rsidR="00350CCC">
        <w:rPr>
          <w:sz w:val="26"/>
          <w:szCs w:val="26"/>
        </w:rPr>
        <w:t>Salesforce</w:t>
      </w:r>
      <w:r w:rsidRPr="00816D0F">
        <w:rPr>
          <w:sz w:val="26"/>
          <w:szCs w:val="26"/>
        </w:rPr>
        <w:t xml:space="preserve"> </w:t>
      </w:r>
      <w:r w:rsidR="00142E08">
        <w:rPr>
          <w:sz w:val="26"/>
          <w:szCs w:val="26"/>
        </w:rPr>
        <w:t>Developer</w:t>
      </w:r>
    </w:p>
    <w:p w:rsidRPr="00CB54F5" w:rsidR="008E374F" w:rsidP="008E374F" w:rsidRDefault="008E374F" w14:paraId="5391DDD6" w14:textId="77777777">
      <w:pPr>
        <w:pStyle w:val="ResumeSectionHeading"/>
        <w:pBdr>
          <w:top w:val="thinThickSmallGap" w:color="0070C0" w:sz="18" w:space="1"/>
        </w:pBdr>
        <w:shd w:val="clear" w:color="auto" w:fill="DBE5F1" w:themeFill="accent1" w:themeFillTint="33"/>
        <w:rPr>
          <w:rFonts w:ascii="Times New Roman" w:hAnsi="Times New Roman" w:cs="Times New Roman"/>
          <w:szCs w:val="24"/>
        </w:rPr>
      </w:pPr>
      <w:r w:rsidRPr="00CB54F5">
        <w:rPr>
          <w:rFonts w:ascii="Times New Roman" w:hAnsi="Times New Roman" w:cs="Times New Roman"/>
          <w:szCs w:val="24"/>
        </w:rPr>
        <w:t>Experience overview</w:t>
      </w:r>
    </w:p>
    <w:p w:rsidRPr="00CB54F5" w:rsidR="008E374F" w:rsidP="008E374F" w:rsidRDefault="008E374F" w14:paraId="1DF83DA6" w14:textId="489750FC">
      <w:r w:rsidRPr="00816D0F">
        <w:t xml:space="preserve">Mr. Nick Rampton has more than </w:t>
      </w:r>
      <w:r w:rsidR="00537077">
        <w:t>6</w:t>
      </w:r>
      <w:r w:rsidRPr="00816D0F">
        <w:t xml:space="preserve"> years’ experience in Salesforce development, including application and managed package development, external systems integration, and data migrations on top of Apex and Visualforce coding. His work involves extensive requirements gathering and clarification, technical lead experience, user and administrator training, and documentation</w:t>
      </w:r>
    </w:p>
    <w:p w:rsidRPr="00CB54F5" w:rsidR="008E374F" w:rsidP="008E374F" w:rsidRDefault="008E374F" w14:paraId="5761DA27" w14:textId="77777777">
      <w:pPr>
        <w:pStyle w:val="ResumeSectionHeading"/>
        <w:pBdr>
          <w:top w:val="thinThickSmallGap" w:color="0070C0" w:sz="18" w:space="1"/>
        </w:pBdr>
        <w:shd w:val="clear" w:color="auto" w:fill="DBE5F1" w:themeFill="accent1" w:themeFillTint="33"/>
        <w:rPr>
          <w:rFonts w:ascii="Times New Roman" w:hAnsi="Times New Roman" w:cs="Times New Roman"/>
          <w:szCs w:val="24"/>
        </w:rPr>
      </w:pPr>
      <w:r w:rsidRPr="00CB54F5">
        <w:rPr>
          <w:rFonts w:ascii="Times New Roman" w:hAnsi="Times New Roman" w:cs="Times New Roman"/>
          <w:szCs w:val="24"/>
        </w:rPr>
        <w:t>Education</w:t>
      </w:r>
    </w:p>
    <w:p w:rsidRPr="00FE6AE4" w:rsidR="008E374F" w:rsidP="008E374F" w:rsidRDefault="008E374F" w14:paraId="5FFAE3A1" w14:textId="1E35F1A2">
      <w:pPr>
        <w:pStyle w:val="ResumeBullet"/>
        <w:rPr>
          <w:rFonts w:cs="Times New Roman"/>
          <w:sz w:val="24"/>
          <w:szCs w:val="22"/>
        </w:rPr>
      </w:pPr>
      <w:r w:rsidRPr="00FE6AE4">
        <w:rPr>
          <w:rFonts w:cs="Times New Roman"/>
          <w:sz w:val="24"/>
          <w:szCs w:val="22"/>
        </w:rPr>
        <w:t>MA in Slavic Languages and Literature, University of Wisconsin-Madison</w:t>
      </w:r>
    </w:p>
    <w:p w:rsidRPr="00FE6AE4" w:rsidR="008E374F" w:rsidP="008E374F" w:rsidRDefault="008E374F" w14:paraId="36FB930C" w14:textId="77777777">
      <w:pPr>
        <w:pStyle w:val="ResumeBullet"/>
        <w:rPr>
          <w:rFonts w:cs="Times New Roman"/>
          <w:sz w:val="24"/>
          <w:szCs w:val="22"/>
        </w:rPr>
      </w:pPr>
      <w:r w:rsidRPr="00FE6AE4">
        <w:rPr>
          <w:rFonts w:cs="Times New Roman"/>
          <w:sz w:val="24"/>
          <w:szCs w:val="22"/>
        </w:rPr>
        <w:t>MA in Comparative Studies Brigham Young University, Provo, UT</w:t>
      </w:r>
    </w:p>
    <w:p w:rsidRPr="00FE6AE4" w:rsidR="008E374F" w:rsidP="008E374F" w:rsidRDefault="008E374F" w14:paraId="6C44FAFD" w14:textId="77777777">
      <w:pPr>
        <w:pStyle w:val="ResumeBullet"/>
        <w:rPr>
          <w:rFonts w:cs="Times New Roman"/>
          <w:sz w:val="24"/>
          <w:szCs w:val="22"/>
        </w:rPr>
      </w:pPr>
      <w:r w:rsidRPr="00FE6AE4">
        <w:rPr>
          <w:rFonts w:cs="Times New Roman"/>
          <w:sz w:val="24"/>
          <w:szCs w:val="22"/>
        </w:rPr>
        <w:t>BA in Comparative Literature, Brigham Young University, Provo, UT</w:t>
      </w:r>
    </w:p>
    <w:p w:rsidRPr="00CB54F5" w:rsidR="008E374F" w:rsidP="008E374F" w:rsidRDefault="008E374F" w14:paraId="2D5DAEA0" w14:textId="77777777">
      <w:pPr>
        <w:pStyle w:val="ResumeSectionHeading"/>
        <w:pBdr>
          <w:top w:val="thinThickSmallGap" w:color="0070C0" w:sz="18" w:space="1"/>
        </w:pBdr>
        <w:shd w:val="clear" w:color="auto" w:fill="DBE5F1" w:themeFill="accent1" w:themeFillTint="33"/>
        <w:rPr>
          <w:rFonts w:ascii="Times New Roman" w:hAnsi="Times New Roman" w:cs="Times New Roman"/>
          <w:szCs w:val="24"/>
        </w:rPr>
      </w:pPr>
      <w:r w:rsidRPr="00CB54F5">
        <w:rPr>
          <w:rFonts w:ascii="Times New Roman" w:hAnsi="Times New Roman" w:cs="Times New Roman"/>
          <w:szCs w:val="24"/>
        </w:rPr>
        <w:t>Technical Domain AnD FUNCTIONAL Expertise</w:t>
      </w:r>
    </w:p>
    <w:p w:rsidRPr="00FE6AE4" w:rsidR="008E374F" w:rsidP="008E374F" w:rsidRDefault="008E374F" w14:paraId="7E010D8F" w14:textId="77777777">
      <w:pPr>
        <w:pStyle w:val="ResumeBullet"/>
        <w:rPr>
          <w:rFonts w:cs="Times New Roman"/>
          <w:sz w:val="24"/>
          <w:szCs w:val="22"/>
        </w:rPr>
      </w:pPr>
      <w:r w:rsidRPr="00FE6AE4">
        <w:rPr>
          <w:rFonts w:cs="Times New Roman"/>
          <w:sz w:val="24"/>
          <w:szCs w:val="22"/>
        </w:rPr>
        <w:t>Salesforce: Apex, Apex triggers, Visualforce, SOQL, Single Sign-on, Email Services, Batch and Scheduled Apex, Custom Reports, Approval Processes, AWS Lambda integration with CloudWatch monitoring, Managed Package development and deployment</w:t>
      </w:r>
    </w:p>
    <w:p w:rsidRPr="00FE6AE4" w:rsidR="008E374F" w:rsidP="008E374F" w:rsidRDefault="008E374F" w14:paraId="09721433" w14:textId="77777777">
      <w:pPr>
        <w:pStyle w:val="ResumeBullet"/>
        <w:rPr>
          <w:rFonts w:cs="Times New Roman"/>
          <w:sz w:val="24"/>
          <w:szCs w:val="22"/>
        </w:rPr>
      </w:pPr>
      <w:r w:rsidRPr="00FE6AE4">
        <w:rPr>
          <w:rFonts w:cs="Times New Roman"/>
          <w:sz w:val="24"/>
          <w:szCs w:val="22"/>
        </w:rPr>
        <w:t>Node.js, Angular, MongoDB, ES6, Python, Django, Flask, MySQL, SQLite, Java, Spring, HTML, CSS</w:t>
      </w:r>
    </w:p>
    <w:p w:rsidRPr="00CB54F5" w:rsidR="008E374F" w:rsidP="008E374F" w:rsidRDefault="008E374F" w14:paraId="787D95B5" w14:textId="77777777">
      <w:pPr>
        <w:pStyle w:val="ResumeSectionHeading"/>
        <w:pBdr>
          <w:top w:val="thinThickSmallGap" w:color="0070C0" w:sz="18" w:space="1"/>
        </w:pBdr>
        <w:shd w:val="clear" w:color="auto" w:fill="DBE5F1" w:themeFill="accent1" w:themeFillTint="33"/>
        <w:rPr>
          <w:rFonts w:ascii="Times New Roman" w:hAnsi="Times New Roman" w:cs="Times New Roman"/>
          <w:szCs w:val="24"/>
        </w:rPr>
      </w:pPr>
      <w:r w:rsidRPr="00CB54F5">
        <w:rPr>
          <w:rFonts w:ascii="Times New Roman" w:hAnsi="Times New Roman" w:cs="Times New Roman"/>
          <w:szCs w:val="24"/>
        </w:rPr>
        <w:t>certifications and Technology–Specific training</w:t>
      </w:r>
    </w:p>
    <w:p w:rsidRPr="00FE6AE4" w:rsidR="008E374F" w:rsidP="008E374F" w:rsidRDefault="008E374F" w14:paraId="04E52EE7" w14:textId="31E26190">
      <w:pPr>
        <w:pStyle w:val="ResumeBullet"/>
        <w:rPr>
          <w:rFonts w:cs="Times New Roman"/>
          <w:sz w:val="24"/>
          <w:szCs w:val="22"/>
        </w:rPr>
      </w:pPr>
      <w:r w:rsidRPr="00FE6AE4">
        <w:rPr>
          <w:rFonts w:cs="Times New Roman"/>
          <w:sz w:val="24"/>
          <w:szCs w:val="22"/>
        </w:rPr>
        <w:t>Salesforce Platform Developer I certification</w:t>
      </w:r>
    </w:p>
    <w:p w:rsidRPr="00FE6AE4" w:rsidR="008E374F" w:rsidP="008E374F" w:rsidRDefault="008E374F" w14:paraId="674507FE" w14:textId="473A80D6">
      <w:pPr>
        <w:pStyle w:val="ResumeBullet"/>
        <w:rPr>
          <w:rFonts w:cs="Times New Roman"/>
          <w:sz w:val="24"/>
          <w:szCs w:val="22"/>
        </w:rPr>
      </w:pPr>
      <w:r w:rsidRPr="00FE6AE4">
        <w:rPr>
          <w:rFonts w:cs="Times New Roman"/>
          <w:sz w:val="24"/>
          <w:szCs w:val="22"/>
        </w:rPr>
        <w:t xml:space="preserve">Salesforce </w:t>
      </w:r>
      <w:proofErr w:type="spellStart"/>
      <w:r w:rsidRPr="00FE6AE4">
        <w:rPr>
          <w:rFonts w:cs="Times New Roman"/>
          <w:sz w:val="24"/>
          <w:szCs w:val="22"/>
        </w:rPr>
        <w:t>Omnistudio</w:t>
      </w:r>
      <w:proofErr w:type="spellEnd"/>
      <w:r w:rsidRPr="00FE6AE4">
        <w:rPr>
          <w:rFonts w:cs="Times New Roman"/>
          <w:sz w:val="24"/>
          <w:szCs w:val="22"/>
        </w:rPr>
        <w:t xml:space="preserve"> Developer certification</w:t>
      </w:r>
    </w:p>
    <w:p w:rsidRPr="00CB54F5" w:rsidR="008E374F" w:rsidP="008E374F" w:rsidRDefault="008E374F" w14:paraId="5E507E54" w14:textId="77777777">
      <w:pPr>
        <w:pStyle w:val="ResumeSectionHeading"/>
        <w:pBdr>
          <w:top w:val="thinThickSmallGap" w:color="0070C0" w:sz="18" w:space="1"/>
        </w:pBdr>
        <w:shd w:val="clear" w:color="auto" w:fill="DBE5F1" w:themeFill="accent1" w:themeFillTint="33"/>
        <w:rPr>
          <w:rFonts w:ascii="Times New Roman" w:hAnsi="Times New Roman" w:cs="Times New Roman"/>
          <w:szCs w:val="24"/>
        </w:rPr>
      </w:pPr>
      <w:r w:rsidRPr="00CB54F5">
        <w:rPr>
          <w:rFonts w:ascii="Times New Roman" w:hAnsi="Times New Roman" w:cs="Times New Roman"/>
          <w:szCs w:val="24"/>
        </w:rPr>
        <w:t>Project Experience</w:t>
      </w:r>
    </w:p>
    <w:p w:rsidRPr="00FE6AE4" w:rsidR="008E374F" w:rsidP="008E374F" w:rsidRDefault="008E374F" w14:paraId="510B3B4D" w14:textId="77777777">
      <w:pPr>
        <w:pStyle w:val="ResumeRoleTitle"/>
        <w:tabs>
          <w:tab w:val="right" w:pos="9360"/>
        </w:tabs>
        <w:rPr>
          <w:rFonts w:ascii="Times New Roman" w:hAnsi="Times New Roman" w:cs="Times New Roman"/>
          <w:sz w:val="24"/>
          <w:szCs w:val="28"/>
        </w:rPr>
      </w:pPr>
      <w:r w:rsidRPr="00FE6AE4">
        <w:rPr>
          <w:rFonts w:ascii="Times New Roman" w:hAnsi="Times New Roman" w:cs="Times New Roman"/>
          <w:sz w:val="24"/>
          <w:szCs w:val="28"/>
        </w:rPr>
        <w:t xml:space="preserve">REI Systems, </w:t>
      </w:r>
      <w:r w:rsidRPr="00FE6AE4">
        <w:rPr>
          <w:rFonts w:ascii="Times New Roman" w:hAnsi="Times New Roman" w:cs="Times New Roman"/>
          <w:b w:val="0"/>
          <w:bCs/>
          <w:sz w:val="24"/>
          <w:szCs w:val="28"/>
        </w:rPr>
        <w:t>Sterling, Virginia</w:t>
      </w:r>
      <w:r w:rsidRPr="00FE6AE4">
        <w:rPr>
          <w:rFonts w:ascii="Times New Roman" w:hAnsi="Times New Roman" w:cs="Times New Roman"/>
          <w:sz w:val="24"/>
          <w:szCs w:val="28"/>
        </w:rPr>
        <w:tab/>
      </w:r>
      <w:r w:rsidRPr="00FE6AE4">
        <w:rPr>
          <w:rFonts w:ascii="Times New Roman" w:hAnsi="Times New Roman" w:cs="Times New Roman"/>
          <w:sz w:val="24"/>
          <w:szCs w:val="28"/>
        </w:rPr>
        <w:t>April 2018–Present</w:t>
      </w:r>
    </w:p>
    <w:p w:rsidRPr="00FE6AE4" w:rsidR="008E374F" w:rsidP="008E374F" w:rsidRDefault="008E374F" w14:paraId="36EECA32" w14:textId="77777777">
      <w:pPr>
        <w:pStyle w:val="ResumeNormal"/>
        <w:rPr>
          <w:rFonts w:ascii="Times New Roman" w:hAnsi="Times New Roman" w:cs="Times New Roman"/>
          <w:i/>
          <w:sz w:val="24"/>
          <w:szCs w:val="28"/>
        </w:rPr>
      </w:pPr>
      <w:r w:rsidRPr="00FE6AE4">
        <w:rPr>
          <w:rFonts w:ascii="Times New Roman" w:hAnsi="Times New Roman" w:cs="Times New Roman"/>
          <w:i/>
          <w:sz w:val="24"/>
          <w:szCs w:val="28"/>
        </w:rPr>
        <w:t>Senior Software Engineer</w:t>
      </w:r>
    </w:p>
    <w:p w:rsidRPr="00FE6AE4" w:rsidR="008E374F" w:rsidP="008E374F" w:rsidRDefault="008E374F" w14:paraId="01CFB61C" w14:textId="77777777">
      <w:pPr>
        <w:pStyle w:val="ResumeNormal"/>
        <w:rPr>
          <w:rFonts w:ascii="Times New Roman" w:hAnsi="Times New Roman" w:cs="Times New Roman"/>
          <w:i/>
          <w:sz w:val="24"/>
          <w:szCs w:val="28"/>
        </w:rPr>
      </w:pPr>
    </w:p>
    <w:p w:rsidRPr="00FE6AE4" w:rsidR="008E374F" w:rsidP="008E374F" w:rsidRDefault="008E374F" w14:paraId="188A10C3" w14:textId="77777777">
      <w:pPr>
        <w:pStyle w:val="ResumeNormal"/>
        <w:rPr>
          <w:rFonts w:ascii="Times New Roman" w:hAnsi="Times New Roman" w:cs="Times New Roman"/>
          <w:sz w:val="24"/>
          <w:szCs w:val="28"/>
        </w:rPr>
      </w:pPr>
      <w:r w:rsidRPr="00FE6AE4">
        <w:rPr>
          <w:rFonts w:ascii="Times New Roman" w:hAnsi="Times New Roman" w:cs="Times New Roman"/>
          <w:sz w:val="24"/>
          <w:szCs w:val="28"/>
        </w:rPr>
        <w:t>Key responsibilities include:</w:t>
      </w:r>
    </w:p>
    <w:p w:rsidRPr="00FE6AE4" w:rsidR="008E374F" w:rsidP="008E374F" w:rsidRDefault="008E374F" w14:paraId="03B1D25A" w14:textId="77777777">
      <w:pPr>
        <w:pStyle w:val="ResumeBullet"/>
        <w:rPr>
          <w:rFonts w:cs="Times New Roman"/>
          <w:sz w:val="24"/>
          <w:szCs w:val="22"/>
        </w:rPr>
      </w:pPr>
      <w:r w:rsidRPr="00FE6AE4">
        <w:rPr>
          <w:rFonts w:cs="Times New Roman"/>
          <w:sz w:val="24"/>
          <w:szCs w:val="22"/>
        </w:rPr>
        <w:t>Extensive experience developing in Salesforce and the GovGrants platform, creating, maintaining, and enhancing GovGrants implementations</w:t>
      </w:r>
    </w:p>
    <w:p w:rsidRPr="00FE6AE4" w:rsidR="008E374F" w:rsidP="008E374F" w:rsidRDefault="008E374F" w14:paraId="57DF7214" w14:textId="77777777">
      <w:pPr>
        <w:pStyle w:val="ResumeBullet"/>
        <w:rPr>
          <w:rFonts w:cs="Times New Roman"/>
          <w:sz w:val="24"/>
          <w:szCs w:val="22"/>
        </w:rPr>
      </w:pPr>
      <w:r w:rsidRPr="00FE6AE4">
        <w:rPr>
          <w:rFonts w:cs="Times New Roman"/>
          <w:sz w:val="24"/>
          <w:szCs w:val="22"/>
        </w:rPr>
        <w:t>Work focuses on improving application, negotiation, and monitoring processes for state and federal grants administered by various government agencies at the municipal, state, and federal levels</w:t>
      </w:r>
    </w:p>
    <w:p w:rsidRPr="00FE6AE4" w:rsidR="008E374F" w:rsidP="008E374F" w:rsidRDefault="008E374F" w14:paraId="322849A0" w14:textId="77777777">
      <w:pPr>
        <w:pStyle w:val="ResumeBullet"/>
        <w:rPr>
          <w:rFonts w:cs="Times New Roman"/>
          <w:sz w:val="24"/>
          <w:szCs w:val="22"/>
        </w:rPr>
      </w:pPr>
      <w:r w:rsidRPr="00FE6AE4">
        <w:rPr>
          <w:rFonts w:cs="Times New Roman"/>
          <w:sz w:val="24"/>
          <w:szCs w:val="22"/>
        </w:rPr>
        <w:t>Work includes development in an Agile environment addressing various phases of grant lifecycle</w:t>
      </w:r>
    </w:p>
    <w:p w:rsidRPr="00FE6AE4" w:rsidR="008E374F" w:rsidP="008E374F" w:rsidRDefault="008E374F" w14:paraId="4E9D493B" w14:textId="77777777">
      <w:pPr>
        <w:pStyle w:val="ResumeBullet"/>
        <w:rPr>
          <w:rFonts w:cs="Times New Roman"/>
          <w:sz w:val="24"/>
          <w:szCs w:val="22"/>
        </w:rPr>
      </w:pPr>
      <w:r w:rsidRPr="00FE6AE4">
        <w:rPr>
          <w:rFonts w:cs="Times New Roman"/>
          <w:sz w:val="24"/>
          <w:szCs w:val="22"/>
        </w:rPr>
        <w:t>Carrying out business analytic work, meeting with clients to clarify business requirements governed by federal legislation</w:t>
      </w:r>
    </w:p>
    <w:p w:rsidRPr="00FE6AE4" w:rsidR="008E374F" w:rsidP="008E374F" w:rsidRDefault="008E374F" w14:paraId="030F2891" w14:textId="77777777">
      <w:pPr>
        <w:pStyle w:val="ResumeBullet"/>
        <w:rPr>
          <w:rFonts w:cs="Times New Roman"/>
          <w:sz w:val="24"/>
          <w:szCs w:val="22"/>
        </w:rPr>
      </w:pPr>
      <w:r w:rsidRPr="00FE6AE4">
        <w:rPr>
          <w:rFonts w:cs="Times New Roman"/>
          <w:sz w:val="24"/>
          <w:szCs w:val="22"/>
        </w:rPr>
        <w:t>Experience coordinating the efforts of multi-developer teams to deliver complex enhancements to existing systems</w:t>
      </w:r>
    </w:p>
    <w:p w:rsidRPr="00FE6AE4" w:rsidR="008E374F" w:rsidP="008E374F" w:rsidRDefault="008E374F" w14:paraId="7793E4C4" w14:textId="77777777">
      <w:pPr>
        <w:pStyle w:val="ResumeRoleTitle"/>
        <w:tabs>
          <w:tab w:val="right" w:pos="9360"/>
        </w:tabs>
        <w:rPr>
          <w:rFonts w:ascii="Times New Roman" w:hAnsi="Times New Roman" w:cs="Times New Roman"/>
          <w:sz w:val="24"/>
          <w:szCs w:val="28"/>
        </w:rPr>
      </w:pPr>
      <w:r w:rsidRPr="00FE6AE4">
        <w:rPr>
          <w:rFonts w:ascii="Times New Roman" w:hAnsi="Times New Roman" w:cs="Times New Roman"/>
          <w:sz w:val="24"/>
          <w:szCs w:val="28"/>
        </w:rPr>
        <w:t xml:space="preserve">Coding Dojo, </w:t>
      </w:r>
      <w:r w:rsidRPr="00FE6AE4">
        <w:rPr>
          <w:rFonts w:ascii="Times New Roman" w:hAnsi="Times New Roman" w:cs="Times New Roman"/>
          <w:b w:val="0"/>
          <w:bCs/>
          <w:sz w:val="24"/>
          <w:szCs w:val="28"/>
        </w:rPr>
        <w:t>Washington DC</w:t>
      </w:r>
      <w:r w:rsidRPr="00FE6AE4">
        <w:rPr>
          <w:rFonts w:ascii="Times New Roman" w:hAnsi="Times New Roman" w:cs="Times New Roman"/>
          <w:sz w:val="24"/>
          <w:szCs w:val="28"/>
        </w:rPr>
        <w:tab/>
      </w:r>
      <w:r w:rsidRPr="00FE6AE4">
        <w:rPr>
          <w:rFonts w:ascii="Times New Roman" w:hAnsi="Times New Roman" w:cs="Times New Roman"/>
          <w:sz w:val="24"/>
          <w:szCs w:val="28"/>
        </w:rPr>
        <w:t>October 2017–February 2018</w:t>
      </w:r>
    </w:p>
    <w:p w:rsidRPr="00FE6AE4" w:rsidR="008E374F" w:rsidP="008E374F" w:rsidRDefault="008E374F" w14:paraId="7FBC25D8" w14:textId="77777777">
      <w:pPr>
        <w:pStyle w:val="ResumeNormal"/>
        <w:rPr>
          <w:rFonts w:ascii="Times New Roman" w:hAnsi="Times New Roman" w:cs="Times New Roman"/>
          <w:i/>
          <w:sz w:val="24"/>
          <w:szCs w:val="28"/>
        </w:rPr>
      </w:pPr>
      <w:r w:rsidRPr="00FE6AE4">
        <w:rPr>
          <w:rFonts w:ascii="Times New Roman" w:hAnsi="Times New Roman" w:cs="Times New Roman"/>
          <w:i/>
          <w:sz w:val="24"/>
          <w:szCs w:val="28"/>
        </w:rPr>
        <w:t>Resident</w:t>
      </w:r>
    </w:p>
    <w:p w:rsidRPr="00FE6AE4" w:rsidR="008E374F" w:rsidP="008E374F" w:rsidRDefault="008E374F" w14:paraId="7004BCF0" w14:textId="77777777">
      <w:pPr>
        <w:pStyle w:val="ResumeNormal"/>
        <w:rPr>
          <w:rFonts w:ascii="Times New Roman" w:hAnsi="Times New Roman" w:cs="Times New Roman"/>
          <w:sz w:val="24"/>
          <w:szCs w:val="28"/>
        </w:rPr>
      </w:pPr>
    </w:p>
    <w:p w:rsidRPr="00FE6AE4" w:rsidR="008E374F" w:rsidP="008E374F" w:rsidRDefault="008E374F" w14:paraId="00D12B91" w14:textId="77777777">
      <w:pPr>
        <w:pStyle w:val="ResumeNormal"/>
        <w:rPr>
          <w:rFonts w:ascii="Times New Roman" w:hAnsi="Times New Roman" w:cs="Times New Roman"/>
          <w:sz w:val="24"/>
          <w:szCs w:val="28"/>
        </w:rPr>
      </w:pPr>
      <w:r w:rsidRPr="00FE6AE4">
        <w:rPr>
          <w:rFonts w:ascii="Times New Roman" w:hAnsi="Times New Roman" w:cs="Times New Roman"/>
          <w:sz w:val="24"/>
          <w:szCs w:val="28"/>
        </w:rPr>
        <w:t>Key responsibilities include:</w:t>
      </w:r>
    </w:p>
    <w:p w:rsidRPr="00FE6AE4" w:rsidR="008E374F" w:rsidP="008E374F" w:rsidRDefault="008E374F" w14:paraId="390AA108" w14:textId="77777777">
      <w:pPr>
        <w:pStyle w:val="ResumeBullet"/>
        <w:rPr>
          <w:rFonts w:cs="Times New Roman"/>
          <w:sz w:val="24"/>
          <w:szCs w:val="22"/>
        </w:rPr>
      </w:pPr>
      <w:r w:rsidRPr="00FE6AE4">
        <w:rPr>
          <w:rFonts w:cs="Times New Roman"/>
          <w:sz w:val="24"/>
          <w:szCs w:val="22"/>
        </w:rPr>
        <w:t>Fourteen-week coding residency emphasizing full-stack development in an Agile setting, balancing individual drive with group progress</w:t>
      </w:r>
    </w:p>
    <w:p w:rsidRPr="00FE6AE4" w:rsidR="008E374F" w:rsidP="008E374F" w:rsidRDefault="008E374F" w14:paraId="67D08180" w14:textId="77777777">
      <w:pPr>
        <w:pStyle w:val="ResumeBullet"/>
        <w:rPr>
          <w:rFonts w:cs="Times New Roman"/>
          <w:sz w:val="24"/>
          <w:szCs w:val="22"/>
        </w:rPr>
      </w:pPr>
      <w:r w:rsidRPr="00FE6AE4">
        <w:rPr>
          <w:rFonts w:cs="Times New Roman"/>
          <w:sz w:val="24"/>
          <w:szCs w:val="22"/>
        </w:rPr>
        <w:t>Top-level certifications in MEAN, Java, Python, and algorithms and data structures</w:t>
      </w:r>
    </w:p>
    <w:p w:rsidRPr="00FE6AE4" w:rsidR="008E374F" w:rsidP="008E374F" w:rsidRDefault="008E374F" w14:paraId="45050449" w14:textId="77777777">
      <w:pPr>
        <w:pStyle w:val="ResumeBullet"/>
        <w:numPr>
          <w:ilvl w:val="0"/>
          <w:numId w:val="0"/>
        </w:numPr>
        <w:ind w:left="360"/>
        <w:rPr>
          <w:rFonts w:cs="Times New Roman"/>
          <w:sz w:val="24"/>
          <w:szCs w:val="22"/>
        </w:rPr>
      </w:pPr>
    </w:p>
    <w:p w:rsidR="008E374F" w:rsidRDefault="008E374F" w14:paraId="5001BD1F" w14:textId="41E534D9">
      <w:pPr>
        <w:rPr>
          <w:sz w:val="22"/>
          <w:szCs w:val="20"/>
        </w:rPr>
      </w:pPr>
      <w:r>
        <w:br w:type="page"/>
      </w:r>
    </w:p>
    <w:p w:rsidR="00F80D12" w:rsidRDefault="00F80D12" w14:paraId="3814CE3A" w14:textId="68F49705">
      <w:pPr>
        <w:rPr>
          <w:noProof/>
        </w:rPr>
      </w:pPr>
      <w:r>
        <w:rPr>
          <w:noProof/>
        </w:rPr>
        <w:drawing>
          <wp:inline distT="0" distB="0" distL="0" distR="0" wp14:anchorId="242CCB4B" wp14:editId="744ECDA6">
            <wp:extent cx="5938520" cy="7680960"/>
            <wp:effectExtent l="19050" t="19050" r="24130" b="15240"/>
            <wp:docPr id="16395937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8520" cy="7680960"/>
                    </a:xfrm>
                    <a:prstGeom prst="rect">
                      <a:avLst/>
                    </a:prstGeom>
                    <a:noFill/>
                    <a:ln w="3175">
                      <a:solidFill>
                        <a:schemeClr val="tx1"/>
                      </a:solidFill>
                    </a:ln>
                  </pic:spPr>
                </pic:pic>
              </a:graphicData>
            </a:graphic>
          </wp:inline>
        </w:drawing>
      </w:r>
    </w:p>
    <w:p w:rsidR="00F80D12" w:rsidRDefault="00F80D12" w14:paraId="3AA59F6C" w14:textId="77777777">
      <w:pPr>
        <w:rPr>
          <w:noProof/>
        </w:rPr>
      </w:pPr>
    </w:p>
    <w:p w:rsidR="00F80D12" w:rsidRDefault="00F80D12" w14:paraId="11294419" w14:textId="11385F1D">
      <w:pPr>
        <w:rPr>
          <w:noProof/>
          <w:sz w:val="22"/>
          <w:szCs w:val="20"/>
        </w:rPr>
      </w:pPr>
      <w:r>
        <w:rPr>
          <w:noProof/>
        </w:rPr>
        <w:br w:type="page"/>
      </w:r>
    </w:p>
    <w:p w:rsidRPr="00474CE3" w:rsidR="008E374F" w:rsidP="008E374F" w:rsidRDefault="00142E08" w14:paraId="39260BD9" w14:textId="28FC7ACB">
      <w:pPr>
        <w:pStyle w:val="ResumeName"/>
        <w:jc w:val="center"/>
        <w:rPr>
          <w:rFonts w:ascii="Times New Roman" w:hAnsi="Times New Roman" w:cs="Times New Roman"/>
          <w:sz w:val="32"/>
          <w:szCs w:val="32"/>
        </w:rPr>
      </w:pPr>
      <w:bookmarkStart w:name="_Toc173422684" w:id="100"/>
      <w:r w:rsidRPr="00474CE3">
        <w:rPr>
          <w:rFonts w:ascii="Times New Roman" w:hAnsi="Times New Roman" w:cs="Times New Roman"/>
          <w:sz w:val="32"/>
          <w:szCs w:val="32"/>
        </w:rPr>
        <w:t>Akeem Shane</w:t>
      </w:r>
      <w:bookmarkEnd w:id="100"/>
    </w:p>
    <w:p w:rsidRPr="00474CE3" w:rsidR="008E374F" w:rsidP="008E374F" w:rsidRDefault="008E374F" w14:paraId="03A14F10" w14:textId="77777777">
      <w:pPr>
        <w:pStyle w:val="BodyText"/>
        <w:jc w:val="center"/>
        <w:rPr>
          <w:sz w:val="26"/>
          <w:szCs w:val="26"/>
        </w:rPr>
      </w:pPr>
      <w:r w:rsidRPr="00474CE3">
        <w:rPr>
          <w:sz w:val="26"/>
          <w:szCs w:val="26"/>
        </w:rPr>
        <w:t>Salesforce Developer</w:t>
      </w:r>
    </w:p>
    <w:p w:rsidRPr="00474CE3" w:rsidR="008E374F" w:rsidP="008E374F" w:rsidRDefault="008E374F" w14:paraId="5E62DA60" w14:textId="77777777">
      <w:pPr>
        <w:pStyle w:val="ResumeSectionHeading"/>
        <w:pBdr>
          <w:top w:val="thinThickSmallGap" w:color="0070C0" w:sz="18" w:space="1"/>
        </w:pBdr>
        <w:shd w:val="clear" w:color="auto" w:fill="DBE5F1" w:themeFill="accent1" w:themeFillTint="33"/>
        <w:rPr>
          <w:rFonts w:ascii="Times New Roman" w:hAnsi="Times New Roman" w:cs="Times New Roman"/>
          <w:szCs w:val="24"/>
        </w:rPr>
      </w:pPr>
      <w:r w:rsidRPr="00474CE3">
        <w:rPr>
          <w:rFonts w:ascii="Times New Roman" w:hAnsi="Times New Roman" w:cs="Times New Roman"/>
          <w:szCs w:val="24"/>
        </w:rPr>
        <w:t>Experience overview</w:t>
      </w:r>
    </w:p>
    <w:p w:rsidRPr="00474CE3" w:rsidR="008E374F" w:rsidP="008E374F" w:rsidRDefault="008E374F" w14:paraId="11606C3F" w14:textId="77777777">
      <w:r w:rsidRPr="00474CE3">
        <w:t>An experienced Salesforce developer with four years of experience. Has an outstanding ability for problem-solving and critical thinking, as well as leadership qualities that allow me to demand the best from others and myself. Highly capable of building strong team cohesion which allows for an effective and timely accomplishment of any goal set forth.</w:t>
      </w:r>
    </w:p>
    <w:p w:rsidRPr="00474CE3" w:rsidR="008E374F" w:rsidP="008E374F" w:rsidRDefault="008E374F" w14:paraId="3B25586C" w14:textId="77777777">
      <w:pPr>
        <w:pStyle w:val="ResumeSectionHeading"/>
        <w:pBdr>
          <w:top w:val="thinThickSmallGap" w:color="0070C0" w:sz="18" w:space="1"/>
        </w:pBdr>
        <w:shd w:val="clear" w:color="auto" w:fill="DBE5F1" w:themeFill="accent1" w:themeFillTint="33"/>
        <w:rPr>
          <w:rFonts w:ascii="Times New Roman" w:hAnsi="Times New Roman" w:cs="Times New Roman"/>
          <w:szCs w:val="24"/>
        </w:rPr>
      </w:pPr>
      <w:r w:rsidRPr="00474CE3">
        <w:rPr>
          <w:rFonts w:ascii="Times New Roman" w:hAnsi="Times New Roman" w:cs="Times New Roman"/>
          <w:szCs w:val="24"/>
        </w:rPr>
        <w:t>Education</w:t>
      </w:r>
    </w:p>
    <w:p w:rsidRPr="00142E08" w:rsidR="008E374F" w:rsidP="00142E08" w:rsidRDefault="008E374F" w14:paraId="22BDEF2B" w14:textId="77777777">
      <w:pPr>
        <w:pStyle w:val="ResumeBullet"/>
      </w:pPr>
      <w:r w:rsidRPr="00142E08">
        <w:t>University At Albany – SUNY, Bachelor of Science Albany, NY</w:t>
      </w:r>
    </w:p>
    <w:p w:rsidRPr="00142E08" w:rsidR="008E374F" w:rsidP="00142E08" w:rsidRDefault="008E374F" w14:paraId="6B8D067B" w14:textId="77777777">
      <w:pPr>
        <w:pStyle w:val="ResumeBullet"/>
      </w:pPr>
      <w:r w:rsidRPr="00142E08">
        <w:t>Double Major in Computer Science and Mathematics, 2019</w:t>
      </w:r>
    </w:p>
    <w:p w:rsidRPr="00474CE3" w:rsidR="008E374F" w:rsidP="008E374F" w:rsidRDefault="008E374F" w14:paraId="1C3E8FED" w14:textId="77777777">
      <w:pPr>
        <w:pStyle w:val="ResumeSectionHeading"/>
        <w:pBdr>
          <w:top w:val="thinThickSmallGap" w:color="0070C0" w:sz="18" w:space="1"/>
        </w:pBdr>
        <w:shd w:val="clear" w:color="auto" w:fill="DBE5F1" w:themeFill="accent1" w:themeFillTint="33"/>
        <w:rPr>
          <w:rFonts w:ascii="Times New Roman" w:hAnsi="Times New Roman" w:cs="Times New Roman"/>
          <w:szCs w:val="24"/>
        </w:rPr>
      </w:pPr>
      <w:r w:rsidRPr="00474CE3">
        <w:rPr>
          <w:rFonts w:ascii="Times New Roman" w:hAnsi="Times New Roman" w:cs="Times New Roman"/>
          <w:szCs w:val="24"/>
        </w:rPr>
        <w:t>Technical Domain AnD FUNCTIONAL Expertise</w:t>
      </w:r>
    </w:p>
    <w:p w:rsidRPr="00C519F7" w:rsidR="008E374F" w:rsidP="008E374F" w:rsidRDefault="008E374F" w14:paraId="272438A9" w14:textId="77777777">
      <w:pPr>
        <w:pStyle w:val="ResumeBullet"/>
        <w:rPr>
          <w:rFonts w:cs="Times New Roman"/>
          <w:sz w:val="24"/>
          <w:szCs w:val="22"/>
        </w:rPr>
      </w:pPr>
      <w:r w:rsidRPr="00C519F7">
        <w:rPr>
          <w:rFonts w:cs="Times New Roman"/>
          <w:sz w:val="24"/>
          <w:szCs w:val="22"/>
        </w:rPr>
        <w:t>Extensive programming experience with the Apex, SOQL, SOSL, Java, C, Python and SQL programming languages.</w:t>
      </w:r>
    </w:p>
    <w:p w:rsidRPr="00C519F7" w:rsidR="008E374F" w:rsidP="008E374F" w:rsidRDefault="008E374F" w14:paraId="339E82C3" w14:textId="77777777">
      <w:pPr>
        <w:pStyle w:val="ResumeBullet"/>
        <w:rPr>
          <w:rFonts w:cs="Times New Roman"/>
          <w:sz w:val="24"/>
          <w:szCs w:val="22"/>
        </w:rPr>
      </w:pPr>
      <w:r w:rsidRPr="00C519F7">
        <w:rPr>
          <w:rFonts w:cs="Times New Roman"/>
          <w:sz w:val="24"/>
          <w:szCs w:val="22"/>
        </w:rPr>
        <w:t>Highly Proficient with HTML, CSS and JavaScript programming languages.</w:t>
      </w:r>
    </w:p>
    <w:p w:rsidRPr="00C519F7" w:rsidR="008E374F" w:rsidP="008E374F" w:rsidRDefault="008E374F" w14:paraId="630B44BC" w14:textId="77777777">
      <w:pPr>
        <w:pStyle w:val="ResumeBullet"/>
        <w:rPr>
          <w:rFonts w:cs="Times New Roman"/>
          <w:sz w:val="24"/>
          <w:szCs w:val="22"/>
        </w:rPr>
      </w:pPr>
      <w:r w:rsidRPr="00C519F7">
        <w:rPr>
          <w:rFonts w:cs="Times New Roman"/>
          <w:sz w:val="24"/>
          <w:szCs w:val="22"/>
        </w:rPr>
        <w:t>Experienced with the C# programming language and the ASP.NET framework.</w:t>
      </w:r>
    </w:p>
    <w:p w:rsidRPr="00C519F7" w:rsidR="008E374F" w:rsidP="008E374F" w:rsidRDefault="008E374F" w14:paraId="4258CE97" w14:textId="77777777">
      <w:pPr>
        <w:pStyle w:val="ResumeBullet"/>
        <w:rPr>
          <w:rFonts w:cs="Times New Roman"/>
          <w:sz w:val="24"/>
          <w:szCs w:val="22"/>
        </w:rPr>
      </w:pPr>
      <w:r w:rsidRPr="00C519F7">
        <w:rPr>
          <w:rFonts w:cs="Times New Roman"/>
          <w:sz w:val="24"/>
          <w:szCs w:val="22"/>
        </w:rPr>
        <w:t>Highly Proficient with the Agile Scrum Software Development Lifecycle methodology.</w:t>
      </w:r>
    </w:p>
    <w:p w:rsidRPr="00C519F7" w:rsidR="008E374F" w:rsidP="008E374F" w:rsidRDefault="008E374F" w14:paraId="63FA5F14" w14:textId="77777777">
      <w:pPr>
        <w:pStyle w:val="ResumeBullet"/>
        <w:rPr>
          <w:rFonts w:cs="Times New Roman"/>
          <w:sz w:val="24"/>
          <w:szCs w:val="22"/>
        </w:rPr>
      </w:pPr>
      <w:r w:rsidRPr="00C519F7">
        <w:rPr>
          <w:rFonts w:cs="Times New Roman"/>
          <w:sz w:val="24"/>
          <w:szCs w:val="22"/>
        </w:rPr>
        <w:t>Highly Proficient with GitHub and project management tools.</w:t>
      </w:r>
    </w:p>
    <w:p w:rsidRPr="00C519F7" w:rsidR="008E374F" w:rsidP="008E374F" w:rsidRDefault="008E374F" w14:paraId="171E7582" w14:textId="77777777">
      <w:pPr>
        <w:pStyle w:val="ResumeBullet"/>
        <w:rPr>
          <w:rFonts w:cs="Times New Roman"/>
          <w:sz w:val="24"/>
          <w:szCs w:val="22"/>
        </w:rPr>
      </w:pPr>
      <w:r w:rsidRPr="00C519F7">
        <w:rPr>
          <w:rFonts w:cs="Times New Roman"/>
          <w:sz w:val="24"/>
          <w:szCs w:val="22"/>
        </w:rPr>
        <w:t>Highly Proficient with Conga Composer Application.</w:t>
      </w:r>
    </w:p>
    <w:p w:rsidRPr="00474CE3" w:rsidR="008E374F" w:rsidP="008E374F" w:rsidRDefault="008E374F" w14:paraId="068EBDA5" w14:textId="77777777">
      <w:pPr>
        <w:pStyle w:val="ResumeSectionHeading"/>
        <w:pBdr>
          <w:top w:val="thinThickSmallGap" w:color="0070C0" w:sz="18" w:space="1"/>
        </w:pBdr>
        <w:shd w:val="clear" w:color="auto" w:fill="DBE5F1" w:themeFill="accent1" w:themeFillTint="33"/>
        <w:rPr>
          <w:rFonts w:ascii="Times New Roman" w:hAnsi="Times New Roman" w:cs="Times New Roman"/>
          <w:szCs w:val="24"/>
        </w:rPr>
      </w:pPr>
      <w:r w:rsidRPr="00474CE3">
        <w:rPr>
          <w:rFonts w:ascii="Times New Roman" w:hAnsi="Times New Roman" w:cs="Times New Roman"/>
          <w:szCs w:val="24"/>
        </w:rPr>
        <w:t>certifications and Technology–Specific training</w:t>
      </w:r>
    </w:p>
    <w:p w:rsidRPr="00C519F7" w:rsidR="008E374F" w:rsidP="008E374F" w:rsidRDefault="008E374F" w14:paraId="2D0E0602" w14:textId="77777777">
      <w:pPr>
        <w:pStyle w:val="ResumeBullet"/>
        <w:rPr>
          <w:rFonts w:cs="Times New Roman"/>
          <w:sz w:val="24"/>
          <w:szCs w:val="22"/>
        </w:rPr>
      </w:pPr>
      <w:r w:rsidRPr="00C519F7">
        <w:rPr>
          <w:rFonts w:cs="Times New Roman"/>
          <w:sz w:val="24"/>
          <w:szCs w:val="22"/>
        </w:rPr>
        <w:t>Salesforce Certified Administrator</w:t>
      </w:r>
    </w:p>
    <w:p w:rsidRPr="00C519F7" w:rsidR="008E374F" w:rsidP="008E374F" w:rsidRDefault="008E374F" w14:paraId="17098FD5" w14:textId="77777777">
      <w:pPr>
        <w:pStyle w:val="ResumeBullet"/>
        <w:rPr>
          <w:rFonts w:cs="Times New Roman"/>
          <w:sz w:val="24"/>
          <w:szCs w:val="22"/>
        </w:rPr>
      </w:pPr>
      <w:r w:rsidRPr="00C519F7">
        <w:rPr>
          <w:rFonts w:cs="Times New Roman"/>
          <w:sz w:val="24"/>
          <w:szCs w:val="22"/>
        </w:rPr>
        <w:t>Salesforce Certified Platform Developer I</w:t>
      </w:r>
    </w:p>
    <w:p w:rsidRPr="00C519F7" w:rsidR="008E374F" w:rsidP="008E374F" w:rsidRDefault="008E374F" w14:paraId="73216B3E" w14:textId="77777777">
      <w:pPr>
        <w:pStyle w:val="ResumeBullet"/>
        <w:rPr>
          <w:rFonts w:cs="Times New Roman"/>
          <w:sz w:val="24"/>
          <w:szCs w:val="22"/>
        </w:rPr>
      </w:pPr>
      <w:r w:rsidRPr="00C519F7">
        <w:rPr>
          <w:rFonts w:cs="Times New Roman"/>
          <w:sz w:val="24"/>
          <w:szCs w:val="22"/>
        </w:rPr>
        <w:t>Salesforce Certified Platform Developer II</w:t>
      </w:r>
    </w:p>
    <w:p w:rsidRPr="00474CE3" w:rsidR="008E374F" w:rsidP="008E374F" w:rsidRDefault="008E374F" w14:paraId="2340C6F2" w14:textId="77777777">
      <w:pPr>
        <w:pStyle w:val="ResumeSectionHeading"/>
        <w:pBdr>
          <w:top w:val="thinThickSmallGap" w:color="0070C0" w:sz="18" w:space="1"/>
        </w:pBdr>
        <w:shd w:val="clear" w:color="auto" w:fill="DBE5F1" w:themeFill="accent1" w:themeFillTint="33"/>
        <w:rPr>
          <w:rFonts w:ascii="Times New Roman" w:hAnsi="Times New Roman" w:cs="Times New Roman"/>
          <w:szCs w:val="24"/>
        </w:rPr>
      </w:pPr>
      <w:r w:rsidRPr="00474CE3">
        <w:rPr>
          <w:rFonts w:ascii="Times New Roman" w:hAnsi="Times New Roman" w:cs="Times New Roman"/>
          <w:szCs w:val="24"/>
        </w:rPr>
        <w:t>Project Experience</w:t>
      </w:r>
    </w:p>
    <w:p w:rsidRPr="009C3D1C" w:rsidR="008E374F" w:rsidP="008E374F" w:rsidRDefault="008E374F" w14:paraId="071CFAE6" w14:textId="77777777">
      <w:pPr>
        <w:pStyle w:val="ResumeRoleTitle"/>
        <w:tabs>
          <w:tab w:val="right" w:pos="9360"/>
        </w:tabs>
        <w:rPr>
          <w:rFonts w:ascii="Times New Roman" w:hAnsi="Times New Roman" w:cs="Times New Roman"/>
          <w:sz w:val="24"/>
        </w:rPr>
      </w:pPr>
      <w:r w:rsidRPr="009C3D1C">
        <w:rPr>
          <w:rFonts w:ascii="Times New Roman" w:hAnsi="Times New Roman" w:cs="Times New Roman"/>
          <w:sz w:val="24"/>
        </w:rPr>
        <w:t>REI Systems LLC</w:t>
      </w:r>
      <w:r w:rsidRPr="009C3D1C">
        <w:rPr>
          <w:rFonts w:ascii="Times New Roman" w:hAnsi="Times New Roman" w:cs="Times New Roman"/>
          <w:sz w:val="24"/>
        </w:rPr>
        <w:tab/>
      </w:r>
      <w:r w:rsidRPr="009C3D1C">
        <w:rPr>
          <w:rFonts w:ascii="Times New Roman" w:hAnsi="Times New Roman" w:cs="Times New Roman"/>
          <w:sz w:val="24"/>
        </w:rPr>
        <w:t>July 2020 - Present</w:t>
      </w:r>
    </w:p>
    <w:p w:rsidRPr="009C3D1C" w:rsidR="008E374F" w:rsidP="008E374F" w:rsidRDefault="008E374F" w14:paraId="7DD1F9E1" w14:textId="77777777">
      <w:pPr>
        <w:pStyle w:val="ResumeNormal"/>
        <w:rPr>
          <w:rFonts w:ascii="Times New Roman" w:hAnsi="Times New Roman" w:cs="Times New Roman"/>
          <w:i/>
          <w:sz w:val="24"/>
        </w:rPr>
      </w:pPr>
      <w:r w:rsidRPr="009C3D1C">
        <w:rPr>
          <w:rFonts w:ascii="Times New Roman" w:hAnsi="Times New Roman" w:cs="Times New Roman"/>
          <w:i/>
          <w:sz w:val="24"/>
        </w:rPr>
        <w:t>Salesforce Developer</w:t>
      </w:r>
    </w:p>
    <w:p w:rsidRPr="009C3D1C" w:rsidR="008E374F" w:rsidP="008E374F" w:rsidRDefault="008E374F" w14:paraId="7B6C3302" w14:textId="77777777">
      <w:pPr>
        <w:pStyle w:val="ResumeNormal"/>
        <w:rPr>
          <w:rFonts w:ascii="Times New Roman" w:hAnsi="Times New Roman" w:cs="Times New Roman"/>
          <w:i/>
          <w:sz w:val="24"/>
        </w:rPr>
      </w:pPr>
    </w:p>
    <w:p w:rsidRPr="009C3D1C" w:rsidR="008E374F" w:rsidP="008E374F" w:rsidRDefault="008E374F" w14:paraId="00EDC0C0" w14:textId="77777777">
      <w:pPr>
        <w:pStyle w:val="ResumeNormal"/>
        <w:rPr>
          <w:rFonts w:ascii="Times New Roman" w:hAnsi="Times New Roman" w:cs="Times New Roman"/>
          <w:sz w:val="24"/>
        </w:rPr>
      </w:pPr>
      <w:r w:rsidRPr="009C3D1C">
        <w:rPr>
          <w:rFonts w:ascii="Times New Roman" w:hAnsi="Times New Roman" w:cs="Times New Roman"/>
          <w:sz w:val="24"/>
        </w:rPr>
        <w:t>Key responsibilities include:</w:t>
      </w:r>
    </w:p>
    <w:p w:rsidRPr="009C3D1C" w:rsidR="008E374F" w:rsidP="008E374F" w:rsidRDefault="008E374F" w14:paraId="3C084451" w14:textId="77777777">
      <w:pPr>
        <w:pStyle w:val="ResumeBullet"/>
        <w:rPr>
          <w:rFonts w:cs="Times New Roman"/>
          <w:sz w:val="24"/>
          <w:szCs w:val="24"/>
        </w:rPr>
      </w:pPr>
      <w:r w:rsidRPr="009C3D1C">
        <w:rPr>
          <w:rFonts w:cs="Times New Roman"/>
          <w:sz w:val="24"/>
          <w:szCs w:val="24"/>
        </w:rPr>
        <w:t xml:space="preserve">Integrated third party Applications for documentation generation using an Application Programming Interface, which resulted in significantly reduced times in the overall </w:t>
      </w:r>
      <w:proofErr w:type="gramStart"/>
      <w:r w:rsidRPr="009C3D1C">
        <w:rPr>
          <w:rFonts w:cs="Times New Roman"/>
          <w:sz w:val="24"/>
          <w:szCs w:val="24"/>
        </w:rPr>
        <w:t>end-users</w:t>
      </w:r>
      <w:proofErr w:type="gramEnd"/>
      <w:r w:rsidRPr="009C3D1C">
        <w:rPr>
          <w:rFonts w:cs="Times New Roman"/>
          <w:sz w:val="24"/>
          <w:szCs w:val="24"/>
        </w:rPr>
        <w:t xml:space="preserve"> workflow.</w:t>
      </w:r>
    </w:p>
    <w:p w:rsidRPr="009C3D1C" w:rsidR="008E374F" w:rsidP="008E374F" w:rsidRDefault="008E374F" w14:paraId="2431A49B" w14:textId="77777777">
      <w:pPr>
        <w:pStyle w:val="ResumeBullet"/>
        <w:rPr>
          <w:rFonts w:cs="Times New Roman"/>
          <w:sz w:val="24"/>
          <w:szCs w:val="24"/>
        </w:rPr>
      </w:pPr>
      <w:r w:rsidRPr="009C3D1C">
        <w:rPr>
          <w:rFonts w:cs="Times New Roman"/>
          <w:sz w:val="24"/>
          <w:szCs w:val="24"/>
        </w:rPr>
        <w:t>Designed and developed functionalities for a particular client while working for the implementation team as a software vendor, that were integrated into our overall product.</w:t>
      </w:r>
    </w:p>
    <w:p w:rsidRPr="009C3D1C" w:rsidR="008E374F" w:rsidP="008E374F" w:rsidRDefault="008E374F" w14:paraId="1F8490B3" w14:textId="77777777">
      <w:pPr>
        <w:pStyle w:val="ResumeBullet"/>
        <w:rPr>
          <w:rFonts w:cs="Times New Roman"/>
          <w:sz w:val="24"/>
          <w:szCs w:val="24"/>
        </w:rPr>
      </w:pPr>
      <w:r w:rsidRPr="009C3D1C">
        <w:rPr>
          <w:rFonts w:cs="Times New Roman"/>
          <w:sz w:val="24"/>
          <w:szCs w:val="24"/>
        </w:rPr>
        <w:t xml:space="preserve">Lead designed and developed large scale components in the system. </w:t>
      </w:r>
      <w:proofErr w:type="gramStart"/>
      <w:r w:rsidRPr="009C3D1C">
        <w:rPr>
          <w:rFonts w:cs="Times New Roman"/>
          <w:sz w:val="24"/>
          <w:szCs w:val="24"/>
        </w:rPr>
        <w:t>Which</w:t>
      </w:r>
      <w:proofErr w:type="gramEnd"/>
      <w:r w:rsidRPr="009C3D1C">
        <w:rPr>
          <w:rFonts w:cs="Times New Roman"/>
          <w:sz w:val="24"/>
          <w:szCs w:val="24"/>
        </w:rPr>
        <w:t xml:space="preserve"> because of their complexity due to being highly integrated with other parts of the system required tight knit teamwork between the Development and the Quality Assurance teams.</w:t>
      </w:r>
    </w:p>
    <w:p w:rsidRPr="009C3D1C" w:rsidR="008E374F" w:rsidP="008E374F" w:rsidRDefault="008E374F" w14:paraId="3BAFD3F5" w14:textId="77777777">
      <w:pPr>
        <w:pStyle w:val="ResumeRoleTitle"/>
        <w:tabs>
          <w:tab w:val="right" w:pos="9360"/>
        </w:tabs>
        <w:rPr>
          <w:rFonts w:ascii="Times New Roman" w:hAnsi="Times New Roman" w:cs="Times New Roman"/>
          <w:sz w:val="24"/>
        </w:rPr>
      </w:pPr>
      <w:r w:rsidRPr="009C3D1C">
        <w:rPr>
          <w:rFonts w:ascii="Times New Roman" w:hAnsi="Times New Roman" w:cs="Times New Roman"/>
          <w:sz w:val="24"/>
        </w:rPr>
        <w:t>Apple,</w:t>
      </w:r>
      <w:r w:rsidRPr="009C3D1C">
        <w:rPr>
          <w:rFonts w:ascii="Times New Roman" w:hAnsi="Times New Roman" w:cs="Times New Roman"/>
          <w:sz w:val="24"/>
        </w:rPr>
        <w:tab/>
      </w:r>
      <w:r w:rsidRPr="009C3D1C">
        <w:rPr>
          <w:rFonts w:ascii="Times New Roman" w:hAnsi="Times New Roman" w:cs="Times New Roman"/>
          <w:sz w:val="24"/>
        </w:rPr>
        <w:t>September 2019 – February 2020</w:t>
      </w:r>
    </w:p>
    <w:p w:rsidRPr="009C3D1C" w:rsidR="008E374F" w:rsidP="008E374F" w:rsidRDefault="008E374F" w14:paraId="636328EE" w14:textId="77777777">
      <w:pPr>
        <w:pStyle w:val="ResumeNormal"/>
        <w:rPr>
          <w:rFonts w:ascii="Times New Roman" w:hAnsi="Times New Roman" w:cs="Times New Roman"/>
          <w:i/>
          <w:sz w:val="24"/>
        </w:rPr>
      </w:pPr>
      <w:r w:rsidRPr="009C3D1C">
        <w:rPr>
          <w:rFonts w:ascii="Times New Roman" w:hAnsi="Times New Roman" w:cs="Times New Roman"/>
          <w:i/>
          <w:sz w:val="24"/>
        </w:rPr>
        <w:t>Technical Specialist</w:t>
      </w:r>
    </w:p>
    <w:p w:rsidRPr="009C3D1C" w:rsidR="008E374F" w:rsidP="008E374F" w:rsidRDefault="008E374F" w14:paraId="6E2624E0" w14:textId="77777777">
      <w:pPr>
        <w:pStyle w:val="ResumeNormal"/>
        <w:rPr>
          <w:rFonts w:ascii="Times New Roman" w:hAnsi="Times New Roman" w:cs="Times New Roman"/>
          <w:i/>
          <w:sz w:val="24"/>
        </w:rPr>
      </w:pPr>
    </w:p>
    <w:p w:rsidRPr="009C3D1C" w:rsidR="008E374F" w:rsidP="008E374F" w:rsidRDefault="008E374F" w14:paraId="48618D3A" w14:textId="77777777">
      <w:pPr>
        <w:pStyle w:val="ResumeNormal"/>
        <w:rPr>
          <w:rFonts w:ascii="Times New Roman" w:hAnsi="Times New Roman" w:cs="Times New Roman"/>
          <w:sz w:val="24"/>
        </w:rPr>
      </w:pPr>
      <w:r w:rsidRPr="009C3D1C">
        <w:rPr>
          <w:rFonts w:ascii="Times New Roman" w:hAnsi="Times New Roman" w:cs="Times New Roman"/>
          <w:sz w:val="24"/>
        </w:rPr>
        <w:t>Key responsibilities include:</w:t>
      </w:r>
    </w:p>
    <w:p w:rsidRPr="009C3D1C" w:rsidR="008E374F" w:rsidP="008E374F" w:rsidRDefault="008E374F" w14:paraId="6173BA9E" w14:textId="77777777">
      <w:pPr>
        <w:pStyle w:val="ResumeBullet"/>
        <w:rPr>
          <w:rFonts w:cs="Times New Roman"/>
          <w:sz w:val="24"/>
          <w:szCs w:val="24"/>
        </w:rPr>
      </w:pPr>
      <w:r w:rsidRPr="009C3D1C">
        <w:rPr>
          <w:rFonts w:cs="Times New Roman"/>
          <w:sz w:val="24"/>
          <w:szCs w:val="24"/>
        </w:rPr>
        <w:t>Give quick and efficient support to both new and current customers.</w:t>
      </w:r>
    </w:p>
    <w:p w:rsidRPr="009C3D1C" w:rsidR="008E374F" w:rsidP="008E374F" w:rsidRDefault="008E374F" w14:paraId="2FCB235B" w14:textId="77777777">
      <w:pPr>
        <w:pStyle w:val="ResumeBullet"/>
        <w:rPr>
          <w:rFonts w:cs="Times New Roman"/>
          <w:sz w:val="24"/>
          <w:szCs w:val="24"/>
        </w:rPr>
      </w:pPr>
      <w:r w:rsidRPr="009C3D1C">
        <w:rPr>
          <w:rFonts w:cs="Times New Roman"/>
          <w:sz w:val="24"/>
          <w:szCs w:val="24"/>
        </w:rPr>
        <w:t>Quickly assess the customer’s situation and be able to give either guidance or support in helping to resolve their situation.</w:t>
      </w:r>
    </w:p>
    <w:p w:rsidRPr="009C3D1C" w:rsidR="008E374F" w:rsidP="008E374F" w:rsidRDefault="008E374F" w14:paraId="1F181960" w14:textId="77777777">
      <w:pPr>
        <w:pStyle w:val="ResumeBullet"/>
        <w:rPr>
          <w:rFonts w:cs="Times New Roman"/>
          <w:sz w:val="24"/>
          <w:szCs w:val="24"/>
        </w:rPr>
      </w:pPr>
      <w:r w:rsidRPr="009C3D1C">
        <w:rPr>
          <w:rFonts w:cs="Times New Roman"/>
          <w:sz w:val="24"/>
          <w:szCs w:val="24"/>
        </w:rPr>
        <w:t>Provide personal training for the customer in basic operations of their Apple devices and Apple applications</w:t>
      </w:r>
    </w:p>
    <w:p w:rsidRPr="009C3D1C" w:rsidR="008E374F" w:rsidP="008E374F" w:rsidRDefault="008E374F" w14:paraId="7A923E01" w14:textId="77777777">
      <w:pPr>
        <w:pStyle w:val="ResumeBullet"/>
        <w:numPr>
          <w:ilvl w:val="0"/>
          <w:numId w:val="0"/>
        </w:numPr>
        <w:ind w:left="360"/>
        <w:rPr>
          <w:rFonts w:cs="Times New Roman"/>
          <w:sz w:val="24"/>
          <w:szCs w:val="24"/>
        </w:rPr>
      </w:pPr>
    </w:p>
    <w:p w:rsidR="008E374F" w:rsidRDefault="008E374F" w14:paraId="6AF3F1EC" w14:textId="0E17A329">
      <w:pPr>
        <w:rPr>
          <w:sz w:val="22"/>
          <w:szCs w:val="20"/>
        </w:rPr>
      </w:pPr>
      <w:r>
        <w:br w:type="page"/>
      </w:r>
    </w:p>
    <w:p w:rsidR="00F80D12" w:rsidRDefault="00F80D12" w14:paraId="75EF093D" w14:textId="26F76EDE">
      <w:pPr>
        <w:rPr>
          <w:noProof/>
        </w:rPr>
      </w:pPr>
      <w:r>
        <w:rPr>
          <w:noProof/>
        </w:rPr>
        <w:drawing>
          <wp:inline distT="0" distB="0" distL="0" distR="0" wp14:anchorId="1306FF3E" wp14:editId="65AE8C72">
            <wp:extent cx="5938520" cy="7680960"/>
            <wp:effectExtent l="19050" t="19050" r="24130" b="15240"/>
            <wp:docPr id="9722099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8520" cy="7680960"/>
                    </a:xfrm>
                    <a:prstGeom prst="rect">
                      <a:avLst/>
                    </a:prstGeom>
                    <a:noFill/>
                    <a:ln w="3175">
                      <a:solidFill>
                        <a:schemeClr val="tx1"/>
                      </a:solidFill>
                    </a:ln>
                  </pic:spPr>
                </pic:pic>
              </a:graphicData>
            </a:graphic>
          </wp:inline>
        </w:drawing>
      </w:r>
    </w:p>
    <w:p w:rsidR="00F80D12" w:rsidRDefault="00F80D12" w14:paraId="0113B1AD" w14:textId="77777777">
      <w:pPr>
        <w:rPr>
          <w:noProof/>
        </w:rPr>
      </w:pPr>
    </w:p>
    <w:p w:rsidR="00F80D12" w:rsidRDefault="00F80D12" w14:paraId="3BDB185D" w14:textId="6E425069">
      <w:pPr>
        <w:rPr>
          <w:noProof/>
          <w:sz w:val="22"/>
          <w:szCs w:val="20"/>
        </w:rPr>
      </w:pPr>
      <w:r>
        <w:rPr>
          <w:noProof/>
        </w:rPr>
        <w:br w:type="page"/>
      </w:r>
    </w:p>
    <w:p w:rsidRPr="008657F8" w:rsidR="008657F8" w:rsidP="00170807" w:rsidRDefault="00170807" w14:paraId="16476F34" w14:textId="241CF660">
      <w:pPr>
        <w:pStyle w:val="AppendixHeading1"/>
        <w:numPr>
          <w:ilvl w:val="0"/>
          <w:numId w:val="0"/>
        </w:numPr>
      </w:pPr>
      <w:bookmarkStart w:name="_Toc173422685" w:id="101"/>
      <w:r>
        <w:t>Appendix B–</w:t>
      </w:r>
      <w:bookmarkStart w:name="PMPTOC" w:id="102"/>
      <w:bookmarkEnd w:id="102"/>
      <w:r w:rsidR="008657F8">
        <w:t>Sample Project Management Plan Table of Contents</w:t>
      </w:r>
      <w:bookmarkEnd w:id="101"/>
    </w:p>
    <w:p w:rsidR="008C1B4D" w:rsidP="003B0EAA" w:rsidRDefault="6F1DE064" w14:paraId="22CEB5B8" w14:textId="77777777">
      <w:pPr>
        <w:pStyle w:val="BodyText"/>
      </w:pPr>
      <w:r w:rsidRPr="249BAAC4">
        <w:t xml:space="preserve">Team Stealth is providing a sample Table of Contents from a Project Management Plan (PMP) developed for a previous project. Team Stealth </w:t>
      </w:r>
      <w:r w:rsidR="002D1F18">
        <w:t>will be pleased to provide a cost for the development of a PMP and have</w:t>
      </w:r>
      <w:r w:rsidR="00F113BA">
        <w:t xml:space="preserve"> appropriate resources assigned </w:t>
      </w:r>
      <w:r w:rsidR="008C1B4D">
        <w:t>upon approval from EXIM.</w:t>
      </w:r>
    </w:p>
    <w:p w:rsidR="273309CC" w:rsidP="273309CC" w:rsidRDefault="6F1DE064" w14:paraId="6378C00D" w14:textId="23DDCE2D">
      <w:pPr>
        <w:pStyle w:val="BodyText"/>
      </w:pPr>
      <w:r>
        <w:rPr>
          <w:noProof/>
        </w:rPr>
        <w:drawing>
          <wp:inline distT="0" distB="0" distL="0" distR="0" wp14:anchorId="5CDEC1D8" wp14:editId="7D4ED0D1">
            <wp:extent cx="5462488" cy="5432007"/>
            <wp:effectExtent l="19050" t="19050" r="24130" b="16510"/>
            <wp:docPr id="1854724646" name="Picture 185472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462488" cy="5432007"/>
                    </a:xfrm>
                    <a:prstGeom prst="rect">
                      <a:avLst/>
                    </a:prstGeom>
                    <a:ln w="6350">
                      <a:solidFill>
                        <a:schemeClr val="tx1"/>
                      </a:solidFill>
                    </a:ln>
                  </pic:spPr>
                </pic:pic>
              </a:graphicData>
            </a:graphic>
          </wp:inline>
        </w:drawing>
      </w:r>
    </w:p>
    <w:p w:rsidR="273309CC" w:rsidP="273309CC" w:rsidRDefault="273309CC" w14:paraId="024CA9AA" w14:textId="5E8B39B7">
      <w:pPr>
        <w:pStyle w:val="Bullet1"/>
        <w:numPr>
          <w:ilvl w:val="0"/>
          <w:numId w:val="0"/>
        </w:numPr>
      </w:pPr>
    </w:p>
    <w:p w:rsidR="0044015E" w:rsidP="4E178D18" w:rsidRDefault="0044015E" w14:paraId="5D30188C" w14:textId="77777777">
      <w:pPr>
        <w:rPr>
          <w:sz w:val="22"/>
          <w:szCs w:val="22"/>
        </w:rPr>
      </w:pPr>
    </w:p>
    <w:p w:rsidR="00EC09E1" w:rsidRDefault="00EC09E1" w14:paraId="2CFEADF5" w14:textId="77777777">
      <w:pPr>
        <w:rPr>
          <w:sz w:val="22"/>
          <w:szCs w:val="22"/>
        </w:rPr>
      </w:pPr>
    </w:p>
    <w:sectPr w:rsidR="00EC09E1" w:rsidSect="00170807">
      <w:footerReference w:type="default" r:id="rId43"/>
      <w:pgSz w:w="12240" w:h="15840" w:orient="portrait" w:code="1"/>
      <w:pgMar w:top="1440" w:right="1440" w:bottom="810" w:left="1440" w:header="45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C3BC6" w:rsidRDefault="009C3BC6" w14:paraId="185397AC" w14:textId="77777777">
      <w:r>
        <w:separator/>
      </w:r>
    </w:p>
    <w:p w:rsidR="009C3BC6" w:rsidRDefault="009C3BC6" w14:paraId="59EE4DEA" w14:textId="77777777"/>
    <w:p w:rsidR="009C3BC6" w:rsidRDefault="009C3BC6" w14:paraId="262FFF33" w14:textId="77777777"/>
    <w:p w:rsidR="009C3BC6" w:rsidRDefault="009C3BC6" w14:paraId="1A5DFE4D" w14:textId="77777777"/>
  </w:endnote>
  <w:endnote w:type="continuationSeparator" w:id="0">
    <w:p w:rsidR="009C3BC6" w:rsidRDefault="009C3BC6" w14:paraId="2AC790DA" w14:textId="77777777">
      <w:r>
        <w:continuationSeparator/>
      </w:r>
    </w:p>
    <w:p w:rsidR="009C3BC6" w:rsidRDefault="009C3BC6" w14:paraId="450CB38B" w14:textId="77777777"/>
    <w:p w:rsidR="009C3BC6" w:rsidRDefault="009C3BC6" w14:paraId="1350A5C1" w14:textId="77777777"/>
    <w:p w:rsidR="009C3BC6" w:rsidRDefault="009C3BC6" w14:paraId="17F390D1" w14:textId="77777777"/>
  </w:endnote>
  <w:endnote w:type="continuationNotice" w:id="1">
    <w:p w:rsidR="009C3BC6" w:rsidRDefault="009C3BC6" w14:paraId="144CCC1B" w14:textId="77777777"/>
    <w:p w:rsidR="009C3BC6" w:rsidRDefault="009C3BC6" w14:paraId="613EF72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Arial Bold">
    <w:altName w:val="Arial"/>
    <w:panose1 w:val="020B0704020202020204"/>
    <w:charset w:val="00"/>
    <w:family w:val="swiss"/>
    <w:notTrueType/>
    <w:pitch w:val="default"/>
    <w:sig w:usb0="00000003" w:usb1="00000000" w:usb2="00000000" w:usb3="00000000" w:csb0="00000001" w:csb1="00000000"/>
  </w:font>
  <w:font w:name="Times New Roman Bold">
    <w:altName w:val="Times New Roman"/>
    <w:panose1 w:val="02020803070505020304"/>
    <w:charset w:val="00"/>
    <w:family w:val="roman"/>
    <w:notTrueType/>
    <w:pitch w:val="default"/>
    <w:sig w:usb0="01053AFF" w:usb1="0000008D" w:usb2="00000000" w:usb3="00000000" w:csb0="006609FF" w:csb1="00BD5CC0"/>
  </w:font>
  <w:font w:name="Franklin Gothic Medium Cond">
    <w:altName w:val="Calibri"/>
    <w:panose1 w:val="020B06060304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Yu Gothic UI Semilight">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Roboto-Bold">
    <w:altName w:val="Arial"/>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Roboto-Regular">
    <w:altName w:val="Arial"/>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4325150"/>
      <w:docPartObj>
        <w:docPartGallery w:val="Page Numbers (Bottom of Page)"/>
        <w:docPartUnique/>
      </w:docPartObj>
    </w:sdtPr>
    <w:sdtEndPr>
      <w:rPr>
        <w:noProof/>
      </w:rPr>
    </w:sdtEndPr>
    <w:sdtContent>
      <w:p w:rsidR="002F3788" w:rsidRDefault="002F3788" w14:paraId="6FCA9D14" w14:textId="546442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F3788" w:rsidRDefault="002F3788" w14:paraId="48FD3C4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26FC3" w:rsidRDefault="00026FC3" w14:paraId="56C70ED7" w14:textId="4D0AEB63">
    <w:pPr>
      <w:pStyle w:val="Footer"/>
      <w:jc w:val="right"/>
    </w:pPr>
  </w:p>
  <w:p w:rsidR="00026FC3" w:rsidRDefault="00026FC3" w14:paraId="2D9136EE"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70134" w:rsidRDefault="00A70134" w14:paraId="03A6066B" w14:textId="548B6F6D">
    <w:pPr>
      <w:pStyle w:val="Footer"/>
      <w:jc w:val="right"/>
    </w:pPr>
    <w:r>
      <w:fldChar w:fldCharType="begin"/>
    </w:r>
    <w:r>
      <w:instrText xml:space="preserve"> PAGE   \* MERGEFORMAT </w:instrText>
    </w:r>
    <w:r>
      <w:fldChar w:fldCharType="separate"/>
    </w:r>
    <w:r>
      <w:rPr>
        <w:noProof/>
      </w:rPr>
      <w:t>1</w:t>
    </w:r>
    <w:r>
      <w:rPr>
        <w:noProof/>
      </w:rPr>
      <w:fldChar w:fldCharType="end"/>
    </w:r>
  </w:p>
  <w:p w:rsidR="00A70134" w:rsidRDefault="00A70134" w14:paraId="1350DCF0"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9776807"/>
      <w:docPartObj>
        <w:docPartGallery w:val="Page Numbers (Bottom of Page)"/>
        <w:docPartUnique/>
      </w:docPartObj>
    </w:sdtPr>
    <w:sdtEndPr>
      <w:rPr>
        <w:noProof/>
      </w:rPr>
    </w:sdtEndPr>
    <w:sdtContent>
      <w:p w:rsidR="00170807" w:rsidRDefault="00170807" w14:paraId="3A78FB2B"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70807" w:rsidRDefault="00170807" w14:paraId="4E48676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C3BC6" w:rsidRDefault="009C3BC6" w14:paraId="23663F7D" w14:textId="77777777">
      <w:r>
        <w:separator/>
      </w:r>
    </w:p>
    <w:p w:rsidR="009C3BC6" w:rsidRDefault="009C3BC6" w14:paraId="249E746E" w14:textId="77777777"/>
    <w:p w:rsidR="009C3BC6" w:rsidRDefault="009C3BC6" w14:paraId="6DE56784" w14:textId="77777777"/>
    <w:p w:rsidR="009C3BC6" w:rsidRDefault="009C3BC6" w14:paraId="14C11EB4" w14:textId="77777777"/>
  </w:footnote>
  <w:footnote w:type="continuationSeparator" w:id="0">
    <w:p w:rsidR="009C3BC6" w:rsidRDefault="009C3BC6" w14:paraId="1E1112DF" w14:textId="77777777">
      <w:r>
        <w:continuationSeparator/>
      </w:r>
    </w:p>
    <w:p w:rsidR="009C3BC6" w:rsidRDefault="009C3BC6" w14:paraId="100DC7D0" w14:textId="77777777"/>
    <w:p w:rsidR="009C3BC6" w:rsidRDefault="009C3BC6" w14:paraId="7BB71F05" w14:textId="77777777"/>
    <w:p w:rsidR="009C3BC6" w:rsidRDefault="009C3BC6" w14:paraId="3B2E0651" w14:textId="77777777"/>
  </w:footnote>
  <w:footnote w:type="continuationNotice" w:id="1">
    <w:p w:rsidR="009C3BC6" w:rsidRDefault="009C3BC6" w14:paraId="1307AFDD" w14:textId="77777777"/>
    <w:p w:rsidR="009C3BC6" w:rsidRDefault="009C3BC6" w14:paraId="28F265A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C2789E" w:rsidR="00D40519" w:rsidRDefault="00D40519" w14:paraId="700C0B7B" w14:textId="77777777">
    <w:pPr>
      <w:pStyle w:val="Header"/>
      <w:tabs>
        <w:tab w:val="left" w:pos="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4765"/>
      <w:gridCol w:w="4410"/>
    </w:tblGrid>
    <w:tr w:rsidRPr="008622C4" w:rsidR="00B84CC8" w:rsidTr="4E178D18" w14:paraId="1767B417" w14:textId="77777777">
      <w:tc>
        <w:tcPr>
          <w:tcW w:w="4765" w:type="dxa"/>
        </w:tcPr>
        <w:p w:rsidRPr="008622C4" w:rsidR="00B84CC8" w:rsidP="00B84CC8" w:rsidRDefault="00B84CC8" w14:paraId="20E09F8B" w14:textId="77777777">
          <w:pPr>
            <w:pStyle w:val="Header"/>
            <w:rPr>
              <w:noProof/>
            </w:rPr>
          </w:pPr>
          <w:bookmarkStart w:name="_Hlk173417013" w:id="1"/>
          <w:bookmarkStart w:name="_Hlk173417014" w:id="2"/>
          <w:r w:rsidRPr="008622C4">
            <w:rPr>
              <w:noProof/>
            </w:rPr>
            <w:drawing>
              <wp:inline distT="0" distB="0" distL="0" distR="0" wp14:anchorId="00748C15" wp14:editId="122EBE2D">
                <wp:extent cx="1180214" cy="595836"/>
                <wp:effectExtent l="0" t="0" r="1270" b="0"/>
                <wp:docPr id="1457442896" name="Picture 1457442896" descr="http://nebula.wsimg.com/bff414d37c6e196b35395e772f162368?AccessKeyId=5F89BEDF013DE543AD3F&amp;disposition=0&amp;allowori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bula.wsimg.com/bff414d37c6e196b35395e772f162368?AccessKeyId=5F89BEDF013DE543AD3F&amp;disposition=0&amp;alloworigi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2729" cy="602154"/>
                        </a:xfrm>
                        <a:prstGeom prst="rect">
                          <a:avLst/>
                        </a:prstGeom>
                        <a:noFill/>
                        <a:ln>
                          <a:noFill/>
                        </a:ln>
                      </pic:spPr>
                    </pic:pic>
                  </a:graphicData>
                </a:graphic>
              </wp:inline>
            </w:drawing>
          </w:r>
          <w:r w:rsidRPr="008622C4">
            <w:rPr>
              <w:noProof/>
            </w:rPr>
            <w:tab/>
          </w:r>
          <w:r w:rsidRPr="008622C4">
            <w:rPr>
              <w:noProof/>
            </w:rPr>
            <w:tab/>
          </w:r>
        </w:p>
        <w:p w:rsidRPr="008622C4" w:rsidR="00B84CC8" w:rsidP="00B84CC8" w:rsidRDefault="00B84CC8" w14:paraId="64556C17" w14:textId="77777777">
          <w:pPr>
            <w:pStyle w:val="Header"/>
            <w:rPr>
              <w:noProof/>
            </w:rPr>
          </w:pPr>
          <w:r w:rsidRPr="008622C4">
            <w:rPr>
              <w:i/>
              <w:noProof/>
              <w:sz w:val="20"/>
            </w:rPr>
            <w:t>Vested in your success!</w:t>
          </w:r>
          <w:r w:rsidRPr="008622C4">
            <w:rPr>
              <w:noProof/>
            </w:rPr>
            <w:tab/>
          </w:r>
          <w:r w:rsidRPr="008622C4">
            <w:rPr>
              <w:noProof/>
            </w:rPr>
            <w:tab/>
          </w:r>
          <w:r w:rsidRPr="008622C4">
            <w:rPr>
              <w:noProof/>
            </w:rPr>
            <w:br/>
          </w:r>
        </w:p>
      </w:tc>
      <w:tc>
        <w:tcPr>
          <w:tcW w:w="4410" w:type="dxa"/>
          <w:vAlign w:val="center"/>
        </w:tcPr>
        <w:p w:rsidRPr="00732CC2" w:rsidR="001A37E0" w:rsidP="4E178D18" w:rsidRDefault="4E178D18" w14:paraId="61CBCDA4" w14:textId="68F29E9F">
          <w:pPr>
            <w:pStyle w:val="Header"/>
            <w:jc w:val="right"/>
            <w:rPr>
              <w:noProof/>
              <w:color w:val="000000" w:themeColor="text1"/>
            </w:rPr>
          </w:pPr>
          <w:r w:rsidRPr="4E178D18">
            <w:rPr>
              <w:noProof/>
              <w:color w:val="000000" w:themeColor="text1"/>
            </w:rPr>
            <w:t xml:space="preserve">Export Import Bank of the United States (EXIM) </w:t>
          </w:r>
        </w:p>
        <w:p w:rsidRPr="00732CC2" w:rsidR="001A37E0" w:rsidP="001A37E0" w:rsidRDefault="4E178D18" w14:paraId="4CD139E8" w14:textId="76A96200">
          <w:pPr>
            <w:pStyle w:val="Header"/>
            <w:jc w:val="right"/>
            <w:rPr>
              <w:noProof/>
              <w:color w:val="000000" w:themeColor="text1"/>
            </w:rPr>
          </w:pPr>
          <w:r w:rsidRPr="4E178D18">
            <w:rPr>
              <w:noProof/>
              <w:color w:val="000000" w:themeColor="text1"/>
            </w:rPr>
            <w:t>Salesforce Licenses and CRM Services</w:t>
          </w:r>
        </w:p>
        <w:p w:rsidRPr="00DD1869" w:rsidR="00B84CC8" w:rsidP="001A37E0" w:rsidRDefault="002B74DE" w14:paraId="4780130D" w14:textId="43C7A8BF">
          <w:pPr>
            <w:pStyle w:val="Header"/>
            <w:jc w:val="right"/>
            <w:rPr>
              <w:i/>
              <w:iCs/>
              <w:noProof/>
              <w:color w:val="FF0000"/>
            </w:rPr>
          </w:pPr>
          <w:r>
            <w:rPr>
              <w:noProof/>
              <w:color w:val="000000" w:themeColor="text1"/>
            </w:rPr>
            <w:t>Technical Proposal</w:t>
          </w:r>
        </w:p>
      </w:tc>
    </w:tr>
    <w:bookmarkEnd w:id="1"/>
    <w:bookmarkEnd w:id="2"/>
  </w:tbl>
  <w:p w:rsidRPr="00C2789E" w:rsidR="00B84CC8" w:rsidP="00E4629B" w:rsidRDefault="00B84CC8" w14:paraId="2EBEBD91" w14:textId="77777777">
    <w:pPr>
      <w:pStyle w:val="Header"/>
      <w:tabs>
        <w:tab w:val="left" w:pos="0"/>
      </w:tabs>
    </w:pPr>
  </w:p>
</w:hdr>
</file>

<file path=word/intelligence2.xml><?xml version="1.0" encoding="utf-8"?>
<int2:intelligence xmlns:int2="http://schemas.microsoft.com/office/intelligence/2020/intelligence" xmlns:oel="http://schemas.microsoft.com/office/2019/extlst">
  <int2:observations>
    <int2:textHash int2:hashCode="6axtzFhEJP82/A" int2:id="sPcWMe0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8F4F7DE"/>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19644B8"/>
    <w:lvl w:ilvl="0">
      <w:start w:val="1"/>
      <w:numFmt w:val="bullet"/>
      <w:pStyle w:val="ListBullet5"/>
      <w:lvlText w:val=""/>
      <w:lvlJc w:val="left"/>
      <w:pPr>
        <w:tabs>
          <w:tab w:val="num" w:pos="1800"/>
        </w:tabs>
        <w:ind w:left="1800" w:hanging="360"/>
      </w:pPr>
      <w:rPr>
        <w:rFonts w:hint="default" w:ascii="Symbol" w:hAnsi="Symbol"/>
      </w:rPr>
    </w:lvl>
  </w:abstractNum>
  <w:abstractNum w:abstractNumId="2" w15:restartNumberingAfterBreak="0">
    <w:nsid w:val="FFFFFF82"/>
    <w:multiLevelType w:val="singleLevel"/>
    <w:tmpl w:val="EE248650"/>
    <w:lvl w:ilvl="0">
      <w:start w:val="1"/>
      <w:numFmt w:val="bullet"/>
      <w:pStyle w:val="ResumeBullet"/>
      <w:lvlText w:val=""/>
      <w:lvlJc w:val="left"/>
      <w:pPr>
        <w:tabs>
          <w:tab w:val="num" w:pos="1080"/>
        </w:tabs>
        <w:ind w:left="1080" w:hanging="360"/>
      </w:pPr>
      <w:rPr>
        <w:rFonts w:hint="default" w:ascii="Symbol" w:hAnsi="Symbol"/>
      </w:rPr>
    </w:lvl>
  </w:abstractNum>
  <w:abstractNum w:abstractNumId="3" w15:restartNumberingAfterBreak="0">
    <w:nsid w:val="FFFFFF88"/>
    <w:multiLevelType w:val="singleLevel"/>
    <w:tmpl w:val="6ABE8572"/>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F1CA724A"/>
    <w:lvl w:ilvl="0">
      <w:start w:val="1"/>
      <w:numFmt w:val="bullet"/>
      <w:pStyle w:val="ListBullet"/>
      <w:lvlText w:val=""/>
      <w:lvlJc w:val="left"/>
      <w:pPr>
        <w:tabs>
          <w:tab w:val="num" w:pos="360"/>
        </w:tabs>
        <w:ind w:left="360" w:hanging="360"/>
      </w:pPr>
      <w:rPr>
        <w:rFonts w:hint="default" w:ascii="Symbol" w:hAnsi="Symbol"/>
      </w:rPr>
    </w:lvl>
  </w:abstractNum>
  <w:abstractNum w:abstractNumId="5" w15:restartNumberingAfterBreak="0">
    <w:nsid w:val="002253B3"/>
    <w:multiLevelType w:val="hybridMultilevel"/>
    <w:tmpl w:val="91D41B4C"/>
    <w:styleLink w:val="List39"/>
    <w:lvl w:ilvl="0" w:tplc="A20648A2">
      <w:start w:val="1"/>
      <w:numFmt w:val="decimal"/>
      <w:pStyle w:val="REIBulletNumbered"/>
      <w:lvlText w:val="%1."/>
      <w:lvlJc w:val="left"/>
      <w:pPr>
        <w:ind w:left="720" w:hanging="360"/>
      </w:pPr>
      <w:rPr>
        <w:rFonts w:hint="default" w:ascii="Times New Roman" w:hAnsi="Times New Roman"/>
        <w:b w:val="0"/>
        <w:i w:val="0"/>
        <w:caps w:val="0"/>
        <w:strike w:val="0"/>
        <w:dstrike w:val="0"/>
        <w:vanish w:val="0"/>
        <w:color w:val="auto"/>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0211CC"/>
    <w:multiLevelType w:val="hybridMultilevel"/>
    <w:tmpl w:val="61E4CEB8"/>
    <w:lvl w:ilvl="0" w:tplc="23A609C6">
      <w:start w:val="1"/>
      <w:numFmt w:val="bullet"/>
      <w:pStyle w:val="BidResponseBullet1"/>
      <w:lvlText w:val=""/>
      <w:lvlJc w:val="left"/>
      <w:pPr>
        <w:ind w:left="-1945" w:hanging="360"/>
      </w:pPr>
      <w:rPr>
        <w:rFonts w:hint="default" w:ascii="Wingdings" w:hAnsi="Wingdings"/>
        <w:color w:val="808080"/>
        <w:sz w:val="24"/>
      </w:rPr>
    </w:lvl>
    <w:lvl w:ilvl="1" w:tplc="04090003">
      <w:start w:val="1"/>
      <w:numFmt w:val="bullet"/>
      <w:lvlText w:val="o"/>
      <w:lvlJc w:val="left"/>
      <w:pPr>
        <w:ind w:left="-1225" w:hanging="360"/>
      </w:pPr>
      <w:rPr>
        <w:rFonts w:hint="default" w:ascii="Courier New" w:hAnsi="Courier New" w:cs="Courier New"/>
      </w:rPr>
    </w:lvl>
    <w:lvl w:ilvl="2" w:tplc="04090005">
      <w:start w:val="1"/>
      <w:numFmt w:val="bullet"/>
      <w:lvlText w:val=""/>
      <w:lvlJc w:val="left"/>
      <w:pPr>
        <w:ind w:left="-505" w:hanging="360"/>
      </w:pPr>
      <w:rPr>
        <w:rFonts w:hint="default" w:ascii="Wingdings" w:hAnsi="Wingdings"/>
      </w:rPr>
    </w:lvl>
    <w:lvl w:ilvl="3" w:tplc="04090001">
      <w:start w:val="1"/>
      <w:numFmt w:val="bullet"/>
      <w:lvlText w:val=""/>
      <w:lvlJc w:val="left"/>
      <w:pPr>
        <w:ind w:left="215" w:hanging="360"/>
      </w:pPr>
      <w:rPr>
        <w:rFonts w:hint="default" w:ascii="Symbol" w:hAnsi="Symbol"/>
      </w:rPr>
    </w:lvl>
    <w:lvl w:ilvl="4" w:tplc="04090003">
      <w:start w:val="1"/>
      <w:numFmt w:val="bullet"/>
      <w:lvlText w:val="o"/>
      <w:lvlJc w:val="left"/>
      <w:pPr>
        <w:ind w:left="935" w:hanging="360"/>
      </w:pPr>
      <w:rPr>
        <w:rFonts w:hint="default" w:ascii="Courier New" w:hAnsi="Courier New" w:cs="Courier New"/>
      </w:rPr>
    </w:lvl>
    <w:lvl w:ilvl="5" w:tplc="04090005">
      <w:start w:val="1"/>
      <w:numFmt w:val="bullet"/>
      <w:lvlText w:val=""/>
      <w:lvlJc w:val="left"/>
      <w:pPr>
        <w:ind w:left="1655" w:hanging="360"/>
      </w:pPr>
      <w:rPr>
        <w:rFonts w:hint="default" w:ascii="Wingdings" w:hAnsi="Wingdings"/>
      </w:rPr>
    </w:lvl>
    <w:lvl w:ilvl="6" w:tplc="04090001">
      <w:start w:val="1"/>
      <w:numFmt w:val="bullet"/>
      <w:lvlText w:val=""/>
      <w:lvlJc w:val="left"/>
      <w:pPr>
        <w:ind w:left="2375" w:hanging="360"/>
      </w:pPr>
      <w:rPr>
        <w:rFonts w:hint="default" w:ascii="Symbol" w:hAnsi="Symbol"/>
      </w:rPr>
    </w:lvl>
    <w:lvl w:ilvl="7" w:tplc="04090003">
      <w:start w:val="1"/>
      <w:numFmt w:val="bullet"/>
      <w:lvlText w:val="o"/>
      <w:lvlJc w:val="left"/>
      <w:pPr>
        <w:ind w:left="3095" w:hanging="360"/>
      </w:pPr>
      <w:rPr>
        <w:rFonts w:hint="default" w:ascii="Courier New" w:hAnsi="Courier New" w:cs="Courier New"/>
      </w:rPr>
    </w:lvl>
    <w:lvl w:ilvl="8" w:tplc="04090005">
      <w:start w:val="1"/>
      <w:numFmt w:val="bullet"/>
      <w:lvlText w:val=""/>
      <w:lvlJc w:val="left"/>
      <w:pPr>
        <w:ind w:left="3815" w:hanging="360"/>
      </w:pPr>
      <w:rPr>
        <w:rFonts w:hint="default" w:ascii="Wingdings" w:hAnsi="Wingdings"/>
      </w:rPr>
    </w:lvl>
  </w:abstractNum>
  <w:abstractNum w:abstractNumId="7" w15:restartNumberingAfterBreak="0">
    <w:nsid w:val="04223342"/>
    <w:multiLevelType w:val="multilevel"/>
    <w:tmpl w:val="4B8CB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9B5608"/>
    <w:multiLevelType w:val="hybridMultilevel"/>
    <w:tmpl w:val="5DEA7754"/>
    <w:lvl w:ilvl="0" w:tplc="6FA6C358">
      <w:start w:val="1"/>
      <w:numFmt w:val="bullet"/>
      <w:pStyle w:val="TextBoxBullet"/>
      <w:lvlText w:val=""/>
      <w:lvlJc w:val="left"/>
      <w:pPr>
        <w:ind w:left="360" w:hanging="360"/>
      </w:pPr>
      <w:rPr>
        <w:rFonts w:hint="default" w:ascii="Symbol" w:hAnsi="Symbol"/>
        <w:color w:val="auto"/>
        <w:sz w:val="16"/>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9" w15:restartNumberingAfterBreak="0">
    <w:nsid w:val="0EF63353"/>
    <w:multiLevelType w:val="hybridMultilevel"/>
    <w:tmpl w:val="83A00FE6"/>
    <w:lvl w:ilvl="0" w:tplc="6C067B7E">
      <w:start w:val="1"/>
      <w:numFmt w:val="bullet"/>
      <w:pStyle w:val="Bullet"/>
      <w:lvlText w:val=""/>
      <w:lvlJc w:val="left"/>
      <w:pPr>
        <w:ind w:left="900" w:hanging="360"/>
      </w:pPr>
      <w:rPr>
        <w:rFonts w:hint="default" w:ascii="Symbol" w:hAnsi="Symbol"/>
        <w:color w:val="000080"/>
      </w:rPr>
    </w:lvl>
    <w:lvl w:ilvl="1" w:tplc="FFFFFFFF">
      <w:start w:val="1"/>
      <w:numFmt w:val="bullet"/>
      <w:lvlText w:val=""/>
      <w:lvlJc w:val="left"/>
      <w:pPr>
        <w:tabs>
          <w:tab w:val="num" w:pos="1980"/>
        </w:tabs>
        <w:ind w:left="1980" w:hanging="360"/>
      </w:pPr>
      <w:rPr>
        <w:rFonts w:hint="default" w:ascii="Wingdings 2" w:hAnsi="Wingdings 2"/>
        <w:color w:val="4D4D4D"/>
        <w:sz w:val="24"/>
      </w:rPr>
    </w:lvl>
    <w:lvl w:ilvl="2" w:tplc="FFFFFFFF">
      <w:start w:val="1"/>
      <w:numFmt w:val="bullet"/>
      <w:lvlText w:val=""/>
      <w:lvlJc w:val="left"/>
      <w:pPr>
        <w:tabs>
          <w:tab w:val="num" w:pos="2700"/>
        </w:tabs>
        <w:ind w:left="2700" w:hanging="360"/>
      </w:pPr>
      <w:rPr>
        <w:rFonts w:hint="default" w:ascii="Wingdings" w:hAnsi="Wingdings"/>
      </w:rPr>
    </w:lvl>
    <w:lvl w:ilvl="3" w:tplc="FFFFFFFF" w:tentative="1">
      <w:start w:val="1"/>
      <w:numFmt w:val="bullet"/>
      <w:lvlText w:val=""/>
      <w:lvlJc w:val="left"/>
      <w:pPr>
        <w:tabs>
          <w:tab w:val="num" w:pos="3420"/>
        </w:tabs>
        <w:ind w:left="3420" w:hanging="360"/>
      </w:pPr>
      <w:rPr>
        <w:rFonts w:hint="default" w:ascii="Symbol" w:hAnsi="Symbol"/>
      </w:rPr>
    </w:lvl>
    <w:lvl w:ilvl="4" w:tplc="FFFFFFFF" w:tentative="1">
      <w:start w:val="1"/>
      <w:numFmt w:val="bullet"/>
      <w:lvlText w:val="o"/>
      <w:lvlJc w:val="left"/>
      <w:pPr>
        <w:tabs>
          <w:tab w:val="num" w:pos="4140"/>
        </w:tabs>
        <w:ind w:left="4140" w:hanging="360"/>
      </w:pPr>
      <w:rPr>
        <w:rFonts w:hint="default" w:ascii="Courier New" w:hAnsi="Courier New"/>
      </w:rPr>
    </w:lvl>
    <w:lvl w:ilvl="5" w:tplc="FFFFFFFF" w:tentative="1">
      <w:start w:val="1"/>
      <w:numFmt w:val="bullet"/>
      <w:lvlText w:val=""/>
      <w:lvlJc w:val="left"/>
      <w:pPr>
        <w:tabs>
          <w:tab w:val="num" w:pos="4860"/>
        </w:tabs>
        <w:ind w:left="4860" w:hanging="360"/>
      </w:pPr>
      <w:rPr>
        <w:rFonts w:hint="default" w:ascii="Wingdings" w:hAnsi="Wingdings"/>
      </w:rPr>
    </w:lvl>
    <w:lvl w:ilvl="6" w:tplc="FFFFFFFF" w:tentative="1">
      <w:start w:val="1"/>
      <w:numFmt w:val="bullet"/>
      <w:lvlText w:val=""/>
      <w:lvlJc w:val="left"/>
      <w:pPr>
        <w:tabs>
          <w:tab w:val="num" w:pos="5580"/>
        </w:tabs>
        <w:ind w:left="5580" w:hanging="360"/>
      </w:pPr>
      <w:rPr>
        <w:rFonts w:hint="default" w:ascii="Symbol" w:hAnsi="Symbol"/>
      </w:rPr>
    </w:lvl>
    <w:lvl w:ilvl="7" w:tplc="FFFFFFFF" w:tentative="1">
      <w:start w:val="1"/>
      <w:numFmt w:val="bullet"/>
      <w:lvlText w:val="o"/>
      <w:lvlJc w:val="left"/>
      <w:pPr>
        <w:tabs>
          <w:tab w:val="num" w:pos="6300"/>
        </w:tabs>
        <w:ind w:left="6300" w:hanging="360"/>
      </w:pPr>
      <w:rPr>
        <w:rFonts w:hint="default" w:ascii="Courier New" w:hAnsi="Courier New"/>
      </w:rPr>
    </w:lvl>
    <w:lvl w:ilvl="8" w:tplc="FFFFFFFF" w:tentative="1">
      <w:start w:val="1"/>
      <w:numFmt w:val="bullet"/>
      <w:lvlText w:val=""/>
      <w:lvlJc w:val="left"/>
      <w:pPr>
        <w:tabs>
          <w:tab w:val="num" w:pos="7020"/>
        </w:tabs>
        <w:ind w:left="7020" w:hanging="360"/>
      </w:pPr>
      <w:rPr>
        <w:rFonts w:hint="default" w:ascii="Wingdings" w:hAnsi="Wingdings"/>
      </w:rPr>
    </w:lvl>
  </w:abstractNum>
  <w:abstractNum w:abstractNumId="10" w15:restartNumberingAfterBreak="0">
    <w:nsid w:val="0F4D2C20"/>
    <w:multiLevelType w:val="multilevel"/>
    <w:tmpl w:val="9CB42B8A"/>
    <w:styleLink w:val="List37"/>
    <w:lvl w:ilvl="0">
      <w:start w:val="17"/>
      <w:numFmt w:val="decimal"/>
      <w:lvlText w:val="%1."/>
      <w:lvlJc w:val="left"/>
      <w:pPr>
        <w:tabs>
          <w:tab w:val="num" w:pos="690"/>
        </w:tabs>
        <w:ind w:left="690" w:hanging="330"/>
      </w:pPr>
      <w:rPr>
        <w:rFonts w:ascii="Arial" w:hAnsi="Arial" w:eastAsia="Arial" w:cs="Arial"/>
        <w:position w:val="0"/>
        <w:sz w:val="22"/>
        <w:szCs w:val="22"/>
      </w:rPr>
    </w:lvl>
    <w:lvl w:ilvl="1">
      <w:start w:val="1"/>
      <w:numFmt w:val="lowerLetter"/>
      <w:lvlText w:val="%2."/>
      <w:lvlJc w:val="left"/>
      <w:pPr>
        <w:tabs>
          <w:tab w:val="num" w:pos="1410"/>
        </w:tabs>
        <w:ind w:left="1410" w:hanging="330"/>
      </w:pPr>
      <w:rPr>
        <w:rFonts w:ascii="Arial" w:hAnsi="Arial" w:eastAsia="Arial" w:cs="Arial"/>
        <w:position w:val="0"/>
        <w:sz w:val="22"/>
        <w:szCs w:val="22"/>
      </w:rPr>
    </w:lvl>
    <w:lvl w:ilvl="2">
      <w:start w:val="1"/>
      <w:numFmt w:val="lowerRoman"/>
      <w:lvlText w:val="%3."/>
      <w:lvlJc w:val="left"/>
      <w:pPr>
        <w:tabs>
          <w:tab w:val="num" w:pos="2135"/>
        </w:tabs>
        <w:ind w:left="2135" w:hanging="271"/>
      </w:pPr>
      <w:rPr>
        <w:rFonts w:ascii="Arial" w:hAnsi="Arial" w:eastAsia="Arial" w:cs="Arial"/>
        <w:position w:val="0"/>
        <w:sz w:val="22"/>
        <w:szCs w:val="22"/>
      </w:rPr>
    </w:lvl>
    <w:lvl w:ilvl="3">
      <w:start w:val="1"/>
      <w:numFmt w:val="decimal"/>
      <w:lvlText w:val="%4."/>
      <w:lvlJc w:val="left"/>
      <w:pPr>
        <w:tabs>
          <w:tab w:val="num" w:pos="2850"/>
        </w:tabs>
        <w:ind w:left="2850" w:hanging="330"/>
      </w:pPr>
      <w:rPr>
        <w:rFonts w:ascii="Arial" w:hAnsi="Arial" w:eastAsia="Arial" w:cs="Arial"/>
        <w:position w:val="0"/>
        <w:sz w:val="22"/>
        <w:szCs w:val="22"/>
      </w:rPr>
    </w:lvl>
    <w:lvl w:ilvl="4">
      <w:start w:val="1"/>
      <w:numFmt w:val="lowerLetter"/>
      <w:lvlText w:val="%5."/>
      <w:lvlJc w:val="left"/>
      <w:pPr>
        <w:tabs>
          <w:tab w:val="num" w:pos="3570"/>
        </w:tabs>
        <w:ind w:left="3570" w:hanging="330"/>
      </w:pPr>
      <w:rPr>
        <w:rFonts w:ascii="Arial" w:hAnsi="Arial" w:eastAsia="Arial" w:cs="Arial"/>
        <w:position w:val="0"/>
        <w:sz w:val="22"/>
        <w:szCs w:val="22"/>
      </w:rPr>
    </w:lvl>
    <w:lvl w:ilvl="5">
      <w:start w:val="1"/>
      <w:numFmt w:val="lowerRoman"/>
      <w:lvlText w:val="%6."/>
      <w:lvlJc w:val="left"/>
      <w:pPr>
        <w:tabs>
          <w:tab w:val="num" w:pos="4295"/>
        </w:tabs>
        <w:ind w:left="4295" w:hanging="271"/>
      </w:pPr>
      <w:rPr>
        <w:rFonts w:ascii="Arial" w:hAnsi="Arial" w:eastAsia="Arial" w:cs="Arial"/>
        <w:position w:val="0"/>
        <w:sz w:val="22"/>
        <w:szCs w:val="22"/>
      </w:rPr>
    </w:lvl>
    <w:lvl w:ilvl="6">
      <w:start w:val="1"/>
      <w:numFmt w:val="decimal"/>
      <w:lvlText w:val="%7."/>
      <w:lvlJc w:val="left"/>
      <w:pPr>
        <w:tabs>
          <w:tab w:val="num" w:pos="5010"/>
        </w:tabs>
        <w:ind w:left="5010" w:hanging="330"/>
      </w:pPr>
      <w:rPr>
        <w:rFonts w:ascii="Arial" w:hAnsi="Arial" w:eastAsia="Arial" w:cs="Arial"/>
        <w:position w:val="0"/>
        <w:sz w:val="22"/>
        <w:szCs w:val="22"/>
      </w:rPr>
    </w:lvl>
    <w:lvl w:ilvl="7">
      <w:start w:val="1"/>
      <w:numFmt w:val="lowerLetter"/>
      <w:lvlText w:val="%8."/>
      <w:lvlJc w:val="left"/>
      <w:pPr>
        <w:tabs>
          <w:tab w:val="num" w:pos="5730"/>
        </w:tabs>
        <w:ind w:left="5730" w:hanging="330"/>
      </w:pPr>
      <w:rPr>
        <w:rFonts w:ascii="Arial" w:hAnsi="Arial" w:eastAsia="Arial" w:cs="Arial"/>
        <w:position w:val="0"/>
        <w:sz w:val="22"/>
        <w:szCs w:val="22"/>
      </w:rPr>
    </w:lvl>
    <w:lvl w:ilvl="8">
      <w:start w:val="1"/>
      <w:numFmt w:val="lowerRoman"/>
      <w:lvlText w:val="%9."/>
      <w:lvlJc w:val="left"/>
      <w:pPr>
        <w:tabs>
          <w:tab w:val="num" w:pos="6455"/>
        </w:tabs>
        <w:ind w:left="6455" w:hanging="271"/>
      </w:pPr>
      <w:rPr>
        <w:rFonts w:ascii="Arial" w:hAnsi="Arial" w:eastAsia="Arial" w:cs="Arial"/>
        <w:position w:val="0"/>
        <w:sz w:val="22"/>
        <w:szCs w:val="22"/>
      </w:rPr>
    </w:lvl>
  </w:abstractNum>
  <w:abstractNum w:abstractNumId="11" w15:restartNumberingAfterBreak="0">
    <w:nsid w:val="104260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43436BA"/>
    <w:multiLevelType w:val="hybridMultilevel"/>
    <w:tmpl w:val="7158B54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1899571B"/>
    <w:multiLevelType w:val="hybridMultilevel"/>
    <w:tmpl w:val="E7FAF4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B21027F"/>
    <w:multiLevelType w:val="multilevel"/>
    <w:tmpl w:val="C1509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13594"/>
    <w:multiLevelType w:val="hybridMultilevel"/>
    <w:tmpl w:val="98FC682C"/>
    <w:styleLink w:val="List36"/>
    <w:lvl w:ilvl="0" w:tplc="FC8AFD22">
      <w:start w:val="1"/>
      <w:numFmt w:val="bullet"/>
      <w:pStyle w:val="REIBulletCheckMark"/>
      <w:lvlText w:val=""/>
      <w:lvlJc w:val="left"/>
      <w:pPr>
        <w:ind w:left="1008" w:hanging="360"/>
      </w:pPr>
      <w:rPr>
        <w:rFonts w:hint="default" w:ascii="Wingdings" w:hAnsi="Wingdings" w:cs="Wingdings"/>
      </w:rPr>
    </w:lvl>
    <w:lvl w:ilvl="1" w:tplc="04090003" w:tentative="1">
      <w:start w:val="1"/>
      <w:numFmt w:val="bullet"/>
      <w:lvlText w:val="o"/>
      <w:lvlJc w:val="left"/>
      <w:pPr>
        <w:ind w:left="1728" w:hanging="360"/>
      </w:pPr>
      <w:rPr>
        <w:rFonts w:hint="default" w:ascii="Courier New" w:hAnsi="Courier New" w:cs="Courier New"/>
      </w:rPr>
    </w:lvl>
    <w:lvl w:ilvl="2" w:tplc="04090005" w:tentative="1">
      <w:start w:val="1"/>
      <w:numFmt w:val="bullet"/>
      <w:lvlText w:val=""/>
      <w:lvlJc w:val="left"/>
      <w:pPr>
        <w:ind w:left="2448" w:hanging="360"/>
      </w:pPr>
      <w:rPr>
        <w:rFonts w:hint="default" w:ascii="Wingdings" w:hAnsi="Wingdings"/>
      </w:rPr>
    </w:lvl>
    <w:lvl w:ilvl="3" w:tplc="04090001" w:tentative="1">
      <w:start w:val="1"/>
      <w:numFmt w:val="bullet"/>
      <w:lvlText w:val=""/>
      <w:lvlJc w:val="left"/>
      <w:pPr>
        <w:ind w:left="3168" w:hanging="360"/>
      </w:pPr>
      <w:rPr>
        <w:rFonts w:hint="default" w:ascii="Symbol" w:hAnsi="Symbol"/>
      </w:rPr>
    </w:lvl>
    <w:lvl w:ilvl="4" w:tplc="04090003" w:tentative="1">
      <w:start w:val="1"/>
      <w:numFmt w:val="bullet"/>
      <w:lvlText w:val="o"/>
      <w:lvlJc w:val="left"/>
      <w:pPr>
        <w:ind w:left="3888" w:hanging="360"/>
      </w:pPr>
      <w:rPr>
        <w:rFonts w:hint="default" w:ascii="Courier New" w:hAnsi="Courier New" w:cs="Courier New"/>
      </w:rPr>
    </w:lvl>
    <w:lvl w:ilvl="5" w:tplc="04090005" w:tentative="1">
      <w:start w:val="1"/>
      <w:numFmt w:val="bullet"/>
      <w:lvlText w:val=""/>
      <w:lvlJc w:val="left"/>
      <w:pPr>
        <w:ind w:left="4608" w:hanging="360"/>
      </w:pPr>
      <w:rPr>
        <w:rFonts w:hint="default" w:ascii="Wingdings" w:hAnsi="Wingdings"/>
      </w:rPr>
    </w:lvl>
    <w:lvl w:ilvl="6" w:tplc="04090001" w:tentative="1">
      <w:start w:val="1"/>
      <w:numFmt w:val="bullet"/>
      <w:lvlText w:val=""/>
      <w:lvlJc w:val="left"/>
      <w:pPr>
        <w:ind w:left="5328" w:hanging="360"/>
      </w:pPr>
      <w:rPr>
        <w:rFonts w:hint="default" w:ascii="Symbol" w:hAnsi="Symbol"/>
      </w:rPr>
    </w:lvl>
    <w:lvl w:ilvl="7" w:tplc="04090003" w:tentative="1">
      <w:start w:val="1"/>
      <w:numFmt w:val="bullet"/>
      <w:lvlText w:val="o"/>
      <w:lvlJc w:val="left"/>
      <w:pPr>
        <w:ind w:left="6048" w:hanging="360"/>
      </w:pPr>
      <w:rPr>
        <w:rFonts w:hint="default" w:ascii="Courier New" w:hAnsi="Courier New" w:cs="Courier New"/>
      </w:rPr>
    </w:lvl>
    <w:lvl w:ilvl="8" w:tplc="04090005" w:tentative="1">
      <w:start w:val="1"/>
      <w:numFmt w:val="bullet"/>
      <w:lvlText w:val=""/>
      <w:lvlJc w:val="left"/>
      <w:pPr>
        <w:ind w:left="6768" w:hanging="360"/>
      </w:pPr>
      <w:rPr>
        <w:rFonts w:hint="default" w:ascii="Wingdings" w:hAnsi="Wingdings"/>
      </w:rPr>
    </w:lvl>
  </w:abstractNum>
  <w:abstractNum w:abstractNumId="16" w15:restartNumberingAfterBreak="0">
    <w:nsid w:val="1F912D6E"/>
    <w:multiLevelType w:val="hybridMultilevel"/>
    <w:tmpl w:val="23C48A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222B11D2"/>
    <w:multiLevelType w:val="hybridMultilevel"/>
    <w:tmpl w:val="1EBA4A9E"/>
    <w:lvl w:ilvl="0" w:tplc="EA52FCC4">
      <w:start w:val="1"/>
      <w:numFmt w:val="bullet"/>
      <w:pStyle w:val="ResumeTextBoxBullets"/>
      <w:lvlText w:val=""/>
      <w:lvlJc w:val="left"/>
      <w:pPr>
        <w:snapToGrid w:val="0"/>
        <w:ind w:left="360" w:hanging="360"/>
      </w:pPr>
      <w:rPr>
        <w:rFonts w:hint="default" w:ascii="Wingdings" w:hAnsi="Wingdings"/>
        <w:b w:val="0"/>
        <w:bCs w:val="0"/>
        <w:i w:val="0"/>
        <w:iCs w:val="0"/>
        <w:caps w:val="0"/>
        <w:smallCaps w:val="0"/>
        <w:strike w:val="0"/>
        <w:dstrike w:val="0"/>
        <w:noProof w:val="0"/>
        <w:vanish w:val="0"/>
        <w:webHidden w:val="0"/>
        <w:color w:val="00577D"/>
        <w:spacing w:val="0"/>
        <w:w w:val="1"/>
        <w:kern w:val="0"/>
        <w:position w:val="0"/>
        <w:sz w:val="20"/>
        <w:szCs w:val="20"/>
        <w:u w:val="none"/>
        <w:effect w:val="none"/>
        <w:vertAlign w:val="baseline"/>
        <w:em w:val="none"/>
        <w:specVanish w:val="0"/>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8" w15:restartNumberingAfterBreak="0">
    <w:nsid w:val="227D54D7"/>
    <w:multiLevelType w:val="multilevel"/>
    <w:tmpl w:val="F5986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C10704"/>
    <w:multiLevelType w:val="hybridMultilevel"/>
    <w:tmpl w:val="36E0B27E"/>
    <w:lvl w:ilvl="0" w:tplc="2700A19E">
      <w:start w:val="1"/>
      <w:numFmt w:val="bullet"/>
      <w:pStyle w:val="Bullet3"/>
      <w:lvlText w:val=""/>
      <w:lvlJc w:val="left"/>
      <w:pPr>
        <w:ind w:left="720" w:hanging="360"/>
      </w:pPr>
      <w:rPr>
        <w:rFonts w:hint="default" w:ascii="Wingdings" w:hAnsi="Wingdings"/>
        <w:color w:val="808080"/>
      </w:rPr>
    </w:lvl>
    <w:lvl w:ilvl="1" w:tplc="BAF4C708">
      <w:numFmt w:val="bullet"/>
      <w:lvlText w:val="•"/>
      <w:lvlJc w:val="left"/>
      <w:pPr>
        <w:ind w:left="1440" w:hanging="720"/>
      </w:pPr>
      <w:rPr>
        <w:rFonts w:hint="default" w:ascii="Times New Roman" w:hAnsi="Times New Roman" w:eastAsia="Times New Roman" w:cs="Times New Roman"/>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0" w15:restartNumberingAfterBreak="0">
    <w:nsid w:val="2876661A"/>
    <w:multiLevelType w:val="hybridMultilevel"/>
    <w:tmpl w:val="A67666F2"/>
    <w:lvl w:ilvl="0" w:tplc="1EB0B36A">
      <w:start w:val="1"/>
      <w:numFmt w:val="bullet"/>
      <w:pStyle w:val="REICallOutBullet1"/>
      <w:lvlText w:val=""/>
      <w:lvlJc w:val="left"/>
      <w:pPr>
        <w:ind w:left="1080" w:hanging="360"/>
      </w:pPr>
      <w:rPr>
        <w:rFonts w:hint="default" w:ascii="Wingdings" w:hAnsi="Wingdings"/>
        <w:b/>
        <w:i w:val="0"/>
        <w:caps w:val="0"/>
        <w:strike w:val="0"/>
        <w:dstrike w:val="0"/>
        <w:vanish w:val="0"/>
        <w:color w:val="FFFFFF" w:themeColor="background1"/>
        <w:sz w:val="18"/>
        <w:vertAlign w:val="baseline"/>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1" w15:restartNumberingAfterBreak="0">
    <w:nsid w:val="28DF2D78"/>
    <w:multiLevelType w:val="multilevel"/>
    <w:tmpl w:val="2A508C02"/>
    <w:lvl w:ilvl="0">
      <w:start w:val="1"/>
      <w:numFmt w:val="decimal"/>
      <w:pStyle w:val="Heading1-NoNumbering"/>
      <w:lvlText w:val="%1."/>
      <w:lvlJc w:val="left"/>
      <w:pPr>
        <w:ind w:left="360" w:hanging="360"/>
      </w:pPr>
    </w:lvl>
    <w:lvl w:ilvl="1" w:tentative="1">
      <w:start w:val="1"/>
      <w:numFmt w:val="decimal"/>
      <w:lvlText w:val="%1.%2."/>
      <w:lvlJc w:val="left"/>
      <w:pPr>
        <w:ind w:left="1080" w:hanging="360"/>
      </w:pPr>
    </w:lvl>
    <w:lvl w:ilvl="2" w:tentative="1">
      <w:start w:val="1"/>
      <w:numFmt w:val="decimal"/>
      <w:lvlText w:val="%1.%2.%3."/>
      <w:lvlJc w:val="left"/>
      <w:pPr>
        <w:ind w:left="1800" w:hanging="180"/>
      </w:pPr>
    </w:lvl>
    <w:lvl w:ilvl="3" w:tentative="1">
      <w:start w:val="1"/>
      <w:numFmt w:val="decimal"/>
      <w:lvlText w:val="%1.%2.%3.%4."/>
      <w:lvlJc w:val="left"/>
      <w:pPr>
        <w:ind w:left="2520" w:hanging="360"/>
      </w:pPr>
    </w:lvl>
    <w:lvl w:ilvl="4" w:tentative="1">
      <w:start w:val="1"/>
      <w:numFmt w:val="decimal"/>
      <w:lvlText w:val="%1.%2.%3.%4.%5."/>
      <w:lvlJc w:val="left"/>
      <w:pPr>
        <w:ind w:left="3240" w:hanging="360"/>
      </w:pPr>
    </w:lvl>
    <w:lvl w:ilvl="5" w:tentative="1">
      <w:start w:val="1"/>
      <w:numFmt w:val="decimal"/>
      <w:lvlText w:val="%1.%2.%3.%4.%5.%6."/>
      <w:lvlJc w:val="left"/>
      <w:pPr>
        <w:ind w:left="3960" w:hanging="180"/>
      </w:pPr>
    </w:lvl>
    <w:lvl w:ilvl="6" w:tentative="1">
      <w:start w:val="1"/>
      <w:numFmt w:val="decimal"/>
      <w:lvlText w:val="%1.%2.%3.%4.%5.%6.%7."/>
      <w:lvlJc w:val="left"/>
      <w:pPr>
        <w:ind w:left="4680" w:hanging="360"/>
      </w:pPr>
    </w:lvl>
    <w:lvl w:ilvl="7" w:tentative="1">
      <w:start w:val="1"/>
      <w:numFmt w:val="decimal"/>
      <w:lvlText w:val="%1.%2.%3.%4.%5.%6.%7.%8."/>
      <w:lvlJc w:val="left"/>
      <w:pPr>
        <w:ind w:left="5400" w:hanging="360"/>
      </w:pPr>
    </w:lvl>
    <w:lvl w:ilvl="8" w:tentative="1">
      <w:start w:val="1"/>
      <w:numFmt w:val="decimal"/>
      <w:lvlText w:val="%1.%2.%3.%4.%5.%6.%7.%8.%9."/>
      <w:lvlJc w:val="left"/>
      <w:pPr>
        <w:ind w:left="6120" w:hanging="180"/>
      </w:pPr>
    </w:lvl>
  </w:abstractNum>
  <w:abstractNum w:abstractNumId="22" w15:restartNumberingAfterBreak="0">
    <w:nsid w:val="295F5611"/>
    <w:multiLevelType w:val="hybridMultilevel"/>
    <w:tmpl w:val="350C9ED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3" w15:restartNumberingAfterBreak="0">
    <w:nsid w:val="297E0F31"/>
    <w:multiLevelType w:val="multilevel"/>
    <w:tmpl w:val="DF6CC37E"/>
    <w:styleLink w:val="List38"/>
    <w:lvl w:ilvl="0">
      <w:numFmt w:val="bullet"/>
      <w:lvlText w:val="•"/>
      <w:lvlJc w:val="left"/>
      <w:rPr>
        <w:rFonts w:ascii="Arial" w:hAnsi="Arial" w:eastAsia="Arial" w:cs="Arial"/>
        <w:position w:val="0"/>
      </w:rPr>
    </w:lvl>
    <w:lvl w:ilvl="1">
      <w:start w:val="1"/>
      <w:numFmt w:val="bullet"/>
      <w:lvlText w:val="o"/>
      <w:lvlJc w:val="left"/>
      <w:rPr>
        <w:rFonts w:ascii="Arial" w:hAnsi="Arial" w:eastAsia="Arial" w:cs="Arial"/>
        <w:position w:val="0"/>
      </w:rPr>
    </w:lvl>
    <w:lvl w:ilvl="2">
      <w:start w:val="1"/>
      <w:numFmt w:val="bullet"/>
      <w:lvlText w:val="▪"/>
      <w:lvlJc w:val="left"/>
      <w:rPr>
        <w:rFonts w:ascii="Arial" w:hAnsi="Arial" w:eastAsia="Arial" w:cs="Arial"/>
        <w:position w:val="0"/>
      </w:rPr>
    </w:lvl>
    <w:lvl w:ilvl="3">
      <w:start w:val="1"/>
      <w:numFmt w:val="bullet"/>
      <w:lvlText w:val="•"/>
      <w:lvlJc w:val="left"/>
      <w:rPr>
        <w:rFonts w:ascii="Arial" w:hAnsi="Arial" w:eastAsia="Arial" w:cs="Arial"/>
        <w:position w:val="0"/>
      </w:rPr>
    </w:lvl>
    <w:lvl w:ilvl="4">
      <w:start w:val="1"/>
      <w:numFmt w:val="bullet"/>
      <w:lvlText w:val="o"/>
      <w:lvlJc w:val="left"/>
      <w:rPr>
        <w:rFonts w:ascii="Arial" w:hAnsi="Arial" w:eastAsia="Arial" w:cs="Arial"/>
        <w:position w:val="0"/>
      </w:rPr>
    </w:lvl>
    <w:lvl w:ilvl="5">
      <w:start w:val="1"/>
      <w:numFmt w:val="bullet"/>
      <w:lvlText w:val="▪"/>
      <w:lvlJc w:val="left"/>
      <w:rPr>
        <w:rFonts w:ascii="Arial" w:hAnsi="Arial" w:eastAsia="Arial" w:cs="Arial"/>
        <w:position w:val="0"/>
      </w:rPr>
    </w:lvl>
    <w:lvl w:ilvl="6">
      <w:start w:val="1"/>
      <w:numFmt w:val="bullet"/>
      <w:lvlText w:val="•"/>
      <w:lvlJc w:val="left"/>
      <w:rPr>
        <w:rFonts w:ascii="Arial" w:hAnsi="Arial" w:eastAsia="Arial" w:cs="Arial"/>
        <w:position w:val="0"/>
      </w:rPr>
    </w:lvl>
    <w:lvl w:ilvl="7">
      <w:start w:val="1"/>
      <w:numFmt w:val="bullet"/>
      <w:lvlText w:val="o"/>
      <w:lvlJc w:val="left"/>
      <w:rPr>
        <w:rFonts w:ascii="Arial" w:hAnsi="Arial" w:eastAsia="Arial" w:cs="Arial"/>
        <w:position w:val="0"/>
      </w:rPr>
    </w:lvl>
    <w:lvl w:ilvl="8">
      <w:start w:val="1"/>
      <w:numFmt w:val="bullet"/>
      <w:lvlText w:val="▪"/>
      <w:lvlJc w:val="left"/>
      <w:rPr>
        <w:rFonts w:ascii="Arial" w:hAnsi="Arial" w:eastAsia="Arial" w:cs="Arial"/>
        <w:position w:val="0"/>
      </w:rPr>
    </w:lvl>
  </w:abstractNum>
  <w:abstractNum w:abstractNumId="24" w15:restartNumberingAfterBreak="0">
    <w:nsid w:val="31DC7F82"/>
    <w:multiLevelType w:val="hybridMultilevel"/>
    <w:tmpl w:val="72FA67C8"/>
    <w:lvl w:ilvl="0" w:tplc="4572AE58">
      <w:start w:val="1"/>
      <w:numFmt w:val="bullet"/>
      <w:pStyle w:val="Bullet1"/>
      <w:lvlText w:val=""/>
      <w:lvlJc w:val="left"/>
      <w:pPr>
        <w:ind w:left="720" w:hanging="360"/>
      </w:pPr>
      <w:rPr>
        <w:rFonts w:hint="default" w:ascii="Wingdings" w:hAnsi="Wingdings"/>
        <w:color w:val="808080"/>
        <w:sz w:val="24"/>
      </w:rPr>
    </w:lvl>
    <w:lvl w:ilvl="1" w:tplc="D374A25A">
      <w:start w:val="1"/>
      <w:numFmt w:val="bullet"/>
      <w:lvlText w:val=""/>
      <w:lvlJc w:val="left"/>
      <w:pPr>
        <w:ind w:left="1080" w:hanging="360"/>
      </w:pPr>
      <w:rPr>
        <w:rFonts w:hint="default" w:ascii="Symbol" w:hAnsi="Symbol"/>
      </w:rPr>
    </w:lvl>
    <w:lvl w:ilvl="2" w:tplc="FA4CFF3A">
      <w:start w:val="1"/>
      <w:numFmt w:val="bullet"/>
      <w:lvlText w:val=""/>
      <w:lvlJc w:val="left"/>
      <w:pPr>
        <w:ind w:left="1440" w:hanging="360"/>
      </w:pPr>
      <w:rPr>
        <w:rFonts w:hint="default" w:ascii="Wingdings" w:hAnsi="Wingdings"/>
        <w:color w:val="7F7F7F"/>
        <w:sz w:val="16"/>
      </w:rPr>
    </w:lvl>
    <w:lvl w:ilvl="3" w:tplc="E004778C">
      <w:start w:val="1"/>
      <w:numFmt w:val="bullet"/>
      <w:lvlText w:val=""/>
      <w:lvlJc w:val="left"/>
      <w:pPr>
        <w:ind w:left="1800" w:hanging="360"/>
      </w:pPr>
      <w:rPr>
        <w:rFonts w:hint="default" w:ascii="Symbol" w:hAnsi="Symbol"/>
      </w:rPr>
    </w:lvl>
    <w:lvl w:ilvl="4" w:tplc="A60A3E06">
      <w:start w:val="1"/>
      <w:numFmt w:val="bullet"/>
      <w:lvlText w:val="o"/>
      <w:lvlJc w:val="left"/>
      <w:pPr>
        <w:ind w:left="3960" w:hanging="360"/>
      </w:pPr>
      <w:rPr>
        <w:rFonts w:hint="default" w:ascii="Courier New" w:hAnsi="Courier New"/>
      </w:rPr>
    </w:lvl>
    <w:lvl w:ilvl="5" w:tplc="B5A4E2FE">
      <w:start w:val="1"/>
      <w:numFmt w:val="bullet"/>
      <w:lvlText w:val=""/>
      <w:lvlJc w:val="left"/>
      <w:pPr>
        <w:ind w:left="4680" w:hanging="360"/>
      </w:pPr>
      <w:rPr>
        <w:rFonts w:hint="default" w:ascii="Wingdings" w:hAnsi="Wingdings"/>
      </w:rPr>
    </w:lvl>
    <w:lvl w:ilvl="6" w:tplc="C8B08A00">
      <w:start w:val="1"/>
      <w:numFmt w:val="bullet"/>
      <w:lvlText w:val=""/>
      <w:lvlJc w:val="left"/>
      <w:pPr>
        <w:ind w:left="5400" w:hanging="360"/>
      </w:pPr>
      <w:rPr>
        <w:rFonts w:hint="default" w:ascii="Symbol" w:hAnsi="Symbol"/>
      </w:rPr>
    </w:lvl>
    <w:lvl w:ilvl="7" w:tplc="9E48C0E6">
      <w:start w:val="1"/>
      <w:numFmt w:val="bullet"/>
      <w:lvlText w:val="o"/>
      <w:lvlJc w:val="left"/>
      <w:pPr>
        <w:ind w:left="6120" w:hanging="360"/>
      </w:pPr>
      <w:rPr>
        <w:rFonts w:hint="default" w:ascii="Courier New" w:hAnsi="Courier New"/>
      </w:rPr>
    </w:lvl>
    <w:lvl w:ilvl="8" w:tplc="E7149DB2">
      <w:start w:val="1"/>
      <w:numFmt w:val="bullet"/>
      <w:lvlText w:val=""/>
      <w:lvlJc w:val="left"/>
      <w:pPr>
        <w:ind w:left="6840" w:hanging="360"/>
      </w:pPr>
      <w:rPr>
        <w:rFonts w:hint="default" w:ascii="Wingdings" w:hAnsi="Wingdings"/>
      </w:rPr>
    </w:lvl>
  </w:abstractNum>
  <w:abstractNum w:abstractNumId="25" w15:restartNumberingAfterBreak="0">
    <w:nsid w:val="39217859"/>
    <w:multiLevelType w:val="hybridMultilevel"/>
    <w:tmpl w:val="7FEC050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6" w15:restartNumberingAfterBreak="0">
    <w:nsid w:val="3E131620"/>
    <w:multiLevelType w:val="hybridMultilevel"/>
    <w:tmpl w:val="4C3C0A42"/>
    <w:lvl w:ilvl="0" w:tplc="FFFFFFFF">
      <w:start w:val="1"/>
      <w:numFmt w:val="bullet"/>
      <w:pStyle w:val="Bullet2"/>
      <w:lvlText w:val=""/>
      <w:lvlJc w:val="left"/>
      <w:pPr>
        <w:ind w:left="1080" w:hanging="360"/>
      </w:pPr>
      <w:rPr>
        <w:rFonts w:hint="default" w:ascii="Symbol" w:hAnsi="Symbol"/>
        <w:b/>
        <w:i w:val="0"/>
        <w:color w:val="auto"/>
        <w:sz w:val="20"/>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7" w15:restartNumberingAfterBreak="0">
    <w:nsid w:val="491D26C4"/>
    <w:multiLevelType w:val="multilevel"/>
    <w:tmpl w:val="E1E80036"/>
    <w:styleLink w:val="TableBullet"/>
    <w:lvl w:ilvl="0">
      <w:start w:val="1"/>
      <w:numFmt w:val="bullet"/>
      <w:pStyle w:val="TableTextBullet"/>
      <w:lvlText w:val=""/>
      <w:lvlJc w:val="left"/>
      <w:pPr>
        <w:ind w:left="360" w:hanging="360"/>
      </w:pPr>
      <w:rPr>
        <w:rFonts w:hint="default" w:ascii="Wingdings" w:hAnsi="Wingdings"/>
        <w:color w:val="808080"/>
        <w:sz w:val="16"/>
      </w:rPr>
    </w:lvl>
    <w:lvl w:ilvl="1">
      <w:start w:val="1"/>
      <w:numFmt w:val="bullet"/>
      <w:lvlText w:val=""/>
      <w:lvlJc w:val="left"/>
      <w:pPr>
        <w:ind w:left="720" w:hanging="360"/>
      </w:pPr>
      <w:rPr>
        <w:rFonts w:hint="default" w:ascii="Wingdings" w:hAnsi="Wingdings"/>
        <w:color w:val="808080"/>
        <w:sz w:val="16"/>
      </w:rPr>
    </w:lvl>
    <w:lvl w:ilvl="2">
      <w:start w:val="1"/>
      <w:numFmt w:val="bullet"/>
      <w:lvlText w:val=""/>
      <w:lvlJc w:val="left"/>
      <w:pPr>
        <w:tabs>
          <w:tab w:val="num" w:pos="2160"/>
        </w:tabs>
        <w:ind w:left="1080" w:hanging="360"/>
      </w:pPr>
      <w:rPr>
        <w:rFonts w:hint="default" w:ascii="Wingdings" w:hAnsi="Wingdings"/>
      </w:rPr>
    </w:lvl>
    <w:lvl w:ilvl="3">
      <w:start w:val="1"/>
      <w:numFmt w:val="bullet"/>
      <w:lvlText w:val=""/>
      <w:lvlJc w:val="left"/>
      <w:pPr>
        <w:tabs>
          <w:tab w:val="num" w:pos="2880"/>
        </w:tabs>
        <w:ind w:left="1440" w:hanging="360"/>
      </w:pPr>
      <w:rPr>
        <w:rFonts w:hint="default" w:ascii="Symbol" w:hAnsi="Symbol"/>
      </w:rPr>
    </w:lvl>
    <w:lvl w:ilvl="4">
      <w:start w:val="1"/>
      <w:numFmt w:val="bullet"/>
      <w:lvlText w:val="o"/>
      <w:lvlJc w:val="left"/>
      <w:pPr>
        <w:tabs>
          <w:tab w:val="num" w:pos="3600"/>
        </w:tabs>
        <w:ind w:left="1800" w:hanging="360"/>
      </w:pPr>
      <w:rPr>
        <w:rFonts w:hint="default" w:ascii="Courier New" w:hAnsi="Courier New" w:cs="Courier New"/>
      </w:rPr>
    </w:lvl>
    <w:lvl w:ilvl="5">
      <w:start w:val="1"/>
      <w:numFmt w:val="bullet"/>
      <w:lvlText w:val=""/>
      <w:lvlJc w:val="left"/>
      <w:pPr>
        <w:tabs>
          <w:tab w:val="num" w:pos="4320"/>
        </w:tabs>
        <w:ind w:left="2160" w:hanging="360"/>
      </w:pPr>
      <w:rPr>
        <w:rFonts w:hint="default" w:ascii="Wingdings" w:hAnsi="Wingdings"/>
      </w:rPr>
    </w:lvl>
    <w:lvl w:ilvl="6">
      <w:start w:val="1"/>
      <w:numFmt w:val="bullet"/>
      <w:lvlText w:val=""/>
      <w:lvlJc w:val="left"/>
      <w:pPr>
        <w:tabs>
          <w:tab w:val="num" w:pos="5040"/>
        </w:tabs>
        <w:ind w:left="2520" w:hanging="360"/>
      </w:pPr>
      <w:rPr>
        <w:rFonts w:hint="default" w:ascii="Symbol" w:hAnsi="Symbol"/>
      </w:rPr>
    </w:lvl>
    <w:lvl w:ilvl="7">
      <w:start w:val="1"/>
      <w:numFmt w:val="bullet"/>
      <w:lvlText w:val="o"/>
      <w:lvlJc w:val="left"/>
      <w:pPr>
        <w:tabs>
          <w:tab w:val="num" w:pos="5760"/>
        </w:tabs>
        <w:ind w:left="2880" w:hanging="360"/>
      </w:pPr>
      <w:rPr>
        <w:rFonts w:hint="default" w:ascii="Courier New" w:hAnsi="Courier New" w:cs="Courier New"/>
      </w:rPr>
    </w:lvl>
    <w:lvl w:ilvl="8">
      <w:start w:val="1"/>
      <w:numFmt w:val="bullet"/>
      <w:lvlText w:val=""/>
      <w:lvlJc w:val="left"/>
      <w:pPr>
        <w:tabs>
          <w:tab w:val="num" w:pos="6480"/>
        </w:tabs>
        <w:ind w:left="3240" w:hanging="360"/>
      </w:pPr>
      <w:rPr>
        <w:rFonts w:hint="default" w:ascii="Wingdings" w:hAnsi="Wingdings"/>
      </w:rPr>
    </w:lvl>
  </w:abstractNum>
  <w:abstractNum w:abstractNumId="28" w15:restartNumberingAfterBreak="0">
    <w:nsid w:val="49E775C2"/>
    <w:multiLevelType w:val="hybridMultilevel"/>
    <w:tmpl w:val="AD2C085A"/>
    <w:lvl w:ilvl="0" w:tplc="A6A8E72A">
      <w:start w:val="1"/>
      <w:numFmt w:val="bullet"/>
      <w:pStyle w:val="REITableBullet1"/>
      <w:lvlText w:val=""/>
      <w:lvlJc w:val="left"/>
      <w:pPr>
        <w:ind w:left="360" w:hanging="360"/>
      </w:pPr>
      <w:rPr>
        <w:rFonts w:hint="default" w:ascii="Wingdings" w:hAnsi="Wingdings"/>
        <w:b/>
        <w:i w:val="0"/>
        <w:caps w:val="0"/>
        <w:strike w:val="0"/>
        <w:dstrike w:val="0"/>
        <w:vanish w:val="0"/>
        <w:color w:val="00234A"/>
        <w:sz w:val="24"/>
        <w:vertAlign w:val="baseline"/>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4CAF109B"/>
    <w:multiLevelType w:val="multilevel"/>
    <w:tmpl w:val="682E1908"/>
    <w:lvl w:ilvl="0">
      <w:start w:val="1"/>
      <w:numFmt w:val="decimal"/>
      <w:pStyle w:val="TableNumbering"/>
      <w:lvlText w:val="%1."/>
      <w:lvlJc w:val="left"/>
      <w:pPr>
        <w:ind w:left="720" w:hanging="360"/>
      </w:pPr>
      <w:rPr>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numFmt w:val="none"/>
      <w:lvlText w:val=""/>
      <w:lvlJc w:val="left"/>
      <w:pPr>
        <w:tabs>
          <w:tab w:val="num" w:pos="360"/>
        </w:tabs>
      </w:pPr>
    </w:lvl>
    <w:lvl w:ilvl="4">
      <w:numFmt w:val="none"/>
      <w:lvlText w:val=""/>
      <w:lvlJc w:val="left"/>
      <w:pPr>
        <w:tabs>
          <w:tab w:val="num" w:pos="360"/>
        </w:tabs>
      </w:pPr>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D237185"/>
    <w:multiLevelType w:val="hybridMultilevel"/>
    <w:tmpl w:val="9C34141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1" w15:restartNumberingAfterBreak="0">
    <w:nsid w:val="56EF54B7"/>
    <w:multiLevelType w:val="multilevel"/>
    <w:tmpl w:val="6C06AB96"/>
    <w:styleLink w:val="RequirementLevel2"/>
    <w:lvl w:ilvl="0">
      <w:numFmt w:val="decimal"/>
      <w:lvlText w:val="%1."/>
      <w:lvlJc w:val="left"/>
      <w:pPr>
        <w:tabs>
          <w:tab w:val="num" w:pos="396"/>
        </w:tabs>
        <w:ind w:left="396" w:hanging="396"/>
      </w:pPr>
      <w:rPr>
        <w:color w:val="000000"/>
        <w:position w:val="0"/>
        <w:sz w:val="20"/>
        <w:szCs w:val="20"/>
      </w:rPr>
    </w:lvl>
    <w:lvl w:ilvl="1">
      <w:start w:val="1"/>
      <w:numFmt w:val="decimal"/>
      <w:lvlText w:val="%1.%2."/>
      <w:lvlJc w:val="left"/>
      <w:pPr>
        <w:tabs>
          <w:tab w:val="num" w:pos="330"/>
        </w:tabs>
        <w:ind w:left="330" w:hanging="250"/>
      </w:pPr>
      <w:rPr>
        <w:color w:val="000000"/>
        <w:position w:val="0"/>
        <w:sz w:val="20"/>
        <w:szCs w:val="20"/>
      </w:rPr>
    </w:lvl>
    <w:lvl w:ilvl="2">
      <w:start w:val="1"/>
      <w:numFmt w:val="decimal"/>
      <w:lvlText w:val="%3."/>
      <w:lvlJc w:val="left"/>
      <w:pPr>
        <w:tabs>
          <w:tab w:val="num" w:pos="330"/>
        </w:tabs>
        <w:ind w:left="330" w:hanging="250"/>
      </w:pPr>
      <w:rPr>
        <w:color w:val="000000"/>
        <w:position w:val="0"/>
        <w:sz w:val="20"/>
        <w:szCs w:val="20"/>
      </w:rPr>
    </w:lvl>
    <w:lvl w:ilvl="3">
      <w:start w:val="1"/>
      <w:numFmt w:val="decimal"/>
      <w:lvlText w:val="%4."/>
      <w:lvlJc w:val="left"/>
      <w:pPr>
        <w:tabs>
          <w:tab w:val="num" w:pos="330"/>
        </w:tabs>
        <w:ind w:left="330" w:hanging="250"/>
      </w:pPr>
      <w:rPr>
        <w:color w:val="000000"/>
        <w:position w:val="0"/>
        <w:sz w:val="20"/>
        <w:szCs w:val="20"/>
      </w:rPr>
    </w:lvl>
    <w:lvl w:ilvl="4">
      <w:start w:val="1"/>
      <w:numFmt w:val="decimal"/>
      <w:lvlText w:val="%5."/>
      <w:lvlJc w:val="left"/>
      <w:pPr>
        <w:tabs>
          <w:tab w:val="num" w:pos="330"/>
        </w:tabs>
        <w:ind w:left="330" w:hanging="250"/>
      </w:pPr>
      <w:rPr>
        <w:color w:val="000000"/>
        <w:position w:val="0"/>
        <w:sz w:val="20"/>
        <w:szCs w:val="20"/>
      </w:rPr>
    </w:lvl>
    <w:lvl w:ilvl="5">
      <w:start w:val="1"/>
      <w:numFmt w:val="decimal"/>
      <w:lvlText w:val="%6."/>
      <w:lvlJc w:val="left"/>
      <w:pPr>
        <w:tabs>
          <w:tab w:val="num" w:pos="330"/>
        </w:tabs>
        <w:ind w:left="330" w:hanging="250"/>
      </w:pPr>
      <w:rPr>
        <w:color w:val="000000"/>
        <w:position w:val="0"/>
        <w:sz w:val="20"/>
        <w:szCs w:val="20"/>
      </w:rPr>
    </w:lvl>
    <w:lvl w:ilvl="6">
      <w:start w:val="1"/>
      <w:numFmt w:val="decimal"/>
      <w:lvlText w:val="%7."/>
      <w:lvlJc w:val="left"/>
      <w:pPr>
        <w:tabs>
          <w:tab w:val="num" w:pos="330"/>
        </w:tabs>
        <w:ind w:left="330" w:hanging="250"/>
      </w:pPr>
      <w:rPr>
        <w:color w:val="000000"/>
        <w:position w:val="0"/>
        <w:sz w:val="20"/>
        <w:szCs w:val="20"/>
      </w:rPr>
    </w:lvl>
    <w:lvl w:ilvl="7">
      <w:start w:val="1"/>
      <w:numFmt w:val="decimal"/>
      <w:lvlText w:val="%8."/>
      <w:lvlJc w:val="left"/>
      <w:pPr>
        <w:tabs>
          <w:tab w:val="num" w:pos="330"/>
        </w:tabs>
        <w:ind w:left="330" w:hanging="250"/>
      </w:pPr>
      <w:rPr>
        <w:color w:val="000000"/>
        <w:position w:val="0"/>
        <w:sz w:val="20"/>
        <w:szCs w:val="20"/>
      </w:rPr>
    </w:lvl>
    <w:lvl w:ilvl="8">
      <w:start w:val="1"/>
      <w:numFmt w:val="decimal"/>
      <w:lvlText w:val="%9."/>
      <w:lvlJc w:val="left"/>
      <w:pPr>
        <w:tabs>
          <w:tab w:val="num" w:pos="330"/>
        </w:tabs>
        <w:ind w:left="330" w:hanging="250"/>
      </w:pPr>
      <w:rPr>
        <w:color w:val="000000"/>
        <w:position w:val="0"/>
        <w:sz w:val="20"/>
        <w:szCs w:val="20"/>
      </w:rPr>
    </w:lvl>
  </w:abstractNum>
  <w:abstractNum w:abstractNumId="32" w15:restartNumberingAfterBreak="0">
    <w:nsid w:val="5AB80356"/>
    <w:multiLevelType w:val="multilevel"/>
    <w:tmpl w:val="612A0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BC04E4"/>
    <w:multiLevelType w:val="multilevel"/>
    <w:tmpl w:val="83C6C726"/>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34" w15:restartNumberingAfterBreak="0">
    <w:nsid w:val="5D915B83"/>
    <w:multiLevelType w:val="hybridMultilevel"/>
    <w:tmpl w:val="00F2C676"/>
    <w:lvl w:ilvl="0" w:tplc="FFFFFFFF">
      <w:start w:val="1"/>
      <w:numFmt w:val="bullet"/>
      <w:pStyle w:val="REIBullet1"/>
      <w:lvlText w:val=""/>
      <w:lvlJc w:val="left"/>
      <w:pPr>
        <w:ind w:left="504" w:hanging="360"/>
      </w:pPr>
      <w:rPr>
        <w:rFonts w:hint="default" w:ascii="Wingdings" w:hAnsi="Wingdings"/>
        <w:b w:val="0"/>
        <w:i w:val="0"/>
        <w:caps w:val="0"/>
        <w:strike w:val="0"/>
        <w:dstrike w:val="0"/>
        <w:vanish w:val="0"/>
        <w:color w:val="00234A"/>
        <w:sz w:val="18"/>
        <w:szCs w:val="18"/>
        <w:vertAlign w:val="baseline"/>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63336BDC"/>
    <w:multiLevelType w:val="multilevel"/>
    <w:tmpl w:val="0706D4C2"/>
    <w:lvl w:ilvl="0">
      <w:start w:val="1"/>
      <w:numFmt w:val="upperLetter"/>
      <w:pStyle w:val="AppendixHeading"/>
      <w:lvlText w:val="Appendix %1"/>
      <w:lvlJc w:val="left"/>
      <w:pPr>
        <w:ind w:left="360" w:hanging="360"/>
      </w:pPr>
      <w:rPr>
        <w:rFonts w:hint="default"/>
      </w:rPr>
    </w:lvl>
    <w:lvl w:ilvl="1">
      <w:start w:val="1"/>
      <w:numFmt w:val="decimal"/>
      <w:pStyle w:val="AppendixHeading1"/>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2"/>
      <w:lvlText w:val="%1%2.%3"/>
      <w:lvlJc w:val="left"/>
      <w:pPr>
        <w:ind w:left="1080" w:hanging="1080"/>
      </w:pPr>
      <w:rPr>
        <w:rFonts w:hint="default"/>
      </w:rPr>
    </w:lvl>
    <w:lvl w:ilvl="3">
      <w:start w:val="1"/>
      <w:numFmt w:val="decimal"/>
      <w:pStyle w:val="AppendixHeading3"/>
      <w:lvlText w:val="%1.%2.%3.%4"/>
      <w:lvlJc w:val="left"/>
      <w:pPr>
        <w:ind w:left="720" w:hanging="720"/>
      </w:pPr>
      <w:rPr>
        <w:rFonts w:hint="default"/>
      </w:rPr>
    </w:lvl>
    <w:lvl w:ilvl="4">
      <w:start w:val="1"/>
      <w:numFmt w:val="decimal"/>
      <w:pStyle w:val="AppendixHeading4"/>
      <w:lvlText w:val="%1%2.%3.%4.%5"/>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9D23A3"/>
    <w:multiLevelType w:val="hybridMultilevel"/>
    <w:tmpl w:val="A4EA4664"/>
    <w:lvl w:ilvl="0" w:tplc="E32224EE">
      <w:start w:val="1"/>
      <w:numFmt w:val="bullet"/>
      <w:pStyle w:val="Bullet4"/>
      <w:lvlText w:val=""/>
      <w:lvlJc w:val="left"/>
      <w:pPr>
        <w:ind w:left="720" w:hanging="360"/>
      </w:pPr>
      <w:rPr>
        <w:rFonts w:hint="default" w:ascii="Wingdings" w:hAnsi="Wingdings"/>
        <w:color w:val="80808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74A816D5"/>
    <w:multiLevelType w:val="hybridMultilevel"/>
    <w:tmpl w:val="5D20EB4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8" w15:restartNumberingAfterBreak="0">
    <w:nsid w:val="750520F4"/>
    <w:multiLevelType w:val="multilevel"/>
    <w:tmpl w:val="E0A6D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621333"/>
    <w:multiLevelType w:val="multilevel"/>
    <w:tmpl w:val="90DA6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1297291">
    <w:abstractNumId w:val="19"/>
  </w:num>
  <w:num w:numId="2" w16cid:durableId="416286539">
    <w:abstractNumId w:val="8"/>
  </w:num>
  <w:num w:numId="3" w16cid:durableId="934365695">
    <w:abstractNumId w:val="27"/>
  </w:num>
  <w:num w:numId="4" w16cid:durableId="207574738">
    <w:abstractNumId w:val="24"/>
  </w:num>
  <w:num w:numId="5" w16cid:durableId="1919561378">
    <w:abstractNumId w:val="26"/>
  </w:num>
  <w:num w:numId="6" w16cid:durableId="1920946089">
    <w:abstractNumId w:val="36"/>
  </w:num>
  <w:num w:numId="7" w16cid:durableId="2125610344">
    <w:abstractNumId w:val="35"/>
  </w:num>
  <w:num w:numId="8" w16cid:durableId="923757314">
    <w:abstractNumId w:val="6"/>
  </w:num>
  <w:num w:numId="9" w16cid:durableId="648948145">
    <w:abstractNumId w:val="31"/>
  </w:num>
  <w:num w:numId="10" w16cid:durableId="1536114146">
    <w:abstractNumId w:val="2"/>
  </w:num>
  <w:num w:numId="11" w16cid:durableId="1545021706">
    <w:abstractNumId w:val="17"/>
  </w:num>
  <w:num w:numId="12" w16cid:durableId="1902519041">
    <w:abstractNumId w:val="21"/>
  </w:num>
  <w:num w:numId="13" w16cid:durableId="1030568368">
    <w:abstractNumId w:val="34"/>
  </w:num>
  <w:num w:numId="14" w16cid:durableId="293215713">
    <w:abstractNumId w:val="0"/>
  </w:num>
  <w:num w:numId="15" w16cid:durableId="1151871633">
    <w:abstractNumId w:val="28"/>
  </w:num>
  <w:num w:numId="16" w16cid:durableId="811482357">
    <w:abstractNumId w:val="10"/>
  </w:num>
  <w:num w:numId="17" w16cid:durableId="721320508">
    <w:abstractNumId w:val="23"/>
  </w:num>
  <w:num w:numId="18" w16cid:durableId="222526309">
    <w:abstractNumId w:val="15"/>
  </w:num>
  <w:num w:numId="19" w16cid:durableId="1657343651">
    <w:abstractNumId w:val="5"/>
  </w:num>
  <w:num w:numId="20" w16cid:durableId="1098332396">
    <w:abstractNumId w:val="1"/>
  </w:num>
  <w:num w:numId="21" w16cid:durableId="1905488082">
    <w:abstractNumId w:val="20"/>
  </w:num>
  <w:num w:numId="22" w16cid:durableId="1243023227">
    <w:abstractNumId w:val="4"/>
  </w:num>
  <w:num w:numId="23" w16cid:durableId="1005593685">
    <w:abstractNumId w:val="9"/>
  </w:num>
  <w:num w:numId="24" w16cid:durableId="1402367215">
    <w:abstractNumId w:val="29"/>
  </w:num>
  <w:num w:numId="25" w16cid:durableId="513306371">
    <w:abstractNumId w:val="3"/>
  </w:num>
  <w:num w:numId="26" w16cid:durableId="1055738845">
    <w:abstractNumId w:val="11"/>
  </w:num>
  <w:num w:numId="27" w16cid:durableId="415595358">
    <w:abstractNumId w:val="13"/>
  </w:num>
  <w:num w:numId="28" w16cid:durableId="1192916222">
    <w:abstractNumId w:val="33"/>
  </w:num>
  <w:num w:numId="29" w16cid:durableId="1659455282">
    <w:abstractNumId w:val="32"/>
  </w:num>
  <w:num w:numId="30" w16cid:durableId="1329139852">
    <w:abstractNumId w:val="14"/>
  </w:num>
  <w:num w:numId="31" w16cid:durableId="51850490">
    <w:abstractNumId w:val="38"/>
  </w:num>
  <w:num w:numId="32" w16cid:durableId="1472559285">
    <w:abstractNumId w:val="18"/>
  </w:num>
  <w:num w:numId="33" w16cid:durableId="1638023743">
    <w:abstractNumId w:val="7"/>
  </w:num>
  <w:num w:numId="34" w16cid:durableId="1021201187">
    <w:abstractNumId w:val="39"/>
  </w:num>
  <w:num w:numId="35" w16cid:durableId="466700496">
    <w:abstractNumId w:val="16"/>
  </w:num>
  <w:num w:numId="36" w16cid:durableId="405569367">
    <w:abstractNumId w:val="37"/>
  </w:num>
  <w:num w:numId="37" w16cid:durableId="2027949550">
    <w:abstractNumId w:val="12"/>
  </w:num>
  <w:num w:numId="38" w16cid:durableId="1735470547">
    <w:abstractNumId w:val="22"/>
  </w:num>
  <w:num w:numId="39" w16cid:durableId="761032880">
    <w:abstractNumId w:val="30"/>
  </w:num>
  <w:num w:numId="40" w16cid:durableId="1978795669">
    <w:abstractNumId w:val="25"/>
  </w:num>
  <w:num w:numId="41" w16cid:durableId="1840343680">
    <w:abstractNumId w:val="2"/>
  </w:num>
  <w:numIdMacAtCleanup w:val="4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65"/>
  <w:embedSystemFonts/>
  <w:activeWritingStyle w:lang="en-US" w:vendorID="64" w:dllVersion="0" w:nlCheck="1" w:checkStyle="0" w:appName="MSWord"/>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trackRevisions w:val="false"/>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M0MzYwNjI0tDQyM7JU0lEKTi0uzszPAykwrQUAgrSEqSwAAAA="/>
  </w:docVars>
  <w:rsids>
    <w:rsidRoot w:val="00165A31"/>
    <w:rsid w:val="0000029A"/>
    <w:rsid w:val="00000315"/>
    <w:rsid w:val="000004A5"/>
    <w:rsid w:val="000004D1"/>
    <w:rsid w:val="000009F3"/>
    <w:rsid w:val="00000A50"/>
    <w:rsid w:val="000016C7"/>
    <w:rsid w:val="000016D5"/>
    <w:rsid w:val="00001781"/>
    <w:rsid w:val="00001AF3"/>
    <w:rsid w:val="00002F4B"/>
    <w:rsid w:val="0000309E"/>
    <w:rsid w:val="00003608"/>
    <w:rsid w:val="0000364A"/>
    <w:rsid w:val="000040F2"/>
    <w:rsid w:val="0000419B"/>
    <w:rsid w:val="000045C4"/>
    <w:rsid w:val="00004F90"/>
    <w:rsid w:val="0000503B"/>
    <w:rsid w:val="00005107"/>
    <w:rsid w:val="00005F9A"/>
    <w:rsid w:val="00005FBC"/>
    <w:rsid w:val="00005FFA"/>
    <w:rsid w:val="000061C2"/>
    <w:rsid w:val="0000689D"/>
    <w:rsid w:val="00006980"/>
    <w:rsid w:val="00006A93"/>
    <w:rsid w:val="00006D84"/>
    <w:rsid w:val="00006E6B"/>
    <w:rsid w:val="00007577"/>
    <w:rsid w:val="000078CA"/>
    <w:rsid w:val="00007916"/>
    <w:rsid w:val="00007F39"/>
    <w:rsid w:val="0001045F"/>
    <w:rsid w:val="00010801"/>
    <w:rsid w:val="00010A95"/>
    <w:rsid w:val="00010B95"/>
    <w:rsid w:val="00010BC1"/>
    <w:rsid w:val="00010C80"/>
    <w:rsid w:val="000111A8"/>
    <w:rsid w:val="00011309"/>
    <w:rsid w:val="0001144B"/>
    <w:rsid w:val="00011C0D"/>
    <w:rsid w:val="00011E14"/>
    <w:rsid w:val="000120E9"/>
    <w:rsid w:val="00012341"/>
    <w:rsid w:val="0001234A"/>
    <w:rsid w:val="00012447"/>
    <w:rsid w:val="00012476"/>
    <w:rsid w:val="000125B4"/>
    <w:rsid w:val="00012F7A"/>
    <w:rsid w:val="00013389"/>
    <w:rsid w:val="0001343A"/>
    <w:rsid w:val="0001349D"/>
    <w:rsid w:val="000137AC"/>
    <w:rsid w:val="00014290"/>
    <w:rsid w:val="00014419"/>
    <w:rsid w:val="000145A9"/>
    <w:rsid w:val="00014690"/>
    <w:rsid w:val="000149A8"/>
    <w:rsid w:val="00014CE7"/>
    <w:rsid w:val="00014D9F"/>
    <w:rsid w:val="00014FBA"/>
    <w:rsid w:val="00015136"/>
    <w:rsid w:val="000152A1"/>
    <w:rsid w:val="000152C7"/>
    <w:rsid w:val="000155C3"/>
    <w:rsid w:val="00015829"/>
    <w:rsid w:val="00015E24"/>
    <w:rsid w:val="00015F87"/>
    <w:rsid w:val="00016090"/>
    <w:rsid w:val="00016338"/>
    <w:rsid w:val="000168A3"/>
    <w:rsid w:val="000168F4"/>
    <w:rsid w:val="00016CCC"/>
    <w:rsid w:val="00016F63"/>
    <w:rsid w:val="00016F8F"/>
    <w:rsid w:val="00017B31"/>
    <w:rsid w:val="00017FA0"/>
    <w:rsid w:val="00020593"/>
    <w:rsid w:val="0002083C"/>
    <w:rsid w:val="00020AF7"/>
    <w:rsid w:val="00020E43"/>
    <w:rsid w:val="00020E59"/>
    <w:rsid w:val="00020EFE"/>
    <w:rsid w:val="00021000"/>
    <w:rsid w:val="000211C5"/>
    <w:rsid w:val="00021493"/>
    <w:rsid w:val="000217B5"/>
    <w:rsid w:val="0002192C"/>
    <w:rsid w:val="00021C04"/>
    <w:rsid w:val="00021CE7"/>
    <w:rsid w:val="00021E57"/>
    <w:rsid w:val="000222A7"/>
    <w:rsid w:val="00022440"/>
    <w:rsid w:val="000228E2"/>
    <w:rsid w:val="00022D62"/>
    <w:rsid w:val="00022F0F"/>
    <w:rsid w:val="000230B0"/>
    <w:rsid w:val="0002313F"/>
    <w:rsid w:val="00023285"/>
    <w:rsid w:val="00023449"/>
    <w:rsid w:val="000235D0"/>
    <w:rsid w:val="000239FE"/>
    <w:rsid w:val="00023EC6"/>
    <w:rsid w:val="00023F1C"/>
    <w:rsid w:val="00023F9A"/>
    <w:rsid w:val="00024090"/>
    <w:rsid w:val="00024171"/>
    <w:rsid w:val="0002426C"/>
    <w:rsid w:val="000244F1"/>
    <w:rsid w:val="000247AE"/>
    <w:rsid w:val="00024B55"/>
    <w:rsid w:val="0002528F"/>
    <w:rsid w:val="0002538E"/>
    <w:rsid w:val="000254AF"/>
    <w:rsid w:val="00025947"/>
    <w:rsid w:val="00025BF1"/>
    <w:rsid w:val="00025D03"/>
    <w:rsid w:val="00025E1F"/>
    <w:rsid w:val="00025F50"/>
    <w:rsid w:val="00025F9B"/>
    <w:rsid w:val="00025FB4"/>
    <w:rsid w:val="000265B0"/>
    <w:rsid w:val="00026A5E"/>
    <w:rsid w:val="00026BEC"/>
    <w:rsid w:val="00026C83"/>
    <w:rsid w:val="00026FC3"/>
    <w:rsid w:val="0002733E"/>
    <w:rsid w:val="000277B2"/>
    <w:rsid w:val="00027A79"/>
    <w:rsid w:val="00030520"/>
    <w:rsid w:val="00030680"/>
    <w:rsid w:val="0003070B"/>
    <w:rsid w:val="0003089D"/>
    <w:rsid w:val="00030C72"/>
    <w:rsid w:val="00031652"/>
    <w:rsid w:val="00031668"/>
    <w:rsid w:val="00031AC1"/>
    <w:rsid w:val="00032068"/>
    <w:rsid w:val="00032168"/>
    <w:rsid w:val="000324E2"/>
    <w:rsid w:val="00032BEB"/>
    <w:rsid w:val="00032DE6"/>
    <w:rsid w:val="00032E66"/>
    <w:rsid w:val="00032F1F"/>
    <w:rsid w:val="000330B6"/>
    <w:rsid w:val="00033574"/>
    <w:rsid w:val="000338FA"/>
    <w:rsid w:val="000339AF"/>
    <w:rsid w:val="00033AFA"/>
    <w:rsid w:val="00033B05"/>
    <w:rsid w:val="00033B1C"/>
    <w:rsid w:val="00033D6C"/>
    <w:rsid w:val="000349AC"/>
    <w:rsid w:val="00034A64"/>
    <w:rsid w:val="00034DA3"/>
    <w:rsid w:val="00034EAE"/>
    <w:rsid w:val="0003539A"/>
    <w:rsid w:val="00035A92"/>
    <w:rsid w:val="00035B16"/>
    <w:rsid w:val="00035E5A"/>
    <w:rsid w:val="000362A1"/>
    <w:rsid w:val="0003639D"/>
    <w:rsid w:val="00036530"/>
    <w:rsid w:val="000365F5"/>
    <w:rsid w:val="000366FF"/>
    <w:rsid w:val="000369CF"/>
    <w:rsid w:val="00036C5E"/>
    <w:rsid w:val="00036E3B"/>
    <w:rsid w:val="00036F9D"/>
    <w:rsid w:val="00037058"/>
    <w:rsid w:val="000370A8"/>
    <w:rsid w:val="00037225"/>
    <w:rsid w:val="0003738C"/>
    <w:rsid w:val="0003779D"/>
    <w:rsid w:val="00037849"/>
    <w:rsid w:val="000378CE"/>
    <w:rsid w:val="00037B34"/>
    <w:rsid w:val="00037D3F"/>
    <w:rsid w:val="00037DC7"/>
    <w:rsid w:val="00040615"/>
    <w:rsid w:val="0004084C"/>
    <w:rsid w:val="00040ABD"/>
    <w:rsid w:val="00040D85"/>
    <w:rsid w:val="00041320"/>
    <w:rsid w:val="00041330"/>
    <w:rsid w:val="000416E7"/>
    <w:rsid w:val="000417EA"/>
    <w:rsid w:val="00041AC3"/>
    <w:rsid w:val="00042823"/>
    <w:rsid w:val="00042B0B"/>
    <w:rsid w:val="00042C99"/>
    <w:rsid w:val="000433EF"/>
    <w:rsid w:val="00043A17"/>
    <w:rsid w:val="00043A3A"/>
    <w:rsid w:val="00043B58"/>
    <w:rsid w:val="00043EB7"/>
    <w:rsid w:val="00044535"/>
    <w:rsid w:val="0004484C"/>
    <w:rsid w:val="00044943"/>
    <w:rsid w:val="00044ADA"/>
    <w:rsid w:val="00044E86"/>
    <w:rsid w:val="00045099"/>
    <w:rsid w:val="00045384"/>
    <w:rsid w:val="000454D7"/>
    <w:rsid w:val="000456BB"/>
    <w:rsid w:val="00045713"/>
    <w:rsid w:val="00045AF7"/>
    <w:rsid w:val="00045F89"/>
    <w:rsid w:val="00046A14"/>
    <w:rsid w:val="00046A49"/>
    <w:rsid w:val="00046B75"/>
    <w:rsid w:val="00046C18"/>
    <w:rsid w:val="00046D1E"/>
    <w:rsid w:val="00046D20"/>
    <w:rsid w:val="0004713E"/>
    <w:rsid w:val="0004716C"/>
    <w:rsid w:val="000476E4"/>
    <w:rsid w:val="00047887"/>
    <w:rsid w:val="00047C03"/>
    <w:rsid w:val="00050149"/>
    <w:rsid w:val="0005028E"/>
    <w:rsid w:val="0005031E"/>
    <w:rsid w:val="0005053E"/>
    <w:rsid w:val="000506CA"/>
    <w:rsid w:val="0005088B"/>
    <w:rsid w:val="00050A38"/>
    <w:rsid w:val="00050E97"/>
    <w:rsid w:val="00050F5F"/>
    <w:rsid w:val="00050F9C"/>
    <w:rsid w:val="00051166"/>
    <w:rsid w:val="000512E6"/>
    <w:rsid w:val="0005149F"/>
    <w:rsid w:val="000515A1"/>
    <w:rsid w:val="0005177B"/>
    <w:rsid w:val="000517CF"/>
    <w:rsid w:val="000518CF"/>
    <w:rsid w:val="00051916"/>
    <w:rsid w:val="00051C80"/>
    <w:rsid w:val="00051F45"/>
    <w:rsid w:val="000526E2"/>
    <w:rsid w:val="0005291F"/>
    <w:rsid w:val="00052CE3"/>
    <w:rsid w:val="00052FFD"/>
    <w:rsid w:val="00053534"/>
    <w:rsid w:val="00053767"/>
    <w:rsid w:val="000537DE"/>
    <w:rsid w:val="0005389B"/>
    <w:rsid w:val="00053C5F"/>
    <w:rsid w:val="00053CE5"/>
    <w:rsid w:val="00053D1A"/>
    <w:rsid w:val="00053FD0"/>
    <w:rsid w:val="000541D9"/>
    <w:rsid w:val="00054888"/>
    <w:rsid w:val="00054B18"/>
    <w:rsid w:val="00054C29"/>
    <w:rsid w:val="000553AC"/>
    <w:rsid w:val="000555A3"/>
    <w:rsid w:val="00055777"/>
    <w:rsid w:val="000558D8"/>
    <w:rsid w:val="00056582"/>
    <w:rsid w:val="00056913"/>
    <w:rsid w:val="00056A77"/>
    <w:rsid w:val="00056BF6"/>
    <w:rsid w:val="00056C69"/>
    <w:rsid w:val="00057B66"/>
    <w:rsid w:val="00057B6C"/>
    <w:rsid w:val="00057E2C"/>
    <w:rsid w:val="00060051"/>
    <w:rsid w:val="0006037D"/>
    <w:rsid w:val="000603AF"/>
    <w:rsid w:val="000605B4"/>
    <w:rsid w:val="000606D2"/>
    <w:rsid w:val="000607EF"/>
    <w:rsid w:val="000609F7"/>
    <w:rsid w:val="00060B07"/>
    <w:rsid w:val="00060B9B"/>
    <w:rsid w:val="00061132"/>
    <w:rsid w:val="0006117C"/>
    <w:rsid w:val="0006128E"/>
    <w:rsid w:val="000612A5"/>
    <w:rsid w:val="00061500"/>
    <w:rsid w:val="00061682"/>
    <w:rsid w:val="0006190C"/>
    <w:rsid w:val="00061CDA"/>
    <w:rsid w:val="00061FAE"/>
    <w:rsid w:val="00062113"/>
    <w:rsid w:val="0006237A"/>
    <w:rsid w:val="000623A8"/>
    <w:rsid w:val="000625E7"/>
    <w:rsid w:val="0006263F"/>
    <w:rsid w:val="0006285E"/>
    <w:rsid w:val="00062D0B"/>
    <w:rsid w:val="000631AD"/>
    <w:rsid w:val="000635C6"/>
    <w:rsid w:val="0006360F"/>
    <w:rsid w:val="000636A1"/>
    <w:rsid w:val="000636A7"/>
    <w:rsid w:val="00063772"/>
    <w:rsid w:val="000638A6"/>
    <w:rsid w:val="000639D6"/>
    <w:rsid w:val="00063B22"/>
    <w:rsid w:val="000643E5"/>
    <w:rsid w:val="000645C1"/>
    <w:rsid w:val="0006471F"/>
    <w:rsid w:val="00064889"/>
    <w:rsid w:val="0006490C"/>
    <w:rsid w:val="00064E36"/>
    <w:rsid w:val="0006534E"/>
    <w:rsid w:val="00065460"/>
    <w:rsid w:val="00066265"/>
    <w:rsid w:val="00066DCF"/>
    <w:rsid w:val="00066E48"/>
    <w:rsid w:val="00066E7E"/>
    <w:rsid w:val="00066ECD"/>
    <w:rsid w:val="00066EDF"/>
    <w:rsid w:val="000670F8"/>
    <w:rsid w:val="000672B4"/>
    <w:rsid w:val="00067483"/>
    <w:rsid w:val="000703D4"/>
    <w:rsid w:val="0007069D"/>
    <w:rsid w:val="00070870"/>
    <w:rsid w:val="000708CE"/>
    <w:rsid w:val="00070CB9"/>
    <w:rsid w:val="00070D50"/>
    <w:rsid w:val="00070F75"/>
    <w:rsid w:val="00071094"/>
    <w:rsid w:val="00071959"/>
    <w:rsid w:val="000719FF"/>
    <w:rsid w:val="00071BF9"/>
    <w:rsid w:val="00071D24"/>
    <w:rsid w:val="00071E5C"/>
    <w:rsid w:val="000729A3"/>
    <w:rsid w:val="00072C22"/>
    <w:rsid w:val="00072C46"/>
    <w:rsid w:val="00072C71"/>
    <w:rsid w:val="00072C93"/>
    <w:rsid w:val="00072E4C"/>
    <w:rsid w:val="000730A7"/>
    <w:rsid w:val="00073151"/>
    <w:rsid w:val="000731B5"/>
    <w:rsid w:val="00073213"/>
    <w:rsid w:val="0007330D"/>
    <w:rsid w:val="00073465"/>
    <w:rsid w:val="0007350E"/>
    <w:rsid w:val="0007392A"/>
    <w:rsid w:val="00073A36"/>
    <w:rsid w:val="00073F0B"/>
    <w:rsid w:val="00073F31"/>
    <w:rsid w:val="00073F99"/>
    <w:rsid w:val="0007421B"/>
    <w:rsid w:val="00074647"/>
    <w:rsid w:val="00074664"/>
    <w:rsid w:val="0007473D"/>
    <w:rsid w:val="00074D91"/>
    <w:rsid w:val="00074E36"/>
    <w:rsid w:val="000751E5"/>
    <w:rsid w:val="00075452"/>
    <w:rsid w:val="00075AF7"/>
    <w:rsid w:val="00075B26"/>
    <w:rsid w:val="00075B7B"/>
    <w:rsid w:val="00076193"/>
    <w:rsid w:val="0007621C"/>
    <w:rsid w:val="00076E6C"/>
    <w:rsid w:val="000770F5"/>
    <w:rsid w:val="000772F6"/>
    <w:rsid w:val="00077410"/>
    <w:rsid w:val="00077930"/>
    <w:rsid w:val="00077B38"/>
    <w:rsid w:val="00077F71"/>
    <w:rsid w:val="00080452"/>
    <w:rsid w:val="0008083E"/>
    <w:rsid w:val="00080897"/>
    <w:rsid w:val="00080A33"/>
    <w:rsid w:val="00080C36"/>
    <w:rsid w:val="00080CBA"/>
    <w:rsid w:val="0008153A"/>
    <w:rsid w:val="00081566"/>
    <w:rsid w:val="00081622"/>
    <w:rsid w:val="00081A7C"/>
    <w:rsid w:val="000821B0"/>
    <w:rsid w:val="000823F9"/>
    <w:rsid w:val="000824BA"/>
    <w:rsid w:val="000825B8"/>
    <w:rsid w:val="000826C7"/>
    <w:rsid w:val="00082B73"/>
    <w:rsid w:val="00082D41"/>
    <w:rsid w:val="00082DFC"/>
    <w:rsid w:val="00082EB1"/>
    <w:rsid w:val="00083248"/>
    <w:rsid w:val="0008348A"/>
    <w:rsid w:val="000835AA"/>
    <w:rsid w:val="000839F0"/>
    <w:rsid w:val="00084492"/>
    <w:rsid w:val="000844D3"/>
    <w:rsid w:val="000853CB"/>
    <w:rsid w:val="000854C4"/>
    <w:rsid w:val="00085624"/>
    <w:rsid w:val="00085685"/>
    <w:rsid w:val="00085781"/>
    <w:rsid w:val="00085DF3"/>
    <w:rsid w:val="00086172"/>
    <w:rsid w:val="000869C3"/>
    <w:rsid w:val="00086A78"/>
    <w:rsid w:val="0008724D"/>
    <w:rsid w:val="0008725A"/>
    <w:rsid w:val="0008726F"/>
    <w:rsid w:val="00087376"/>
    <w:rsid w:val="00087553"/>
    <w:rsid w:val="00087590"/>
    <w:rsid w:val="000879F4"/>
    <w:rsid w:val="00087C16"/>
    <w:rsid w:val="00087DB3"/>
    <w:rsid w:val="00087E25"/>
    <w:rsid w:val="00087E3A"/>
    <w:rsid w:val="0009000C"/>
    <w:rsid w:val="000901F2"/>
    <w:rsid w:val="00090523"/>
    <w:rsid w:val="0009057B"/>
    <w:rsid w:val="00090998"/>
    <w:rsid w:val="000909A8"/>
    <w:rsid w:val="00090AC6"/>
    <w:rsid w:val="00090BAC"/>
    <w:rsid w:val="00090C82"/>
    <w:rsid w:val="00090D3E"/>
    <w:rsid w:val="00090FAD"/>
    <w:rsid w:val="0009129C"/>
    <w:rsid w:val="000915FF"/>
    <w:rsid w:val="000919CD"/>
    <w:rsid w:val="00091B9F"/>
    <w:rsid w:val="00091CE3"/>
    <w:rsid w:val="00091FD8"/>
    <w:rsid w:val="000924F6"/>
    <w:rsid w:val="00092A7D"/>
    <w:rsid w:val="00092BCE"/>
    <w:rsid w:val="0009334E"/>
    <w:rsid w:val="0009360E"/>
    <w:rsid w:val="00093748"/>
    <w:rsid w:val="000937E7"/>
    <w:rsid w:val="00093861"/>
    <w:rsid w:val="0009394D"/>
    <w:rsid w:val="0009421C"/>
    <w:rsid w:val="000942EF"/>
    <w:rsid w:val="00094348"/>
    <w:rsid w:val="000944B0"/>
    <w:rsid w:val="000945FB"/>
    <w:rsid w:val="0009464C"/>
    <w:rsid w:val="000946E8"/>
    <w:rsid w:val="00094792"/>
    <w:rsid w:val="00094894"/>
    <w:rsid w:val="000948C9"/>
    <w:rsid w:val="00094BD3"/>
    <w:rsid w:val="00095083"/>
    <w:rsid w:val="000954CD"/>
    <w:rsid w:val="0009552A"/>
    <w:rsid w:val="0009565B"/>
    <w:rsid w:val="000957F9"/>
    <w:rsid w:val="0009595A"/>
    <w:rsid w:val="00095F72"/>
    <w:rsid w:val="00096A39"/>
    <w:rsid w:val="00096B18"/>
    <w:rsid w:val="00096D0E"/>
    <w:rsid w:val="00096DA3"/>
    <w:rsid w:val="00096EAA"/>
    <w:rsid w:val="00096FF4"/>
    <w:rsid w:val="00097074"/>
    <w:rsid w:val="0009718D"/>
    <w:rsid w:val="00097192"/>
    <w:rsid w:val="00097812"/>
    <w:rsid w:val="0009789A"/>
    <w:rsid w:val="00097A35"/>
    <w:rsid w:val="00097AFB"/>
    <w:rsid w:val="00097B32"/>
    <w:rsid w:val="00097FFE"/>
    <w:rsid w:val="000A03E2"/>
    <w:rsid w:val="000A04FF"/>
    <w:rsid w:val="000A0610"/>
    <w:rsid w:val="000A0711"/>
    <w:rsid w:val="000A15A5"/>
    <w:rsid w:val="000A15BD"/>
    <w:rsid w:val="000A17F1"/>
    <w:rsid w:val="000A18A5"/>
    <w:rsid w:val="000A1B4D"/>
    <w:rsid w:val="000A1B7E"/>
    <w:rsid w:val="000A1D89"/>
    <w:rsid w:val="000A1ECD"/>
    <w:rsid w:val="000A2086"/>
    <w:rsid w:val="000A25C5"/>
    <w:rsid w:val="000A2641"/>
    <w:rsid w:val="000A26C5"/>
    <w:rsid w:val="000A27EF"/>
    <w:rsid w:val="000A2C81"/>
    <w:rsid w:val="000A2CDB"/>
    <w:rsid w:val="000A2E5D"/>
    <w:rsid w:val="000A3167"/>
    <w:rsid w:val="000A339E"/>
    <w:rsid w:val="000A3782"/>
    <w:rsid w:val="000A3914"/>
    <w:rsid w:val="000A410B"/>
    <w:rsid w:val="000A42BA"/>
    <w:rsid w:val="000A472A"/>
    <w:rsid w:val="000A4CD0"/>
    <w:rsid w:val="000A5B08"/>
    <w:rsid w:val="000A5E9E"/>
    <w:rsid w:val="000A5F14"/>
    <w:rsid w:val="000A603A"/>
    <w:rsid w:val="000A60E7"/>
    <w:rsid w:val="000A64A8"/>
    <w:rsid w:val="000A6784"/>
    <w:rsid w:val="000A68FC"/>
    <w:rsid w:val="000A6C79"/>
    <w:rsid w:val="000A6DA9"/>
    <w:rsid w:val="000A6E0F"/>
    <w:rsid w:val="000A70B5"/>
    <w:rsid w:val="000A7126"/>
    <w:rsid w:val="000A777A"/>
    <w:rsid w:val="000A7899"/>
    <w:rsid w:val="000A7B49"/>
    <w:rsid w:val="000A7F87"/>
    <w:rsid w:val="000B03F3"/>
    <w:rsid w:val="000B0540"/>
    <w:rsid w:val="000B0CBA"/>
    <w:rsid w:val="000B1415"/>
    <w:rsid w:val="000B160A"/>
    <w:rsid w:val="000B1A10"/>
    <w:rsid w:val="000B1D91"/>
    <w:rsid w:val="000B242F"/>
    <w:rsid w:val="000B2615"/>
    <w:rsid w:val="000B2850"/>
    <w:rsid w:val="000B2A0C"/>
    <w:rsid w:val="000B2A63"/>
    <w:rsid w:val="000B2B8C"/>
    <w:rsid w:val="000B2F7E"/>
    <w:rsid w:val="000B364C"/>
    <w:rsid w:val="000B3B75"/>
    <w:rsid w:val="000B3C10"/>
    <w:rsid w:val="000B403E"/>
    <w:rsid w:val="000B4261"/>
    <w:rsid w:val="000B42FD"/>
    <w:rsid w:val="000B4450"/>
    <w:rsid w:val="000B4A89"/>
    <w:rsid w:val="000B4AF5"/>
    <w:rsid w:val="000B4B45"/>
    <w:rsid w:val="000B4BC5"/>
    <w:rsid w:val="000B4CB5"/>
    <w:rsid w:val="000B4D4B"/>
    <w:rsid w:val="000B4E7D"/>
    <w:rsid w:val="000B5129"/>
    <w:rsid w:val="000B53A3"/>
    <w:rsid w:val="000B59E6"/>
    <w:rsid w:val="000B5D17"/>
    <w:rsid w:val="000B604B"/>
    <w:rsid w:val="000B6379"/>
    <w:rsid w:val="000B6B1D"/>
    <w:rsid w:val="000B6D25"/>
    <w:rsid w:val="000B6D7E"/>
    <w:rsid w:val="000B6F38"/>
    <w:rsid w:val="000B7113"/>
    <w:rsid w:val="000B72BD"/>
    <w:rsid w:val="000B78C8"/>
    <w:rsid w:val="000B7A74"/>
    <w:rsid w:val="000B7C0B"/>
    <w:rsid w:val="000B7C41"/>
    <w:rsid w:val="000B7F3A"/>
    <w:rsid w:val="000C011A"/>
    <w:rsid w:val="000C07A1"/>
    <w:rsid w:val="000C0BF2"/>
    <w:rsid w:val="000C0CC1"/>
    <w:rsid w:val="000C0D59"/>
    <w:rsid w:val="000C12F5"/>
    <w:rsid w:val="000C1330"/>
    <w:rsid w:val="000C1538"/>
    <w:rsid w:val="000C259F"/>
    <w:rsid w:val="000C25B2"/>
    <w:rsid w:val="000C2715"/>
    <w:rsid w:val="000C27AC"/>
    <w:rsid w:val="000C2B52"/>
    <w:rsid w:val="000C2C76"/>
    <w:rsid w:val="000C2DD9"/>
    <w:rsid w:val="000C30C7"/>
    <w:rsid w:val="000C3110"/>
    <w:rsid w:val="000C343B"/>
    <w:rsid w:val="000C39CD"/>
    <w:rsid w:val="000C3A49"/>
    <w:rsid w:val="000C3B42"/>
    <w:rsid w:val="000C3BAA"/>
    <w:rsid w:val="000C3C6B"/>
    <w:rsid w:val="000C3CA1"/>
    <w:rsid w:val="000C3ECD"/>
    <w:rsid w:val="000C44CA"/>
    <w:rsid w:val="000C49A5"/>
    <w:rsid w:val="000C4CEE"/>
    <w:rsid w:val="000C5AB5"/>
    <w:rsid w:val="000C619D"/>
    <w:rsid w:val="000C6285"/>
    <w:rsid w:val="000C6531"/>
    <w:rsid w:val="000C6EDD"/>
    <w:rsid w:val="000C6F68"/>
    <w:rsid w:val="000C7189"/>
    <w:rsid w:val="000C7383"/>
    <w:rsid w:val="000C7784"/>
    <w:rsid w:val="000C782D"/>
    <w:rsid w:val="000D007F"/>
    <w:rsid w:val="000D00AA"/>
    <w:rsid w:val="000D0712"/>
    <w:rsid w:val="000D08D2"/>
    <w:rsid w:val="000D0AD9"/>
    <w:rsid w:val="000D0E10"/>
    <w:rsid w:val="000D1AA9"/>
    <w:rsid w:val="000D1C43"/>
    <w:rsid w:val="000D1DE1"/>
    <w:rsid w:val="000D1EDC"/>
    <w:rsid w:val="000D1FB4"/>
    <w:rsid w:val="000D2125"/>
    <w:rsid w:val="000D253B"/>
    <w:rsid w:val="000D2586"/>
    <w:rsid w:val="000D268E"/>
    <w:rsid w:val="000D280A"/>
    <w:rsid w:val="000D2C24"/>
    <w:rsid w:val="000D2CB6"/>
    <w:rsid w:val="000D319A"/>
    <w:rsid w:val="000D31C4"/>
    <w:rsid w:val="000D33BD"/>
    <w:rsid w:val="000D3569"/>
    <w:rsid w:val="000D3579"/>
    <w:rsid w:val="000D3801"/>
    <w:rsid w:val="000D3DD4"/>
    <w:rsid w:val="000D42DF"/>
    <w:rsid w:val="000D4388"/>
    <w:rsid w:val="000D4700"/>
    <w:rsid w:val="000D48FB"/>
    <w:rsid w:val="000D4C71"/>
    <w:rsid w:val="000D4F08"/>
    <w:rsid w:val="000D4F91"/>
    <w:rsid w:val="000D530F"/>
    <w:rsid w:val="000D533E"/>
    <w:rsid w:val="000D5355"/>
    <w:rsid w:val="000D541D"/>
    <w:rsid w:val="000D54A6"/>
    <w:rsid w:val="000D5E17"/>
    <w:rsid w:val="000D5E4F"/>
    <w:rsid w:val="000D620D"/>
    <w:rsid w:val="000D6360"/>
    <w:rsid w:val="000D641F"/>
    <w:rsid w:val="000D64EC"/>
    <w:rsid w:val="000D6644"/>
    <w:rsid w:val="000D6696"/>
    <w:rsid w:val="000D6879"/>
    <w:rsid w:val="000D68BF"/>
    <w:rsid w:val="000D695D"/>
    <w:rsid w:val="000D6D8E"/>
    <w:rsid w:val="000D6D9E"/>
    <w:rsid w:val="000D6E9E"/>
    <w:rsid w:val="000D73BF"/>
    <w:rsid w:val="000D7415"/>
    <w:rsid w:val="000D743F"/>
    <w:rsid w:val="000D74A3"/>
    <w:rsid w:val="000D777E"/>
    <w:rsid w:val="000D7EEA"/>
    <w:rsid w:val="000E016C"/>
    <w:rsid w:val="000E067E"/>
    <w:rsid w:val="000E07F0"/>
    <w:rsid w:val="000E09EA"/>
    <w:rsid w:val="000E0A31"/>
    <w:rsid w:val="000E0AF5"/>
    <w:rsid w:val="000E0D0D"/>
    <w:rsid w:val="000E0D53"/>
    <w:rsid w:val="000E0F6D"/>
    <w:rsid w:val="000E1118"/>
    <w:rsid w:val="000E1174"/>
    <w:rsid w:val="000E1421"/>
    <w:rsid w:val="000E162C"/>
    <w:rsid w:val="000E1653"/>
    <w:rsid w:val="000E192C"/>
    <w:rsid w:val="000E1D58"/>
    <w:rsid w:val="000E2211"/>
    <w:rsid w:val="000E378D"/>
    <w:rsid w:val="000E378F"/>
    <w:rsid w:val="000E3F9D"/>
    <w:rsid w:val="000E431B"/>
    <w:rsid w:val="000E4A7F"/>
    <w:rsid w:val="000E4BE9"/>
    <w:rsid w:val="000E4C8A"/>
    <w:rsid w:val="000E4C9E"/>
    <w:rsid w:val="000E4EA9"/>
    <w:rsid w:val="000E51CB"/>
    <w:rsid w:val="000E51F8"/>
    <w:rsid w:val="000E5489"/>
    <w:rsid w:val="000E5948"/>
    <w:rsid w:val="000E5A70"/>
    <w:rsid w:val="000E5B4E"/>
    <w:rsid w:val="000E5BA3"/>
    <w:rsid w:val="000E61C5"/>
    <w:rsid w:val="000E6218"/>
    <w:rsid w:val="000E6280"/>
    <w:rsid w:val="000E632C"/>
    <w:rsid w:val="000E6342"/>
    <w:rsid w:val="000E6560"/>
    <w:rsid w:val="000E672D"/>
    <w:rsid w:val="000E699D"/>
    <w:rsid w:val="000E72F1"/>
    <w:rsid w:val="000E73D3"/>
    <w:rsid w:val="000E73D6"/>
    <w:rsid w:val="000E7578"/>
    <w:rsid w:val="000E7786"/>
    <w:rsid w:val="000E77FA"/>
    <w:rsid w:val="000E782B"/>
    <w:rsid w:val="000E7AC1"/>
    <w:rsid w:val="000F00BD"/>
    <w:rsid w:val="000F0123"/>
    <w:rsid w:val="000F05DC"/>
    <w:rsid w:val="000F05E1"/>
    <w:rsid w:val="000F09D3"/>
    <w:rsid w:val="000F0C5B"/>
    <w:rsid w:val="000F0C62"/>
    <w:rsid w:val="000F0DD6"/>
    <w:rsid w:val="000F0EB6"/>
    <w:rsid w:val="000F0ECD"/>
    <w:rsid w:val="000F17D6"/>
    <w:rsid w:val="000F1819"/>
    <w:rsid w:val="000F1846"/>
    <w:rsid w:val="000F2085"/>
    <w:rsid w:val="000F255A"/>
    <w:rsid w:val="000F27B1"/>
    <w:rsid w:val="000F2982"/>
    <w:rsid w:val="000F2ADD"/>
    <w:rsid w:val="000F2E71"/>
    <w:rsid w:val="000F3264"/>
    <w:rsid w:val="000F3692"/>
    <w:rsid w:val="000F388B"/>
    <w:rsid w:val="000F38AD"/>
    <w:rsid w:val="000F3AA1"/>
    <w:rsid w:val="000F3E31"/>
    <w:rsid w:val="000F42F5"/>
    <w:rsid w:val="000F4424"/>
    <w:rsid w:val="000F4713"/>
    <w:rsid w:val="000F4A2D"/>
    <w:rsid w:val="000F50A8"/>
    <w:rsid w:val="000F5709"/>
    <w:rsid w:val="000F5A62"/>
    <w:rsid w:val="000F5EC3"/>
    <w:rsid w:val="000F604E"/>
    <w:rsid w:val="000F62A6"/>
    <w:rsid w:val="000F63BE"/>
    <w:rsid w:val="000F6473"/>
    <w:rsid w:val="000F662E"/>
    <w:rsid w:val="000F66CE"/>
    <w:rsid w:val="000F6C37"/>
    <w:rsid w:val="000F709D"/>
    <w:rsid w:val="000F7212"/>
    <w:rsid w:val="000F7374"/>
    <w:rsid w:val="000F7785"/>
    <w:rsid w:val="000F7789"/>
    <w:rsid w:val="000F79B7"/>
    <w:rsid w:val="000F7A28"/>
    <w:rsid w:val="000F7AC1"/>
    <w:rsid w:val="000F7E35"/>
    <w:rsid w:val="000F7EEC"/>
    <w:rsid w:val="0010022F"/>
    <w:rsid w:val="00100336"/>
    <w:rsid w:val="001003A0"/>
    <w:rsid w:val="00100831"/>
    <w:rsid w:val="00100A20"/>
    <w:rsid w:val="00100A27"/>
    <w:rsid w:val="00100FD9"/>
    <w:rsid w:val="001016E1"/>
    <w:rsid w:val="0010175B"/>
    <w:rsid w:val="00101B1E"/>
    <w:rsid w:val="00101B2A"/>
    <w:rsid w:val="00101BBE"/>
    <w:rsid w:val="00101CE3"/>
    <w:rsid w:val="001020ED"/>
    <w:rsid w:val="00102244"/>
    <w:rsid w:val="001023F3"/>
    <w:rsid w:val="001026AA"/>
    <w:rsid w:val="00102B57"/>
    <w:rsid w:val="00102DE1"/>
    <w:rsid w:val="00104084"/>
    <w:rsid w:val="00104467"/>
    <w:rsid w:val="001046B7"/>
    <w:rsid w:val="00104729"/>
    <w:rsid w:val="001048BC"/>
    <w:rsid w:val="00104A69"/>
    <w:rsid w:val="00104BEC"/>
    <w:rsid w:val="00104C17"/>
    <w:rsid w:val="00104CCA"/>
    <w:rsid w:val="00104EF3"/>
    <w:rsid w:val="001050D7"/>
    <w:rsid w:val="0010564C"/>
    <w:rsid w:val="001057BE"/>
    <w:rsid w:val="00105886"/>
    <w:rsid w:val="00105AD3"/>
    <w:rsid w:val="00105B0E"/>
    <w:rsid w:val="001060B0"/>
    <w:rsid w:val="00106227"/>
    <w:rsid w:val="001062B5"/>
    <w:rsid w:val="00106801"/>
    <w:rsid w:val="00106F5B"/>
    <w:rsid w:val="001074AF"/>
    <w:rsid w:val="001076A2"/>
    <w:rsid w:val="00107791"/>
    <w:rsid w:val="00107B6D"/>
    <w:rsid w:val="00107E2D"/>
    <w:rsid w:val="001100F7"/>
    <w:rsid w:val="0011018C"/>
    <w:rsid w:val="001102DE"/>
    <w:rsid w:val="00110519"/>
    <w:rsid w:val="0011055F"/>
    <w:rsid w:val="001107F0"/>
    <w:rsid w:val="001108D9"/>
    <w:rsid w:val="001109FB"/>
    <w:rsid w:val="00111116"/>
    <w:rsid w:val="00111151"/>
    <w:rsid w:val="001111F0"/>
    <w:rsid w:val="001116FB"/>
    <w:rsid w:val="00111D77"/>
    <w:rsid w:val="00112093"/>
    <w:rsid w:val="001122A3"/>
    <w:rsid w:val="00112448"/>
    <w:rsid w:val="0011262C"/>
    <w:rsid w:val="00112912"/>
    <w:rsid w:val="00112E13"/>
    <w:rsid w:val="001131C6"/>
    <w:rsid w:val="001134A6"/>
    <w:rsid w:val="0011362C"/>
    <w:rsid w:val="00113738"/>
    <w:rsid w:val="001138C5"/>
    <w:rsid w:val="00113A1B"/>
    <w:rsid w:val="00113EBD"/>
    <w:rsid w:val="00113FD3"/>
    <w:rsid w:val="00114118"/>
    <w:rsid w:val="00114281"/>
    <w:rsid w:val="001143AF"/>
    <w:rsid w:val="0011442A"/>
    <w:rsid w:val="0011449A"/>
    <w:rsid w:val="00114812"/>
    <w:rsid w:val="00114AF2"/>
    <w:rsid w:val="00114BF7"/>
    <w:rsid w:val="00115058"/>
    <w:rsid w:val="00115334"/>
    <w:rsid w:val="0011565F"/>
    <w:rsid w:val="00115944"/>
    <w:rsid w:val="00115BD8"/>
    <w:rsid w:val="00115D32"/>
    <w:rsid w:val="001162E4"/>
    <w:rsid w:val="0011645A"/>
    <w:rsid w:val="0011693F"/>
    <w:rsid w:val="00116E70"/>
    <w:rsid w:val="00117262"/>
    <w:rsid w:val="00117786"/>
    <w:rsid w:val="001178BB"/>
    <w:rsid w:val="00117B61"/>
    <w:rsid w:val="00117CFB"/>
    <w:rsid w:val="00117DC0"/>
    <w:rsid w:val="00117E44"/>
    <w:rsid w:val="001203B0"/>
    <w:rsid w:val="001209AF"/>
    <w:rsid w:val="00120AC0"/>
    <w:rsid w:val="00120D55"/>
    <w:rsid w:val="00120E7F"/>
    <w:rsid w:val="00120E90"/>
    <w:rsid w:val="00120EA4"/>
    <w:rsid w:val="00121040"/>
    <w:rsid w:val="00121464"/>
    <w:rsid w:val="0012146A"/>
    <w:rsid w:val="0012155E"/>
    <w:rsid w:val="001215B7"/>
    <w:rsid w:val="001219F4"/>
    <w:rsid w:val="00121E7C"/>
    <w:rsid w:val="0012208C"/>
    <w:rsid w:val="0012214F"/>
    <w:rsid w:val="00122471"/>
    <w:rsid w:val="00122512"/>
    <w:rsid w:val="0012263F"/>
    <w:rsid w:val="0012279D"/>
    <w:rsid w:val="00122E93"/>
    <w:rsid w:val="00122EC0"/>
    <w:rsid w:val="00122F5F"/>
    <w:rsid w:val="001231A6"/>
    <w:rsid w:val="00123539"/>
    <w:rsid w:val="001236FA"/>
    <w:rsid w:val="00123B1B"/>
    <w:rsid w:val="00123CB8"/>
    <w:rsid w:val="00123E0F"/>
    <w:rsid w:val="001240B9"/>
    <w:rsid w:val="00124369"/>
    <w:rsid w:val="001243A4"/>
    <w:rsid w:val="00124553"/>
    <w:rsid w:val="00124C3B"/>
    <w:rsid w:val="00124E29"/>
    <w:rsid w:val="00124F9A"/>
    <w:rsid w:val="001257EA"/>
    <w:rsid w:val="00125E21"/>
    <w:rsid w:val="00125FCE"/>
    <w:rsid w:val="001260B4"/>
    <w:rsid w:val="00126360"/>
    <w:rsid w:val="00126550"/>
    <w:rsid w:val="001268F7"/>
    <w:rsid w:val="00126C63"/>
    <w:rsid w:val="001277A0"/>
    <w:rsid w:val="00127DA5"/>
    <w:rsid w:val="001307F0"/>
    <w:rsid w:val="0013081D"/>
    <w:rsid w:val="0013143E"/>
    <w:rsid w:val="0013150E"/>
    <w:rsid w:val="00131623"/>
    <w:rsid w:val="00131A55"/>
    <w:rsid w:val="00131E57"/>
    <w:rsid w:val="0013221B"/>
    <w:rsid w:val="001323C1"/>
    <w:rsid w:val="001326E7"/>
    <w:rsid w:val="00132772"/>
    <w:rsid w:val="001329EF"/>
    <w:rsid w:val="00132F5D"/>
    <w:rsid w:val="00133330"/>
    <w:rsid w:val="001333AE"/>
    <w:rsid w:val="001333FA"/>
    <w:rsid w:val="00133850"/>
    <w:rsid w:val="00133A3C"/>
    <w:rsid w:val="00133EB6"/>
    <w:rsid w:val="0013412A"/>
    <w:rsid w:val="0013441E"/>
    <w:rsid w:val="001347EB"/>
    <w:rsid w:val="00134B3B"/>
    <w:rsid w:val="00134B98"/>
    <w:rsid w:val="00134EAB"/>
    <w:rsid w:val="001351B1"/>
    <w:rsid w:val="00135231"/>
    <w:rsid w:val="00135571"/>
    <w:rsid w:val="0013567C"/>
    <w:rsid w:val="00135878"/>
    <w:rsid w:val="00135AA2"/>
    <w:rsid w:val="00136376"/>
    <w:rsid w:val="00136446"/>
    <w:rsid w:val="001367F9"/>
    <w:rsid w:val="00136AB3"/>
    <w:rsid w:val="00136B48"/>
    <w:rsid w:val="00136EB1"/>
    <w:rsid w:val="0013710F"/>
    <w:rsid w:val="001371FD"/>
    <w:rsid w:val="00137440"/>
    <w:rsid w:val="0013767E"/>
    <w:rsid w:val="001377A4"/>
    <w:rsid w:val="001378DB"/>
    <w:rsid w:val="0013797D"/>
    <w:rsid w:val="00137EE7"/>
    <w:rsid w:val="00137EFE"/>
    <w:rsid w:val="0014012F"/>
    <w:rsid w:val="001402DA"/>
    <w:rsid w:val="001402FF"/>
    <w:rsid w:val="00140519"/>
    <w:rsid w:val="00140A8E"/>
    <w:rsid w:val="00140B54"/>
    <w:rsid w:val="001414D6"/>
    <w:rsid w:val="00141598"/>
    <w:rsid w:val="00141A94"/>
    <w:rsid w:val="00141EDB"/>
    <w:rsid w:val="00142162"/>
    <w:rsid w:val="0014221C"/>
    <w:rsid w:val="0014233B"/>
    <w:rsid w:val="00142A68"/>
    <w:rsid w:val="00142E08"/>
    <w:rsid w:val="00142FAA"/>
    <w:rsid w:val="00143559"/>
    <w:rsid w:val="00143717"/>
    <w:rsid w:val="001438E8"/>
    <w:rsid w:val="00143B19"/>
    <w:rsid w:val="0014406E"/>
    <w:rsid w:val="001440BF"/>
    <w:rsid w:val="001445B7"/>
    <w:rsid w:val="0014461C"/>
    <w:rsid w:val="00144686"/>
    <w:rsid w:val="00144CBD"/>
    <w:rsid w:val="00144F9A"/>
    <w:rsid w:val="001454AC"/>
    <w:rsid w:val="001455BC"/>
    <w:rsid w:val="00145808"/>
    <w:rsid w:val="00145B0C"/>
    <w:rsid w:val="00145E99"/>
    <w:rsid w:val="00145EBF"/>
    <w:rsid w:val="001461E9"/>
    <w:rsid w:val="001463DF"/>
    <w:rsid w:val="00146DC1"/>
    <w:rsid w:val="00146F7A"/>
    <w:rsid w:val="001475E8"/>
    <w:rsid w:val="00147799"/>
    <w:rsid w:val="00147C61"/>
    <w:rsid w:val="0015012C"/>
    <w:rsid w:val="0015041B"/>
    <w:rsid w:val="00150486"/>
    <w:rsid w:val="00150655"/>
    <w:rsid w:val="00150666"/>
    <w:rsid w:val="001506A2"/>
    <w:rsid w:val="00150829"/>
    <w:rsid w:val="00150908"/>
    <w:rsid w:val="0015090E"/>
    <w:rsid w:val="00150BBD"/>
    <w:rsid w:val="00150DB4"/>
    <w:rsid w:val="001510F4"/>
    <w:rsid w:val="001512D0"/>
    <w:rsid w:val="001517A0"/>
    <w:rsid w:val="00151858"/>
    <w:rsid w:val="00151EAA"/>
    <w:rsid w:val="0015249B"/>
    <w:rsid w:val="00152679"/>
    <w:rsid w:val="001526F2"/>
    <w:rsid w:val="00152A79"/>
    <w:rsid w:val="00152BB5"/>
    <w:rsid w:val="00152E6A"/>
    <w:rsid w:val="001530DE"/>
    <w:rsid w:val="00153626"/>
    <w:rsid w:val="00153724"/>
    <w:rsid w:val="0015375F"/>
    <w:rsid w:val="001538C9"/>
    <w:rsid w:val="00153CEE"/>
    <w:rsid w:val="0015419D"/>
    <w:rsid w:val="00154376"/>
    <w:rsid w:val="001549E5"/>
    <w:rsid w:val="00154C1F"/>
    <w:rsid w:val="00154F3F"/>
    <w:rsid w:val="00155199"/>
    <w:rsid w:val="00155288"/>
    <w:rsid w:val="001556F2"/>
    <w:rsid w:val="00155873"/>
    <w:rsid w:val="0015588D"/>
    <w:rsid w:val="00155907"/>
    <w:rsid w:val="00155B02"/>
    <w:rsid w:val="00155C5A"/>
    <w:rsid w:val="00155E0B"/>
    <w:rsid w:val="0015604F"/>
    <w:rsid w:val="001560C6"/>
    <w:rsid w:val="001561EE"/>
    <w:rsid w:val="0015674B"/>
    <w:rsid w:val="00156C72"/>
    <w:rsid w:val="00156C9E"/>
    <w:rsid w:val="0015726A"/>
    <w:rsid w:val="00157B3F"/>
    <w:rsid w:val="00157CD3"/>
    <w:rsid w:val="00157DF7"/>
    <w:rsid w:val="00160387"/>
    <w:rsid w:val="001604F2"/>
    <w:rsid w:val="00160660"/>
    <w:rsid w:val="00160BC5"/>
    <w:rsid w:val="00160C93"/>
    <w:rsid w:val="00160CAD"/>
    <w:rsid w:val="001614DB"/>
    <w:rsid w:val="001619DA"/>
    <w:rsid w:val="00162560"/>
    <w:rsid w:val="0016256A"/>
    <w:rsid w:val="00162A80"/>
    <w:rsid w:val="00162EE4"/>
    <w:rsid w:val="0016326F"/>
    <w:rsid w:val="001632A1"/>
    <w:rsid w:val="001638AF"/>
    <w:rsid w:val="00163E3B"/>
    <w:rsid w:val="0016428A"/>
    <w:rsid w:val="00164519"/>
    <w:rsid w:val="0016459F"/>
    <w:rsid w:val="00164601"/>
    <w:rsid w:val="001646CE"/>
    <w:rsid w:val="00164BB6"/>
    <w:rsid w:val="00164C13"/>
    <w:rsid w:val="0016508C"/>
    <w:rsid w:val="001650B7"/>
    <w:rsid w:val="001654F9"/>
    <w:rsid w:val="001657FA"/>
    <w:rsid w:val="00165A31"/>
    <w:rsid w:val="00165BB5"/>
    <w:rsid w:val="00165BDA"/>
    <w:rsid w:val="00165CDB"/>
    <w:rsid w:val="00166184"/>
    <w:rsid w:val="0016634E"/>
    <w:rsid w:val="00166B72"/>
    <w:rsid w:val="001670BB"/>
    <w:rsid w:val="001675BB"/>
    <w:rsid w:val="0016760C"/>
    <w:rsid w:val="00167994"/>
    <w:rsid w:val="00167E9D"/>
    <w:rsid w:val="00170066"/>
    <w:rsid w:val="001700FB"/>
    <w:rsid w:val="0017030A"/>
    <w:rsid w:val="00170807"/>
    <w:rsid w:val="00170852"/>
    <w:rsid w:val="0017094A"/>
    <w:rsid w:val="001709B5"/>
    <w:rsid w:val="00170AA0"/>
    <w:rsid w:val="00170DD0"/>
    <w:rsid w:val="00170E13"/>
    <w:rsid w:val="00170FE7"/>
    <w:rsid w:val="00171418"/>
    <w:rsid w:val="00171444"/>
    <w:rsid w:val="0017156C"/>
    <w:rsid w:val="00171785"/>
    <w:rsid w:val="001718E9"/>
    <w:rsid w:val="00171E52"/>
    <w:rsid w:val="00172007"/>
    <w:rsid w:val="001720E2"/>
    <w:rsid w:val="00172123"/>
    <w:rsid w:val="00172767"/>
    <w:rsid w:val="001728C1"/>
    <w:rsid w:val="00172C8D"/>
    <w:rsid w:val="001730E5"/>
    <w:rsid w:val="0017377B"/>
    <w:rsid w:val="00173890"/>
    <w:rsid w:val="00173A26"/>
    <w:rsid w:val="00173CC7"/>
    <w:rsid w:val="00173CCC"/>
    <w:rsid w:val="00173D86"/>
    <w:rsid w:val="00173E00"/>
    <w:rsid w:val="001748D0"/>
    <w:rsid w:val="00174BA0"/>
    <w:rsid w:val="00174C0C"/>
    <w:rsid w:val="00174D80"/>
    <w:rsid w:val="00175308"/>
    <w:rsid w:val="001754F4"/>
    <w:rsid w:val="0017576B"/>
    <w:rsid w:val="001759EE"/>
    <w:rsid w:val="00175A76"/>
    <w:rsid w:val="00175B5C"/>
    <w:rsid w:val="00175EB3"/>
    <w:rsid w:val="00176187"/>
    <w:rsid w:val="00176231"/>
    <w:rsid w:val="00176521"/>
    <w:rsid w:val="00176B87"/>
    <w:rsid w:val="00177061"/>
    <w:rsid w:val="00177253"/>
    <w:rsid w:val="0017768D"/>
    <w:rsid w:val="00177BC0"/>
    <w:rsid w:val="00177FAC"/>
    <w:rsid w:val="0018011C"/>
    <w:rsid w:val="0018036D"/>
    <w:rsid w:val="001806B5"/>
    <w:rsid w:val="00180741"/>
    <w:rsid w:val="001807F3"/>
    <w:rsid w:val="00180DFA"/>
    <w:rsid w:val="00180E3B"/>
    <w:rsid w:val="0018171B"/>
    <w:rsid w:val="00181CB8"/>
    <w:rsid w:val="00181D18"/>
    <w:rsid w:val="00181F51"/>
    <w:rsid w:val="001822A7"/>
    <w:rsid w:val="0018231B"/>
    <w:rsid w:val="00182442"/>
    <w:rsid w:val="001824E5"/>
    <w:rsid w:val="00182A1D"/>
    <w:rsid w:val="00182BD0"/>
    <w:rsid w:val="001831FB"/>
    <w:rsid w:val="001832BA"/>
    <w:rsid w:val="001832D0"/>
    <w:rsid w:val="00183503"/>
    <w:rsid w:val="001835C6"/>
    <w:rsid w:val="001835E4"/>
    <w:rsid w:val="00183A02"/>
    <w:rsid w:val="00184824"/>
    <w:rsid w:val="00184C7C"/>
    <w:rsid w:val="00184D8B"/>
    <w:rsid w:val="00184ED0"/>
    <w:rsid w:val="00184F50"/>
    <w:rsid w:val="00185041"/>
    <w:rsid w:val="0018517E"/>
    <w:rsid w:val="001856E1"/>
    <w:rsid w:val="001859AC"/>
    <w:rsid w:val="00185A2A"/>
    <w:rsid w:val="00185E49"/>
    <w:rsid w:val="001860AB"/>
    <w:rsid w:val="001860B6"/>
    <w:rsid w:val="001861F5"/>
    <w:rsid w:val="00186383"/>
    <w:rsid w:val="001864AB"/>
    <w:rsid w:val="00186B45"/>
    <w:rsid w:val="00186DB5"/>
    <w:rsid w:val="00186F38"/>
    <w:rsid w:val="00187731"/>
    <w:rsid w:val="0018776C"/>
    <w:rsid w:val="00187AFD"/>
    <w:rsid w:val="00187EB7"/>
    <w:rsid w:val="0019046C"/>
    <w:rsid w:val="00190BEE"/>
    <w:rsid w:val="00190F6C"/>
    <w:rsid w:val="00191206"/>
    <w:rsid w:val="001913B6"/>
    <w:rsid w:val="0019145E"/>
    <w:rsid w:val="001914C1"/>
    <w:rsid w:val="001914D2"/>
    <w:rsid w:val="001918C7"/>
    <w:rsid w:val="00191A40"/>
    <w:rsid w:val="00191AD9"/>
    <w:rsid w:val="00191E42"/>
    <w:rsid w:val="00191EC5"/>
    <w:rsid w:val="001922E8"/>
    <w:rsid w:val="00192385"/>
    <w:rsid w:val="0019240D"/>
    <w:rsid w:val="00192E01"/>
    <w:rsid w:val="0019324A"/>
    <w:rsid w:val="00193250"/>
    <w:rsid w:val="00193516"/>
    <w:rsid w:val="001935C2"/>
    <w:rsid w:val="00193619"/>
    <w:rsid w:val="001937ED"/>
    <w:rsid w:val="00193917"/>
    <w:rsid w:val="00193971"/>
    <w:rsid w:val="001939F0"/>
    <w:rsid w:val="00193D7D"/>
    <w:rsid w:val="001940B3"/>
    <w:rsid w:val="001941DC"/>
    <w:rsid w:val="00194825"/>
    <w:rsid w:val="00195531"/>
    <w:rsid w:val="001957C1"/>
    <w:rsid w:val="0019591A"/>
    <w:rsid w:val="00195CA7"/>
    <w:rsid w:val="00195F05"/>
    <w:rsid w:val="00196470"/>
    <w:rsid w:val="0019649E"/>
    <w:rsid w:val="001965B4"/>
    <w:rsid w:val="001965C7"/>
    <w:rsid w:val="001966E0"/>
    <w:rsid w:val="00196C61"/>
    <w:rsid w:val="00196E80"/>
    <w:rsid w:val="00197301"/>
    <w:rsid w:val="0019737B"/>
    <w:rsid w:val="00197A9C"/>
    <w:rsid w:val="001A000C"/>
    <w:rsid w:val="001A002E"/>
    <w:rsid w:val="001A00EF"/>
    <w:rsid w:val="001A015D"/>
    <w:rsid w:val="001A025F"/>
    <w:rsid w:val="001A03BC"/>
    <w:rsid w:val="001A0EBB"/>
    <w:rsid w:val="001A1075"/>
    <w:rsid w:val="001A1216"/>
    <w:rsid w:val="001A13D7"/>
    <w:rsid w:val="001A1553"/>
    <w:rsid w:val="001A16C1"/>
    <w:rsid w:val="001A1703"/>
    <w:rsid w:val="001A1F7D"/>
    <w:rsid w:val="001A1F83"/>
    <w:rsid w:val="001A206B"/>
    <w:rsid w:val="001A29B2"/>
    <w:rsid w:val="001A2A01"/>
    <w:rsid w:val="001A2AD1"/>
    <w:rsid w:val="001A2C0A"/>
    <w:rsid w:val="001A2DBD"/>
    <w:rsid w:val="001A2E0B"/>
    <w:rsid w:val="001A31B0"/>
    <w:rsid w:val="001A37E0"/>
    <w:rsid w:val="001A3D7B"/>
    <w:rsid w:val="001A3E2E"/>
    <w:rsid w:val="001A4065"/>
    <w:rsid w:val="001A42B1"/>
    <w:rsid w:val="001A45B1"/>
    <w:rsid w:val="001A476E"/>
    <w:rsid w:val="001A48A8"/>
    <w:rsid w:val="001A48C8"/>
    <w:rsid w:val="001A4E1E"/>
    <w:rsid w:val="001A52F1"/>
    <w:rsid w:val="001A55BF"/>
    <w:rsid w:val="001A57D2"/>
    <w:rsid w:val="001A5F55"/>
    <w:rsid w:val="001A5F87"/>
    <w:rsid w:val="001A6060"/>
    <w:rsid w:val="001A61CA"/>
    <w:rsid w:val="001A633C"/>
    <w:rsid w:val="001A663B"/>
    <w:rsid w:val="001A690A"/>
    <w:rsid w:val="001A6B70"/>
    <w:rsid w:val="001A6CA5"/>
    <w:rsid w:val="001A6E1A"/>
    <w:rsid w:val="001A6E34"/>
    <w:rsid w:val="001A7130"/>
    <w:rsid w:val="001A7363"/>
    <w:rsid w:val="001A75FF"/>
    <w:rsid w:val="001A79B9"/>
    <w:rsid w:val="001A7DBF"/>
    <w:rsid w:val="001A7E0D"/>
    <w:rsid w:val="001B02C4"/>
    <w:rsid w:val="001B0962"/>
    <w:rsid w:val="001B1012"/>
    <w:rsid w:val="001B1060"/>
    <w:rsid w:val="001B12FF"/>
    <w:rsid w:val="001B1471"/>
    <w:rsid w:val="001B151B"/>
    <w:rsid w:val="001B1776"/>
    <w:rsid w:val="001B17A5"/>
    <w:rsid w:val="001B1924"/>
    <w:rsid w:val="001B1A01"/>
    <w:rsid w:val="001B1B89"/>
    <w:rsid w:val="001B1D5C"/>
    <w:rsid w:val="001B1D98"/>
    <w:rsid w:val="001B1F94"/>
    <w:rsid w:val="001B2281"/>
    <w:rsid w:val="001B24F8"/>
    <w:rsid w:val="001B257D"/>
    <w:rsid w:val="001B264F"/>
    <w:rsid w:val="001B2D40"/>
    <w:rsid w:val="001B2E33"/>
    <w:rsid w:val="001B2EC2"/>
    <w:rsid w:val="001B3068"/>
    <w:rsid w:val="001B31DE"/>
    <w:rsid w:val="001B341F"/>
    <w:rsid w:val="001B3487"/>
    <w:rsid w:val="001B3521"/>
    <w:rsid w:val="001B357F"/>
    <w:rsid w:val="001B3647"/>
    <w:rsid w:val="001B3B23"/>
    <w:rsid w:val="001B3DF2"/>
    <w:rsid w:val="001B3FA1"/>
    <w:rsid w:val="001B4032"/>
    <w:rsid w:val="001B40F7"/>
    <w:rsid w:val="001B44E1"/>
    <w:rsid w:val="001B4A9C"/>
    <w:rsid w:val="001B4B10"/>
    <w:rsid w:val="001B4E42"/>
    <w:rsid w:val="001B509C"/>
    <w:rsid w:val="001B5212"/>
    <w:rsid w:val="001B5222"/>
    <w:rsid w:val="001B5267"/>
    <w:rsid w:val="001B57AD"/>
    <w:rsid w:val="001B57D4"/>
    <w:rsid w:val="001B5905"/>
    <w:rsid w:val="001B5A11"/>
    <w:rsid w:val="001B5E36"/>
    <w:rsid w:val="001B6E1C"/>
    <w:rsid w:val="001B6ED2"/>
    <w:rsid w:val="001B77E2"/>
    <w:rsid w:val="001B7C95"/>
    <w:rsid w:val="001B7E47"/>
    <w:rsid w:val="001C00CA"/>
    <w:rsid w:val="001C0AA3"/>
    <w:rsid w:val="001C0F4B"/>
    <w:rsid w:val="001C11AB"/>
    <w:rsid w:val="001C12E7"/>
    <w:rsid w:val="001C1684"/>
    <w:rsid w:val="001C16C1"/>
    <w:rsid w:val="001C1AC7"/>
    <w:rsid w:val="001C2504"/>
    <w:rsid w:val="001C2A5F"/>
    <w:rsid w:val="001C2A9D"/>
    <w:rsid w:val="001C2C55"/>
    <w:rsid w:val="001C2E57"/>
    <w:rsid w:val="001C34EF"/>
    <w:rsid w:val="001C3542"/>
    <w:rsid w:val="001C3795"/>
    <w:rsid w:val="001C396C"/>
    <w:rsid w:val="001C3C90"/>
    <w:rsid w:val="001C3D48"/>
    <w:rsid w:val="001C3F3E"/>
    <w:rsid w:val="001C4179"/>
    <w:rsid w:val="001C4679"/>
    <w:rsid w:val="001C48AC"/>
    <w:rsid w:val="001C4D49"/>
    <w:rsid w:val="001C50E8"/>
    <w:rsid w:val="001C526A"/>
    <w:rsid w:val="001C5921"/>
    <w:rsid w:val="001C5995"/>
    <w:rsid w:val="001C59E2"/>
    <w:rsid w:val="001C5AE3"/>
    <w:rsid w:val="001C67EB"/>
    <w:rsid w:val="001C6980"/>
    <w:rsid w:val="001C69C7"/>
    <w:rsid w:val="001C6B66"/>
    <w:rsid w:val="001C716A"/>
    <w:rsid w:val="001C7D06"/>
    <w:rsid w:val="001D0256"/>
    <w:rsid w:val="001D06E1"/>
    <w:rsid w:val="001D0719"/>
    <w:rsid w:val="001D07AC"/>
    <w:rsid w:val="001D0B9A"/>
    <w:rsid w:val="001D0BFE"/>
    <w:rsid w:val="001D0E01"/>
    <w:rsid w:val="001D0FB7"/>
    <w:rsid w:val="001D11DA"/>
    <w:rsid w:val="001D1605"/>
    <w:rsid w:val="001D18F6"/>
    <w:rsid w:val="001D198F"/>
    <w:rsid w:val="001D1F44"/>
    <w:rsid w:val="001D222D"/>
    <w:rsid w:val="001D26F4"/>
    <w:rsid w:val="001D274C"/>
    <w:rsid w:val="001D2794"/>
    <w:rsid w:val="001D2DF6"/>
    <w:rsid w:val="001D3193"/>
    <w:rsid w:val="001D31CE"/>
    <w:rsid w:val="001D32E0"/>
    <w:rsid w:val="001D32E5"/>
    <w:rsid w:val="001D33EF"/>
    <w:rsid w:val="001D3673"/>
    <w:rsid w:val="001D36A3"/>
    <w:rsid w:val="001D3722"/>
    <w:rsid w:val="001D38A2"/>
    <w:rsid w:val="001D3BF7"/>
    <w:rsid w:val="001D3E57"/>
    <w:rsid w:val="001D3E69"/>
    <w:rsid w:val="001D43C7"/>
    <w:rsid w:val="001D441E"/>
    <w:rsid w:val="001D4992"/>
    <w:rsid w:val="001D4A43"/>
    <w:rsid w:val="001D4CF5"/>
    <w:rsid w:val="001D51BA"/>
    <w:rsid w:val="001D556E"/>
    <w:rsid w:val="001D57F6"/>
    <w:rsid w:val="001D5B20"/>
    <w:rsid w:val="001D5B96"/>
    <w:rsid w:val="001D5D66"/>
    <w:rsid w:val="001D671C"/>
    <w:rsid w:val="001D6926"/>
    <w:rsid w:val="001D6B0E"/>
    <w:rsid w:val="001D6D11"/>
    <w:rsid w:val="001D6ECB"/>
    <w:rsid w:val="001D73FA"/>
    <w:rsid w:val="001D742B"/>
    <w:rsid w:val="001D75E3"/>
    <w:rsid w:val="001D7B3A"/>
    <w:rsid w:val="001E0068"/>
    <w:rsid w:val="001E016E"/>
    <w:rsid w:val="001E05BA"/>
    <w:rsid w:val="001E06F3"/>
    <w:rsid w:val="001E08B8"/>
    <w:rsid w:val="001E0994"/>
    <w:rsid w:val="001E1123"/>
    <w:rsid w:val="001E1257"/>
    <w:rsid w:val="001E14EE"/>
    <w:rsid w:val="001E1A07"/>
    <w:rsid w:val="001E1D31"/>
    <w:rsid w:val="001E2410"/>
    <w:rsid w:val="001E2CB5"/>
    <w:rsid w:val="001E2E29"/>
    <w:rsid w:val="001E2F44"/>
    <w:rsid w:val="001E3210"/>
    <w:rsid w:val="001E37D6"/>
    <w:rsid w:val="001E3A19"/>
    <w:rsid w:val="001E3CF2"/>
    <w:rsid w:val="001E3CFF"/>
    <w:rsid w:val="001E3DD3"/>
    <w:rsid w:val="001E3FC0"/>
    <w:rsid w:val="001E3FF1"/>
    <w:rsid w:val="001E480E"/>
    <w:rsid w:val="001E4E97"/>
    <w:rsid w:val="001E4FAA"/>
    <w:rsid w:val="001E531F"/>
    <w:rsid w:val="001E5664"/>
    <w:rsid w:val="001E59B0"/>
    <w:rsid w:val="001E652D"/>
    <w:rsid w:val="001E6806"/>
    <w:rsid w:val="001E685D"/>
    <w:rsid w:val="001E6874"/>
    <w:rsid w:val="001E6A7D"/>
    <w:rsid w:val="001E6BEC"/>
    <w:rsid w:val="001E6C63"/>
    <w:rsid w:val="001E6C7E"/>
    <w:rsid w:val="001E6F03"/>
    <w:rsid w:val="001E7065"/>
    <w:rsid w:val="001E7085"/>
    <w:rsid w:val="001E7752"/>
    <w:rsid w:val="001E7A29"/>
    <w:rsid w:val="001E7ABE"/>
    <w:rsid w:val="001E7E41"/>
    <w:rsid w:val="001F03CB"/>
    <w:rsid w:val="001F0903"/>
    <w:rsid w:val="001F0D49"/>
    <w:rsid w:val="001F0F92"/>
    <w:rsid w:val="001F12AF"/>
    <w:rsid w:val="001F13BD"/>
    <w:rsid w:val="001F183F"/>
    <w:rsid w:val="001F19FF"/>
    <w:rsid w:val="001F2335"/>
    <w:rsid w:val="001F2675"/>
    <w:rsid w:val="001F288E"/>
    <w:rsid w:val="001F2960"/>
    <w:rsid w:val="001F2FC3"/>
    <w:rsid w:val="001F3557"/>
    <w:rsid w:val="001F36A9"/>
    <w:rsid w:val="001F36F9"/>
    <w:rsid w:val="001F3CCD"/>
    <w:rsid w:val="001F4070"/>
    <w:rsid w:val="001F4351"/>
    <w:rsid w:val="001F4AD4"/>
    <w:rsid w:val="001F4B29"/>
    <w:rsid w:val="001F4C08"/>
    <w:rsid w:val="001F4DF6"/>
    <w:rsid w:val="001F4F31"/>
    <w:rsid w:val="001F4FAB"/>
    <w:rsid w:val="001F54F0"/>
    <w:rsid w:val="001F5737"/>
    <w:rsid w:val="001F587F"/>
    <w:rsid w:val="001F5AD4"/>
    <w:rsid w:val="001F5B11"/>
    <w:rsid w:val="001F5E65"/>
    <w:rsid w:val="001F5EA1"/>
    <w:rsid w:val="001F631B"/>
    <w:rsid w:val="001F6666"/>
    <w:rsid w:val="001F66A5"/>
    <w:rsid w:val="001F686B"/>
    <w:rsid w:val="001F6E11"/>
    <w:rsid w:val="001F6EBF"/>
    <w:rsid w:val="001F76D4"/>
    <w:rsid w:val="001F7800"/>
    <w:rsid w:val="001F7816"/>
    <w:rsid w:val="001F7936"/>
    <w:rsid w:val="001F7F63"/>
    <w:rsid w:val="00200054"/>
    <w:rsid w:val="0020016E"/>
    <w:rsid w:val="002004BC"/>
    <w:rsid w:val="00200725"/>
    <w:rsid w:val="002008EF"/>
    <w:rsid w:val="00200AC7"/>
    <w:rsid w:val="00200D15"/>
    <w:rsid w:val="00200E15"/>
    <w:rsid w:val="00200FD8"/>
    <w:rsid w:val="002011BA"/>
    <w:rsid w:val="0020139D"/>
    <w:rsid w:val="002016DA"/>
    <w:rsid w:val="0020171A"/>
    <w:rsid w:val="00201FF3"/>
    <w:rsid w:val="00202087"/>
    <w:rsid w:val="00202764"/>
    <w:rsid w:val="00202F81"/>
    <w:rsid w:val="00203206"/>
    <w:rsid w:val="002034E3"/>
    <w:rsid w:val="002035C2"/>
    <w:rsid w:val="002036A9"/>
    <w:rsid w:val="00203E47"/>
    <w:rsid w:val="00203F08"/>
    <w:rsid w:val="0020416D"/>
    <w:rsid w:val="0020430C"/>
    <w:rsid w:val="0020467F"/>
    <w:rsid w:val="002046C0"/>
    <w:rsid w:val="00204C12"/>
    <w:rsid w:val="00204DC8"/>
    <w:rsid w:val="00205092"/>
    <w:rsid w:val="002051A4"/>
    <w:rsid w:val="002059C0"/>
    <w:rsid w:val="002059F6"/>
    <w:rsid w:val="00205AAA"/>
    <w:rsid w:val="00205D0F"/>
    <w:rsid w:val="00205DC3"/>
    <w:rsid w:val="00205F58"/>
    <w:rsid w:val="0020625E"/>
    <w:rsid w:val="002062B7"/>
    <w:rsid w:val="00206505"/>
    <w:rsid w:val="00206879"/>
    <w:rsid w:val="00206966"/>
    <w:rsid w:val="00206A38"/>
    <w:rsid w:val="00206C16"/>
    <w:rsid w:val="00206D15"/>
    <w:rsid w:val="0020764F"/>
    <w:rsid w:val="00207C5F"/>
    <w:rsid w:val="00207D3A"/>
    <w:rsid w:val="00210443"/>
    <w:rsid w:val="0021056A"/>
    <w:rsid w:val="00210677"/>
    <w:rsid w:val="00210BAC"/>
    <w:rsid w:val="00210C20"/>
    <w:rsid w:val="0021101C"/>
    <w:rsid w:val="00211049"/>
    <w:rsid w:val="002110B8"/>
    <w:rsid w:val="002112F8"/>
    <w:rsid w:val="00211321"/>
    <w:rsid w:val="0021161A"/>
    <w:rsid w:val="00211AAC"/>
    <w:rsid w:val="00212222"/>
    <w:rsid w:val="0021226A"/>
    <w:rsid w:val="00212320"/>
    <w:rsid w:val="0021263F"/>
    <w:rsid w:val="00212692"/>
    <w:rsid w:val="00212AE9"/>
    <w:rsid w:val="00213285"/>
    <w:rsid w:val="0021330B"/>
    <w:rsid w:val="0021339C"/>
    <w:rsid w:val="0021368A"/>
    <w:rsid w:val="0021379D"/>
    <w:rsid w:val="002138D4"/>
    <w:rsid w:val="00213B6B"/>
    <w:rsid w:val="00213DB4"/>
    <w:rsid w:val="00213DBE"/>
    <w:rsid w:val="00214031"/>
    <w:rsid w:val="0021409E"/>
    <w:rsid w:val="00214A48"/>
    <w:rsid w:val="00214BF0"/>
    <w:rsid w:val="00214C5B"/>
    <w:rsid w:val="0021509D"/>
    <w:rsid w:val="00215189"/>
    <w:rsid w:val="00215459"/>
    <w:rsid w:val="002157AA"/>
    <w:rsid w:val="002159CB"/>
    <w:rsid w:val="00215D0D"/>
    <w:rsid w:val="00216268"/>
    <w:rsid w:val="0021650B"/>
    <w:rsid w:val="00216645"/>
    <w:rsid w:val="0021691B"/>
    <w:rsid w:val="0021695A"/>
    <w:rsid w:val="00217081"/>
    <w:rsid w:val="00217300"/>
    <w:rsid w:val="002174DE"/>
    <w:rsid w:val="0021751C"/>
    <w:rsid w:val="00217627"/>
    <w:rsid w:val="00217802"/>
    <w:rsid w:val="00217979"/>
    <w:rsid w:val="00217E82"/>
    <w:rsid w:val="00217E85"/>
    <w:rsid w:val="00217F81"/>
    <w:rsid w:val="00220234"/>
    <w:rsid w:val="0022077D"/>
    <w:rsid w:val="00220AC7"/>
    <w:rsid w:val="00220B0F"/>
    <w:rsid w:val="00220BEA"/>
    <w:rsid w:val="002212C2"/>
    <w:rsid w:val="002214A2"/>
    <w:rsid w:val="00221666"/>
    <w:rsid w:val="00221677"/>
    <w:rsid w:val="00221713"/>
    <w:rsid w:val="002219D2"/>
    <w:rsid w:val="00221E34"/>
    <w:rsid w:val="002220B1"/>
    <w:rsid w:val="002221F4"/>
    <w:rsid w:val="002222BF"/>
    <w:rsid w:val="00222375"/>
    <w:rsid w:val="00222553"/>
    <w:rsid w:val="00222CE9"/>
    <w:rsid w:val="002230C9"/>
    <w:rsid w:val="0022318F"/>
    <w:rsid w:val="0022342D"/>
    <w:rsid w:val="00223448"/>
    <w:rsid w:val="00223525"/>
    <w:rsid w:val="00223827"/>
    <w:rsid w:val="0022393C"/>
    <w:rsid w:val="002243FD"/>
    <w:rsid w:val="002245BC"/>
    <w:rsid w:val="00225199"/>
    <w:rsid w:val="002252A2"/>
    <w:rsid w:val="002252AB"/>
    <w:rsid w:val="002252F4"/>
    <w:rsid w:val="002253F1"/>
    <w:rsid w:val="002254FE"/>
    <w:rsid w:val="00225678"/>
    <w:rsid w:val="00225995"/>
    <w:rsid w:val="00225DC0"/>
    <w:rsid w:val="0022616C"/>
    <w:rsid w:val="00226223"/>
    <w:rsid w:val="00226706"/>
    <w:rsid w:val="00226A46"/>
    <w:rsid w:val="002274DA"/>
    <w:rsid w:val="00227B8E"/>
    <w:rsid w:val="0023121F"/>
    <w:rsid w:val="00231392"/>
    <w:rsid w:val="002317BC"/>
    <w:rsid w:val="00231A6E"/>
    <w:rsid w:val="00231AC4"/>
    <w:rsid w:val="00231E62"/>
    <w:rsid w:val="00231F23"/>
    <w:rsid w:val="00231F80"/>
    <w:rsid w:val="00232247"/>
    <w:rsid w:val="0023224C"/>
    <w:rsid w:val="00232293"/>
    <w:rsid w:val="002326DB"/>
    <w:rsid w:val="002327FD"/>
    <w:rsid w:val="0023298E"/>
    <w:rsid w:val="00232A7A"/>
    <w:rsid w:val="00232EDE"/>
    <w:rsid w:val="00232F1C"/>
    <w:rsid w:val="00232F61"/>
    <w:rsid w:val="00233CA7"/>
    <w:rsid w:val="00234035"/>
    <w:rsid w:val="0023416C"/>
    <w:rsid w:val="00234214"/>
    <w:rsid w:val="0023433D"/>
    <w:rsid w:val="0023444C"/>
    <w:rsid w:val="00234B34"/>
    <w:rsid w:val="00235220"/>
    <w:rsid w:val="002353E7"/>
    <w:rsid w:val="00235511"/>
    <w:rsid w:val="00235C74"/>
    <w:rsid w:val="00235E9F"/>
    <w:rsid w:val="00235F43"/>
    <w:rsid w:val="0023604F"/>
    <w:rsid w:val="0023690D"/>
    <w:rsid w:val="00236D0D"/>
    <w:rsid w:val="00236D92"/>
    <w:rsid w:val="002371E4"/>
    <w:rsid w:val="002373C7"/>
    <w:rsid w:val="002373E0"/>
    <w:rsid w:val="00237429"/>
    <w:rsid w:val="00237535"/>
    <w:rsid w:val="002379AD"/>
    <w:rsid w:val="002401E2"/>
    <w:rsid w:val="002403B4"/>
    <w:rsid w:val="00240BBD"/>
    <w:rsid w:val="00240D05"/>
    <w:rsid w:val="00240FD1"/>
    <w:rsid w:val="0024104B"/>
    <w:rsid w:val="002412EF"/>
    <w:rsid w:val="002418B0"/>
    <w:rsid w:val="00241A5A"/>
    <w:rsid w:val="00241ECE"/>
    <w:rsid w:val="002425B4"/>
    <w:rsid w:val="002426BE"/>
    <w:rsid w:val="002426BF"/>
    <w:rsid w:val="00242728"/>
    <w:rsid w:val="00242A7D"/>
    <w:rsid w:val="00242A8D"/>
    <w:rsid w:val="00242B83"/>
    <w:rsid w:val="00242E5E"/>
    <w:rsid w:val="0024307C"/>
    <w:rsid w:val="00243104"/>
    <w:rsid w:val="002431D0"/>
    <w:rsid w:val="00243471"/>
    <w:rsid w:val="0024367C"/>
    <w:rsid w:val="002445A3"/>
    <w:rsid w:val="00244C2B"/>
    <w:rsid w:val="00245112"/>
    <w:rsid w:val="002451E0"/>
    <w:rsid w:val="002451EC"/>
    <w:rsid w:val="002451FA"/>
    <w:rsid w:val="0024532C"/>
    <w:rsid w:val="0024549E"/>
    <w:rsid w:val="0024594B"/>
    <w:rsid w:val="00245A5D"/>
    <w:rsid w:val="00245C1F"/>
    <w:rsid w:val="00245F79"/>
    <w:rsid w:val="0024640C"/>
    <w:rsid w:val="002464B7"/>
    <w:rsid w:val="0024654C"/>
    <w:rsid w:val="0024672D"/>
    <w:rsid w:val="002467B4"/>
    <w:rsid w:val="00246A59"/>
    <w:rsid w:val="00246AB5"/>
    <w:rsid w:val="00246BF1"/>
    <w:rsid w:val="002470E0"/>
    <w:rsid w:val="00247320"/>
    <w:rsid w:val="002479F6"/>
    <w:rsid w:val="00247ABC"/>
    <w:rsid w:val="00250127"/>
    <w:rsid w:val="00250370"/>
    <w:rsid w:val="002503DC"/>
    <w:rsid w:val="0025040D"/>
    <w:rsid w:val="00250445"/>
    <w:rsid w:val="00250525"/>
    <w:rsid w:val="002506F2"/>
    <w:rsid w:val="002508D1"/>
    <w:rsid w:val="00250D99"/>
    <w:rsid w:val="002511AC"/>
    <w:rsid w:val="00251376"/>
    <w:rsid w:val="002514F7"/>
    <w:rsid w:val="00251868"/>
    <w:rsid w:val="00251872"/>
    <w:rsid w:val="00251A47"/>
    <w:rsid w:val="00251A5A"/>
    <w:rsid w:val="00252106"/>
    <w:rsid w:val="0025222F"/>
    <w:rsid w:val="00252665"/>
    <w:rsid w:val="0025288E"/>
    <w:rsid w:val="00252F52"/>
    <w:rsid w:val="00252FB5"/>
    <w:rsid w:val="002532E4"/>
    <w:rsid w:val="002532E9"/>
    <w:rsid w:val="00253544"/>
    <w:rsid w:val="0025363C"/>
    <w:rsid w:val="002536F6"/>
    <w:rsid w:val="002537DA"/>
    <w:rsid w:val="00253A75"/>
    <w:rsid w:val="00253BCD"/>
    <w:rsid w:val="00253E29"/>
    <w:rsid w:val="002541D0"/>
    <w:rsid w:val="002545D0"/>
    <w:rsid w:val="0025465E"/>
    <w:rsid w:val="00254779"/>
    <w:rsid w:val="00254EBB"/>
    <w:rsid w:val="0025527F"/>
    <w:rsid w:val="00255785"/>
    <w:rsid w:val="00255795"/>
    <w:rsid w:val="00255B90"/>
    <w:rsid w:val="00256134"/>
    <w:rsid w:val="002565A5"/>
    <w:rsid w:val="00256944"/>
    <w:rsid w:val="002569BE"/>
    <w:rsid w:val="00256E41"/>
    <w:rsid w:val="00256FD7"/>
    <w:rsid w:val="0025752A"/>
    <w:rsid w:val="00257708"/>
    <w:rsid w:val="00257A7C"/>
    <w:rsid w:val="00257C81"/>
    <w:rsid w:val="00257E72"/>
    <w:rsid w:val="002600B4"/>
    <w:rsid w:val="0026065D"/>
    <w:rsid w:val="00260666"/>
    <w:rsid w:val="002606B3"/>
    <w:rsid w:val="00260931"/>
    <w:rsid w:val="002609EB"/>
    <w:rsid w:val="00260A8D"/>
    <w:rsid w:val="00260B2C"/>
    <w:rsid w:val="0026105A"/>
    <w:rsid w:val="00261119"/>
    <w:rsid w:val="00261153"/>
    <w:rsid w:val="00261857"/>
    <w:rsid w:val="00261961"/>
    <w:rsid w:val="00261C04"/>
    <w:rsid w:val="00261D5D"/>
    <w:rsid w:val="002620BF"/>
    <w:rsid w:val="002622E0"/>
    <w:rsid w:val="0026234E"/>
    <w:rsid w:val="0026237D"/>
    <w:rsid w:val="002624B8"/>
    <w:rsid w:val="002627E1"/>
    <w:rsid w:val="002627E4"/>
    <w:rsid w:val="002629D2"/>
    <w:rsid w:val="00262BD2"/>
    <w:rsid w:val="002631CF"/>
    <w:rsid w:val="00263DF7"/>
    <w:rsid w:val="00263F7B"/>
    <w:rsid w:val="00264158"/>
    <w:rsid w:val="0026473D"/>
    <w:rsid w:val="00265088"/>
    <w:rsid w:val="00265178"/>
    <w:rsid w:val="00265433"/>
    <w:rsid w:val="00265458"/>
    <w:rsid w:val="0026589C"/>
    <w:rsid w:val="002659A3"/>
    <w:rsid w:val="00265DA7"/>
    <w:rsid w:val="002660B4"/>
    <w:rsid w:val="002661D0"/>
    <w:rsid w:val="00266273"/>
    <w:rsid w:val="002664A7"/>
    <w:rsid w:val="002664AA"/>
    <w:rsid w:val="00266A02"/>
    <w:rsid w:val="00266DBE"/>
    <w:rsid w:val="00266E23"/>
    <w:rsid w:val="002675C2"/>
    <w:rsid w:val="002676EB"/>
    <w:rsid w:val="002677F0"/>
    <w:rsid w:val="002678F7"/>
    <w:rsid w:val="00267C17"/>
    <w:rsid w:val="00267C3E"/>
    <w:rsid w:val="0026EC2B"/>
    <w:rsid w:val="00270155"/>
    <w:rsid w:val="00270285"/>
    <w:rsid w:val="0027046A"/>
    <w:rsid w:val="00270569"/>
    <w:rsid w:val="002705A9"/>
    <w:rsid w:val="0027066D"/>
    <w:rsid w:val="00270AE3"/>
    <w:rsid w:val="00270BF8"/>
    <w:rsid w:val="00270C3F"/>
    <w:rsid w:val="00270CA1"/>
    <w:rsid w:val="00270DD3"/>
    <w:rsid w:val="00270EE7"/>
    <w:rsid w:val="00270F0E"/>
    <w:rsid w:val="002712FB"/>
    <w:rsid w:val="002714A3"/>
    <w:rsid w:val="0027158B"/>
    <w:rsid w:val="002719FE"/>
    <w:rsid w:val="00271E2A"/>
    <w:rsid w:val="00271E80"/>
    <w:rsid w:val="00272014"/>
    <w:rsid w:val="002720F0"/>
    <w:rsid w:val="0027237D"/>
    <w:rsid w:val="0027280A"/>
    <w:rsid w:val="00272942"/>
    <w:rsid w:val="00272C8C"/>
    <w:rsid w:val="002732F6"/>
    <w:rsid w:val="002738B1"/>
    <w:rsid w:val="00273BC2"/>
    <w:rsid w:val="002743A3"/>
    <w:rsid w:val="0027440D"/>
    <w:rsid w:val="002745CF"/>
    <w:rsid w:val="00274612"/>
    <w:rsid w:val="002748DE"/>
    <w:rsid w:val="00274C0F"/>
    <w:rsid w:val="00274E37"/>
    <w:rsid w:val="0027524F"/>
    <w:rsid w:val="00275612"/>
    <w:rsid w:val="002757A7"/>
    <w:rsid w:val="002758AB"/>
    <w:rsid w:val="00276263"/>
    <w:rsid w:val="00276590"/>
    <w:rsid w:val="002765C7"/>
    <w:rsid w:val="00276915"/>
    <w:rsid w:val="00276994"/>
    <w:rsid w:val="0027705B"/>
    <w:rsid w:val="002770D7"/>
    <w:rsid w:val="002771E0"/>
    <w:rsid w:val="002774D1"/>
    <w:rsid w:val="002774D3"/>
    <w:rsid w:val="0027764F"/>
    <w:rsid w:val="002777E8"/>
    <w:rsid w:val="00277A43"/>
    <w:rsid w:val="00277BDE"/>
    <w:rsid w:val="00277C44"/>
    <w:rsid w:val="00277F63"/>
    <w:rsid w:val="00280490"/>
    <w:rsid w:val="0028069D"/>
    <w:rsid w:val="002807DD"/>
    <w:rsid w:val="00280FC4"/>
    <w:rsid w:val="00280FF8"/>
    <w:rsid w:val="002812B1"/>
    <w:rsid w:val="0028171A"/>
    <w:rsid w:val="002818C7"/>
    <w:rsid w:val="00281B13"/>
    <w:rsid w:val="002821CA"/>
    <w:rsid w:val="00282ED0"/>
    <w:rsid w:val="0028321C"/>
    <w:rsid w:val="00283247"/>
    <w:rsid w:val="00283477"/>
    <w:rsid w:val="00283815"/>
    <w:rsid w:val="00283A1E"/>
    <w:rsid w:val="00283BD1"/>
    <w:rsid w:val="00284141"/>
    <w:rsid w:val="00284342"/>
    <w:rsid w:val="00284FC3"/>
    <w:rsid w:val="00284FF9"/>
    <w:rsid w:val="00285021"/>
    <w:rsid w:val="00285514"/>
    <w:rsid w:val="002855F1"/>
    <w:rsid w:val="00285AA0"/>
    <w:rsid w:val="00285E17"/>
    <w:rsid w:val="00286142"/>
    <w:rsid w:val="00286307"/>
    <w:rsid w:val="00286408"/>
    <w:rsid w:val="0028642D"/>
    <w:rsid w:val="00286482"/>
    <w:rsid w:val="0028653F"/>
    <w:rsid w:val="00286666"/>
    <w:rsid w:val="002867CB"/>
    <w:rsid w:val="0028683D"/>
    <w:rsid w:val="00286ADD"/>
    <w:rsid w:val="00286E8D"/>
    <w:rsid w:val="0028711B"/>
    <w:rsid w:val="002871B1"/>
    <w:rsid w:val="0028739B"/>
    <w:rsid w:val="0028739E"/>
    <w:rsid w:val="002901AA"/>
    <w:rsid w:val="0029023E"/>
    <w:rsid w:val="002907A5"/>
    <w:rsid w:val="00290E20"/>
    <w:rsid w:val="00290ED0"/>
    <w:rsid w:val="002913CD"/>
    <w:rsid w:val="0029146A"/>
    <w:rsid w:val="00291528"/>
    <w:rsid w:val="00291C68"/>
    <w:rsid w:val="0029222D"/>
    <w:rsid w:val="00292286"/>
    <w:rsid w:val="0029259D"/>
    <w:rsid w:val="00292749"/>
    <w:rsid w:val="0029299A"/>
    <w:rsid w:val="00292ABC"/>
    <w:rsid w:val="00292AC8"/>
    <w:rsid w:val="00292CEC"/>
    <w:rsid w:val="00293084"/>
    <w:rsid w:val="00293722"/>
    <w:rsid w:val="00293991"/>
    <w:rsid w:val="00293AD3"/>
    <w:rsid w:val="00293B47"/>
    <w:rsid w:val="00293DD9"/>
    <w:rsid w:val="00293E1C"/>
    <w:rsid w:val="00293EC4"/>
    <w:rsid w:val="00293F49"/>
    <w:rsid w:val="00294051"/>
    <w:rsid w:val="002943A7"/>
    <w:rsid w:val="0029453E"/>
    <w:rsid w:val="00294898"/>
    <w:rsid w:val="00294960"/>
    <w:rsid w:val="00294AC1"/>
    <w:rsid w:val="00294C57"/>
    <w:rsid w:val="00295275"/>
    <w:rsid w:val="00295456"/>
    <w:rsid w:val="00295A4D"/>
    <w:rsid w:val="002961DB"/>
    <w:rsid w:val="00296241"/>
    <w:rsid w:val="00296368"/>
    <w:rsid w:val="0029637F"/>
    <w:rsid w:val="002963D6"/>
    <w:rsid w:val="0029647D"/>
    <w:rsid w:val="002966AA"/>
    <w:rsid w:val="00296C1C"/>
    <w:rsid w:val="00296FAB"/>
    <w:rsid w:val="002978B2"/>
    <w:rsid w:val="00297B42"/>
    <w:rsid w:val="00297FEF"/>
    <w:rsid w:val="002A01D7"/>
    <w:rsid w:val="002A03C5"/>
    <w:rsid w:val="002A0614"/>
    <w:rsid w:val="002A06A0"/>
    <w:rsid w:val="002A0775"/>
    <w:rsid w:val="002A087A"/>
    <w:rsid w:val="002A0883"/>
    <w:rsid w:val="002A0CDE"/>
    <w:rsid w:val="002A12EA"/>
    <w:rsid w:val="002A1378"/>
    <w:rsid w:val="002A1511"/>
    <w:rsid w:val="002A1AA4"/>
    <w:rsid w:val="002A1C47"/>
    <w:rsid w:val="002A1E50"/>
    <w:rsid w:val="002A2160"/>
    <w:rsid w:val="002A248C"/>
    <w:rsid w:val="002A2737"/>
    <w:rsid w:val="002A2867"/>
    <w:rsid w:val="002A29BE"/>
    <w:rsid w:val="002A2A7F"/>
    <w:rsid w:val="002A2E93"/>
    <w:rsid w:val="002A3160"/>
    <w:rsid w:val="002A33FF"/>
    <w:rsid w:val="002A3488"/>
    <w:rsid w:val="002A386F"/>
    <w:rsid w:val="002A40CB"/>
    <w:rsid w:val="002A4298"/>
    <w:rsid w:val="002A439C"/>
    <w:rsid w:val="002A43B4"/>
    <w:rsid w:val="002A4533"/>
    <w:rsid w:val="002A4AF5"/>
    <w:rsid w:val="002A4E97"/>
    <w:rsid w:val="002A5088"/>
    <w:rsid w:val="002A52FC"/>
    <w:rsid w:val="002A5352"/>
    <w:rsid w:val="002A5360"/>
    <w:rsid w:val="002A5638"/>
    <w:rsid w:val="002A56BA"/>
    <w:rsid w:val="002A5FF3"/>
    <w:rsid w:val="002A635F"/>
    <w:rsid w:val="002A63CF"/>
    <w:rsid w:val="002A63E9"/>
    <w:rsid w:val="002A6454"/>
    <w:rsid w:val="002A6723"/>
    <w:rsid w:val="002A6D64"/>
    <w:rsid w:val="002A6DC1"/>
    <w:rsid w:val="002A7360"/>
    <w:rsid w:val="002A73F7"/>
    <w:rsid w:val="002B047B"/>
    <w:rsid w:val="002B0C57"/>
    <w:rsid w:val="002B0D65"/>
    <w:rsid w:val="002B0FB3"/>
    <w:rsid w:val="002B142A"/>
    <w:rsid w:val="002B17E7"/>
    <w:rsid w:val="002B1A57"/>
    <w:rsid w:val="002B1B26"/>
    <w:rsid w:val="002B1D0D"/>
    <w:rsid w:val="002B1EF8"/>
    <w:rsid w:val="002B1FED"/>
    <w:rsid w:val="002B26BC"/>
    <w:rsid w:val="002B26D7"/>
    <w:rsid w:val="002B2BC9"/>
    <w:rsid w:val="002B2BF4"/>
    <w:rsid w:val="002B2C6B"/>
    <w:rsid w:val="002B2CBD"/>
    <w:rsid w:val="002B2E09"/>
    <w:rsid w:val="002B2EE5"/>
    <w:rsid w:val="002B2F7C"/>
    <w:rsid w:val="002B3019"/>
    <w:rsid w:val="002B321A"/>
    <w:rsid w:val="002B3273"/>
    <w:rsid w:val="002B3C14"/>
    <w:rsid w:val="002B3ECB"/>
    <w:rsid w:val="002B3FC9"/>
    <w:rsid w:val="002B4175"/>
    <w:rsid w:val="002B41CD"/>
    <w:rsid w:val="002B4227"/>
    <w:rsid w:val="002B4290"/>
    <w:rsid w:val="002B45C8"/>
    <w:rsid w:val="002B4704"/>
    <w:rsid w:val="002B4AC6"/>
    <w:rsid w:val="002B4ED7"/>
    <w:rsid w:val="002B4EE8"/>
    <w:rsid w:val="002B510A"/>
    <w:rsid w:val="002B55CC"/>
    <w:rsid w:val="002B56BB"/>
    <w:rsid w:val="002B5836"/>
    <w:rsid w:val="002B5B6E"/>
    <w:rsid w:val="002B5BB2"/>
    <w:rsid w:val="002B5CAC"/>
    <w:rsid w:val="002B5FC3"/>
    <w:rsid w:val="002B6028"/>
    <w:rsid w:val="002B6157"/>
    <w:rsid w:val="002B61A9"/>
    <w:rsid w:val="002B6272"/>
    <w:rsid w:val="002B6986"/>
    <w:rsid w:val="002B6A12"/>
    <w:rsid w:val="002B6AA5"/>
    <w:rsid w:val="002B6B3D"/>
    <w:rsid w:val="002B6B83"/>
    <w:rsid w:val="002B6B9F"/>
    <w:rsid w:val="002B6C48"/>
    <w:rsid w:val="002B6CA7"/>
    <w:rsid w:val="002B6D57"/>
    <w:rsid w:val="002B6E1E"/>
    <w:rsid w:val="002B6EC1"/>
    <w:rsid w:val="002B737D"/>
    <w:rsid w:val="002B74DE"/>
    <w:rsid w:val="002B76F4"/>
    <w:rsid w:val="002B7C92"/>
    <w:rsid w:val="002B7FF5"/>
    <w:rsid w:val="002C00D9"/>
    <w:rsid w:val="002C0411"/>
    <w:rsid w:val="002C053F"/>
    <w:rsid w:val="002C0602"/>
    <w:rsid w:val="002C0B4F"/>
    <w:rsid w:val="002C0C46"/>
    <w:rsid w:val="002C0E88"/>
    <w:rsid w:val="002C0F7E"/>
    <w:rsid w:val="002C114B"/>
    <w:rsid w:val="002C15AC"/>
    <w:rsid w:val="002C1793"/>
    <w:rsid w:val="002C17E2"/>
    <w:rsid w:val="002C1CC2"/>
    <w:rsid w:val="002C2086"/>
    <w:rsid w:val="002C223E"/>
    <w:rsid w:val="002C256A"/>
    <w:rsid w:val="002C2897"/>
    <w:rsid w:val="002C2B3C"/>
    <w:rsid w:val="002C2E22"/>
    <w:rsid w:val="002C3567"/>
    <w:rsid w:val="002C3773"/>
    <w:rsid w:val="002C3AC9"/>
    <w:rsid w:val="002C3CED"/>
    <w:rsid w:val="002C3DC0"/>
    <w:rsid w:val="002C3E59"/>
    <w:rsid w:val="002C4300"/>
    <w:rsid w:val="002C4378"/>
    <w:rsid w:val="002C4721"/>
    <w:rsid w:val="002C47DC"/>
    <w:rsid w:val="002C48F4"/>
    <w:rsid w:val="002C4FE4"/>
    <w:rsid w:val="002C521A"/>
    <w:rsid w:val="002C552F"/>
    <w:rsid w:val="002C5593"/>
    <w:rsid w:val="002C569E"/>
    <w:rsid w:val="002C56CD"/>
    <w:rsid w:val="002C570D"/>
    <w:rsid w:val="002C5C7A"/>
    <w:rsid w:val="002C5D4B"/>
    <w:rsid w:val="002C5EF8"/>
    <w:rsid w:val="002C5F8C"/>
    <w:rsid w:val="002C5F9F"/>
    <w:rsid w:val="002C607C"/>
    <w:rsid w:val="002C6383"/>
    <w:rsid w:val="002C6388"/>
    <w:rsid w:val="002C6925"/>
    <w:rsid w:val="002C6FD4"/>
    <w:rsid w:val="002C7195"/>
    <w:rsid w:val="002C7392"/>
    <w:rsid w:val="002C767D"/>
    <w:rsid w:val="002C7DCA"/>
    <w:rsid w:val="002D02BE"/>
    <w:rsid w:val="002D0638"/>
    <w:rsid w:val="002D076F"/>
    <w:rsid w:val="002D081E"/>
    <w:rsid w:val="002D0C55"/>
    <w:rsid w:val="002D0E2F"/>
    <w:rsid w:val="002D0F92"/>
    <w:rsid w:val="002D0F97"/>
    <w:rsid w:val="002D0FCE"/>
    <w:rsid w:val="002D1514"/>
    <w:rsid w:val="002D1E71"/>
    <w:rsid w:val="002D1F18"/>
    <w:rsid w:val="002D20DB"/>
    <w:rsid w:val="002D21CC"/>
    <w:rsid w:val="002D23F8"/>
    <w:rsid w:val="002D2998"/>
    <w:rsid w:val="002D2B40"/>
    <w:rsid w:val="002D2E38"/>
    <w:rsid w:val="002D2FE4"/>
    <w:rsid w:val="002D35CD"/>
    <w:rsid w:val="002D37AE"/>
    <w:rsid w:val="002D3BC4"/>
    <w:rsid w:val="002D3E14"/>
    <w:rsid w:val="002D3F54"/>
    <w:rsid w:val="002D3FB6"/>
    <w:rsid w:val="002D4206"/>
    <w:rsid w:val="002D4749"/>
    <w:rsid w:val="002D4D05"/>
    <w:rsid w:val="002D4EE6"/>
    <w:rsid w:val="002D5075"/>
    <w:rsid w:val="002D56BD"/>
    <w:rsid w:val="002D5E21"/>
    <w:rsid w:val="002D6345"/>
    <w:rsid w:val="002D664C"/>
    <w:rsid w:val="002D6963"/>
    <w:rsid w:val="002D6DAA"/>
    <w:rsid w:val="002D6F5A"/>
    <w:rsid w:val="002D724A"/>
    <w:rsid w:val="002D755D"/>
    <w:rsid w:val="002D7E03"/>
    <w:rsid w:val="002D7E73"/>
    <w:rsid w:val="002E0261"/>
    <w:rsid w:val="002E0290"/>
    <w:rsid w:val="002E0391"/>
    <w:rsid w:val="002E03B0"/>
    <w:rsid w:val="002E042F"/>
    <w:rsid w:val="002E08B2"/>
    <w:rsid w:val="002E0B80"/>
    <w:rsid w:val="002E0C7D"/>
    <w:rsid w:val="002E0D47"/>
    <w:rsid w:val="002E0E24"/>
    <w:rsid w:val="002E14D6"/>
    <w:rsid w:val="002E17F5"/>
    <w:rsid w:val="002E1888"/>
    <w:rsid w:val="002E1AD0"/>
    <w:rsid w:val="002E1BD6"/>
    <w:rsid w:val="002E1BDD"/>
    <w:rsid w:val="002E1F3E"/>
    <w:rsid w:val="002E2784"/>
    <w:rsid w:val="002E293F"/>
    <w:rsid w:val="002E2B17"/>
    <w:rsid w:val="002E2BF1"/>
    <w:rsid w:val="002E33E5"/>
    <w:rsid w:val="002E3961"/>
    <w:rsid w:val="002E39AC"/>
    <w:rsid w:val="002E3B4A"/>
    <w:rsid w:val="002E3C04"/>
    <w:rsid w:val="002E3C60"/>
    <w:rsid w:val="002E41D5"/>
    <w:rsid w:val="002E4539"/>
    <w:rsid w:val="002E4786"/>
    <w:rsid w:val="002E47E5"/>
    <w:rsid w:val="002E4804"/>
    <w:rsid w:val="002E4E18"/>
    <w:rsid w:val="002E4E1D"/>
    <w:rsid w:val="002E51AA"/>
    <w:rsid w:val="002E5750"/>
    <w:rsid w:val="002E5767"/>
    <w:rsid w:val="002E5816"/>
    <w:rsid w:val="002E5C3F"/>
    <w:rsid w:val="002E5ED5"/>
    <w:rsid w:val="002E6269"/>
    <w:rsid w:val="002E637B"/>
    <w:rsid w:val="002E63C7"/>
    <w:rsid w:val="002E65F0"/>
    <w:rsid w:val="002E6B7A"/>
    <w:rsid w:val="002E745F"/>
    <w:rsid w:val="002E7522"/>
    <w:rsid w:val="002E75A0"/>
    <w:rsid w:val="002E76A5"/>
    <w:rsid w:val="002E76FA"/>
    <w:rsid w:val="002E7AAA"/>
    <w:rsid w:val="002E7E41"/>
    <w:rsid w:val="002E7E7E"/>
    <w:rsid w:val="002F020C"/>
    <w:rsid w:val="002F0415"/>
    <w:rsid w:val="002F0A4E"/>
    <w:rsid w:val="002F0C49"/>
    <w:rsid w:val="002F1381"/>
    <w:rsid w:val="002F16BB"/>
    <w:rsid w:val="002F16DD"/>
    <w:rsid w:val="002F1768"/>
    <w:rsid w:val="002F178D"/>
    <w:rsid w:val="002F1C32"/>
    <w:rsid w:val="002F1F73"/>
    <w:rsid w:val="002F2087"/>
    <w:rsid w:val="002F23BA"/>
    <w:rsid w:val="002F248D"/>
    <w:rsid w:val="002F2A86"/>
    <w:rsid w:val="002F2CC9"/>
    <w:rsid w:val="002F2E19"/>
    <w:rsid w:val="002F3183"/>
    <w:rsid w:val="002F3788"/>
    <w:rsid w:val="002F3922"/>
    <w:rsid w:val="002F3CDB"/>
    <w:rsid w:val="002F3F38"/>
    <w:rsid w:val="002F408C"/>
    <w:rsid w:val="002F40EB"/>
    <w:rsid w:val="002F47D6"/>
    <w:rsid w:val="002F492D"/>
    <w:rsid w:val="002F4B16"/>
    <w:rsid w:val="002F4BCA"/>
    <w:rsid w:val="002F4C71"/>
    <w:rsid w:val="002F4D4B"/>
    <w:rsid w:val="002F4FAA"/>
    <w:rsid w:val="002F5181"/>
    <w:rsid w:val="002F5286"/>
    <w:rsid w:val="002F52FB"/>
    <w:rsid w:val="002F5426"/>
    <w:rsid w:val="002F553D"/>
    <w:rsid w:val="002F598A"/>
    <w:rsid w:val="002F5C56"/>
    <w:rsid w:val="002F5E6B"/>
    <w:rsid w:val="002F6022"/>
    <w:rsid w:val="002F62DD"/>
    <w:rsid w:val="002F6373"/>
    <w:rsid w:val="002F63B0"/>
    <w:rsid w:val="002F6664"/>
    <w:rsid w:val="002F68D9"/>
    <w:rsid w:val="002F6A8E"/>
    <w:rsid w:val="002F6B2B"/>
    <w:rsid w:val="002F6F41"/>
    <w:rsid w:val="002F732E"/>
    <w:rsid w:val="002F7434"/>
    <w:rsid w:val="002F7851"/>
    <w:rsid w:val="002F7B5C"/>
    <w:rsid w:val="002F7CB7"/>
    <w:rsid w:val="002F7EFC"/>
    <w:rsid w:val="0030004D"/>
    <w:rsid w:val="00300332"/>
    <w:rsid w:val="003005F5"/>
    <w:rsid w:val="003006E4"/>
    <w:rsid w:val="00300AFB"/>
    <w:rsid w:val="00301263"/>
    <w:rsid w:val="003013D6"/>
    <w:rsid w:val="0030144E"/>
    <w:rsid w:val="00301A4C"/>
    <w:rsid w:val="00301A76"/>
    <w:rsid w:val="00301EE0"/>
    <w:rsid w:val="0030218F"/>
    <w:rsid w:val="00302228"/>
    <w:rsid w:val="003023EA"/>
    <w:rsid w:val="00302447"/>
    <w:rsid w:val="003024BB"/>
    <w:rsid w:val="0030275E"/>
    <w:rsid w:val="003027E5"/>
    <w:rsid w:val="0030318D"/>
    <w:rsid w:val="003032A1"/>
    <w:rsid w:val="00303706"/>
    <w:rsid w:val="003037EE"/>
    <w:rsid w:val="00303EDD"/>
    <w:rsid w:val="00303F36"/>
    <w:rsid w:val="00304100"/>
    <w:rsid w:val="0030410C"/>
    <w:rsid w:val="0030429E"/>
    <w:rsid w:val="00304766"/>
    <w:rsid w:val="003048B8"/>
    <w:rsid w:val="00304BC4"/>
    <w:rsid w:val="00304D10"/>
    <w:rsid w:val="00305071"/>
    <w:rsid w:val="003050E3"/>
    <w:rsid w:val="00305146"/>
    <w:rsid w:val="00305682"/>
    <w:rsid w:val="00305BC8"/>
    <w:rsid w:val="00305C95"/>
    <w:rsid w:val="003060B8"/>
    <w:rsid w:val="00306119"/>
    <w:rsid w:val="00306203"/>
    <w:rsid w:val="00306414"/>
    <w:rsid w:val="003065D6"/>
    <w:rsid w:val="00306DAD"/>
    <w:rsid w:val="00306E76"/>
    <w:rsid w:val="0030701B"/>
    <w:rsid w:val="003075DF"/>
    <w:rsid w:val="00307757"/>
    <w:rsid w:val="00307908"/>
    <w:rsid w:val="0030797C"/>
    <w:rsid w:val="003079D9"/>
    <w:rsid w:val="00307BCF"/>
    <w:rsid w:val="00307C14"/>
    <w:rsid w:val="00307DCD"/>
    <w:rsid w:val="00307EE9"/>
    <w:rsid w:val="00307FCB"/>
    <w:rsid w:val="0031008F"/>
    <w:rsid w:val="00310134"/>
    <w:rsid w:val="003106B2"/>
    <w:rsid w:val="00310761"/>
    <w:rsid w:val="00310D69"/>
    <w:rsid w:val="00310D73"/>
    <w:rsid w:val="00310EB4"/>
    <w:rsid w:val="00311247"/>
    <w:rsid w:val="00311459"/>
    <w:rsid w:val="00311932"/>
    <w:rsid w:val="00311CAA"/>
    <w:rsid w:val="00311D34"/>
    <w:rsid w:val="00311D61"/>
    <w:rsid w:val="003126EA"/>
    <w:rsid w:val="0031270B"/>
    <w:rsid w:val="00312F4E"/>
    <w:rsid w:val="00313499"/>
    <w:rsid w:val="00313572"/>
    <w:rsid w:val="0031369B"/>
    <w:rsid w:val="00313808"/>
    <w:rsid w:val="00313BF2"/>
    <w:rsid w:val="00314289"/>
    <w:rsid w:val="003145FE"/>
    <w:rsid w:val="0031474A"/>
    <w:rsid w:val="003148F4"/>
    <w:rsid w:val="00314917"/>
    <w:rsid w:val="00314919"/>
    <w:rsid w:val="00314C8C"/>
    <w:rsid w:val="00314CFE"/>
    <w:rsid w:val="00314DAC"/>
    <w:rsid w:val="00314E4C"/>
    <w:rsid w:val="00314FD4"/>
    <w:rsid w:val="00315149"/>
    <w:rsid w:val="003151B3"/>
    <w:rsid w:val="00315288"/>
    <w:rsid w:val="003160EF"/>
    <w:rsid w:val="003161D2"/>
    <w:rsid w:val="0031626A"/>
    <w:rsid w:val="0031630B"/>
    <w:rsid w:val="00316C25"/>
    <w:rsid w:val="00316C7F"/>
    <w:rsid w:val="00316F67"/>
    <w:rsid w:val="00316FAF"/>
    <w:rsid w:val="00317289"/>
    <w:rsid w:val="003174DA"/>
    <w:rsid w:val="003174E8"/>
    <w:rsid w:val="003179BD"/>
    <w:rsid w:val="00317BB1"/>
    <w:rsid w:val="00317D12"/>
    <w:rsid w:val="00317E8A"/>
    <w:rsid w:val="003200AA"/>
    <w:rsid w:val="003200DD"/>
    <w:rsid w:val="00320396"/>
    <w:rsid w:val="003204F2"/>
    <w:rsid w:val="00320556"/>
    <w:rsid w:val="003205AF"/>
    <w:rsid w:val="0032070A"/>
    <w:rsid w:val="0032086C"/>
    <w:rsid w:val="00320AB6"/>
    <w:rsid w:val="00320D0B"/>
    <w:rsid w:val="00320F69"/>
    <w:rsid w:val="003210DA"/>
    <w:rsid w:val="00321715"/>
    <w:rsid w:val="00321CF2"/>
    <w:rsid w:val="00321DE4"/>
    <w:rsid w:val="00321F2B"/>
    <w:rsid w:val="0032230E"/>
    <w:rsid w:val="0032235F"/>
    <w:rsid w:val="0032262B"/>
    <w:rsid w:val="00322809"/>
    <w:rsid w:val="003228E0"/>
    <w:rsid w:val="003228E6"/>
    <w:rsid w:val="00322C24"/>
    <w:rsid w:val="00322DB8"/>
    <w:rsid w:val="00322DBE"/>
    <w:rsid w:val="00322FE1"/>
    <w:rsid w:val="003230A3"/>
    <w:rsid w:val="00323225"/>
    <w:rsid w:val="00323252"/>
    <w:rsid w:val="003232E1"/>
    <w:rsid w:val="00323A01"/>
    <w:rsid w:val="00323A4A"/>
    <w:rsid w:val="00323FB3"/>
    <w:rsid w:val="00324142"/>
    <w:rsid w:val="003242A0"/>
    <w:rsid w:val="0032437A"/>
    <w:rsid w:val="0032465A"/>
    <w:rsid w:val="0032487A"/>
    <w:rsid w:val="0032496D"/>
    <w:rsid w:val="00324CFC"/>
    <w:rsid w:val="00324D88"/>
    <w:rsid w:val="00324FD5"/>
    <w:rsid w:val="003256F7"/>
    <w:rsid w:val="00325D7B"/>
    <w:rsid w:val="00325DCD"/>
    <w:rsid w:val="00325E05"/>
    <w:rsid w:val="0032606C"/>
    <w:rsid w:val="003262D6"/>
    <w:rsid w:val="003272FB"/>
    <w:rsid w:val="00327327"/>
    <w:rsid w:val="003303A8"/>
    <w:rsid w:val="00330528"/>
    <w:rsid w:val="00330B13"/>
    <w:rsid w:val="00330BEC"/>
    <w:rsid w:val="00331043"/>
    <w:rsid w:val="00331046"/>
    <w:rsid w:val="003310C3"/>
    <w:rsid w:val="00331357"/>
    <w:rsid w:val="003314EF"/>
    <w:rsid w:val="00331AB1"/>
    <w:rsid w:val="00331BC2"/>
    <w:rsid w:val="00331C3D"/>
    <w:rsid w:val="00331D35"/>
    <w:rsid w:val="00331E27"/>
    <w:rsid w:val="00332208"/>
    <w:rsid w:val="00332786"/>
    <w:rsid w:val="00332A0E"/>
    <w:rsid w:val="00332B4E"/>
    <w:rsid w:val="00332D49"/>
    <w:rsid w:val="00332DB6"/>
    <w:rsid w:val="00332DE3"/>
    <w:rsid w:val="003330F0"/>
    <w:rsid w:val="00333285"/>
    <w:rsid w:val="00333344"/>
    <w:rsid w:val="0033344E"/>
    <w:rsid w:val="0033373F"/>
    <w:rsid w:val="003337FE"/>
    <w:rsid w:val="00333915"/>
    <w:rsid w:val="00333F11"/>
    <w:rsid w:val="00334305"/>
    <w:rsid w:val="0033441C"/>
    <w:rsid w:val="0033471E"/>
    <w:rsid w:val="003348C2"/>
    <w:rsid w:val="00334964"/>
    <w:rsid w:val="00334B85"/>
    <w:rsid w:val="00334D66"/>
    <w:rsid w:val="00334DE5"/>
    <w:rsid w:val="00334E51"/>
    <w:rsid w:val="00335119"/>
    <w:rsid w:val="0033516D"/>
    <w:rsid w:val="003356B0"/>
    <w:rsid w:val="0033579C"/>
    <w:rsid w:val="00335DA9"/>
    <w:rsid w:val="00335FEB"/>
    <w:rsid w:val="00336037"/>
    <w:rsid w:val="0033657A"/>
    <w:rsid w:val="003365AB"/>
    <w:rsid w:val="00336663"/>
    <w:rsid w:val="003367A8"/>
    <w:rsid w:val="0033696C"/>
    <w:rsid w:val="00336A82"/>
    <w:rsid w:val="00336E04"/>
    <w:rsid w:val="003370F3"/>
    <w:rsid w:val="003372D0"/>
    <w:rsid w:val="0033740C"/>
    <w:rsid w:val="00337A5F"/>
    <w:rsid w:val="00337B23"/>
    <w:rsid w:val="00337C2E"/>
    <w:rsid w:val="00337C6F"/>
    <w:rsid w:val="00337E6C"/>
    <w:rsid w:val="003405A5"/>
    <w:rsid w:val="003405BB"/>
    <w:rsid w:val="00340610"/>
    <w:rsid w:val="0034077B"/>
    <w:rsid w:val="00340A90"/>
    <w:rsid w:val="00341613"/>
    <w:rsid w:val="003416E6"/>
    <w:rsid w:val="00341C78"/>
    <w:rsid w:val="0034208B"/>
    <w:rsid w:val="00342093"/>
    <w:rsid w:val="00342415"/>
    <w:rsid w:val="003424DC"/>
    <w:rsid w:val="0034267B"/>
    <w:rsid w:val="00342740"/>
    <w:rsid w:val="00342A7E"/>
    <w:rsid w:val="00342FFF"/>
    <w:rsid w:val="0034340A"/>
    <w:rsid w:val="003437A7"/>
    <w:rsid w:val="00344081"/>
    <w:rsid w:val="0034434F"/>
    <w:rsid w:val="0034445C"/>
    <w:rsid w:val="0034466B"/>
    <w:rsid w:val="00344B06"/>
    <w:rsid w:val="00344B2A"/>
    <w:rsid w:val="00344D3B"/>
    <w:rsid w:val="00344E5B"/>
    <w:rsid w:val="00345326"/>
    <w:rsid w:val="00345430"/>
    <w:rsid w:val="00345888"/>
    <w:rsid w:val="00345BC3"/>
    <w:rsid w:val="00345BEC"/>
    <w:rsid w:val="00345DCF"/>
    <w:rsid w:val="0034607B"/>
    <w:rsid w:val="00346EBB"/>
    <w:rsid w:val="0034701F"/>
    <w:rsid w:val="00347177"/>
    <w:rsid w:val="003472FD"/>
    <w:rsid w:val="00347947"/>
    <w:rsid w:val="003479D5"/>
    <w:rsid w:val="00347AFB"/>
    <w:rsid w:val="00347AFD"/>
    <w:rsid w:val="00347E84"/>
    <w:rsid w:val="00347FE9"/>
    <w:rsid w:val="00350385"/>
    <w:rsid w:val="00350692"/>
    <w:rsid w:val="003506A6"/>
    <w:rsid w:val="003509FB"/>
    <w:rsid w:val="00350A26"/>
    <w:rsid w:val="00350CCC"/>
    <w:rsid w:val="00350DF4"/>
    <w:rsid w:val="003517F8"/>
    <w:rsid w:val="0035180D"/>
    <w:rsid w:val="00351B8C"/>
    <w:rsid w:val="00351C53"/>
    <w:rsid w:val="00351E9A"/>
    <w:rsid w:val="003522AF"/>
    <w:rsid w:val="0035256A"/>
    <w:rsid w:val="0035262D"/>
    <w:rsid w:val="00352702"/>
    <w:rsid w:val="00352993"/>
    <w:rsid w:val="00352EB6"/>
    <w:rsid w:val="00353183"/>
    <w:rsid w:val="00353B94"/>
    <w:rsid w:val="00353C00"/>
    <w:rsid w:val="0035405C"/>
    <w:rsid w:val="00354184"/>
    <w:rsid w:val="003544B5"/>
    <w:rsid w:val="003545E7"/>
    <w:rsid w:val="00354E9F"/>
    <w:rsid w:val="00354EA3"/>
    <w:rsid w:val="003552C7"/>
    <w:rsid w:val="003557DB"/>
    <w:rsid w:val="00355B61"/>
    <w:rsid w:val="00355E0C"/>
    <w:rsid w:val="00355F5A"/>
    <w:rsid w:val="00355FC0"/>
    <w:rsid w:val="00356170"/>
    <w:rsid w:val="0035618E"/>
    <w:rsid w:val="003561FF"/>
    <w:rsid w:val="0035636F"/>
    <w:rsid w:val="0035679F"/>
    <w:rsid w:val="003569CF"/>
    <w:rsid w:val="00356AD9"/>
    <w:rsid w:val="00356AF6"/>
    <w:rsid w:val="00356BC2"/>
    <w:rsid w:val="00357105"/>
    <w:rsid w:val="00357178"/>
    <w:rsid w:val="003571C3"/>
    <w:rsid w:val="00357251"/>
    <w:rsid w:val="003572F9"/>
    <w:rsid w:val="00357310"/>
    <w:rsid w:val="00357738"/>
    <w:rsid w:val="003578B6"/>
    <w:rsid w:val="00357BC1"/>
    <w:rsid w:val="00360123"/>
    <w:rsid w:val="0036022C"/>
    <w:rsid w:val="00360808"/>
    <w:rsid w:val="0036089B"/>
    <w:rsid w:val="00360961"/>
    <w:rsid w:val="00360A52"/>
    <w:rsid w:val="00360CE5"/>
    <w:rsid w:val="00360D16"/>
    <w:rsid w:val="003611D5"/>
    <w:rsid w:val="003613D2"/>
    <w:rsid w:val="00361EAA"/>
    <w:rsid w:val="003622CA"/>
    <w:rsid w:val="003622F7"/>
    <w:rsid w:val="00362317"/>
    <w:rsid w:val="003626C4"/>
    <w:rsid w:val="003627C7"/>
    <w:rsid w:val="00362A97"/>
    <w:rsid w:val="00362DC9"/>
    <w:rsid w:val="00362EED"/>
    <w:rsid w:val="003630D3"/>
    <w:rsid w:val="003632BF"/>
    <w:rsid w:val="003633C1"/>
    <w:rsid w:val="0036366D"/>
    <w:rsid w:val="00363969"/>
    <w:rsid w:val="00363D04"/>
    <w:rsid w:val="00363E29"/>
    <w:rsid w:val="00363FDE"/>
    <w:rsid w:val="003640B0"/>
    <w:rsid w:val="00364339"/>
    <w:rsid w:val="003644D0"/>
    <w:rsid w:val="00364B26"/>
    <w:rsid w:val="00364B78"/>
    <w:rsid w:val="00364CB5"/>
    <w:rsid w:val="00365396"/>
    <w:rsid w:val="0036542C"/>
    <w:rsid w:val="00365612"/>
    <w:rsid w:val="003657A1"/>
    <w:rsid w:val="00365BBB"/>
    <w:rsid w:val="0036695A"/>
    <w:rsid w:val="00366BD5"/>
    <w:rsid w:val="00367411"/>
    <w:rsid w:val="003676B3"/>
    <w:rsid w:val="003676B6"/>
    <w:rsid w:val="003678DD"/>
    <w:rsid w:val="00367E71"/>
    <w:rsid w:val="0037022E"/>
    <w:rsid w:val="00370267"/>
    <w:rsid w:val="00370346"/>
    <w:rsid w:val="0037049C"/>
    <w:rsid w:val="00370942"/>
    <w:rsid w:val="00370BB5"/>
    <w:rsid w:val="00370BBC"/>
    <w:rsid w:val="00371112"/>
    <w:rsid w:val="00371929"/>
    <w:rsid w:val="00371CF0"/>
    <w:rsid w:val="00371F5A"/>
    <w:rsid w:val="00372133"/>
    <w:rsid w:val="0037263E"/>
    <w:rsid w:val="0037277D"/>
    <w:rsid w:val="003727C9"/>
    <w:rsid w:val="00372995"/>
    <w:rsid w:val="00372C74"/>
    <w:rsid w:val="003736C4"/>
    <w:rsid w:val="00374146"/>
    <w:rsid w:val="00374554"/>
    <w:rsid w:val="00374734"/>
    <w:rsid w:val="00374738"/>
    <w:rsid w:val="00374A2B"/>
    <w:rsid w:val="00375063"/>
    <w:rsid w:val="0037556B"/>
    <w:rsid w:val="00375666"/>
    <w:rsid w:val="00375B86"/>
    <w:rsid w:val="00375D2C"/>
    <w:rsid w:val="003760F4"/>
    <w:rsid w:val="0037618E"/>
    <w:rsid w:val="003764A0"/>
    <w:rsid w:val="0037671D"/>
    <w:rsid w:val="003767A2"/>
    <w:rsid w:val="00376AEA"/>
    <w:rsid w:val="00376EFF"/>
    <w:rsid w:val="003770B2"/>
    <w:rsid w:val="003770F2"/>
    <w:rsid w:val="00377106"/>
    <w:rsid w:val="00377108"/>
    <w:rsid w:val="00377715"/>
    <w:rsid w:val="00377E20"/>
    <w:rsid w:val="003802F0"/>
    <w:rsid w:val="00380395"/>
    <w:rsid w:val="00380615"/>
    <w:rsid w:val="00380ACA"/>
    <w:rsid w:val="00380B76"/>
    <w:rsid w:val="00380C55"/>
    <w:rsid w:val="00380ED1"/>
    <w:rsid w:val="00380F5D"/>
    <w:rsid w:val="0038171F"/>
    <w:rsid w:val="003817E9"/>
    <w:rsid w:val="00381876"/>
    <w:rsid w:val="00381CE5"/>
    <w:rsid w:val="00381DB0"/>
    <w:rsid w:val="00381DFC"/>
    <w:rsid w:val="00381EB3"/>
    <w:rsid w:val="003824ED"/>
    <w:rsid w:val="00382912"/>
    <w:rsid w:val="00382CC9"/>
    <w:rsid w:val="00382CFF"/>
    <w:rsid w:val="0038309A"/>
    <w:rsid w:val="00383677"/>
    <w:rsid w:val="00383884"/>
    <w:rsid w:val="003839F5"/>
    <w:rsid w:val="00383A9B"/>
    <w:rsid w:val="00383CAE"/>
    <w:rsid w:val="00383DFF"/>
    <w:rsid w:val="00384092"/>
    <w:rsid w:val="003841D8"/>
    <w:rsid w:val="0038431B"/>
    <w:rsid w:val="00384884"/>
    <w:rsid w:val="00384A8F"/>
    <w:rsid w:val="00384E3A"/>
    <w:rsid w:val="00384E3C"/>
    <w:rsid w:val="00384F4E"/>
    <w:rsid w:val="0038512E"/>
    <w:rsid w:val="003854E5"/>
    <w:rsid w:val="00385609"/>
    <w:rsid w:val="00385815"/>
    <w:rsid w:val="00385AD6"/>
    <w:rsid w:val="00385F4C"/>
    <w:rsid w:val="0038617B"/>
    <w:rsid w:val="00386214"/>
    <w:rsid w:val="0038659A"/>
    <w:rsid w:val="003866FC"/>
    <w:rsid w:val="00386C1E"/>
    <w:rsid w:val="003871F1"/>
    <w:rsid w:val="00387483"/>
    <w:rsid w:val="003877D1"/>
    <w:rsid w:val="00387879"/>
    <w:rsid w:val="003878FC"/>
    <w:rsid w:val="00387BCB"/>
    <w:rsid w:val="00387C33"/>
    <w:rsid w:val="00387C54"/>
    <w:rsid w:val="00387EA6"/>
    <w:rsid w:val="003902C2"/>
    <w:rsid w:val="00390422"/>
    <w:rsid w:val="003905BC"/>
    <w:rsid w:val="003908BC"/>
    <w:rsid w:val="00390955"/>
    <w:rsid w:val="00390D2F"/>
    <w:rsid w:val="0039100B"/>
    <w:rsid w:val="0039108B"/>
    <w:rsid w:val="00391A47"/>
    <w:rsid w:val="00391A6F"/>
    <w:rsid w:val="00391D50"/>
    <w:rsid w:val="0039250F"/>
    <w:rsid w:val="0039275B"/>
    <w:rsid w:val="003928D0"/>
    <w:rsid w:val="003928D6"/>
    <w:rsid w:val="00392902"/>
    <w:rsid w:val="00392A31"/>
    <w:rsid w:val="00392BBF"/>
    <w:rsid w:val="00392C66"/>
    <w:rsid w:val="00392D7A"/>
    <w:rsid w:val="00393460"/>
    <w:rsid w:val="00394041"/>
    <w:rsid w:val="003943C2"/>
    <w:rsid w:val="003945EE"/>
    <w:rsid w:val="00394601"/>
    <w:rsid w:val="00394941"/>
    <w:rsid w:val="00394B6C"/>
    <w:rsid w:val="00394B8B"/>
    <w:rsid w:val="00394F3B"/>
    <w:rsid w:val="0039510F"/>
    <w:rsid w:val="003955C7"/>
    <w:rsid w:val="00395957"/>
    <w:rsid w:val="00395A1D"/>
    <w:rsid w:val="00395DA1"/>
    <w:rsid w:val="00396100"/>
    <w:rsid w:val="0039627C"/>
    <w:rsid w:val="00396298"/>
    <w:rsid w:val="0039629C"/>
    <w:rsid w:val="003963AB"/>
    <w:rsid w:val="003963BD"/>
    <w:rsid w:val="0039674F"/>
    <w:rsid w:val="00396756"/>
    <w:rsid w:val="00396838"/>
    <w:rsid w:val="003968DF"/>
    <w:rsid w:val="00396E10"/>
    <w:rsid w:val="00397251"/>
    <w:rsid w:val="0039740E"/>
    <w:rsid w:val="0039796E"/>
    <w:rsid w:val="00397A21"/>
    <w:rsid w:val="00397ECA"/>
    <w:rsid w:val="003A00FD"/>
    <w:rsid w:val="003A05F8"/>
    <w:rsid w:val="003A084F"/>
    <w:rsid w:val="003A1491"/>
    <w:rsid w:val="003A1FDB"/>
    <w:rsid w:val="003A2167"/>
    <w:rsid w:val="003A2508"/>
    <w:rsid w:val="003A256E"/>
    <w:rsid w:val="003A279A"/>
    <w:rsid w:val="003A289B"/>
    <w:rsid w:val="003A29A1"/>
    <w:rsid w:val="003A2DFA"/>
    <w:rsid w:val="003A34BA"/>
    <w:rsid w:val="003A388D"/>
    <w:rsid w:val="003A3F06"/>
    <w:rsid w:val="003A4124"/>
    <w:rsid w:val="003A4195"/>
    <w:rsid w:val="003A47C7"/>
    <w:rsid w:val="003A48C6"/>
    <w:rsid w:val="003A4B90"/>
    <w:rsid w:val="003A4BAE"/>
    <w:rsid w:val="003A513B"/>
    <w:rsid w:val="003A514A"/>
    <w:rsid w:val="003A51A5"/>
    <w:rsid w:val="003A52E8"/>
    <w:rsid w:val="003A5617"/>
    <w:rsid w:val="003A56BE"/>
    <w:rsid w:val="003A62E3"/>
    <w:rsid w:val="003A6392"/>
    <w:rsid w:val="003A6700"/>
    <w:rsid w:val="003A6E54"/>
    <w:rsid w:val="003A6E68"/>
    <w:rsid w:val="003A7066"/>
    <w:rsid w:val="003A7366"/>
    <w:rsid w:val="003A748D"/>
    <w:rsid w:val="003A796D"/>
    <w:rsid w:val="003B0012"/>
    <w:rsid w:val="003B008A"/>
    <w:rsid w:val="003B0188"/>
    <w:rsid w:val="003B06DB"/>
    <w:rsid w:val="003B09BB"/>
    <w:rsid w:val="003B0A72"/>
    <w:rsid w:val="003B0A7F"/>
    <w:rsid w:val="003B0B96"/>
    <w:rsid w:val="003B0BD0"/>
    <w:rsid w:val="003B0CEF"/>
    <w:rsid w:val="003B0D7A"/>
    <w:rsid w:val="003B0DEE"/>
    <w:rsid w:val="003B0EAA"/>
    <w:rsid w:val="003B0F6C"/>
    <w:rsid w:val="003B10A6"/>
    <w:rsid w:val="003B11E1"/>
    <w:rsid w:val="003B1206"/>
    <w:rsid w:val="003B124F"/>
    <w:rsid w:val="003B1A56"/>
    <w:rsid w:val="003B278A"/>
    <w:rsid w:val="003B27A6"/>
    <w:rsid w:val="003B2AF8"/>
    <w:rsid w:val="003B2E94"/>
    <w:rsid w:val="003B2F17"/>
    <w:rsid w:val="003B34DB"/>
    <w:rsid w:val="003B37B1"/>
    <w:rsid w:val="003B3804"/>
    <w:rsid w:val="003B42B4"/>
    <w:rsid w:val="003B45D8"/>
    <w:rsid w:val="003B460F"/>
    <w:rsid w:val="003B49E9"/>
    <w:rsid w:val="003B5022"/>
    <w:rsid w:val="003B5083"/>
    <w:rsid w:val="003B531B"/>
    <w:rsid w:val="003B53E4"/>
    <w:rsid w:val="003B5F7B"/>
    <w:rsid w:val="003B5FE8"/>
    <w:rsid w:val="003B61A6"/>
    <w:rsid w:val="003B63A5"/>
    <w:rsid w:val="003B6416"/>
    <w:rsid w:val="003B6776"/>
    <w:rsid w:val="003B6BB6"/>
    <w:rsid w:val="003B6CD4"/>
    <w:rsid w:val="003B6DDE"/>
    <w:rsid w:val="003B7328"/>
    <w:rsid w:val="003B7517"/>
    <w:rsid w:val="003B7F56"/>
    <w:rsid w:val="003B7F61"/>
    <w:rsid w:val="003B7F86"/>
    <w:rsid w:val="003C00C3"/>
    <w:rsid w:val="003C0A3B"/>
    <w:rsid w:val="003C0B68"/>
    <w:rsid w:val="003C106C"/>
    <w:rsid w:val="003C11D2"/>
    <w:rsid w:val="003C1395"/>
    <w:rsid w:val="003C1852"/>
    <w:rsid w:val="003C196F"/>
    <w:rsid w:val="003C1BE2"/>
    <w:rsid w:val="003C1D68"/>
    <w:rsid w:val="003C20C6"/>
    <w:rsid w:val="003C2347"/>
    <w:rsid w:val="003C24D9"/>
    <w:rsid w:val="003C260D"/>
    <w:rsid w:val="003C2B9D"/>
    <w:rsid w:val="003C2BFB"/>
    <w:rsid w:val="003C2D41"/>
    <w:rsid w:val="003C2E72"/>
    <w:rsid w:val="003C2FC7"/>
    <w:rsid w:val="003C336A"/>
    <w:rsid w:val="003C36E5"/>
    <w:rsid w:val="003C3AE4"/>
    <w:rsid w:val="003C4349"/>
    <w:rsid w:val="003C43FA"/>
    <w:rsid w:val="003C45AE"/>
    <w:rsid w:val="003C46BD"/>
    <w:rsid w:val="003C47B5"/>
    <w:rsid w:val="003C4813"/>
    <w:rsid w:val="003C4A6A"/>
    <w:rsid w:val="003C4D33"/>
    <w:rsid w:val="003C4E68"/>
    <w:rsid w:val="003C4FFC"/>
    <w:rsid w:val="003C5579"/>
    <w:rsid w:val="003C5B82"/>
    <w:rsid w:val="003C5F17"/>
    <w:rsid w:val="003C6070"/>
    <w:rsid w:val="003C6550"/>
    <w:rsid w:val="003C6717"/>
    <w:rsid w:val="003C6798"/>
    <w:rsid w:val="003C6865"/>
    <w:rsid w:val="003C69A4"/>
    <w:rsid w:val="003C6C66"/>
    <w:rsid w:val="003D0108"/>
    <w:rsid w:val="003D02B9"/>
    <w:rsid w:val="003D0812"/>
    <w:rsid w:val="003D0AF1"/>
    <w:rsid w:val="003D0E9F"/>
    <w:rsid w:val="003D0EA0"/>
    <w:rsid w:val="003D0FC2"/>
    <w:rsid w:val="003D13AD"/>
    <w:rsid w:val="003D1514"/>
    <w:rsid w:val="003D17F8"/>
    <w:rsid w:val="003D1C0B"/>
    <w:rsid w:val="003D1C10"/>
    <w:rsid w:val="003D1C6D"/>
    <w:rsid w:val="003D1C8C"/>
    <w:rsid w:val="003D2049"/>
    <w:rsid w:val="003D215F"/>
    <w:rsid w:val="003D2162"/>
    <w:rsid w:val="003D220D"/>
    <w:rsid w:val="003D2EED"/>
    <w:rsid w:val="003D3100"/>
    <w:rsid w:val="003D3332"/>
    <w:rsid w:val="003D34FA"/>
    <w:rsid w:val="003D392B"/>
    <w:rsid w:val="003D392C"/>
    <w:rsid w:val="003D3C95"/>
    <w:rsid w:val="003D3DF5"/>
    <w:rsid w:val="003D4250"/>
    <w:rsid w:val="003D4403"/>
    <w:rsid w:val="003D4891"/>
    <w:rsid w:val="003D5010"/>
    <w:rsid w:val="003D540B"/>
    <w:rsid w:val="003D54E8"/>
    <w:rsid w:val="003D558C"/>
    <w:rsid w:val="003D5A1B"/>
    <w:rsid w:val="003D5F34"/>
    <w:rsid w:val="003D62F3"/>
    <w:rsid w:val="003D64E0"/>
    <w:rsid w:val="003D65FA"/>
    <w:rsid w:val="003D6612"/>
    <w:rsid w:val="003D69A2"/>
    <w:rsid w:val="003D6AAC"/>
    <w:rsid w:val="003D6C5A"/>
    <w:rsid w:val="003D6E2A"/>
    <w:rsid w:val="003D6E46"/>
    <w:rsid w:val="003D6EA8"/>
    <w:rsid w:val="003D72C3"/>
    <w:rsid w:val="003D7353"/>
    <w:rsid w:val="003D761B"/>
    <w:rsid w:val="003D78AE"/>
    <w:rsid w:val="003D7A5F"/>
    <w:rsid w:val="003D7C5D"/>
    <w:rsid w:val="003D7E2F"/>
    <w:rsid w:val="003E03AE"/>
    <w:rsid w:val="003E0A67"/>
    <w:rsid w:val="003E0B22"/>
    <w:rsid w:val="003E0E56"/>
    <w:rsid w:val="003E1A26"/>
    <w:rsid w:val="003E1A8D"/>
    <w:rsid w:val="003E1BA0"/>
    <w:rsid w:val="003E1E2E"/>
    <w:rsid w:val="003E22F7"/>
    <w:rsid w:val="003E2B96"/>
    <w:rsid w:val="003E2C15"/>
    <w:rsid w:val="003E2DFD"/>
    <w:rsid w:val="003E317A"/>
    <w:rsid w:val="003E38ED"/>
    <w:rsid w:val="003E38F3"/>
    <w:rsid w:val="003E4304"/>
    <w:rsid w:val="003E495B"/>
    <w:rsid w:val="003E4B6B"/>
    <w:rsid w:val="003E4DEE"/>
    <w:rsid w:val="003E4EED"/>
    <w:rsid w:val="003E5439"/>
    <w:rsid w:val="003E5819"/>
    <w:rsid w:val="003E58FB"/>
    <w:rsid w:val="003E5A78"/>
    <w:rsid w:val="003E5BA9"/>
    <w:rsid w:val="003E5C50"/>
    <w:rsid w:val="003E6687"/>
    <w:rsid w:val="003E681F"/>
    <w:rsid w:val="003E6CA4"/>
    <w:rsid w:val="003E6D59"/>
    <w:rsid w:val="003E70F9"/>
    <w:rsid w:val="003E711A"/>
    <w:rsid w:val="003E7146"/>
    <w:rsid w:val="003E7F31"/>
    <w:rsid w:val="003E7F98"/>
    <w:rsid w:val="003F0084"/>
    <w:rsid w:val="003F0204"/>
    <w:rsid w:val="003F02A3"/>
    <w:rsid w:val="003F0C13"/>
    <w:rsid w:val="003F11CC"/>
    <w:rsid w:val="003F1693"/>
    <w:rsid w:val="003F16BF"/>
    <w:rsid w:val="003F1706"/>
    <w:rsid w:val="003F17F0"/>
    <w:rsid w:val="003F1821"/>
    <w:rsid w:val="003F1929"/>
    <w:rsid w:val="003F225B"/>
    <w:rsid w:val="003F241E"/>
    <w:rsid w:val="003F28BA"/>
    <w:rsid w:val="003F29C9"/>
    <w:rsid w:val="003F3272"/>
    <w:rsid w:val="003F374B"/>
    <w:rsid w:val="003F4B60"/>
    <w:rsid w:val="003F52C9"/>
    <w:rsid w:val="003F561C"/>
    <w:rsid w:val="003F5CBB"/>
    <w:rsid w:val="003F5EBF"/>
    <w:rsid w:val="003F6983"/>
    <w:rsid w:val="003F69BB"/>
    <w:rsid w:val="003F702F"/>
    <w:rsid w:val="003F74AC"/>
    <w:rsid w:val="003F7979"/>
    <w:rsid w:val="003F7CCA"/>
    <w:rsid w:val="003F7E7F"/>
    <w:rsid w:val="003F7F99"/>
    <w:rsid w:val="00400197"/>
    <w:rsid w:val="0040031B"/>
    <w:rsid w:val="004003C2"/>
    <w:rsid w:val="0040047C"/>
    <w:rsid w:val="004004BF"/>
    <w:rsid w:val="004004FF"/>
    <w:rsid w:val="00400780"/>
    <w:rsid w:val="004007EE"/>
    <w:rsid w:val="0040089A"/>
    <w:rsid w:val="004013DB"/>
    <w:rsid w:val="004019EE"/>
    <w:rsid w:val="00401FEA"/>
    <w:rsid w:val="00402101"/>
    <w:rsid w:val="0040278B"/>
    <w:rsid w:val="0040288B"/>
    <w:rsid w:val="00402A08"/>
    <w:rsid w:val="00402BAC"/>
    <w:rsid w:val="00402FC5"/>
    <w:rsid w:val="00403244"/>
    <w:rsid w:val="004035C3"/>
    <w:rsid w:val="004036EF"/>
    <w:rsid w:val="00403815"/>
    <w:rsid w:val="004040DB"/>
    <w:rsid w:val="00404226"/>
    <w:rsid w:val="0040438F"/>
    <w:rsid w:val="00404562"/>
    <w:rsid w:val="00404593"/>
    <w:rsid w:val="004046B1"/>
    <w:rsid w:val="00404798"/>
    <w:rsid w:val="00404B6A"/>
    <w:rsid w:val="00404D57"/>
    <w:rsid w:val="004051BB"/>
    <w:rsid w:val="0040520C"/>
    <w:rsid w:val="004052E4"/>
    <w:rsid w:val="00405358"/>
    <w:rsid w:val="00405849"/>
    <w:rsid w:val="004058F6"/>
    <w:rsid w:val="00405C71"/>
    <w:rsid w:val="00405DF9"/>
    <w:rsid w:val="004060A6"/>
    <w:rsid w:val="004065E2"/>
    <w:rsid w:val="004067DB"/>
    <w:rsid w:val="00406968"/>
    <w:rsid w:val="00406C7C"/>
    <w:rsid w:val="00406EEB"/>
    <w:rsid w:val="00407060"/>
    <w:rsid w:val="00407250"/>
    <w:rsid w:val="004073DA"/>
    <w:rsid w:val="004078B5"/>
    <w:rsid w:val="0040799B"/>
    <w:rsid w:val="00407A16"/>
    <w:rsid w:val="00407AB8"/>
    <w:rsid w:val="00407D06"/>
    <w:rsid w:val="00407E72"/>
    <w:rsid w:val="00410965"/>
    <w:rsid w:val="00410AD0"/>
    <w:rsid w:val="00410C30"/>
    <w:rsid w:val="00410DA6"/>
    <w:rsid w:val="00410F91"/>
    <w:rsid w:val="004113B8"/>
    <w:rsid w:val="004113F9"/>
    <w:rsid w:val="0041160D"/>
    <w:rsid w:val="004116F9"/>
    <w:rsid w:val="0041190C"/>
    <w:rsid w:val="00411A50"/>
    <w:rsid w:val="00411E14"/>
    <w:rsid w:val="00411F32"/>
    <w:rsid w:val="0041209A"/>
    <w:rsid w:val="00412AD9"/>
    <w:rsid w:val="00412F4D"/>
    <w:rsid w:val="00412F5A"/>
    <w:rsid w:val="00412F5B"/>
    <w:rsid w:val="004130DA"/>
    <w:rsid w:val="00413124"/>
    <w:rsid w:val="0041313B"/>
    <w:rsid w:val="00413386"/>
    <w:rsid w:val="004133A9"/>
    <w:rsid w:val="00413B04"/>
    <w:rsid w:val="00413C26"/>
    <w:rsid w:val="00413EB6"/>
    <w:rsid w:val="00414267"/>
    <w:rsid w:val="0041429D"/>
    <w:rsid w:val="00414DFA"/>
    <w:rsid w:val="00415049"/>
    <w:rsid w:val="0041522A"/>
    <w:rsid w:val="0041531D"/>
    <w:rsid w:val="00415574"/>
    <w:rsid w:val="00415AE6"/>
    <w:rsid w:val="00415C39"/>
    <w:rsid w:val="00415FC0"/>
    <w:rsid w:val="0041615C"/>
    <w:rsid w:val="00416514"/>
    <w:rsid w:val="00416533"/>
    <w:rsid w:val="0041654A"/>
    <w:rsid w:val="00416649"/>
    <w:rsid w:val="004167A1"/>
    <w:rsid w:val="00416921"/>
    <w:rsid w:val="00416980"/>
    <w:rsid w:val="00416A6B"/>
    <w:rsid w:val="00416BFB"/>
    <w:rsid w:val="00416E91"/>
    <w:rsid w:val="00416F31"/>
    <w:rsid w:val="00416F39"/>
    <w:rsid w:val="00416F50"/>
    <w:rsid w:val="004175CF"/>
    <w:rsid w:val="004176C8"/>
    <w:rsid w:val="004177FD"/>
    <w:rsid w:val="00417A66"/>
    <w:rsid w:val="00417B4A"/>
    <w:rsid w:val="00417D11"/>
    <w:rsid w:val="004201B3"/>
    <w:rsid w:val="00420296"/>
    <w:rsid w:val="004202A9"/>
    <w:rsid w:val="00420563"/>
    <w:rsid w:val="004209FE"/>
    <w:rsid w:val="00420AE3"/>
    <w:rsid w:val="00420B97"/>
    <w:rsid w:val="00420BBD"/>
    <w:rsid w:val="00420C4D"/>
    <w:rsid w:val="00420DF4"/>
    <w:rsid w:val="00420E27"/>
    <w:rsid w:val="004213AD"/>
    <w:rsid w:val="004214F0"/>
    <w:rsid w:val="00421881"/>
    <w:rsid w:val="00421A1F"/>
    <w:rsid w:val="00421A91"/>
    <w:rsid w:val="00421C69"/>
    <w:rsid w:val="00421DE8"/>
    <w:rsid w:val="00421E77"/>
    <w:rsid w:val="00422399"/>
    <w:rsid w:val="004225E0"/>
    <w:rsid w:val="0042264D"/>
    <w:rsid w:val="00422756"/>
    <w:rsid w:val="004227EE"/>
    <w:rsid w:val="00422902"/>
    <w:rsid w:val="0042312B"/>
    <w:rsid w:val="004231F9"/>
    <w:rsid w:val="0042364A"/>
    <w:rsid w:val="0042378D"/>
    <w:rsid w:val="00423B8F"/>
    <w:rsid w:val="00423C18"/>
    <w:rsid w:val="0042418B"/>
    <w:rsid w:val="0042443E"/>
    <w:rsid w:val="004244B0"/>
    <w:rsid w:val="00424E09"/>
    <w:rsid w:val="004251BA"/>
    <w:rsid w:val="0042536C"/>
    <w:rsid w:val="0042547F"/>
    <w:rsid w:val="004254B4"/>
    <w:rsid w:val="0042551F"/>
    <w:rsid w:val="0042575B"/>
    <w:rsid w:val="00425D38"/>
    <w:rsid w:val="00425EEC"/>
    <w:rsid w:val="004268F3"/>
    <w:rsid w:val="00426955"/>
    <w:rsid w:val="00426C5C"/>
    <w:rsid w:val="00426CF2"/>
    <w:rsid w:val="004270BF"/>
    <w:rsid w:val="004272C3"/>
    <w:rsid w:val="00427322"/>
    <w:rsid w:val="00427754"/>
    <w:rsid w:val="00427785"/>
    <w:rsid w:val="004277AD"/>
    <w:rsid w:val="004278DF"/>
    <w:rsid w:val="00427A95"/>
    <w:rsid w:val="00427BE6"/>
    <w:rsid w:val="00427F97"/>
    <w:rsid w:val="00430014"/>
    <w:rsid w:val="0043035E"/>
    <w:rsid w:val="004303D9"/>
    <w:rsid w:val="00430461"/>
    <w:rsid w:val="0043046B"/>
    <w:rsid w:val="00430C67"/>
    <w:rsid w:val="00430CF3"/>
    <w:rsid w:val="00430DA6"/>
    <w:rsid w:val="00430EFB"/>
    <w:rsid w:val="004315C0"/>
    <w:rsid w:val="004317F7"/>
    <w:rsid w:val="00431B05"/>
    <w:rsid w:val="0043244A"/>
    <w:rsid w:val="0043244F"/>
    <w:rsid w:val="00432497"/>
    <w:rsid w:val="00432710"/>
    <w:rsid w:val="00432737"/>
    <w:rsid w:val="00432B41"/>
    <w:rsid w:val="00432DF8"/>
    <w:rsid w:val="00432FBA"/>
    <w:rsid w:val="0043322D"/>
    <w:rsid w:val="004336A0"/>
    <w:rsid w:val="00433A91"/>
    <w:rsid w:val="00433A92"/>
    <w:rsid w:val="00433FAF"/>
    <w:rsid w:val="00434552"/>
    <w:rsid w:val="00434799"/>
    <w:rsid w:val="00434BA7"/>
    <w:rsid w:val="00434C59"/>
    <w:rsid w:val="00435325"/>
    <w:rsid w:val="00435654"/>
    <w:rsid w:val="00435B0D"/>
    <w:rsid w:val="00435B19"/>
    <w:rsid w:val="00435C58"/>
    <w:rsid w:val="00435C5A"/>
    <w:rsid w:val="00436038"/>
    <w:rsid w:val="00436128"/>
    <w:rsid w:val="00436164"/>
    <w:rsid w:val="004362CC"/>
    <w:rsid w:val="004367B5"/>
    <w:rsid w:val="00436A26"/>
    <w:rsid w:val="00436B05"/>
    <w:rsid w:val="00437485"/>
    <w:rsid w:val="004374EE"/>
    <w:rsid w:val="004374FD"/>
    <w:rsid w:val="00437577"/>
    <w:rsid w:val="0043760A"/>
    <w:rsid w:val="0044015E"/>
    <w:rsid w:val="00440277"/>
    <w:rsid w:val="004402B1"/>
    <w:rsid w:val="00440327"/>
    <w:rsid w:val="0044072A"/>
    <w:rsid w:val="00441045"/>
    <w:rsid w:val="004410E2"/>
    <w:rsid w:val="00441389"/>
    <w:rsid w:val="004413DE"/>
    <w:rsid w:val="00441702"/>
    <w:rsid w:val="00441BEB"/>
    <w:rsid w:val="00441C8F"/>
    <w:rsid w:val="00441E76"/>
    <w:rsid w:val="00441F3A"/>
    <w:rsid w:val="004424F8"/>
    <w:rsid w:val="00442882"/>
    <w:rsid w:val="004429CD"/>
    <w:rsid w:val="00442B6F"/>
    <w:rsid w:val="0044327F"/>
    <w:rsid w:val="0044337E"/>
    <w:rsid w:val="00443420"/>
    <w:rsid w:val="004445E7"/>
    <w:rsid w:val="00444795"/>
    <w:rsid w:val="004447EB"/>
    <w:rsid w:val="00444AF6"/>
    <w:rsid w:val="00445048"/>
    <w:rsid w:val="004453B5"/>
    <w:rsid w:val="00445422"/>
    <w:rsid w:val="00445511"/>
    <w:rsid w:val="004459B6"/>
    <w:rsid w:val="00445BE3"/>
    <w:rsid w:val="00446446"/>
    <w:rsid w:val="00446810"/>
    <w:rsid w:val="004469A7"/>
    <w:rsid w:val="00446AA7"/>
    <w:rsid w:val="00446BAB"/>
    <w:rsid w:val="00446FD6"/>
    <w:rsid w:val="00447083"/>
    <w:rsid w:val="00447139"/>
    <w:rsid w:val="00447261"/>
    <w:rsid w:val="0044731D"/>
    <w:rsid w:val="00447744"/>
    <w:rsid w:val="00447ADA"/>
    <w:rsid w:val="00447B94"/>
    <w:rsid w:val="00447F3D"/>
    <w:rsid w:val="00447FB1"/>
    <w:rsid w:val="0045000C"/>
    <w:rsid w:val="0045039E"/>
    <w:rsid w:val="0045046A"/>
    <w:rsid w:val="00450537"/>
    <w:rsid w:val="00450706"/>
    <w:rsid w:val="0045093C"/>
    <w:rsid w:val="00450B93"/>
    <w:rsid w:val="00450C09"/>
    <w:rsid w:val="00450C0A"/>
    <w:rsid w:val="00450E7B"/>
    <w:rsid w:val="00451197"/>
    <w:rsid w:val="00451422"/>
    <w:rsid w:val="004517D5"/>
    <w:rsid w:val="00451DE3"/>
    <w:rsid w:val="0045213F"/>
    <w:rsid w:val="0045223A"/>
    <w:rsid w:val="00452339"/>
    <w:rsid w:val="004523B6"/>
    <w:rsid w:val="00452461"/>
    <w:rsid w:val="004525EC"/>
    <w:rsid w:val="00452798"/>
    <w:rsid w:val="004528C9"/>
    <w:rsid w:val="004528D7"/>
    <w:rsid w:val="00452B37"/>
    <w:rsid w:val="00452CF2"/>
    <w:rsid w:val="00452F84"/>
    <w:rsid w:val="004532ED"/>
    <w:rsid w:val="0045340C"/>
    <w:rsid w:val="0045342C"/>
    <w:rsid w:val="00453E70"/>
    <w:rsid w:val="00453ED6"/>
    <w:rsid w:val="004543AF"/>
    <w:rsid w:val="004545DA"/>
    <w:rsid w:val="004548E8"/>
    <w:rsid w:val="00454BB9"/>
    <w:rsid w:val="00454D8E"/>
    <w:rsid w:val="00455250"/>
    <w:rsid w:val="004552A2"/>
    <w:rsid w:val="004552DF"/>
    <w:rsid w:val="00455363"/>
    <w:rsid w:val="004554C0"/>
    <w:rsid w:val="0045562F"/>
    <w:rsid w:val="00455749"/>
    <w:rsid w:val="00455891"/>
    <w:rsid w:val="004559FB"/>
    <w:rsid w:val="00455D06"/>
    <w:rsid w:val="00455E1D"/>
    <w:rsid w:val="004560FC"/>
    <w:rsid w:val="004562C8"/>
    <w:rsid w:val="00456472"/>
    <w:rsid w:val="004564DA"/>
    <w:rsid w:val="00456596"/>
    <w:rsid w:val="004567D6"/>
    <w:rsid w:val="004568B3"/>
    <w:rsid w:val="00456D41"/>
    <w:rsid w:val="00456EDF"/>
    <w:rsid w:val="00456F23"/>
    <w:rsid w:val="00456F31"/>
    <w:rsid w:val="00457254"/>
    <w:rsid w:val="00457310"/>
    <w:rsid w:val="00457313"/>
    <w:rsid w:val="0045778F"/>
    <w:rsid w:val="00457880"/>
    <w:rsid w:val="00457A8E"/>
    <w:rsid w:val="00457D8A"/>
    <w:rsid w:val="00457DA3"/>
    <w:rsid w:val="00457E22"/>
    <w:rsid w:val="00460110"/>
    <w:rsid w:val="0046068B"/>
    <w:rsid w:val="00460847"/>
    <w:rsid w:val="004609B6"/>
    <w:rsid w:val="00460A5A"/>
    <w:rsid w:val="00460B86"/>
    <w:rsid w:val="004612D1"/>
    <w:rsid w:val="004617BB"/>
    <w:rsid w:val="00461A0E"/>
    <w:rsid w:val="00461B84"/>
    <w:rsid w:val="0046224C"/>
    <w:rsid w:val="004624C2"/>
    <w:rsid w:val="004625D5"/>
    <w:rsid w:val="0046269F"/>
    <w:rsid w:val="0046274E"/>
    <w:rsid w:val="00462D07"/>
    <w:rsid w:val="0046364D"/>
    <w:rsid w:val="004638FD"/>
    <w:rsid w:val="00463E8A"/>
    <w:rsid w:val="00464385"/>
    <w:rsid w:val="00464395"/>
    <w:rsid w:val="004648AC"/>
    <w:rsid w:val="00464C4A"/>
    <w:rsid w:val="00464EF5"/>
    <w:rsid w:val="004650B8"/>
    <w:rsid w:val="00465276"/>
    <w:rsid w:val="004653FD"/>
    <w:rsid w:val="004657A1"/>
    <w:rsid w:val="004659E0"/>
    <w:rsid w:val="00465B12"/>
    <w:rsid w:val="00465B8A"/>
    <w:rsid w:val="00466048"/>
    <w:rsid w:val="00466319"/>
    <w:rsid w:val="0046652D"/>
    <w:rsid w:val="00466538"/>
    <w:rsid w:val="004666F7"/>
    <w:rsid w:val="004667BD"/>
    <w:rsid w:val="00466A4A"/>
    <w:rsid w:val="00467151"/>
    <w:rsid w:val="00467422"/>
    <w:rsid w:val="004674BC"/>
    <w:rsid w:val="004676C1"/>
    <w:rsid w:val="004676D0"/>
    <w:rsid w:val="004677B0"/>
    <w:rsid w:val="00467B31"/>
    <w:rsid w:val="00467B64"/>
    <w:rsid w:val="00467B9A"/>
    <w:rsid w:val="00467C6E"/>
    <w:rsid w:val="00470133"/>
    <w:rsid w:val="00470272"/>
    <w:rsid w:val="00470B32"/>
    <w:rsid w:val="00470BA5"/>
    <w:rsid w:val="00471169"/>
    <w:rsid w:val="0047120A"/>
    <w:rsid w:val="00471EAC"/>
    <w:rsid w:val="004721EF"/>
    <w:rsid w:val="0047229E"/>
    <w:rsid w:val="004723A5"/>
    <w:rsid w:val="004724E5"/>
    <w:rsid w:val="00472AEE"/>
    <w:rsid w:val="00472BC0"/>
    <w:rsid w:val="00472DE8"/>
    <w:rsid w:val="00472FE9"/>
    <w:rsid w:val="00473175"/>
    <w:rsid w:val="00473AD5"/>
    <w:rsid w:val="00473BD9"/>
    <w:rsid w:val="00473E86"/>
    <w:rsid w:val="00474397"/>
    <w:rsid w:val="00474709"/>
    <w:rsid w:val="004748E7"/>
    <w:rsid w:val="00474CFB"/>
    <w:rsid w:val="00474F14"/>
    <w:rsid w:val="0047532D"/>
    <w:rsid w:val="004754CC"/>
    <w:rsid w:val="00475583"/>
    <w:rsid w:val="00475A68"/>
    <w:rsid w:val="00475ADE"/>
    <w:rsid w:val="00475E61"/>
    <w:rsid w:val="00476402"/>
    <w:rsid w:val="00476456"/>
    <w:rsid w:val="00476BB4"/>
    <w:rsid w:val="00476BF2"/>
    <w:rsid w:val="00476CB6"/>
    <w:rsid w:val="00476CEF"/>
    <w:rsid w:val="00476DDD"/>
    <w:rsid w:val="00477047"/>
    <w:rsid w:val="0047751F"/>
    <w:rsid w:val="00477527"/>
    <w:rsid w:val="004775AE"/>
    <w:rsid w:val="004776AC"/>
    <w:rsid w:val="00477905"/>
    <w:rsid w:val="00477A31"/>
    <w:rsid w:val="00477C5F"/>
    <w:rsid w:val="00480014"/>
    <w:rsid w:val="0048028A"/>
    <w:rsid w:val="0048076E"/>
    <w:rsid w:val="004807DF"/>
    <w:rsid w:val="0048098E"/>
    <w:rsid w:val="004809B8"/>
    <w:rsid w:val="00480C06"/>
    <w:rsid w:val="00480C07"/>
    <w:rsid w:val="00480E17"/>
    <w:rsid w:val="00481164"/>
    <w:rsid w:val="00481368"/>
    <w:rsid w:val="00481420"/>
    <w:rsid w:val="00481C1B"/>
    <w:rsid w:val="00481F74"/>
    <w:rsid w:val="004824DB"/>
    <w:rsid w:val="004827BB"/>
    <w:rsid w:val="004827C3"/>
    <w:rsid w:val="00482B4B"/>
    <w:rsid w:val="004830D0"/>
    <w:rsid w:val="004831B5"/>
    <w:rsid w:val="0048375D"/>
    <w:rsid w:val="00483A2B"/>
    <w:rsid w:val="00483AAE"/>
    <w:rsid w:val="00483B76"/>
    <w:rsid w:val="00484226"/>
    <w:rsid w:val="00484BDD"/>
    <w:rsid w:val="00484C40"/>
    <w:rsid w:val="004850F0"/>
    <w:rsid w:val="004855DD"/>
    <w:rsid w:val="00485964"/>
    <w:rsid w:val="00485AD9"/>
    <w:rsid w:val="00485B41"/>
    <w:rsid w:val="00485BF4"/>
    <w:rsid w:val="00485E34"/>
    <w:rsid w:val="0048625D"/>
    <w:rsid w:val="0048630F"/>
    <w:rsid w:val="00486839"/>
    <w:rsid w:val="004869E6"/>
    <w:rsid w:val="00486E7E"/>
    <w:rsid w:val="00487361"/>
    <w:rsid w:val="0048753F"/>
    <w:rsid w:val="004877CA"/>
    <w:rsid w:val="00487BC7"/>
    <w:rsid w:val="00487DBA"/>
    <w:rsid w:val="00487DD4"/>
    <w:rsid w:val="00487EAC"/>
    <w:rsid w:val="00487EDD"/>
    <w:rsid w:val="00490371"/>
    <w:rsid w:val="004904D4"/>
    <w:rsid w:val="004905CF"/>
    <w:rsid w:val="00490641"/>
    <w:rsid w:val="00490646"/>
    <w:rsid w:val="004906FA"/>
    <w:rsid w:val="00490771"/>
    <w:rsid w:val="0049078A"/>
    <w:rsid w:val="00490CD1"/>
    <w:rsid w:val="00490E17"/>
    <w:rsid w:val="004913DD"/>
    <w:rsid w:val="00491591"/>
    <w:rsid w:val="0049173A"/>
    <w:rsid w:val="0049173E"/>
    <w:rsid w:val="00491D48"/>
    <w:rsid w:val="00491D7C"/>
    <w:rsid w:val="00491F34"/>
    <w:rsid w:val="004923BB"/>
    <w:rsid w:val="0049269C"/>
    <w:rsid w:val="00492DA3"/>
    <w:rsid w:val="00492EC2"/>
    <w:rsid w:val="00492F92"/>
    <w:rsid w:val="004933BD"/>
    <w:rsid w:val="0049342E"/>
    <w:rsid w:val="00493759"/>
    <w:rsid w:val="00493981"/>
    <w:rsid w:val="00493CA0"/>
    <w:rsid w:val="00493E2A"/>
    <w:rsid w:val="0049425D"/>
    <w:rsid w:val="004946EF"/>
    <w:rsid w:val="00494807"/>
    <w:rsid w:val="00494EC2"/>
    <w:rsid w:val="0049525A"/>
    <w:rsid w:val="00495303"/>
    <w:rsid w:val="004953B1"/>
    <w:rsid w:val="004953E0"/>
    <w:rsid w:val="00495581"/>
    <w:rsid w:val="0049577A"/>
    <w:rsid w:val="00495904"/>
    <w:rsid w:val="0049595A"/>
    <w:rsid w:val="00495ACF"/>
    <w:rsid w:val="00495CA1"/>
    <w:rsid w:val="00495D8F"/>
    <w:rsid w:val="004960C4"/>
    <w:rsid w:val="00496144"/>
    <w:rsid w:val="0049616C"/>
    <w:rsid w:val="004961F8"/>
    <w:rsid w:val="00496390"/>
    <w:rsid w:val="004964CE"/>
    <w:rsid w:val="004965A5"/>
    <w:rsid w:val="00496844"/>
    <w:rsid w:val="0049687F"/>
    <w:rsid w:val="004968FB"/>
    <w:rsid w:val="00496B87"/>
    <w:rsid w:val="00496CB6"/>
    <w:rsid w:val="00496E59"/>
    <w:rsid w:val="00497072"/>
    <w:rsid w:val="00497089"/>
    <w:rsid w:val="004974B8"/>
    <w:rsid w:val="00497716"/>
    <w:rsid w:val="00497C21"/>
    <w:rsid w:val="0049EE62"/>
    <w:rsid w:val="004A011D"/>
    <w:rsid w:val="004A0686"/>
    <w:rsid w:val="004A069C"/>
    <w:rsid w:val="004A06E1"/>
    <w:rsid w:val="004A094A"/>
    <w:rsid w:val="004A10C3"/>
    <w:rsid w:val="004A10F8"/>
    <w:rsid w:val="004A119C"/>
    <w:rsid w:val="004A1205"/>
    <w:rsid w:val="004A145D"/>
    <w:rsid w:val="004A18CD"/>
    <w:rsid w:val="004A1976"/>
    <w:rsid w:val="004A1D9B"/>
    <w:rsid w:val="004A1F36"/>
    <w:rsid w:val="004A2367"/>
    <w:rsid w:val="004A2479"/>
    <w:rsid w:val="004A278D"/>
    <w:rsid w:val="004A2814"/>
    <w:rsid w:val="004A29D1"/>
    <w:rsid w:val="004A2AE8"/>
    <w:rsid w:val="004A2BB4"/>
    <w:rsid w:val="004A2E0D"/>
    <w:rsid w:val="004A338D"/>
    <w:rsid w:val="004A373F"/>
    <w:rsid w:val="004A37CF"/>
    <w:rsid w:val="004A3B8E"/>
    <w:rsid w:val="004A3BC3"/>
    <w:rsid w:val="004A3F35"/>
    <w:rsid w:val="004A423F"/>
    <w:rsid w:val="004A450D"/>
    <w:rsid w:val="004A4992"/>
    <w:rsid w:val="004A4EF3"/>
    <w:rsid w:val="004A4FDC"/>
    <w:rsid w:val="004A537F"/>
    <w:rsid w:val="004A5595"/>
    <w:rsid w:val="004A5942"/>
    <w:rsid w:val="004A59B0"/>
    <w:rsid w:val="004A5B3D"/>
    <w:rsid w:val="004A5C65"/>
    <w:rsid w:val="004A61C0"/>
    <w:rsid w:val="004A6272"/>
    <w:rsid w:val="004A6708"/>
    <w:rsid w:val="004A6B48"/>
    <w:rsid w:val="004A6E2C"/>
    <w:rsid w:val="004A6ECB"/>
    <w:rsid w:val="004A71C9"/>
    <w:rsid w:val="004A7783"/>
    <w:rsid w:val="004A78F9"/>
    <w:rsid w:val="004A7BD8"/>
    <w:rsid w:val="004A7C74"/>
    <w:rsid w:val="004A7D7A"/>
    <w:rsid w:val="004A7E10"/>
    <w:rsid w:val="004A7E5A"/>
    <w:rsid w:val="004B02C4"/>
    <w:rsid w:val="004B0936"/>
    <w:rsid w:val="004B0A27"/>
    <w:rsid w:val="004B0A29"/>
    <w:rsid w:val="004B0E03"/>
    <w:rsid w:val="004B0E86"/>
    <w:rsid w:val="004B1085"/>
    <w:rsid w:val="004B14A4"/>
    <w:rsid w:val="004B19D4"/>
    <w:rsid w:val="004B2239"/>
    <w:rsid w:val="004B22BF"/>
    <w:rsid w:val="004B24FB"/>
    <w:rsid w:val="004B25AC"/>
    <w:rsid w:val="004B2694"/>
    <w:rsid w:val="004B28D7"/>
    <w:rsid w:val="004B2A8A"/>
    <w:rsid w:val="004B2E1B"/>
    <w:rsid w:val="004B2F10"/>
    <w:rsid w:val="004B2FF0"/>
    <w:rsid w:val="004B384B"/>
    <w:rsid w:val="004B3999"/>
    <w:rsid w:val="004B3A08"/>
    <w:rsid w:val="004B3AE9"/>
    <w:rsid w:val="004B3B29"/>
    <w:rsid w:val="004B3D52"/>
    <w:rsid w:val="004B45A5"/>
    <w:rsid w:val="004B4830"/>
    <w:rsid w:val="004B48F3"/>
    <w:rsid w:val="004B49A8"/>
    <w:rsid w:val="004B4B49"/>
    <w:rsid w:val="004B5158"/>
    <w:rsid w:val="004B5388"/>
    <w:rsid w:val="004B54D2"/>
    <w:rsid w:val="004B56AE"/>
    <w:rsid w:val="004B6537"/>
    <w:rsid w:val="004B6538"/>
    <w:rsid w:val="004B6985"/>
    <w:rsid w:val="004B6A92"/>
    <w:rsid w:val="004B6BE4"/>
    <w:rsid w:val="004B7005"/>
    <w:rsid w:val="004B7469"/>
    <w:rsid w:val="004B7A15"/>
    <w:rsid w:val="004B7EB7"/>
    <w:rsid w:val="004B7FB8"/>
    <w:rsid w:val="004C0006"/>
    <w:rsid w:val="004C1092"/>
    <w:rsid w:val="004C1807"/>
    <w:rsid w:val="004C1B38"/>
    <w:rsid w:val="004C1CC2"/>
    <w:rsid w:val="004C1F0A"/>
    <w:rsid w:val="004C2080"/>
    <w:rsid w:val="004C23BA"/>
    <w:rsid w:val="004C2C4B"/>
    <w:rsid w:val="004C2C94"/>
    <w:rsid w:val="004C2EC2"/>
    <w:rsid w:val="004C3335"/>
    <w:rsid w:val="004C36DD"/>
    <w:rsid w:val="004C3B15"/>
    <w:rsid w:val="004C3B4F"/>
    <w:rsid w:val="004C3C82"/>
    <w:rsid w:val="004C40FE"/>
    <w:rsid w:val="004C42A2"/>
    <w:rsid w:val="004C4393"/>
    <w:rsid w:val="004C4649"/>
    <w:rsid w:val="004C4A28"/>
    <w:rsid w:val="004C528F"/>
    <w:rsid w:val="004C5608"/>
    <w:rsid w:val="004C5784"/>
    <w:rsid w:val="004C57A3"/>
    <w:rsid w:val="004C5E40"/>
    <w:rsid w:val="004C5E59"/>
    <w:rsid w:val="004C6378"/>
    <w:rsid w:val="004C6638"/>
    <w:rsid w:val="004C6888"/>
    <w:rsid w:val="004C6B3F"/>
    <w:rsid w:val="004C6E8B"/>
    <w:rsid w:val="004C6FA8"/>
    <w:rsid w:val="004C71A4"/>
    <w:rsid w:val="004C720B"/>
    <w:rsid w:val="004C769D"/>
    <w:rsid w:val="004C7C5A"/>
    <w:rsid w:val="004C7F3E"/>
    <w:rsid w:val="004C7FB9"/>
    <w:rsid w:val="004D011C"/>
    <w:rsid w:val="004D03B8"/>
    <w:rsid w:val="004D047D"/>
    <w:rsid w:val="004D0481"/>
    <w:rsid w:val="004D0671"/>
    <w:rsid w:val="004D06D3"/>
    <w:rsid w:val="004D081A"/>
    <w:rsid w:val="004D0A3B"/>
    <w:rsid w:val="004D0F2D"/>
    <w:rsid w:val="004D1343"/>
    <w:rsid w:val="004D14DE"/>
    <w:rsid w:val="004D161C"/>
    <w:rsid w:val="004D16FE"/>
    <w:rsid w:val="004D198A"/>
    <w:rsid w:val="004D1C6A"/>
    <w:rsid w:val="004D1C92"/>
    <w:rsid w:val="004D208E"/>
    <w:rsid w:val="004D2177"/>
    <w:rsid w:val="004D21AF"/>
    <w:rsid w:val="004D232A"/>
    <w:rsid w:val="004D24FA"/>
    <w:rsid w:val="004D27EF"/>
    <w:rsid w:val="004D2D37"/>
    <w:rsid w:val="004D33C6"/>
    <w:rsid w:val="004D366F"/>
    <w:rsid w:val="004D3C00"/>
    <w:rsid w:val="004D431C"/>
    <w:rsid w:val="004D46E8"/>
    <w:rsid w:val="004D4EC1"/>
    <w:rsid w:val="004D4F76"/>
    <w:rsid w:val="004D50BD"/>
    <w:rsid w:val="004D50E3"/>
    <w:rsid w:val="004D52A7"/>
    <w:rsid w:val="004D592E"/>
    <w:rsid w:val="004D5D65"/>
    <w:rsid w:val="004D5F62"/>
    <w:rsid w:val="004D5F6D"/>
    <w:rsid w:val="004D6508"/>
    <w:rsid w:val="004D650E"/>
    <w:rsid w:val="004D6A38"/>
    <w:rsid w:val="004D6D4A"/>
    <w:rsid w:val="004D6D9E"/>
    <w:rsid w:val="004D6F5B"/>
    <w:rsid w:val="004D705F"/>
    <w:rsid w:val="004D760D"/>
    <w:rsid w:val="004D7736"/>
    <w:rsid w:val="004D7870"/>
    <w:rsid w:val="004D79E9"/>
    <w:rsid w:val="004D7A4E"/>
    <w:rsid w:val="004D7B74"/>
    <w:rsid w:val="004D7E3F"/>
    <w:rsid w:val="004D7EDD"/>
    <w:rsid w:val="004D7FF2"/>
    <w:rsid w:val="004DBFC5"/>
    <w:rsid w:val="004E0140"/>
    <w:rsid w:val="004E0626"/>
    <w:rsid w:val="004E0637"/>
    <w:rsid w:val="004E0E2D"/>
    <w:rsid w:val="004E0EC7"/>
    <w:rsid w:val="004E14EC"/>
    <w:rsid w:val="004E1659"/>
    <w:rsid w:val="004E1807"/>
    <w:rsid w:val="004E18CA"/>
    <w:rsid w:val="004E1B54"/>
    <w:rsid w:val="004E1BA7"/>
    <w:rsid w:val="004E1F92"/>
    <w:rsid w:val="004E2632"/>
    <w:rsid w:val="004E28C9"/>
    <w:rsid w:val="004E3074"/>
    <w:rsid w:val="004E30DB"/>
    <w:rsid w:val="004E37B7"/>
    <w:rsid w:val="004E39E8"/>
    <w:rsid w:val="004E3ABB"/>
    <w:rsid w:val="004E42EC"/>
    <w:rsid w:val="004E44CF"/>
    <w:rsid w:val="004E44DB"/>
    <w:rsid w:val="004E4658"/>
    <w:rsid w:val="004E4968"/>
    <w:rsid w:val="004E4A0C"/>
    <w:rsid w:val="004E4D66"/>
    <w:rsid w:val="004E5010"/>
    <w:rsid w:val="004E53CF"/>
    <w:rsid w:val="004E591E"/>
    <w:rsid w:val="004E5AB2"/>
    <w:rsid w:val="004E5AD0"/>
    <w:rsid w:val="004E5FA6"/>
    <w:rsid w:val="004E6C82"/>
    <w:rsid w:val="004E7228"/>
    <w:rsid w:val="004E77E3"/>
    <w:rsid w:val="004E78A2"/>
    <w:rsid w:val="004E7AA5"/>
    <w:rsid w:val="004E7CC6"/>
    <w:rsid w:val="004E7DD5"/>
    <w:rsid w:val="004E7E82"/>
    <w:rsid w:val="004F0167"/>
    <w:rsid w:val="004F0851"/>
    <w:rsid w:val="004F0993"/>
    <w:rsid w:val="004F0D88"/>
    <w:rsid w:val="004F0E0E"/>
    <w:rsid w:val="004F1777"/>
    <w:rsid w:val="004F188F"/>
    <w:rsid w:val="004F1B4D"/>
    <w:rsid w:val="004F1C8C"/>
    <w:rsid w:val="004F24A0"/>
    <w:rsid w:val="004F2AA5"/>
    <w:rsid w:val="004F2D3B"/>
    <w:rsid w:val="004F32C8"/>
    <w:rsid w:val="004F3C87"/>
    <w:rsid w:val="004F4852"/>
    <w:rsid w:val="004F504A"/>
    <w:rsid w:val="004F5111"/>
    <w:rsid w:val="004F513E"/>
    <w:rsid w:val="004F5189"/>
    <w:rsid w:val="004F546E"/>
    <w:rsid w:val="004F54A1"/>
    <w:rsid w:val="004F55C7"/>
    <w:rsid w:val="004F5A41"/>
    <w:rsid w:val="004F5B96"/>
    <w:rsid w:val="004F6420"/>
    <w:rsid w:val="004F64CE"/>
    <w:rsid w:val="004F65B3"/>
    <w:rsid w:val="004F65C4"/>
    <w:rsid w:val="004F669D"/>
    <w:rsid w:val="004F69C3"/>
    <w:rsid w:val="004F6A5B"/>
    <w:rsid w:val="004F6CA4"/>
    <w:rsid w:val="004F6DBC"/>
    <w:rsid w:val="004F76EE"/>
    <w:rsid w:val="004F77FB"/>
    <w:rsid w:val="004F7943"/>
    <w:rsid w:val="004F7B34"/>
    <w:rsid w:val="004F7DC7"/>
    <w:rsid w:val="004F7DD8"/>
    <w:rsid w:val="004F7E11"/>
    <w:rsid w:val="004F7F64"/>
    <w:rsid w:val="004F7FC6"/>
    <w:rsid w:val="0050021B"/>
    <w:rsid w:val="00500419"/>
    <w:rsid w:val="00500C24"/>
    <w:rsid w:val="00500EB1"/>
    <w:rsid w:val="0050125D"/>
    <w:rsid w:val="00501314"/>
    <w:rsid w:val="005014E8"/>
    <w:rsid w:val="005019EB"/>
    <w:rsid w:val="00501BE7"/>
    <w:rsid w:val="00501C80"/>
    <w:rsid w:val="00501DC2"/>
    <w:rsid w:val="005022CF"/>
    <w:rsid w:val="00502572"/>
    <w:rsid w:val="0050266F"/>
    <w:rsid w:val="00502BBA"/>
    <w:rsid w:val="00502CBA"/>
    <w:rsid w:val="00503023"/>
    <w:rsid w:val="0050315F"/>
    <w:rsid w:val="005047BF"/>
    <w:rsid w:val="00504966"/>
    <w:rsid w:val="00504B73"/>
    <w:rsid w:val="00504F68"/>
    <w:rsid w:val="005050E0"/>
    <w:rsid w:val="00505535"/>
    <w:rsid w:val="00505749"/>
    <w:rsid w:val="00505A73"/>
    <w:rsid w:val="00505ADA"/>
    <w:rsid w:val="00505B12"/>
    <w:rsid w:val="00505C0F"/>
    <w:rsid w:val="00505DE7"/>
    <w:rsid w:val="00505E17"/>
    <w:rsid w:val="00506020"/>
    <w:rsid w:val="00506375"/>
    <w:rsid w:val="00506FC3"/>
    <w:rsid w:val="00506FE0"/>
    <w:rsid w:val="00507AB0"/>
    <w:rsid w:val="00507D36"/>
    <w:rsid w:val="00507EE6"/>
    <w:rsid w:val="00507FE4"/>
    <w:rsid w:val="005100C7"/>
    <w:rsid w:val="005100FF"/>
    <w:rsid w:val="00510201"/>
    <w:rsid w:val="00510209"/>
    <w:rsid w:val="00510317"/>
    <w:rsid w:val="00510620"/>
    <w:rsid w:val="005109EA"/>
    <w:rsid w:val="00510C61"/>
    <w:rsid w:val="00510C68"/>
    <w:rsid w:val="00510F4E"/>
    <w:rsid w:val="005118C5"/>
    <w:rsid w:val="00511C5B"/>
    <w:rsid w:val="00511EA7"/>
    <w:rsid w:val="00511FB6"/>
    <w:rsid w:val="005121CB"/>
    <w:rsid w:val="005122CC"/>
    <w:rsid w:val="0051281E"/>
    <w:rsid w:val="00512A40"/>
    <w:rsid w:val="00512C10"/>
    <w:rsid w:val="005135E0"/>
    <w:rsid w:val="0051360F"/>
    <w:rsid w:val="00513688"/>
    <w:rsid w:val="00513820"/>
    <w:rsid w:val="00513989"/>
    <w:rsid w:val="00513A5F"/>
    <w:rsid w:val="00513EEC"/>
    <w:rsid w:val="00514371"/>
    <w:rsid w:val="005147DA"/>
    <w:rsid w:val="00514BAB"/>
    <w:rsid w:val="00514E60"/>
    <w:rsid w:val="00514F0B"/>
    <w:rsid w:val="00514F56"/>
    <w:rsid w:val="00515396"/>
    <w:rsid w:val="0051555A"/>
    <w:rsid w:val="00515ADC"/>
    <w:rsid w:val="00515C0F"/>
    <w:rsid w:val="00515CC8"/>
    <w:rsid w:val="00515D27"/>
    <w:rsid w:val="00515DB4"/>
    <w:rsid w:val="00516344"/>
    <w:rsid w:val="00516356"/>
    <w:rsid w:val="00516553"/>
    <w:rsid w:val="005167B6"/>
    <w:rsid w:val="0051697F"/>
    <w:rsid w:val="00516BF4"/>
    <w:rsid w:val="00516CA3"/>
    <w:rsid w:val="00516DCD"/>
    <w:rsid w:val="00516E60"/>
    <w:rsid w:val="00516E8D"/>
    <w:rsid w:val="005176E8"/>
    <w:rsid w:val="00517A1F"/>
    <w:rsid w:val="00517AF2"/>
    <w:rsid w:val="00517D93"/>
    <w:rsid w:val="00517E68"/>
    <w:rsid w:val="0052014F"/>
    <w:rsid w:val="0052049F"/>
    <w:rsid w:val="00520640"/>
    <w:rsid w:val="005209E5"/>
    <w:rsid w:val="00520A53"/>
    <w:rsid w:val="00520B0F"/>
    <w:rsid w:val="00520B83"/>
    <w:rsid w:val="00520D1C"/>
    <w:rsid w:val="00520F57"/>
    <w:rsid w:val="00520FC8"/>
    <w:rsid w:val="005211DD"/>
    <w:rsid w:val="005216DF"/>
    <w:rsid w:val="005216E5"/>
    <w:rsid w:val="005217DD"/>
    <w:rsid w:val="005218C8"/>
    <w:rsid w:val="00521CCE"/>
    <w:rsid w:val="00521D5F"/>
    <w:rsid w:val="005222EC"/>
    <w:rsid w:val="005228FC"/>
    <w:rsid w:val="00522A12"/>
    <w:rsid w:val="00522A47"/>
    <w:rsid w:val="00522D91"/>
    <w:rsid w:val="0052329F"/>
    <w:rsid w:val="00523422"/>
    <w:rsid w:val="005235CD"/>
    <w:rsid w:val="0052373A"/>
    <w:rsid w:val="00523C36"/>
    <w:rsid w:val="00523CF6"/>
    <w:rsid w:val="00523F0B"/>
    <w:rsid w:val="00523F73"/>
    <w:rsid w:val="005245D5"/>
    <w:rsid w:val="005248FB"/>
    <w:rsid w:val="00524D8F"/>
    <w:rsid w:val="00525056"/>
    <w:rsid w:val="005258EB"/>
    <w:rsid w:val="0052595E"/>
    <w:rsid w:val="00525A6A"/>
    <w:rsid w:val="00525A7B"/>
    <w:rsid w:val="00525B83"/>
    <w:rsid w:val="00525D64"/>
    <w:rsid w:val="0052606A"/>
    <w:rsid w:val="00526121"/>
    <w:rsid w:val="00526327"/>
    <w:rsid w:val="00526AE8"/>
    <w:rsid w:val="00527654"/>
    <w:rsid w:val="00527B08"/>
    <w:rsid w:val="00527CB6"/>
    <w:rsid w:val="00527F31"/>
    <w:rsid w:val="00530A5F"/>
    <w:rsid w:val="00530B13"/>
    <w:rsid w:val="00530BD1"/>
    <w:rsid w:val="00530CBE"/>
    <w:rsid w:val="0053123F"/>
    <w:rsid w:val="00531491"/>
    <w:rsid w:val="00531C0B"/>
    <w:rsid w:val="00533254"/>
    <w:rsid w:val="005335F4"/>
    <w:rsid w:val="00533619"/>
    <w:rsid w:val="005339A3"/>
    <w:rsid w:val="005339E0"/>
    <w:rsid w:val="00533B3D"/>
    <w:rsid w:val="00533C81"/>
    <w:rsid w:val="005340F3"/>
    <w:rsid w:val="00534275"/>
    <w:rsid w:val="00534303"/>
    <w:rsid w:val="0053433A"/>
    <w:rsid w:val="00534493"/>
    <w:rsid w:val="00534511"/>
    <w:rsid w:val="00534A8A"/>
    <w:rsid w:val="00534C7C"/>
    <w:rsid w:val="00534C96"/>
    <w:rsid w:val="00534FC2"/>
    <w:rsid w:val="00535065"/>
    <w:rsid w:val="005350E2"/>
    <w:rsid w:val="00535455"/>
    <w:rsid w:val="005354A1"/>
    <w:rsid w:val="0053557A"/>
    <w:rsid w:val="00535592"/>
    <w:rsid w:val="0053560E"/>
    <w:rsid w:val="005359BB"/>
    <w:rsid w:val="00535B7A"/>
    <w:rsid w:val="00535C3B"/>
    <w:rsid w:val="00536243"/>
    <w:rsid w:val="00536545"/>
    <w:rsid w:val="00536588"/>
    <w:rsid w:val="00536625"/>
    <w:rsid w:val="00536D1A"/>
    <w:rsid w:val="00537077"/>
    <w:rsid w:val="005370D9"/>
    <w:rsid w:val="00537287"/>
    <w:rsid w:val="00537892"/>
    <w:rsid w:val="0053796C"/>
    <w:rsid w:val="005379EF"/>
    <w:rsid w:val="00537A8A"/>
    <w:rsid w:val="00537C3C"/>
    <w:rsid w:val="00537C48"/>
    <w:rsid w:val="00537C5E"/>
    <w:rsid w:val="005400A4"/>
    <w:rsid w:val="005404E4"/>
    <w:rsid w:val="00540C52"/>
    <w:rsid w:val="00540D65"/>
    <w:rsid w:val="00542000"/>
    <w:rsid w:val="0054295A"/>
    <w:rsid w:val="00542AD1"/>
    <w:rsid w:val="00542C30"/>
    <w:rsid w:val="00542D25"/>
    <w:rsid w:val="0054312D"/>
    <w:rsid w:val="005436BD"/>
    <w:rsid w:val="00543709"/>
    <w:rsid w:val="005437D9"/>
    <w:rsid w:val="00543848"/>
    <w:rsid w:val="00543AB1"/>
    <w:rsid w:val="00543B1B"/>
    <w:rsid w:val="00543C76"/>
    <w:rsid w:val="00543EA9"/>
    <w:rsid w:val="00544151"/>
    <w:rsid w:val="00544360"/>
    <w:rsid w:val="0054482D"/>
    <w:rsid w:val="00544A5E"/>
    <w:rsid w:val="00544B22"/>
    <w:rsid w:val="00544CE2"/>
    <w:rsid w:val="00544D7D"/>
    <w:rsid w:val="00544E28"/>
    <w:rsid w:val="0054578D"/>
    <w:rsid w:val="00545AE3"/>
    <w:rsid w:val="00545BFE"/>
    <w:rsid w:val="00545CEE"/>
    <w:rsid w:val="00545E26"/>
    <w:rsid w:val="00545E41"/>
    <w:rsid w:val="00545FF7"/>
    <w:rsid w:val="00546067"/>
    <w:rsid w:val="00547004"/>
    <w:rsid w:val="00547175"/>
    <w:rsid w:val="0054754D"/>
    <w:rsid w:val="00547685"/>
    <w:rsid w:val="005500A1"/>
    <w:rsid w:val="0055019B"/>
    <w:rsid w:val="0055021E"/>
    <w:rsid w:val="00550352"/>
    <w:rsid w:val="005505E1"/>
    <w:rsid w:val="0055062A"/>
    <w:rsid w:val="0055082E"/>
    <w:rsid w:val="005508FE"/>
    <w:rsid w:val="00550A55"/>
    <w:rsid w:val="00550CE3"/>
    <w:rsid w:val="00551011"/>
    <w:rsid w:val="0055174F"/>
    <w:rsid w:val="00551A31"/>
    <w:rsid w:val="00551CA9"/>
    <w:rsid w:val="00551D23"/>
    <w:rsid w:val="00551DCD"/>
    <w:rsid w:val="00551F34"/>
    <w:rsid w:val="00552BAF"/>
    <w:rsid w:val="00552E8E"/>
    <w:rsid w:val="00552EAD"/>
    <w:rsid w:val="00552EDD"/>
    <w:rsid w:val="00552F0C"/>
    <w:rsid w:val="00552F18"/>
    <w:rsid w:val="00552FDE"/>
    <w:rsid w:val="0055300F"/>
    <w:rsid w:val="005532BD"/>
    <w:rsid w:val="00553339"/>
    <w:rsid w:val="0055368A"/>
    <w:rsid w:val="00553A06"/>
    <w:rsid w:val="00553BF9"/>
    <w:rsid w:val="00554478"/>
    <w:rsid w:val="00554698"/>
    <w:rsid w:val="00554BB7"/>
    <w:rsid w:val="00554C8D"/>
    <w:rsid w:val="00554EF0"/>
    <w:rsid w:val="00555286"/>
    <w:rsid w:val="00555B16"/>
    <w:rsid w:val="00555C4F"/>
    <w:rsid w:val="00555EB6"/>
    <w:rsid w:val="005560CB"/>
    <w:rsid w:val="0055621D"/>
    <w:rsid w:val="00556325"/>
    <w:rsid w:val="005564F8"/>
    <w:rsid w:val="005566B1"/>
    <w:rsid w:val="00556893"/>
    <w:rsid w:val="00556C99"/>
    <w:rsid w:val="00556F08"/>
    <w:rsid w:val="00556F85"/>
    <w:rsid w:val="00557251"/>
    <w:rsid w:val="005573B1"/>
    <w:rsid w:val="00557875"/>
    <w:rsid w:val="0055795F"/>
    <w:rsid w:val="00557CA9"/>
    <w:rsid w:val="00557FB7"/>
    <w:rsid w:val="0056009E"/>
    <w:rsid w:val="005607D2"/>
    <w:rsid w:val="00560971"/>
    <w:rsid w:val="00560AA4"/>
    <w:rsid w:val="00560B15"/>
    <w:rsid w:val="00560B73"/>
    <w:rsid w:val="00560FAA"/>
    <w:rsid w:val="00560FB6"/>
    <w:rsid w:val="00560FFC"/>
    <w:rsid w:val="005617E6"/>
    <w:rsid w:val="00561B50"/>
    <w:rsid w:val="005622C8"/>
    <w:rsid w:val="00562577"/>
    <w:rsid w:val="0056259E"/>
    <w:rsid w:val="005626D1"/>
    <w:rsid w:val="00562904"/>
    <w:rsid w:val="00562982"/>
    <w:rsid w:val="00562D56"/>
    <w:rsid w:val="00562E41"/>
    <w:rsid w:val="00563130"/>
    <w:rsid w:val="005632C2"/>
    <w:rsid w:val="00563444"/>
    <w:rsid w:val="00563476"/>
    <w:rsid w:val="005635A6"/>
    <w:rsid w:val="005636EC"/>
    <w:rsid w:val="0056374F"/>
    <w:rsid w:val="005639F6"/>
    <w:rsid w:val="00563ADE"/>
    <w:rsid w:val="00563B23"/>
    <w:rsid w:val="005640E9"/>
    <w:rsid w:val="005641B6"/>
    <w:rsid w:val="00564217"/>
    <w:rsid w:val="00564240"/>
    <w:rsid w:val="00564342"/>
    <w:rsid w:val="00564C4C"/>
    <w:rsid w:val="005653B5"/>
    <w:rsid w:val="00565919"/>
    <w:rsid w:val="00565D79"/>
    <w:rsid w:val="00565E55"/>
    <w:rsid w:val="00565FC6"/>
    <w:rsid w:val="00566060"/>
    <w:rsid w:val="0056682F"/>
    <w:rsid w:val="00566974"/>
    <w:rsid w:val="00566B30"/>
    <w:rsid w:val="00567B1B"/>
    <w:rsid w:val="00567FF0"/>
    <w:rsid w:val="00570186"/>
    <w:rsid w:val="005701B5"/>
    <w:rsid w:val="00570562"/>
    <w:rsid w:val="00570F84"/>
    <w:rsid w:val="005712C3"/>
    <w:rsid w:val="00571316"/>
    <w:rsid w:val="00571421"/>
    <w:rsid w:val="005715FB"/>
    <w:rsid w:val="00571A8E"/>
    <w:rsid w:val="00571C92"/>
    <w:rsid w:val="00571DE2"/>
    <w:rsid w:val="0057207A"/>
    <w:rsid w:val="005721EA"/>
    <w:rsid w:val="005722F8"/>
    <w:rsid w:val="00572421"/>
    <w:rsid w:val="00572769"/>
    <w:rsid w:val="00572847"/>
    <w:rsid w:val="0057296E"/>
    <w:rsid w:val="00572A79"/>
    <w:rsid w:val="00572B90"/>
    <w:rsid w:val="00573202"/>
    <w:rsid w:val="00573452"/>
    <w:rsid w:val="00573504"/>
    <w:rsid w:val="005737E9"/>
    <w:rsid w:val="0057399F"/>
    <w:rsid w:val="005740C6"/>
    <w:rsid w:val="00574209"/>
    <w:rsid w:val="0057474D"/>
    <w:rsid w:val="0057492D"/>
    <w:rsid w:val="005749E1"/>
    <w:rsid w:val="00574DE7"/>
    <w:rsid w:val="005754A8"/>
    <w:rsid w:val="00575566"/>
    <w:rsid w:val="005756BD"/>
    <w:rsid w:val="0057601A"/>
    <w:rsid w:val="00576037"/>
    <w:rsid w:val="0057628C"/>
    <w:rsid w:val="0057641B"/>
    <w:rsid w:val="005765D5"/>
    <w:rsid w:val="005766E5"/>
    <w:rsid w:val="005767B3"/>
    <w:rsid w:val="0057690C"/>
    <w:rsid w:val="005769D3"/>
    <w:rsid w:val="00576DE4"/>
    <w:rsid w:val="005770D1"/>
    <w:rsid w:val="0057713B"/>
    <w:rsid w:val="00577418"/>
    <w:rsid w:val="00577476"/>
    <w:rsid w:val="005774FC"/>
    <w:rsid w:val="005778A1"/>
    <w:rsid w:val="00577D37"/>
    <w:rsid w:val="005807D3"/>
    <w:rsid w:val="005807F2"/>
    <w:rsid w:val="00580CBE"/>
    <w:rsid w:val="00581001"/>
    <w:rsid w:val="0058106C"/>
    <w:rsid w:val="005814F0"/>
    <w:rsid w:val="00582051"/>
    <w:rsid w:val="00582203"/>
    <w:rsid w:val="005823C0"/>
    <w:rsid w:val="005828F7"/>
    <w:rsid w:val="00583436"/>
    <w:rsid w:val="005834C0"/>
    <w:rsid w:val="0058350C"/>
    <w:rsid w:val="0058357D"/>
    <w:rsid w:val="00583615"/>
    <w:rsid w:val="00583792"/>
    <w:rsid w:val="0058392F"/>
    <w:rsid w:val="00583BAB"/>
    <w:rsid w:val="00584178"/>
    <w:rsid w:val="005844F6"/>
    <w:rsid w:val="005848E3"/>
    <w:rsid w:val="00584B87"/>
    <w:rsid w:val="00585271"/>
    <w:rsid w:val="00585346"/>
    <w:rsid w:val="00585C01"/>
    <w:rsid w:val="00586208"/>
    <w:rsid w:val="00586A58"/>
    <w:rsid w:val="00586C8F"/>
    <w:rsid w:val="00586D57"/>
    <w:rsid w:val="00587025"/>
    <w:rsid w:val="0058798C"/>
    <w:rsid w:val="00587D5A"/>
    <w:rsid w:val="00587DD0"/>
    <w:rsid w:val="00587E19"/>
    <w:rsid w:val="00587F6C"/>
    <w:rsid w:val="00587FAF"/>
    <w:rsid w:val="00590027"/>
    <w:rsid w:val="005900E5"/>
    <w:rsid w:val="00590124"/>
    <w:rsid w:val="005907D9"/>
    <w:rsid w:val="005909E4"/>
    <w:rsid w:val="0059102B"/>
    <w:rsid w:val="005912D6"/>
    <w:rsid w:val="00591623"/>
    <w:rsid w:val="00591706"/>
    <w:rsid w:val="00591D87"/>
    <w:rsid w:val="00591E71"/>
    <w:rsid w:val="00592289"/>
    <w:rsid w:val="00593070"/>
    <w:rsid w:val="005931A6"/>
    <w:rsid w:val="0059328A"/>
    <w:rsid w:val="005936B9"/>
    <w:rsid w:val="00593FC7"/>
    <w:rsid w:val="0059412B"/>
    <w:rsid w:val="005943EC"/>
    <w:rsid w:val="0059449A"/>
    <w:rsid w:val="00594542"/>
    <w:rsid w:val="00594A48"/>
    <w:rsid w:val="00594AD8"/>
    <w:rsid w:val="00595630"/>
    <w:rsid w:val="00595841"/>
    <w:rsid w:val="00595FF2"/>
    <w:rsid w:val="00596010"/>
    <w:rsid w:val="00596201"/>
    <w:rsid w:val="00596930"/>
    <w:rsid w:val="00596967"/>
    <w:rsid w:val="0059697C"/>
    <w:rsid w:val="00596C7B"/>
    <w:rsid w:val="00596E6C"/>
    <w:rsid w:val="005975FE"/>
    <w:rsid w:val="00597DB0"/>
    <w:rsid w:val="005A0001"/>
    <w:rsid w:val="005A01ED"/>
    <w:rsid w:val="005A0903"/>
    <w:rsid w:val="005A0AA1"/>
    <w:rsid w:val="005A0FB1"/>
    <w:rsid w:val="005A10C3"/>
    <w:rsid w:val="005A10D4"/>
    <w:rsid w:val="005A1107"/>
    <w:rsid w:val="005A1448"/>
    <w:rsid w:val="005A16BB"/>
    <w:rsid w:val="005A1A93"/>
    <w:rsid w:val="005A1C88"/>
    <w:rsid w:val="005A1EE6"/>
    <w:rsid w:val="005A22F5"/>
    <w:rsid w:val="005A260F"/>
    <w:rsid w:val="005A2826"/>
    <w:rsid w:val="005A286F"/>
    <w:rsid w:val="005A28C3"/>
    <w:rsid w:val="005A2AAC"/>
    <w:rsid w:val="005A2F81"/>
    <w:rsid w:val="005A3810"/>
    <w:rsid w:val="005A400B"/>
    <w:rsid w:val="005A4476"/>
    <w:rsid w:val="005A450D"/>
    <w:rsid w:val="005A48E2"/>
    <w:rsid w:val="005A4997"/>
    <w:rsid w:val="005A4DFE"/>
    <w:rsid w:val="005A4F60"/>
    <w:rsid w:val="005A536B"/>
    <w:rsid w:val="005A5A21"/>
    <w:rsid w:val="005A5A36"/>
    <w:rsid w:val="005A5AFB"/>
    <w:rsid w:val="005A5D72"/>
    <w:rsid w:val="005A5DE0"/>
    <w:rsid w:val="005A5ED2"/>
    <w:rsid w:val="005A6009"/>
    <w:rsid w:val="005A63B6"/>
    <w:rsid w:val="005A6589"/>
    <w:rsid w:val="005A67B0"/>
    <w:rsid w:val="005A67CB"/>
    <w:rsid w:val="005A6879"/>
    <w:rsid w:val="005A68B4"/>
    <w:rsid w:val="005A6E7E"/>
    <w:rsid w:val="005A709A"/>
    <w:rsid w:val="005A70C5"/>
    <w:rsid w:val="005A7349"/>
    <w:rsid w:val="005A763C"/>
    <w:rsid w:val="005A76B4"/>
    <w:rsid w:val="005A76B6"/>
    <w:rsid w:val="005A7A22"/>
    <w:rsid w:val="005A7E45"/>
    <w:rsid w:val="005B048B"/>
    <w:rsid w:val="005B0785"/>
    <w:rsid w:val="005B0788"/>
    <w:rsid w:val="005B0968"/>
    <w:rsid w:val="005B09EE"/>
    <w:rsid w:val="005B0C81"/>
    <w:rsid w:val="005B122B"/>
    <w:rsid w:val="005B1583"/>
    <w:rsid w:val="005B161F"/>
    <w:rsid w:val="005B1664"/>
    <w:rsid w:val="005B1692"/>
    <w:rsid w:val="005B1A55"/>
    <w:rsid w:val="005B209C"/>
    <w:rsid w:val="005B2380"/>
    <w:rsid w:val="005B2388"/>
    <w:rsid w:val="005B23C4"/>
    <w:rsid w:val="005B23CD"/>
    <w:rsid w:val="005B2A49"/>
    <w:rsid w:val="005B33BB"/>
    <w:rsid w:val="005B3465"/>
    <w:rsid w:val="005B34B6"/>
    <w:rsid w:val="005B3640"/>
    <w:rsid w:val="005B38A9"/>
    <w:rsid w:val="005B402A"/>
    <w:rsid w:val="005B41CE"/>
    <w:rsid w:val="005B46B5"/>
    <w:rsid w:val="005B4BB8"/>
    <w:rsid w:val="005B4E8F"/>
    <w:rsid w:val="005B4F0E"/>
    <w:rsid w:val="005B4FA4"/>
    <w:rsid w:val="005B516C"/>
    <w:rsid w:val="005B5239"/>
    <w:rsid w:val="005B53AB"/>
    <w:rsid w:val="005B53AC"/>
    <w:rsid w:val="005B5560"/>
    <w:rsid w:val="005B558E"/>
    <w:rsid w:val="005B56A1"/>
    <w:rsid w:val="005B5DCC"/>
    <w:rsid w:val="005B5E1C"/>
    <w:rsid w:val="005B632F"/>
    <w:rsid w:val="005B643A"/>
    <w:rsid w:val="005B644E"/>
    <w:rsid w:val="005B645D"/>
    <w:rsid w:val="005B6704"/>
    <w:rsid w:val="005B67B2"/>
    <w:rsid w:val="005B69F0"/>
    <w:rsid w:val="005B6AD1"/>
    <w:rsid w:val="005B6D4E"/>
    <w:rsid w:val="005B7251"/>
    <w:rsid w:val="005B75D9"/>
    <w:rsid w:val="005B7A59"/>
    <w:rsid w:val="005B7BF7"/>
    <w:rsid w:val="005B7D1D"/>
    <w:rsid w:val="005C00AF"/>
    <w:rsid w:val="005C03DC"/>
    <w:rsid w:val="005C0B8F"/>
    <w:rsid w:val="005C0C38"/>
    <w:rsid w:val="005C0D79"/>
    <w:rsid w:val="005C0EFC"/>
    <w:rsid w:val="005C11A1"/>
    <w:rsid w:val="005C1202"/>
    <w:rsid w:val="005C1A25"/>
    <w:rsid w:val="005C1E4F"/>
    <w:rsid w:val="005C1E64"/>
    <w:rsid w:val="005C1F18"/>
    <w:rsid w:val="005C1F4B"/>
    <w:rsid w:val="005C20F6"/>
    <w:rsid w:val="005C21CD"/>
    <w:rsid w:val="005C27E4"/>
    <w:rsid w:val="005C295D"/>
    <w:rsid w:val="005C3054"/>
    <w:rsid w:val="005C3177"/>
    <w:rsid w:val="005C3192"/>
    <w:rsid w:val="005C3726"/>
    <w:rsid w:val="005C373F"/>
    <w:rsid w:val="005C3C81"/>
    <w:rsid w:val="005C408F"/>
    <w:rsid w:val="005C4232"/>
    <w:rsid w:val="005C456D"/>
    <w:rsid w:val="005C4584"/>
    <w:rsid w:val="005C45A7"/>
    <w:rsid w:val="005C476F"/>
    <w:rsid w:val="005C489E"/>
    <w:rsid w:val="005C4C01"/>
    <w:rsid w:val="005C5415"/>
    <w:rsid w:val="005C54D9"/>
    <w:rsid w:val="005C5A5F"/>
    <w:rsid w:val="005C5F7C"/>
    <w:rsid w:val="005C60BA"/>
    <w:rsid w:val="005C6408"/>
    <w:rsid w:val="005C6969"/>
    <w:rsid w:val="005C6A0E"/>
    <w:rsid w:val="005C6A52"/>
    <w:rsid w:val="005C6B3B"/>
    <w:rsid w:val="005C6C19"/>
    <w:rsid w:val="005C6F56"/>
    <w:rsid w:val="005C7054"/>
    <w:rsid w:val="005C73F7"/>
    <w:rsid w:val="005C7760"/>
    <w:rsid w:val="005C78AF"/>
    <w:rsid w:val="005C7B26"/>
    <w:rsid w:val="005C7C06"/>
    <w:rsid w:val="005D054E"/>
    <w:rsid w:val="005D05EA"/>
    <w:rsid w:val="005D0901"/>
    <w:rsid w:val="005D0E7C"/>
    <w:rsid w:val="005D1108"/>
    <w:rsid w:val="005D1176"/>
    <w:rsid w:val="005D1BDD"/>
    <w:rsid w:val="005D21EA"/>
    <w:rsid w:val="005D224B"/>
    <w:rsid w:val="005D2319"/>
    <w:rsid w:val="005D24E8"/>
    <w:rsid w:val="005D28B2"/>
    <w:rsid w:val="005D2CD4"/>
    <w:rsid w:val="005D2F15"/>
    <w:rsid w:val="005D3432"/>
    <w:rsid w:val="005D34E5"/>
    <w:rsid w:val="005D355C"/>
    <w:rsid w:val="005D3844"/>
    <w:rsid w:val="005D389B"/>
    <w:rsid w:val="005D3D43"/>
    <w:rsid w:val="005D3E3A"/>
    <w:rsid w:val="005D3ED2"/>
    <w:rsid w:val="005D45A3"/>
    <w:rsid w:val="005D49E0"/>
    <w:rsid w:val="005D4A12"/>
    <w:rsid w:val="005D4B53"/>
    <w:rsid w:val="005D4DC9"/>
    <w:rsid w:val="005D4FF3"/>
    <w:rsid w:val="005D5195"/>
    <w:rsid w:val="005D57C1"/>
    <w:rsid w:val="005D5BF4"/>
    <w:rsid w:val="005D5EC8"/>
    <w:rsid w:val="005D5ECC"/>
    <w:rsid w:val="005D604D"/>
    <w:rsid w:val="005D64D5"/>
    <w:rsid w:val="005D65DE"/>
    <w:rsid w:val="005D6BC2"/>
    <w:rsid w:val="005D6DBA"/>
    <w:rsid w:val="005D6E7B"/>
    <w:rsid w:val="005D6F36"/>
    <w:rsid w:val="005D726E"/>
    <w:rsid w:val="005D730B"/>
    <w:rsid w:val="005D7572"/>
    <w:rsid w:val="005D7835"/>
    <w:rsid w:val="005D78BA"/>
    <w:rsid w:val="005D7A9D"/>
    <w:rsid w:val="005D7B9C"/>
    <w:rsid w:val="005E003F"/>
    <w:rsid w:val="005E0138"/>
    <w:rsid w:val="005E018A"/>
    <w:rsid w:val="005E018B"/>
    <w:rsid w:val="005E03E8"/>
    <w:rsid w:val="005E0403"/>
    <w:rsid w:val="005E0598"/>
    <w:rsid w:val="005E05BF"/>
    <w:rsid w:val="005E068A"/>
    <w:rsid w:val="005E06F4"/>
    <w:rsid w:val="005E0A0C"/>
    <w:rsid w:val="005E0A11"/>
    <w:rsid w:val="005E0A5D"/>
    <w:rsid w:val="005E0AFA"/>
    <w:rsid w:val="005E0C0A"/>
    <w:rsid w:val="005E0CD0"/>
    <w:rsid w:val="005E0F5D"/>
    <w:rsid w:val="005E1226"/>
    <w:rsid w:val="005E133F"/>
    <w:rsid w:val="005E1829"/>
    <w:rsid w:val="005E18E0"/>
    <w:rsid w:val="005E1AE9"/>
    <w:rsid w:val="005E1FB7"/>
    <w:rsid w:val="005E23B9"/>
    <w:rsid w:val="005E244A"/>
    <w:rsid w:val="005E2497"/>
    <w:rsid w:val="005E275F"/>
    <w:rsid w:val="005E2BF7"/>
    <w:rsid w:val="005E2CE6"/>
    <w:rsid w:val="005E2D47"/>
    <w:rsid w:val="005E318C"/>
    <w:rsid w:val="005E3298"/>
    <w:rsid w:val="005E33C4"/>
    <w:rsid w:val="005E356B"/>
    <w:rsid w:val="005E364C"/>
    <w:rsid w:val="005E3AEE"/>
    <w:rsid w:val="005E3DC8"/>
    <w:rsid w:val="005E3E0C"/>
    <w:rsid w:val="005E3E87"/>
    <w:rsid w:val="005E3F54"/>
    <w:rsid w:val="005E414C"/>
    <w:rsid w:val="005E41AC"/>
    <w:rsid w:val="005E42B8"/>
    <w:rsid w:val="005E4407"/>
    <w:rsid w:val="005E448F"/>
    <w:rsid w:val="005E47DA"/>
    <w:rsid w:val="005E4839"/>
    <w:rsid w:val="005E4A9E"/>
    <w:rsid w:val="005E4D78"/>
    <w:rsid w:val="005E4E49"/>
    <w:rsid w:val="005E52FB"/>
    <w:rsid w:val="005E5435"/>
    <w:rsid w:val="005E5486"/>
    <w:rsid w:val="005E576C"/>
    <w:rsid w:val="005E5AF1"/>
    <w:rsid w:val="005E61D7"/>
    <w:rsid w:val="005E62AF"/>
    <w:rsid w:val="005E65FB"/>
    <w:rsid w:val="005E6B01"/>
    <w:rsid w:val="005E6BC9"/>
    <w:rsid w:val="005E712A"/>
    <w:rsid w:val="005E721C"/>
    <w:rsid w:val="005E7478"/>
    <w:rsid w:val="005E76D7"/>
    <w:rsid w:val="005E7A78"/>
    <w:rsid w:val="005F0181"/>
    <w:rsid w:val="005F0BA6"/>
    <w:rsid w:val="005F0BED"/>
    <w:rsid w:val="005F0C13"/>
    <w:rsid w:val="005F1371"/>
    <w:rsid w:val="005F17F8"/>
    <w:rsid w:val="005F1B47"/>
    <w:rsid w:val="005F1DC1"/>
    <w:rsid w:val="005F20EA"/>
    <w:rsid w:val="005F27D3"/>
    <w:rsid w:val="005F2F90"/>
    <w:rsid w:val="005F305E"/>
    <w:rsid w:val="005F328B"/>
    <w:rsid w:val="005F3475"/>
    <w:rsid w:val="005F3B17"/>
    <w:rsid w:val="005F3BE3"/>
    <w:rsid w:val="005F403A"/>
    <w:rsid w:val="005F4402"/>
    <w:rsid w:val="005F4BAC"/>
    <w:rsid w:val="005F4E54"/>
    <w:rsid w:val="005F4EF9"/>
    <w:rsid w:val="005F556A"/>
    <w:rsid w:val="005F5666"/>
    <w:rsid w:val="005F58EE"/>
    <w:rsid w:val="005F5917"/>
    <w:rsid w:val="005F5CD5"/>
    <w:rsid w:val="005F60D7"/>
    <w:rsid w:val="005F6258"/>
    <w:rsid w:val="005F68D8"/>
    <w:rsid w:val="005F6B3D"/>
    <w:rsid w:val="005F6F0D"/>
    <w:rsid w:val="005F7060"/>
    <w:rsid w:val="005F7241"/>
    <w:rsid w:val="005F78A2"/>
    <w:rsid w:val="006001F9"/>
    <w:rsid w:val="0060031D"/>
    <w:rsid w:val="0060047D"/>
    <w:rsid w:val="00600E24"/>
    <w:rsid w:val="006010F6"/>
    <w:rsid w:val="0060147C"/>
    <w:rsid w:val="00601649"/>
    <w:rsid w:val="00601B0B"/>
    <w:rsid w:val="006028E9"/>
    <w:rsid w:val="006029ED"/>
    <w:rsid w:val="006036CF"/>
    <w:rsid w:val="00603947"/>
    <w:rsid w:val="00603D27"/>
    <w:rsid w:val="00603EC1"/>
    <w:rsid w:val="006041AC"/>
    <w:rsid w:val="006043C2"/>
    <w:rsid w:val="00604995"/>
    <w:rsid w:val="00604F21"/>
    <w:rsid w:val="00604FD2"/>
    <w:rsid w:val="006050FE"/>
    <w:rsid w:val="0060527A"/>
    <w:rsid w:val="0060528A"/>
    <w:rsid w:val="0060543E"/>
    <w:rsid w:val="0060569F"/>
    <w:rsid w:val="00605F8E"/>
    <w:rsid w:val="00606304"/>
    <w:rsid w:val="006063CA"/>
    <w:rsid w:val="00606462"/>
    <w:rsid w:val="006065F5"/>
    <w:rsid w:val="0060668B"/>
    <w:rsid w:val="00606904"/>
    <w:rsid w:val="006074A2"/>
    <w:rsid w:val="006076B7"/>
    <w:rsid w:val="00610197"/>
    <w:rsid w:val="00610AF0"/>
    <w:rsid w:val="00610C0D"/>
    <w:rsid w:val="00610DF4"/>
    <w:rsid w:val="00610FB5"/>
    <w:rsid w:val="00610FD7"/>
    <w:rsid w:val="00611056"/>
    <w:rsid w:val="00611348"/>
    <w:rsid w:val="0061139C"/>
    <w:rsid w:val="00611516"/>
    <w:rsid w:val="00611631"/>
    <w:rsid w:val="00611817"/>
    <w:rsid w:val="00611A34"/>
    <w:rsid w:val="00611D82"/>
    <w:rsid w:val="00611E9E"/>
    <w:rsid w:val="00611F6B"/>
    <w:rsid w:val="00612045"/>
    <w:rsid w:val="00612187"/>
    <w:rsid w:val="006123FF"/>
    <w:rsid w:val="00612816"/>
    <w:rsid w:val="00612817"/>
    <w:rsid w:val="00612879"/>
    <w:rsid w:val="006128B9"/>
    <w:rsid w:val="006129C3"/>
    <w:rsid w:val="0061312F"/>
    <w:rsid w:val="00613186"/>
    <w:rsid w:val="00613387"/>
    <w:rsid w:val="00613388"/>
    <w:rsid w:val="0061341E"/>
    <w:rsid w:val="0061367B"/>
    <w:rsid w:val="006136B4"/>
    <w:rsid w:val="006136C3"/>
    <w:rsid w:val="0061374B"/>
    <w:rsid w:val="006139CE"/>
    <w:rsid w:val="00613D79"/>
    <w:rsid w:val="00613D7F"/>
    <w:rsid w:val="00613DAE"/>
    <w:rsid w:val="006141D6"/>
    <w:rsid w:val="006144F9"/>
    <w:rsid w:val="00614A04"/>
    <w:rsid w:val="00614D52"/>
    <w:rsid w:val="00614D81"/>
    <w:rsid w:val="00615055"/>
    <w:rsid w:val="00615115"/>
    <w:rsid w:val="00615237"/>
    <w:rsid w:val="00615494"/>
    <w:rsid w:val="0061550E"/>
    <w:rsid w:val="006156BB"/>
    <w:rsid w:val="0061570C"/>
    <w:rsid w:val="006158A3"/>
    <w:rsid w:val="00616355"/>
    <w:rsid w:val="00616572"/>
    <w:rsid w:val="006169C7"/>
    <w:rsid w:val="00616C31"/>
    <w:rsid w:val="00616CD7"/>
    <w:rsid w:val="00616DD5"/>
    <w:rsid w:val="006170C3"/>
    <w:rsid w:val="006174FF"/>
    <w:rsid w:val="00617629"/>
    <w:rsid w:val="00617C8B"/>
    <w:rsid w:val="00617CBA"/>
    <w:rsid w:val="00617CD9"/>
    <w:rsid w:val="00617E01"/>
    <w:rsid w:val="00617F10"/>
    <w:rsid w:val="00620003"/>
    <w:rsid w:val="00620285"/>
    <w:rsid w:val="00620813"/>
    <w:rsid w:val="00621392"/>
    <w:rsid w:val="0062141B"/>
    <w:rsid w:val="00621466"/>
    <w:rsid w:val="006218B3"/>
    <w:rsid w:val="00621BED"/>
    <w:rsid w:val="00621C40"/>
    <w:rsid w:val="00621E39"/>
    <w:rsid w:val="00622007"/>
    <w:rsid w:val="0062200D"/>
    <w:rsid w:val="00622308"/>
    <w:rsid w:val="006227EB"/>
    <w:rsid w:val="00622CB0"/>
    <w:rsid w:val="00623078"/>
    <w:rsid w:val="00623ABA"/>
    <w:rsid w:val="006241A9"/>
    <w:rsid w:val="00624393"/>
    <w:rsid w:val="00624B91"/>
    <w:rsid w:val="00624EA6"/>
    <w:rsid w:val="00625117"/>
    <w:rsid w:val="006252E2"/>
    <w:rsid w:val="0062531D"/>
    <w:rsid w:val="0062595F"/>
    <w:rsid w:val="00625A89"/>
    <w:rsid w:val="00625B54"/>
    <w:rsid w:val="00625D9B"/>
    <w:rsid w:val="00625DE7"/>
    <w:rsid w:val="00626139"/>
    <w:rsid w:val="006261B1"/>
    <w:rsid w:val="006263C5"/>
    <w:rsid w:val="00626714"/>
    <w:rsid w:val="00626877"/>
    <w:rsid w:val="00626C2F"/>
    <w:rsid w:val="00626D78"/>
    <w:rsid w:val="0062733A"/>
    <w:rsid w:val="0062742B"/>
    <w:rsid w:val="00627698"/>
    <w:rsid w:val="00627873"/>
    <w:rsid w:val="00627B75"/>
    <w:rsid w:val="00627CA4"/>
    <w:rsid w:val="00627E1A"/>
    <w:rsid w:val="00627F2A"/>
    <w:rsid w:val="006302C9"/>
    <w:rsid w:val="006302D0"/>
    <w:rsid w:val="0063057C"/>
    <w:rsid w:val="006306C7"/>
    <w:rsid w:val="00630986"/>
    <w:rsid w:val="00630AC5"/>
    <w:rsid w:val="00630CE4"/>
    <w:rsid w:val="006311F8"/>
    <w:rsid w:val="00631464"/>
    <w:rsid w:val="00631520"/>
    <w:rsid w:val="00631D0F"/>
    <w:rsid w:val="00631E58"/>
    <w:rsid w:val="006322A6"/>
    <w:rsid w:val="006322DD"/>
    <w:rsid w:val="00632C39"/>
    <w:rsid w:val="00632CA3"/>
    <w:rsid w:val="00632D0C"/>
    <w:rsid w:val="00632F1C"/>
    <w:rsid w:val="0063357D"/>
    <w:rsid w:val="00633872"/>
    <w:rsid w:val="00633D0B"/>
    <w:rsid w:val="00633D87"/>
    <w:rsid w:val="0063453D"/>
    <w:rsid w:val="0063529A"/>
    <w:rsid w:val="006354A4"/>
    <w:rsid w:val="006354A9"/>
    <w:rsid w:val="00635597"/>
    <w:rsid w:val="0063574B"/>
    <w:rsid w:val="0063579F"/>
    <w:rsid w:val="00635858"/>
    <w:rsid w:val="00635A83"/>
    <w:rsid w:val="00635BAF"/>
    <w:rsid w:val="00635ED3"/>
    <w:rsid w:val="00635F78"/>
    <w:rsid w:val="00636165"/>
    <w:rsid w:val="0063631B"/>
    <w:rsid w:val="006365A4"/>
    <w:rsid w:val="006365AB"/>
    <w:rsid w:val="00636C8F"/>
    <w:rsid w:val="00637199"/>
    <w:rsid w:val="00637477"/>
    <w:rsid w:val="006374D6"/>
    <w:rsid w:val="006375BF"/>
    <w:rsid w:val="0063766D"/>
    <w:rsid w:val="006378B5"/>
    <w:rsid w:val="00637C31"/>
    <w:rsid w:val="0064037E"/>
    <w:rsid w:val="00640571"/>
    <w:rsid w:val="0064082B"/>
    <w:rsid w:val="00640A4D"/>
    <w:rsid w:val="00640ADA"/>
    <w:rsid w:val="00640E3B"/>
    <w:rsid w:val="00640F54"/>
    <w:rsid w:val="00641422"/>
    <w:rsid w:val="006415C0"/>
    <w:rsid w:val="0064173D"/>
    <w:rsid w:val="00641BF8"/>
    <w:rsid w:val="00641C12"/>
    <w:rsid w:val="00642006"/>
    <w:rsid w:val="0064218D"/>
    <w:rsid w:val="00642511"/>
    <w:rsid w:val="00642600"/>
    <w:rsid w:val="00642C4E"/>
    <w:rsid w:val="006436FD"/>
    <w:rsid w:val="00643969"/>
    <w:rsid w:val="006441E8"/>
    <w:rsid w:val="00644431"/>
    <w:rsid w:val="006444C6"/>
    <w:rsid w:val="006444EB"/>
    <w:rsid w:val="006448C7"/>
    <w:rsid w:val="00644B4A"/>
    <w:rsid w:val="00644D88"/>
    <w:rsid w:val="006452FF"/>
    <w:rsid w:val="0064558D"/>
    <w:rsid w:val="006455BA"/>
    <w:rsid w:val="006458BC"/>
    <w:rsid w:val="00645A5A"/>
    <w:rsid w:val="00645B04"/>
    <w:rsid w:val="00645F48"/>
    <w:rsid w:val="00646BDF"/>
    <w:rsid w:val="00646C1F"/>
    <w:rsid w:val="00646E26"/>
    <w:rsid w:val="00647A47"/>
    <w:rsid w:val="00647A9E"/>
    <w:rsid w:val="00650606"/>
    <w:rsid w:val="0065069A"/>
    <w:rsid w:val="00651304"/>
    <w:rsid w:val="006515FC"/>
    <w:rsid w:val="006516C2"/>
    <w:rsid w:val="00651751"/>
    <w:rsid w:val="0065180E"/>
    <w:rsid w:val="006518B2"/>
    <w:rsid w:val="0065197B"/>
    <w:rsid w:val="00651D79"/>
    <w:rsid w:val="006520CA"/>
    <w:rsid w:val="0065225B"/>
    <w:rsid w:val="006523BD"/>
    <w:rsid w:val="00652CC4"/>
    <w:rsid w:val="00653377"/>
    <w:rsid w:val="006533A0"/>
    <w:rsid w:val="006536AE"/>
    <w:rsid w:val="00653C6D"/>
    <w:rsid w:val="006540B0"/>
    <w:rsid w:val="00654351"/>
    <w:rsid w:val="006547CE"/>
    <w:rsid w:val="00654CED"/>
    <w:rsid w:val="0065502A"/>
    <w:rsid w:val="006551F8"/>
    <w:rsid w:val="00655A1F"/>
    <w:rsid w:val="00655BD4"/>
    <w:rsid w:val="00655C6B"/>
    <w:rsid w:val="00655CCC"/>
    <w:rsid w:val="00655CE4"/>
    <w:rsid w:val="00655D5E"/>
    <w:rsid w:val="00655F8C"/>
    <w:rsid w:val="0065643E"/>
    <w:rsid w:val="006566E3"/>
    <w:rsid w:val="0065678F"/>
    <w:rsid w:val="00656A89"/>
    <w:rsid w:val="00656CE9"/>
    <w:rsid w:val="0065732B"/>
    <w:rsid w:val="00657372"/>
    <w:rsid w:val="00657770"/>
    <w:rsid w:val="006577BB"/>
    <w:rsid w:val="00657AE8"/>
    <w:rsid w:val="00657BC6"/>
    <w:rsid w:val="00657BE4"/>
    <w:rsid w:val="0066011E"/>
    <w:rsid w:val="0066045E"/>
    <w:rsid w:val="00660841"/>
    <w:rsid w:val="0066111C"/>
    <w:rsid w:val="006611C0"/>
    <w:rsid w:val="006612D7"/>
    <w:rsid w:val="0066132A"/>
    <w:rsid w:val="00661469"/>
    <w:rsid w:val="00661577"/>
    <w:rsid w:val="00661644"/>
    <w:rsid w:val="00661881"/>
    <w:rsid w:val="00661996"/>
    <w:rsid w:val="00662667"/>
    <w:rsid w:val="00662730"/>
    <w:rsid w:val="00662D33"/>
    <w:rsid w:val="00662D89"/>
    <w:rsid w:val="00663628"/>
    <w:rsid w:val="006636D6"/>
    <w:rsid w:val="0066371D"/>
    <w:rsid w:val="00663761"/>
    <w:rsid w:val="00663CA4"/>
    <w:rsid w:val="00663D02"/>
    <w:rsid w:val="00664077"/>
    <w:rsid w:val="00664EF1"/>
    <w:rsid w:val="00664FD1"/>
    <w:rsid w:val="006653C6"/>
    <w:rsid w:val="006655EC"/>
    <w:rsid w:val="00665D6D"/>
    <w:rsid w:val="00665F04"/>
    <w:rsid w:val="006663D3"/>
    <w:rsid w:val="006665E4"/>
    <w:rsid w:val="00666B40"/>
    <w:rsid w:val="00666E50"/>
    <w:rsid w:val="00666F83"/>
    <w:rsid w:val="006677A8"/>
    <w:rsid w:val="00667B9B"/>
    <w:rsid w:val="00667BCA"/>
    <w:rsid w:val="00667E90"/>
    <w:rsid w:val="00667FC4"/>
    <w:rsid w:val="0067003C"/>
    <w:rsid w:val="00670104"/>
    <w:rsid w:val="00670541"/>
    <w:rsid w:val="0067057F"/>
    <w:rsid w:val="006709DD"/>
    <w:rsid w:val="00670EE4"/>
    <w:rsid w:val="006711A0"/>
    <w:rsid w:val="006712FA"/>
    <w:rsid w:val="00671B36"/>
    <w:rsid w:val="00671C06"/>
    <w:rsid w:val="00671DC9"/>
    <w:rsid w:val="00672112"/>
    <w:rsid w:val="00672456"/>
    <w:rsid w:val="00672721"/>
    <w:rsid w:val="0067276C"/>
    <w:rsid w:val="0067278A"/>
    <w:rsid w:val="006728EA"/>
    <w:rsid w:val="00672C88"/>
    <w:rsid w:val="00672CEE"/>
    <w:rsid w:val="00672E4B"/>
    <w:rsid w:val="00672F4B"/>
    <w:rsid w:val="00673025"/>
    <w:rsid w:val="0067321A"/>
    <w:rsid w:val="0067345F"/>
    <w:rsid w:val="006734E9"/>
    <w:rsid w:val="006735EA"/>
    <w:rsid w:val="0067366F"/>
    <w:rsid w:val="00673708"/>
    <w:rsid w:val="00673F5F"/>
    <w:rsid w:val="0067410C"/>
    <w:rsid w:val="006742F6"/>
    <w:rsid w:val="006746D8"/>
    <w:rsid w:val="00674A16"/>
    <w:rsid w:val="00674A59"/>
    <w:rsid w:val="00674EB2"/>
    <w:rsid w:val="00674EE1"/>
    <w:rsid w:val="00675495"/>
    <w:rsid w:val="006756D0"/>
    <w:rsid w:val="00675901"/>
    <w:rsid w:val="0067592D"/>
    <w:rsid w:val="00675B49"/>
    <w:rsid w:val="00675F4B"/>
    <w:rsid w:val="006761D5"/>
    <w:rsid w:val="0067642F"/>
    <w:rsid w:val="00676BC0"/>
    <w:rsid w:val="00676C33"/>
    <w:rsid w:val="00676ECA"/>
    <w:rsid w:val="00676F41"/>
    <w:rsid w:val="00677165"/>
    <w:rsid w:val="006773E3"/>
    <w:rsid w:val="006777E7"/>
    <w:rsid w:val="00677875"/>
    <w:rsid w:val="00677EC3"/>
    <w:rsid w:val="0068012E"/>
    <w:rsid w:val="006804A3"/>
    <w:rsid w:val="00680619"/>
    <w:rsid w:val="006808C5"/>
    <w:rsid w:val="00680950"/>
    <w:rsid w:val="00680F98"/>
    <w:rsid w:val="006810CC"/>
    <w:rsid w:val="0068165A"/>
    <w:rsid w:val="006817EF"/>
    <w:rsid w:val="00681E92"/>
    <w:rsid w:val="006822C1"/>
    <w:rsid w:val="006826BC"/>
    <w:rsid w:val="0068278B"/>
    <w:rsid w:val="00682937"/>
    <w:rsid w:val="00682E2A"/>
    <w:rsid w:val="006831B8"/>
    <w:rsid w:val="00683256"/>
    <w:rsid w:val="006832AA"/>
    <w:rsid w:val="006836B8"/>
    <w:rsid w:val="00683740"/>
    <w:rsid w:val="00683F0B"/>
    <w:rsid w:val="0068417E"/>
    <w:rsid w:val="00684183"/>
    <w:rsid w:val="0068442E"/>
    <w:rsid w:val="00684571"/>
    <w:rsid w:val="006846BF"/>
    <w:rsid w:val="006848D3"/>
    <w:rsid w:val="00684B05"/>
    <w:rsid w:val="00684C95"/>
    <w:rsid w:val="00684FE7"/>
    <w:rsid w:val="00685048"/>
    <w:rsid w:val="006850A5"/>
    <w:rsid w:val="00685497"/>
    <w:rsid w:val="00685838"/>
    <w:rsid w:val="00685F5C"/>
    <w:rsid w:val="00686903"/>
    <w:rsid w:val="00686C88"/>
    <w:rsid w:val="00687790"/>
    <w:rsid w:val="00687A0C"/>
    <w:rsid w:val="00687BBB"/>
    <w:rsid w:val="0068B1B7"/>
    <w:rsid w:val="0069002F"/>
    <w:rsid w:val="0069009C"/>
    <w:rsid w:val="00690421"/>
    <w:rsid w:val="00690631"/>
    <w:rsid w:val="00690998"/>
    <w:rsid w:val="00690B1E"/>
    <w:rsid w:val="00690F48"/>
    <w:rsid w:val="0069136A"/>
    <w:rsid w:val="00691893"/>
    <w:rsid w:val="0069192F"/>
    <w:rsid w:val="0069208A"/>
    <w:rsid w:val="0069208C"/>
    <w:rsid w:val="0069217B"/>
    <w:rsid w:val="006923D1"/>
    <w:rsid w:val="00692653"/>
    <w:rsid w:val="00692937"/>
    <w:rsid w:val="00692B05"/>
    <w:rsid w:val="006931DE"/>
    <w:rsid w:val="006931E6"/>
    <w:rsid w:val="00693306"/>
    <w:rsid w:val="00693425"/>
    <w:rsid w:val="00693466"/>
    <w:rsid w:val="0069367D"/>
    <w:rsid w:val="00693B32"/>
    <w:rsid w:val="00693C7B"/>
    <w:rsid w:val="00693DF9"/>
    <w:rsid w:val="006940EF"/>
    <w:rsid w:val="006943E9"/>
    <w:rsid w:val="00694584"/>
    <w:rsid w:val="0069470E"/>
    <w:rsid w:val="006947CE"/>
    <w:rsid w:val="00694AE1"/>
    <w:rsid w:val="00694E71"/>
    <w:rsid w:val="006953D3"/>
    <w:rsid w:val="0069585F"/>
    <w:rsid w:val="006958F8"/>
    <w:rsid w:val="00695A5F"/>
    <w:rsid w:val="006968C6"/>
    <w:rsid w:val="006968F4"/>
    <w:rsid w:val="006969E0"/>
    <w:rsid w:val="00696B0B"/>
    <w:rsid w:val="00696BBE"/>
    <w:rsid w:val="00696C3C"/>
    <w:rsid w:val="00696CA5"/>
    <w:rsid w:val="00696CB4"/>
    <w:rsid w:val="00696E42"/>
    <w:rsid w:val="00696EA2"/>
    <w:rsid w:val="00697280"/>
    <w:rsid w:val="00697614"/>
    <w:rsid w:val="006976D4"/>
    <w:rsid w:val="00697BB3"/>
    <w:rsid w:val="006A0553"/>
    <w:rsid w:val="006A07D9"/>
    <w:rsid w:val="006A08AA"/>
    <w:rsid w:val="006A0C88"/>
    <w:rsid w:val="006A0D15"/>
    <w:rsid w:val="006A0EAD"/>
    <w:rsid w:val="006A118D"/>
    <w:rsid w:val="006A1256"/>
    <w:rsid w:val="006A1380"/>
    <w:rsid w:val="006A1AA3"/>
    <w:rsid w:val="006A1D1D"/>
    <w:rsid w:val="006A1F1C"/>
    <w:rsid w:val="006A2193"/>
    <w:rsid w:val="006A2313"/>
    <w:rsid w:val="006A231E"/>
    <w:rsid w:val="006A249E"/>
    <w:rsid w:val="006A2767"/>
    <w:rsid w:val="006A2DD5"/>
    <w:rsid w:val="006A2DF2"/>
    <w:rsid w:val="006A3881"/>
    <w:rsid w:val="006A3A3C"/>
    <w:rsid w:val="006A3E05"/>
    <w:rsid w:val="006A41DE"/>
    <w:rsid w:val="006A42E3"/>
    <w:rsid w:val="006A4674"/>
    <w:rsid w:val="006A49C3"/>
    <w:rsid w:val="006A4AF3"/>
    <w:rsid w:val="006A4C98"/>
    <w:rsid w:val="006A5043"/>
    <w:rsid w:val="006A517C"/>
    <w:rsid w:val="006A534B"/>
    <w:rsid w:val="006A5506"/>
    <w:rsid w:val="006A560E"/>
    <w:rsid w:val="006A58C5"/>
    <w:rsid w:val="006A61F3"/>
    <w:rsid w:val="006A6368"/>
    <w:rsid w:val="006A658B"/>
    <w:rsid w:val="006A6E0A"/>
    <w:rsid w:val="006A7012"/>
    <w:rsid w:val="006A7142"/>
    <w:rsid w:val="006A747B"/>
    <w:rsid w:val="006A7571"/>
    <w:rsid w:val="006A7778"/>
    <w:rsid w:val="006A7D75"/>
    <w:rsid w:val="006A7E1A"/>
    <w:rsid w:val="006B088C"/>
    <w:rsid w:val="006B09CB"/>
    <w:rsid w:val="006B0C0C"/>
    <w:rsid w:val="006B0DE5"/>
    <w:rsid w:val="006B1214"/>
    <w:rsid w:val="006B1342"/>
    <w:rsid w:val="006B16B6"/>
    <w:rsid w:val="006B19A9"/>
    <w:rsid w:val="006B1B5D"/>
    <w:rsid w:val="006B1C3D"/>
    <w:rsid w:val="006B1D2E"/>
    <w:rsid w:val="006B1E55"/>
    <w:rsid w:val="006B1F8B"/>
    <w:rsid w:val="006B1FEC"/>
    <w:rsid w:val="006B2119"/>
    <w:rsid w:val="006B29D2"/>
    <w:rsid w:val="006B2E40"/>
    <w:rsid w:val="006B3422"/>
    <w:rsid w:val="006B352A"/>
    <w:rsid w:val="006B3831"/>
    <w:rsid w:val="006B3AB4"/>
    <w:rsid w:val="006B3CFC"/>
    <w:rsid w:val="006B3FB5"/>
    <w:rsid w:val="006B4268"/>
    <w:rsid w:val="006B447C"/>
    <w:rsid w:val="006B4AC2"/>
    <w:rsid w:val="006B4ECD"/>
    <w:rsid w:val="006B5BEB"/>
    <w:rsid w:val="006B5E32"/>
    <w:rsid w:val="006B5F73"/>
    <w:rsid w:val="006B62FF"/>
    <w:rsid w:val="006B6338"/>
    <w:rsid w:val="006B6435"/>
    <w:rsid w:val="006B6475"/>
    <w:rsid w:val="006B684D"/>
    <w:rsid w:val="006B6AE4"/>
    <w:rsid w:val="006B74AE"/>
    <w:rsid w:val="006B760C"/>
    <w:rsid w:val="006B76CD"/>
    <w:rsid w:val="006B7967"/>
    <w:rsid w:val="006C0154"/>
    <w:rsid w:val="006C04C1"/>
    <w:rsid w:val="006C04D5"/>
    <w:rsid w:val="006C0947"/>
    <w:rsid w:val="006C0F7F"/>
    <w:rsid w:val="006C1082"/>
    <w:rsid w:val="006C13D7"/>
    <w:rsid w:val="006C146E"/>
    <w:rsid w:val="006C15AE"/>
    <w:rsid w:val="006C17C1"/>
    <w:rsid w:val="006C17DC"/>
    <w:rsid w:val="006C1E64"/>
    <w:rsid w:val="006C1EAB"/>
    <w:rsid w:val="006C1F99"/>
    <w:rsid w:val="006C220E"/>
    <w:rsid w:val="006C276B"/>
    <w:rsid w:val="006C27BE"/>
    <w:rsid w:val="006C2D74"/>
    <w:rsid w:val="006C3275"/>
    <w:rsid w:val="006C32E1"/>
    <w:rsid w:val="006C3366"/>
    <w:rsid w:val="006C337C"/>
    <w:rsid w:val="006C3402"/>
    <w:rsid w:val="006C3FB2"/>
    <w:rsid w:val="006C422A"/>
    <w:rsid w:val="006C437B"/>
    <w:rsid w:val="006C4522"/>
    <w:rsid w:val="006C4708"/>
    <w:rsid w:val="006C48BF"/>
    <w:rsid w:val="006C490D"/>
    <w:rsid w:val="006C49F6"/>
    <w:rsid w:val="006C500C"/>
    <w:rsid w:val="006C5531"/>
    <w:rsid w:val="006C5C1B"/>
    <w:rsid w:val="006C5C2A"/>
    <w:rsid w:val="006C5D6D"/>
    <w:rsid w:val="006C5DFE"/>
    <w:rsid w:val="006C64E5"/>
    <w:rsid w:val="006C66F7"/>
    <w:rsid w:val="006C6D7A"/>
    <w:rsid w:val="006C7593"/>
    <w:rsid w:val="006C7DAA"/>
    <w:rsid w:val="006D0168"/>
    <w:rsid w:val="006D04B1"/>
    <w:rsid w:val="006D077D"/>
    <w:rsid w:val="006D08B9"/>
    <w:rsid w:val="006D0A12"/>
    <w:rsid w:val="006D0B1A"/>
    <w:rsid w:val="006D12CA"/>
    <w:rsid w:val="006D1A67"/>
    <w:rsid w:val="006D20FB"/>
    <w:rsid w:val="006D22CA"/>
    <w:rsid w:val="006D2654"/>
    <w:rsid w:val="006D2698"/>
    <w:rsid w:val="006D269C"/>
    <w:rsid w:val="006D2851"/>
    <w:rsid w:val="006D2C91"/>
    <w:rsid w:val="006D2E40"/>
    <w:rsid w:val="006D3137"/>
    <w:rsid w:val="006D3371"/>
    <w:rsid w:val="006D3393"/>
    <w:rsid w:val="006D33AE"/>
    <w:rsid w:val="006D345C"/>
    <w:rsid w:val="006D35E3"/>
    <w:rsid w:val="006D3825"/>
    <w:rsid w:val="006D405A"/>
    <w:rsid w:val="006D4172"/>
    <w:rsid w:val="006D4221"/>
    <w:rsid w:val="006D44B6"/>
    <w:rsid w:val="006D48B5"/>
    <w:rsid w:val="006D4A41"/>
    <w:rsid w:val="006D4D57"/>
    <w:rsid w:val="006D4F70"/>
    <w:rsid w:val="006D505E"/>
    <w:rsid w:val="006D5580"/>
    <w:rsid w:val="006D577F"/>
    <w:rsid w:val="006D5828"/>
    <w:rsid w:val="006D589B"/>
    <w:rsid w:val="006D5980"/>
    <w:rsid w:val="006D5A76"/>
    <w:rsid w:val="006D5FB0"/>
    <w:rsid w:val="006D60D8"/>
    <w:rsid w:val="006D6E15"/>
    <w:rsid w:val="006D718C"/>
    <w:rsid w:val="006D7253"/>
    <w:rsid w:val="006D766C"/>
    <w:rsid w:val="006D76BA"/>
    <w:rsid w:val="006D7B42"/>
    <w:rsid w:val="006E0256"/>
    <w:rsid w:val="006E02A4"/>
    <w:rsid w:val="006E0326"/>
    <w:rsid w:val="006E036C"/>
    <w:rsid w:val="006E03B2"/>
    <w:rsid w:val="006E04AE"/>
    <w:rsid w:val="006E0542"/>
    <w:rsid w:val="006E0589"/>
    <w:rsid w:val="006E05D4"/>
    <w:rsid w:val="006E0A01"/>
    <w:rsid w:val="006E0B2C"/>
    <w:rsid w:val="006E0D28"/>
    <w:rsid w:val="006E0E83"/>
    <w:rsid w:val="006E0EE4"/>
    <w:rsid w:val="006E0F4D"/>
    <w:rsid w:val="006E161F"/>
    <w:rsid w:val="006E199D"/>
    <w:rsid w:val="006E19A6"/>
    <w:rsid w:val="006E1A85"/>
    <w:rsid w:val="006E1DA3"/>
    <w:rsid w:val="006E1FB8"/>
    <w:rsid w:val="006E1FFA"/>
    <w:rsid w:val="006E2037"/>
    <w:rsid w:val="006E2288"/>
    <w:rsid w:val="006E2AFC"/>
    <w:rsid w:val="006E2B00"/>
    <w:rsid w:val="006E2C90"/>
    <w:rsid w:val="006E311F"/>
    <w:rsid w:val="006E32D7"/>
    <w:rsid w:val="006E336F"/>
    <w:rsid w:val="006E339C"/>
    <w:rsid w:val="006E33D5"/>
    <w:rsid w:val="006E3AF6"/>
    <w:rsid w:val="006E4029"/>
    <w:rsid w:val="006E40C2"/>
    <w:rsid w:val="006E4255"/>
    <w:rsid w:val="006E44B7"/>
    <w:rsid w:val="006E45A0"/>
    <w:rsid w:val="006E4719"/>
    <w:rsid w:val="006E49BB"/>
    <w:rsid w:val="006E4C21"/>
    <w:rsid w:val="006E4F26"/>
    <w:rsid w:val="006E5BC6"/>
    <w:rsid w:val="006E5C17"/>
    <w:rsid w:val="006E5C4D"/>
    <w:rsid w:val="006E5D78"/>
    <w:rsid w:val="006E6093"/>
    <w:rsid w:val="006E6324"/>
    <w:rsid w:val="006E647B"/>
    <w:rsid w:val="006E64A9"/>
    <w:rsid w:val="006E650C"/>
    <w:rsid w:val="006E690D"/>
    <w:rsid w:val="006E724F"/>
    <w:rsid w:val="006E7792"/>
    <w:rsid w:val="006E7846"/>
    <w:rsid w:val="006E7D04"/>
    <w:rsid w:val="006F11DF"/>
    <w:rsid w:val="006F16FD"/>
    <w:rsid w:val="006F182E"/>
    <w:rsid w:val="006F184D"/>
    <w:rsid w:val="006F1B39"/>
    <w:rsid w:val="006F1DFB"/>
    <w:rsid w:val="006F20B4"/>
    <w:rsid w:val="006F2456"/>
    <w:rsid w:val="006F2560"/>
    <w:rsid w:val="006F2755"/>
    <w:rsid w:val="006F298C"/>
    <w:rsid w:val="006F2ACF"/>
    <w:rsid w:val="006F2E7E"/>
    <w:rsid w:val="006F2EA2"/>
    <w:rsid w:val="006F30AC"/>
    <w:rsid w:val="006F347A"/>
    <w:rsid w:val="006F3818"/>
    <w:rsid w:val="006F3BA1"/>
    <w:rsid w:val="006F3F11"/>
    <w:rsid w:val="006F4038"/>
    <w:rsid w:val="006F424B"/>
    <w:rsid w:val="006F428F"/>
    <w:rsid w:val="006F42F0"/>
    <w:rsid w:val="006F4357"/>
    <w:rsid w:val="006F44E1"/>
    <w:rsid w:val="006F475C"/>
    <w:rsid w:val="006F48B2"/>
    <w:rsid w:val="006F48C2"/>
    <w:rsid w:val="006F4907"/>
    <w:rsid w:val="006F5027"/>
    <w:rsid w:val="006F5088"/>
    <w:rsid w:val="006F596C"/>
    <w:rsid w:val="006F5B72"/>
    <w:rsid w:val="006F5CAB"/>
    <w:rsid w:val="006F5D6E"/>
    <w:rsid w:val="006F5D87"/>
    <w:rsid w:val="006F5EB9"/>
    <w:rsid w:val="006F605B"/>
    <w:rsid w:val="006F7317"/>
    <w:rsid w:val="006F7576"/>
    <w:rsid w:val="006F78CB"/>
    <w:rsid w:val="006F78F0"/>
    <w:rsid w:val="006F7A7A"/>
    <w:rsid w:val="006F7AA5"/>
    <w:rsid w:val="006F7C36"/>
    <w:rsid w:val="007000AD"/>
    <w:rsid w:val="007000F8"/>
    <w:rsid w:val="00700181"/>
    <w:rsid w:val="00700544"/>
    <w:rsid w:val="00700597"/>
    <w:rsid w:val="00700991"/>
    <w:rsid w:val="00700A85"/>
    <w:rsid w:val="00700AFB"/>
    <w:rsid w:val="00700B0C"/>
    <w:rsid w:val="00700C33"/>
    <w:rsid w:val="007017BF"/>
    <w:rsid w:val="00701AE2"/>
    <w:rsid w:val="00701C26"/>
    <w:rsid w:val="00701E8A"/>
    <w:rsid w:val="00701F63"/>
    <w:rsid w:val="00702127"/>
    <w:rsid w:val="00702378"/>
    <w:rsid w:val="007026E4"/>
    <w:rsid w:val="00702776"/>
    <w:rsid w:val="00702BB3"/>
    <w:rsid w:val="00702C1A"/>
    <w:rsid w:val="00702E7F"/>
    <w:rsid w:val="00702EE2"/>
    <w:rsid w:val="0070311C"/>
    <w:rsid w:val="007032F1"/>
    <w:rsid w:val="00703638"/>
    <w:rsid w:val="0070387D"/>
    <w:rsid w:val="00703C04"/>
    <w:rsid w:val="00703DB7"/>
    <w:rsid w:val="0070458A"/>
    <w:rsid w:val="00704B67"/>
    <w:rsid w:val="00704F64"/>
    <w:rsid w:val="007058C0"/>
    <w:rsid w:val="00705CFF"/>
    <w:rsid w:val="00705E03"/>
    <w:rsid w:val="0070603F"/>
    <w:rsid w:val="00706319"/>
    <w:rsid w:val="007064B2"/>
    <w:rsid w:val="007064B8"/>
    <w:rsid w:val="007067C7"/>
    <w:rsid w:val="00706884"/>
    <w:rsid w:val="0070697C"/>
    <w:rsid w:val="00706E63"/>
    <w:rsid w:val="00706EB2"/>
    <w:rsid w:val="00707214"/>
    <w:rsid w:val="007075D7"/>
    <w:rsid w:val="00707614"/>
    <w:rsid w:val="007078A1"/>
    <w:rsid w:val="00707E63"/>
    <w:rsid w:val="00710114"/>
    <w:rsid w:val="00710222"/>
    <w:rsid w:val="007103B6"/>
    <w:rsid w:val="007109EB"/>
    <w:rsid w:val="00710C0B"/>
    <w:rsid w:val="00710E3D"/>
    <w:rsid w:val="007111D9"/>
    <w:rsid w:val="00711CCD"/>
    <w:rsid w:val="00711E02"/>
    <w:rsid w:val="00712026"/>
    <w:rsid w:val="0071217F"/>
    <w:rsid w:val="00712280"/>
    <w:rsid w:val="00712ADC"/>
    <w:rsid w:val="00712B4C"/>
    <w:rsid w:val="00713014"/>
    <w:rsid w:val="0071313C"/>
    <w:rsid w:val="00713568"/>
    <w:rsid w:val="00713753"/>
    <w:rsid w:val="007137DB"/>
    <w:rsid w:val="00714133"/>
    <w:rsid w:val="00714959"/>
    <w:rsid w:val="0071499E"/>
    <w:rsid w:val="00714C12"/>
    <w:rsid w:val="00714E95"/>
    <w:rsid w:val="00714EFC"/>
    <w:rsid w:val="00715192"/>
    <w:rsid w:val="007151BC"/>
    <w:rsid w:val="007154BF"/>
    <w:rsid w:val="0071557E"/>
    <w:rsid w:val="00715726"/>
    <w:rsid w:val="0071574F"/>
    <w:rsid w:val="0071591B"/>
    <w:rsid w:val="00715F79"/>
    <w:rsid w:val="0071634D"/>
    <w:rsid w:val="00716907"/>
    <w:rsid w:val="00716A11"/>
    <w:rsid w:val="00716B53"/>
    <w:rsid w:val="00716E09"/>
    <w:rsid w:val="00717148"/>
    <w:rsid w:val="0071728B"/>
    <w:rsid w:val="007172C9"/>
    <w:rsid w:val="00720277"/>
    <w:rsid w:val="00720311"/>
    <w:rsid w:val="0072064D"/>
    <w:rsid w:val="00720941"/>
    <w:rsid w:val="00720FD2"/>
    <w:rsid w:val="00721E7A"/>
    <w:rsid w:val="007221A5"/>
    <w:rsid w:val="0072241A"/>
    <w:rsid w:val="0072268E"/>
    <w:rsid w:val="00722AE2"/>
    <w:rsid w:val="00722DDB"/>
    <w:rsid w:val="00722E29"/>
    <w:rsid w:val="00722F12"/>
    <w:rsid w:val="0072366C"/>
    <w:rsid w:val="007239AC"/>
    <w:rsid w:val="00723CA7"/>
    <w:rsid w:val="00723F6C"/>
    <w:rsid w:val="00724376"/>
    <w:rsid w:val="007247FC"/>
    <w:rsid w:val="00724C72"/>
    <w:rsid w:val="00724FC5"/>
    <w:rsid w:val="00725839"/>
    <w:rsid w:val="007258A7"/>
    <w:rsid w:val="00725BA0"/>
    <w:rsid w:val="00725BA4"/>
    <w:rsid w:val="00725CE4"/>
    <w:rsid w:val="00725EE5"/>
    <w:rsid w:val="00726127"/>
    <w:rsid w:val="007266EA"/>
    <w:rsid w:val="0072672C"/>
    <w:rsid w:val="00726A3C"/>
    <w:rsid w:val="00726C8F"/>
    <w:rsid w:val="00726DE1"/>
    <w:rsid w:val="007278B3"/>
    <w:rsid w:val="00727BB4"/>
    <w:rsid w:val="00727EE1"/>
    <w:rsid w:val="007300E1"/>
    <w:rsid w:val="007304D1"/>
    <w:rsid w:val="00730507"/>
    <w:rsid w:val="0073080E"/>
    <w:rsid w:val="0073094E"/>
    <w:rsid w:val="00730A70"/>
    <w:rsid w:val="00730BE7"/>
    <w:rsid w:val="007313DB"/>
    <w:rsid w:val="00731BAD"/>
    <w:rsid w:val="00731EC4"/>
    <w:rsid w:val="007325D3"/>
    <w:rsid w:val="00732619"/>
    <w:rsid w:val="00732B3E"/>
    <w:rsid w:val="00733520"/>
    <w:rsid w:val="0073353A"/>
    <w:rsid w:val="007335D6"/>
    <w:rsid w:val="007335FA"/>
    <w:rsid w:val="0073393C"/>
    <w:rsid w:val="0073397D"/>
    <w:rsid w:val="00733D17"/>
    <w:rsid w:val="00733F34"/>
    <w:rsid w:val="00734880"/>
    <w:rsid w:val="00734BE0"/>
    <w:rsid w:val="00734D55"/>
    <w:rsid w:val="00734E82"/>
    <w:rsid w:val="00734F42"/>
    <w:rsid w:val="00734FEC"/>
    <w:rsid w:val="007351A6"/>
    <w:rsid w:val="007352BC"/>
    <w:rsid w:val="007353FE"/>
    <w:rsid w:val="00735534"/>
    <w:rsid w:val="0073589C"/>
    <w:rsid w:val="00736790"/>
    <w:rsid w:val="00736807"/>
    <w:rsid w:val="007369E2"/>
    <w:rsid w:val="007371A2"/>
    <w:rsid w:val="007371E9"/>
    <w:rsid w:val="00737235"/>
    <w:rsid w:val="007372CA"/>
    <w:rsid w:val="00737423"/>
    <w:rsid w:val="00737C4A"/>
    <w:rsid w:val="007400D6"/>
    <w:rsid w:val="007400E9"/>
    <w:rsid w:val="007402C6"/>
    <w:rsid w:val="007402C9"/>
    <w:rsid w:val="007402E8"/>
    <w:rsid w:val="00740CDB"/>
    <w:rsid w:val="00740FB7"/>
    <w:rsid w:val="00741099"/>
    <w:rsid w:val="0074202E"/>
    <w:rsid w:val="00742715"/>
    <w:rsid w:val="0074277B"/>
    <w:rsid w:val="00742D1A"/>
    <w:rsid w:val="007432D3"/>
    <w:rsid w:val="007434E0"/>
    <w:rsid w:val="007438F9"/>
    <w:rsid w:val="007439B1"/>
    <w:rsid w:val="00743A2F"/>
    <w:rsid w:val="00743FBA"/>
    <w:rsid w:val="00744280"/>
    <w:rsid w:val="00744397"/>
    <w:rsid w:val="00744F93"/>
    <w:rsid w:val="0074513B"/>
    <w:rsid w:val="0074537B"/>
    <w:rsid w:val="00745481"/>
    <w:rsid w:val="0074557C"/>
    <w:rsid w:val="007455C2"/>
    <w:rsid w:val="00745701"/>
    <w:rsid w:val="00745712"/>
    <w:rsid w:val="00746353"/>
    <w:rsid w:val="00746511"/>
    <w:rsid w:val="00746575"/>
    <w:rsid w:val="00746857"/>
    <w:rsid w:val="00746940"/>
    <w:rsid w:val="007474D3"/>
    <w:rsid w:val="007474FB"/>
    <w:rsid w:val="00747580"/>
    <w:rsid w:val="007477A3"/>
    <w:rsid w:val="007477D3"/>
    <w:rsid w:val="00747A1C"/>
    <w:rsid w:val="00747A2C"/>
    <w:rsid w:val="00747B52"/>
    <w:rsid w:val="00747BA9"/>
    <w:rsid w:val="00747CDD"/>
    <w:rsid w:val="00747D0F"/>
    <w:rsid w:val="00750022"/>
    <w:rsid w:val="007501E2"/>
    <w:rsid w:val="007502D9"/>
    <w:rsid w:val="00750493"/>
    <w:rsid w:val="007504CD"/>
    <w:rsid w:val="0075070F"/>
    <w:rsid w:val="0075092D"/>
    <w:rsid w:val="00750A26"/>
    <w:rsid w:val="00750BD4"/>
    <w:rsid w:val="00750F91"/>
    <w:rsid w:val="00750FC8"/>
    <w:rsid w:val="007511BB"/>
    <w:rsid w:val="007514D8"/>
    <w:rsid w:val="00751622"/>
    <w:rsid w:val="00751A68"/>
    <w:rsid w:val="00751BC6"/>
    <w:rsid w:val="0075224C"/>
    <w:rsid w:val="0075227F"/>
    <w:rsid w:val="00752399"/>
    <w:rsid w:val="007527D5"/>
    <w:rsid w:val="007528FE"/>
    <w:rsid w:val="0075295C"/>
    <w:rsid w:val="00752D56"/>
    <w:rsid w:val="00752DA7"/>
    <w:rsid w:val="00752E2D"/>
    <w:rsid w:val="007530B1"/>
    <w:rsid w:val="00753203"/>
    <w:rsid w:val="00753691"/>
    <w:rsid w:val="007541E9"/>
    <w:rsid w:val="00754794"/>
    <w:rsid w:val="007548BD"/>
    <w:rsid w:val="007548D1"/>
    <w:rsid w:val="0075494A"/>
    <w:rsid w:val="00755685"/>
    <w:rsid w:val="007558C7"/>
    <w:rsid w:val="007559B1"/>
    <w:rsid w:val="00755A6A"/>
    <w:rsid w:val="00755EAF"/>
    <w:rsid w:val="0075622F"/>
    <w:rsid w:val="00756532"/>
    <w:rsid w:val="00756BEC"/>
    <w:rsid w:val="00756D7F"/>
    <w:rsid w:val="00756FC6"/>
    <w:rsid w:val="00757132"/>
    <w:rsid w:val="00757181"/>
    <w:rsid w:val="007577CC"/>
    <w:rsid w:val="007577FF"/>
    <w:rsid w:val="00760392"/>
    <w:rsid w:val="007603DD"/>
    <w:rsid w:val="0076045F"/>
    <w:rsid w:val="007605B8"/>
    <w:rsid w:val="00760736"/>
    <w:rsid w:val="00760B49"/>
    <w:rsid w:val="00760CBB"/>
    <w:rsid w:val="00760D77"/>
    <w:rsid w:val="00760EB6"/>
    <w:rsid w:val="0076150A"/>
    <w:rsid w:val="00761574"/>
    <w:rsid w:val="00761794"/>
    <w:rsid w:val="00761AA8"/>
    <w:rsid w:val="00761B2F"/>
    <w:rsid w:val="00761C91"/>
    <w:rsid w:val="007620AE"/>
    <w:rsid w:val="00762238"/>
    <w:rsid w:val="0076242F"/>
    <w:rsid w:val="00762B42"/>
    <w:rsid w:val="00762F48"/>
    <w:rsid w:val="00762FDC"/>
    <w:rsid w:val="007635E1"/>
    <w:rsid w:val="00763965"/>
    <w:rsid w:val="00763BEA"/>
    <w:rsid w:val="00763D40"/>
    <w:rsid w:val="00763EB8"/>
    <w:rsid w:val="0076418E"/>
    <w:rsid w:val="00764246"/>
    <w:rsid w:val="007642B7"/>
    <w:rsid w:val="0076483C"/>
    <w:rsid w:val="007648E2"/>
    <w:rsid w:val="0076491F"/>
    <w:rsid w:val="007649D1"/>
    <w:rsid w:val="00764A68"/>
    <w:rsid w:val="00764ACF"/>
    <w:rsid w:val="007652F8"/>
    <w:rsid w:val="00765398"/>
    <w:rsid w:val="00765C34"/>
    <w:rsid w:val="00765E79"/>
    <w:rsid w:val="0076661F"/>
    <w:rsid w:val="00766706"/>
    <w:rsid w:val="00766A05"/>
    <w:rsid w:val="00766B52"/>
    <w:rsid w:val="00766F51"/>
    <w:rsid w:val="0076708F"/>
    <w:rsid w:val="007670E7"/>
    <w:rsid w:val="007671E9"/>
    <w:rsid w:val="007672CA"/>
    <w:rsid w:val="00767395"/>
    <w:rsid w:val="007673D2"/>
    <w:rsid w:val="007674F8"/>
    <w:rsid w:val="00767784"/>
    <w:rsid w:val="00767955"/>
    <w:rsid w:val="00767BF9"/>
    <w:rsid w:val="007701AE"/>
    <w:rsid w:val="00770818"/>
    <w:rsid w:val="0077094F"/>
    <w:rsid w:val="00770CC2"/>
    <w:rsid w:val="007711B7"/>
    <w:rsid w:val="00771265"/>
    <w:rsid w:val="007719C5"/>
    <w:rsid w:val="00771AAC"/>
    <w:rsid w:val="00771E45"/>
    <w:rsid w:val="007722A1"/>
    <w:rsid w:val="00772951"/>
    <w:rsid w:val="00772CD6"/>
    <w:rsid w:val="00772D15"/>
    <w:rsid w:val="00772E23"/>
    <w:rsid w:val="007734C1"/>
    <w:rsid w:val="007737BF"/>
    <w:rsid w:val="00773B28"/>
    <w:rsid w:val="007740CE"/>
    <w:rsid w:val="007744EE"/>
    <w:rsid w:val="007747B8"/>
    <w:rsid w:val="007753A8"/>
    <w:rsid w:val="00775596"/>
    <w:rsid w:val="00775608"/>
    <w:rsid w:val="00775796"/>
    <w:rsid w:val="00775F58"/>
    <w:rsid w:val="00775F9E"/>
    <w:rsid w:val="00775FE1"/>
    <w:rsid w:val="00775FEF"/>
    <w:rsid w:val="00775FF5"/>
    <w:rsid w:val="007760C4"/>
    <w:rsid w:val="00776189"/>
    <w:rsid w:val="00776CF3"/>
    <w:rsid w:val="00776E26"/>
    <w:rsid w:val="0077704B"/>
    <w:rsid w:val="00777460"/>
    <w:rsid w:val="00777861"/>
    <w:rsid w:val="00777C4E"/>
    <w:rsid w:val="00777F45"/>
    <w:rsid w:val="00780078"/>
    <w:rsid w:val="007800BF"/>
    <w:rsid w:val="007802D8"/>
    <w:rsid w:val="007804A3"/>
    <w:rsid w:val="0078055C"/>
    <w:rsid w:val="007806BF"/>
    <w:rsid w:val="007808BF"/>
    <w:rsid w:val="007808DE"/>
    <w:rsid w:val="0078090C"/>
    <w:rsid w:val="00780A65"/>
    <w:rsid w:val="00780A71"/>
    <w:rsid w:val="00780C5A"/>
    <w:rsid w:val="00780FBF"/>
    <w:rsid w:val="0078118D"/>
    <w:rsid w:val="0078124C"/>
    <w:rsid w:val="0078125F"/>
    <w:rsid w:val="0078138E"/>
    <w:rsid w:val="00781436"/>
    <w:rsid w:val="007814D1"/>
    <w:rsid w:val="007819C5"/>
    <w:rsid w:val="00781CB6"/>
    <w:rsid w:val="00781EAF"/>
    <w:rsid w:val="0078206E"/>
    <w:rsid w:val="00782074"/>
    <w:rsid w:val="0078268E"/>
    <w:rsid w:val="00782E0A"/>
    <w:rsid w:val="00782F00"/>
    <w:rsid w:val="00783152"/>
    <w:rsid w:val="00783215"/>
    <w:rsid w:val="007832D9"/>
    <w:rsid w:val="00783507"/>
    <w:rsid w:val="007835AE"/>
    <w:rsid w:val="00783924"/>
    <w:rsid w:val="007843AF"/>
    <w:rsid w:val="0078464D"/>
    <w:rsid w:val="00784F95"/>
    <w:rsid w:val="00785412"/>
    <w:rsid w:val="00785464"/>
    <w:rsid w:val="0078574B"/>
    <w:rsid w:val="00785908"/>
    <w:rsid w:val="00785910"/>
    <w:rsid w:val="00785A90"/>
    <w:rsid w:val="00785A9F"/>
    <w:rsid w:val="00785E14"/>
    <w:rsid w:val="0078648A"/>
    <w:rsid w:val="0078651C"/>
    <w:rsid w:val="00786759"/>
    <w:rsid w:val="00786CBB"/>
    <w:rsid w:val="00786D80"/>
    <w:rsid w:val="00786D9E"/>
    <w:rsid w:val="007870A6"/>
    <w:rsid w:val="00787108"/>
    <w:rsid w:val="00787243"/>
    <w:rsid w:val="00787361"/>
    <w:rsid w:val="007873E7"/>
    <w:rsid w:val="007875BB"/>
    <w:rsid w:val="007875CB"/>
    <w:rsid w:val="007875DF"/>
    <w:rsid w:val="00787A09"/>
    <w:rsid w:val="00787DB4"/>
    <w:rsid w:val="00790409"/>
    <w:rsid w:val="007907D3"/>
    <w:rsid w:val="00790877"/>
    <w:rsid w:val="00790925"/>
    <w:rsid w:val="00790A62"/>
    <w:rsid w:val="00790AB7"/>
    <w:rsid w:val="00790DB7"/>
    <w:rsid w:val="00790EC4"/>
    <w:rsid w:val="007910DB"/>
    <w:rsid w:val="00791339"/>
    <w:rsid w:val="00791498"/>
    <w:rsid w:val="0079150E"/>
    <w:rsid w:val="0079175D"/>
    <w:rsid w:val="00791798"/>
    <w:rsid w:val="00791C1C"/>
    <w:rsid w:val="00791D1A"/>
    <w:rsid w:val="007920A8"/>
    <w:rsid w:val="007920CD"/>
    <w:rsid w:val="007922EF"/>
    <w:rsid w:val="0079244F"/>
    <w:rsid w:val="007925C5"/>
    <w:rsid w:val="00792AC4"/>
    <w:rsid w:val="0079386A"/>
    <w:rsid w:val="00793E7D"/>
    <w:rsid w:val="00793F2C"/>
    <w:rsid w:val="007940AF"/>
    <w:rsid w:val="007948E0"/>
    <w:rsid w:val="00794B51"/>
    <w:rsid w:val="00794B72"/>
    <w:rsid w:val="00794EB8"/>
    <w:rsid w:val="007952B3"/>
    <w:rsid w:val="0079536A"/>
    <w:rsid w:val="0079538E"/>
    <w:rsid w:val="0079539C"/>
    <w:rsid w:val="0079573C"/>
    <w:rsid w:val="007959A7"/>
    <w:rsid w:val="00795B1D"/>
    <w:rsid w:val="00795C1A"/>
    <w:rsid w:val="0079601D"/>
    <w:rsid w:val="007960D7"/>
    <w:rsid w:val="0079642E"/>
    <w:rsid w:val="00796489"/>
    <w:rsid w:val="007964F6"/>
    <w:rsid w:val="00796630"/>
    <w:rsid w:val="00796A9D"/>
    <w:rsid w:val="00796C5A"/>
    <w:rsid w:val="0079713A"/>
    <w:rsid w:val="00797144"/>
    <w:rsid w:val="0079773B"/>
    <w:rsid w:val="00797842"/>
    <w:rsid w:val="00797AEE"/>
    <w:rsid w:val="00797C92"/>
    <w:rsid w:val="00797CA4"/>
    <w:rsid w:val="00797DD3"/>
    <w:rsid w:val="00797E13"/>
    <w:rsid w:val="007A026D"/>
    <w:rsid w:val="007A02D8"/>
    <w:rsid w:val="007A04B9"/>
    <w:rsid w:val="007A04EB"/>
    <w:rsid w:val="007A09EB"/>
    <w:rsid w:val="007A0BE2"/>
    <w:rsid w:val="007A0BF9"/>
    <w:rsid w:val="007A0DF8"/>
    <w:rsid w:val="007A0FDA"/>
    <w:rsid w:val="007A11EF"/>
    <w:rsid w:val="007A1492"/>
    <w:rsid w:val="007A1606"/>
    <w:rsid w:val="007A1A2F"/>
    <w:rsid w:val="007A1FDD"/>
    <w:rsid w:val="007A2222"/>
    <w:rsid w:val="007A27AE"/>
    <w:rsid w:val="007A28CE"/>
    <w:rsid w:val="007A29FA"/>
    <w:rsid w:val="007A2A52"/>
    <w:rsid w:val="007A2AC6"/>
    <w:rsid w:val="007A2B38"/>
    <w:rsid w:val="007A2B4A"/>
    <w:rsid w:val="007A39E1"/>
    <w:rsid w:val="007A3EF4"/>
    <w:rsid w:val="007A3F51"/>
    <w:rsid w:val="007A48AB"/>
    <w:rsid w:val="007A4C1B"/>
    <w:rsid w:val="007A4FD8"/>
    <w:rsid w:val="007A57EA"/>
    <w:rsid w:val="007A5922"/>
    <w:rsid w:val="007A5B79"/>
    <w:rsid w:val="007A5E20"/>
    <w:rsid w:val="007A60DC"/>
    <w:rsid w:val="007A68D8"/>
    <w:rsid w:val="007A7601"/>
    <w:rsid w:val="007A7673"/>
    <w:rsid w:val="007A7B2A"/>
    <w:rsid w:val="007A7DEA"/>
    <w:rsid w:val="007A7ECF"/>
    <w:rsid w:val="007B0000"/>
    <w:rsid w:val="007B02E7"/>
    <w:rsid w:val="007B08FC"/>
    <w:rsid w:val="007B0ABA"/>
    <w:rsid w:val="007B0AEC"/>
    <w:rsid w:val="007B0B92"/>
    <w:rsid w:val="007B0EA8"/>
    <w:rsid w:val="007B1A65"/>
    <w:rsid w:val="007B1D79"/>
    <w:rsid w:val="007B20E9"/>
    <w:rsid w:val="007B2115"/>
    <w:rsid w:val="007B2218"/>
    <w:rsid w:val="007B2248"/>
    <w:rsid w:val="007B246C"/>
    <w:rsid w:val="007B2B93"/>
    <w:rsid w:val="007B2CA7"/>
    <w:rsid w:val="007B2CD1"/>
    <w:rsid w:val="007B311C"/>
    <w:rsid w:val="007B386C"/>
    <w:rsid w:val="007B39ED"/>
    <w:rsid w:val="007B3C02"/>
    <w:rsid w:val="007B3E47"/>
    <w:rsid w:val="007B3F00"/>
    <w:rsid w:val="007B43A7"/>
    <w:rsid w:val="007B4439"/>
    <w:rsid w:val="007B48B7"/>
    <w:rsid w:val="007B4CB7"/>
    <w:rsid w:val="007B4D58"/>
    <w:rsid w:val="007B4E63"/>
    <w:rsid w:val="007B4EB7"/>
    <w:rsid w:val="007B4FB6"/>
    <w:rsid w:val="007B5191"/>
    <w:rsid w:val="007B51DD"/>
    <w:rsid w:val="007B52DB"/>
    <w:rsid w:val="007B545D"/>
    <w:rsid w:val="007B5754"/>
    <w:rsid w:val="007B5946"/>
    <w:rsid w:val="007B5B96"/>
    <w:rsid w:val="007B5C90"/>
    <w:rsid w:val="007B6270"/>
    <w:rsid w:val="007B6612"/>
    <w:rsid w:val="007B6B9B"/>
    <w:rsid w:val="007B6BA7"/>
    <w:rsid w:val="007B6CED"/>
    <w:rsid w:val="007B6D18"/>
    <w:rsid w:val="007B6D1D"/>
    <w:rsid w:val="007B6D48"/>
    <w:rsid w:val="007B72A3"/>
    <w:rsid w:val="007B753C"/>
    <w:rsid w:val="007B7B2F"/>
    <w:rsid w:val="007B7C6B"/>
    <w:rsid w:val="007B7C75"/>
    <w:rsid w:val="007B7FBD"/>
    <w:rsid w:val="007C029B"/>
    <w:rsid w:val="007C02A7"/>
    <w:rsid w:val="007C0321"/>
    <w:rsid w:val="007C05EC"/>
    <w:rsid w:val="007C084B"/>
    <w:rsid w:val="007C0BAE"/>
    <w:rsid w:val="007C1434"/>
    <w:rsid w:val="007C1736"/>
    <w:rsid w:val="007C18ED"/>
    <w:rsid w:val="007C1A50"/>
    <w:rsid w:val="007C1CAB"/>
    <w:rsid w:val="007C1D8D"/>
    <w:rsid w:val="007C1EAD"/>
    <w:rsid w:val="007C2080"/>
    <w:rsid w:val="007C217F"/>
    <w:rsid w:val="007C21D1"/>
    <w:rsid w:val="007C2208"/>
    <w:rsid w:val="007C24E6"/>
    <w:rsid w:val="007C2AF2"/>
    <w:rsid w:val="007C2C26"/>
    <w:rsid w:val="007C2C3F"/>
    <w:rsid w:val="007C2E3B"/>
    <w:rsid w:val="007C2EE3"/>
    <w:rsid w:val="007C2FCC"/>
    <w:rsid w:val="007C389F"/>
    <w:rsid w:val="007C3CCF"/>
    <w:rsid w:val="007C3E01"/>
    <w:rsid w:val="007C3F70"/>
    <w:rsid w:val="007C4130"/>
    <w:rsid w:val="007C4AAA"/>
    <w:rsid w:val="007C4CD1"/>
    <w:rsid w:val="007C4D24"/>
    <w:rsid w:val="007C4E69"/>
    <w:rsid w:val="007C4EBF"/>
    <w:rsid w:val="007C50D7"/>
    <w:rsid w:val="007C52E2"/>
    <w:rsid w:val="007C5509"/>
    <w:rsid w:val="007C5534"/>
    <w:rsid w:val="007C5555"/>
    <w:rsid w:val="007C59F4"/>
    <w:rsid w:val="007C5C89"/>
    <w:rsid w:val="007C5FFA"/>
    <w:rsid w:val="007C6042"/>
    <w:rsid w:val="007C631A"/>
    <w:rsid w:val="007C6478"/>
    <w:rsid w:val="007C64A6"/>
    <w:rsid w:val="007C69E8"/>
    <w:rsid w:val="007C6F14"/>
    <w:rsid w:val="007C72EB"/>
    <w:rsid w:val="007C7B99"/>
    <w:rsid w:val="007C7CD0"/>
    <w:rsid w:val="007C7FB9"/>
    <w:rsid w:val="007D02DB"/>
    <w:rsid w:val="007D0310"/>
    <w:rsid w:val="007D077C"/>
    <w:rsid w:val="007D077F"/>
    <w:rsid w:val="007D0AD9"/>
    <w:rsid w:val="007D0C81"/>
    <w:rsid w:val="007D0E02"/>
    <w:rsid w:val="007D0F17"/>
    <w:rsid w:val="007D1147"/>
    <w:rsid w:val="007D15F0"/>
    <w:rsid w:val="007D167A"/>
    <w:rsid w:val="007D188D"/>
    <w:rsid w:val="007D1D3A"/>
    <w:rsid w:val="007D1F25"/>
    <w:rsid w:val="007D1FB4"/>
    <w:rsid w:val="007D206D"/>
    <w:rsid w:val="007D2346"/>
    <w:rsid w:val="007D2610"/>
    <w:rsid w:val="007D2A89"/>
    <w:rsid w:val="007D2E8F"/>
    <w:rsid w:val="007D2FF5"/>
    <w:rsid w:val="007D30F2"/>
    <w:rsid w:val="007D32E3"/>
    <w:rsid w:val="007D3355"/>
    <w:rsid w:val="007D335F"/>
    <w:rsid w:val="007D3448"/>
    <w:rsid w:val="007D35A3"/>
    <w:rsid w:val="007D35E1"/>
    <w:rsid w:val="007D3A1F"/>
    <w:rsid w:val="007D403D"/>
    <w:rsid w:val="007D43C8"/>
    <w:rsid w:val="007D4B09"/>
    <w:rsid w:val="007D4BD1"/>
    <w:rsid w:val="007D4EFA"/>
    <w:rsid w:val="007D578D"/>
    <w:rsid w:val="007D586D"/>
    <w:rsid w:val="007D6150"/>
    <w:rsid w:val="007D65C7"/>
    <w:rsid w:val="007D6A48"/>
    <w:rsid w:val="007D6DEC"/>
    <w:rsid w:val="007D71D0"/>
    <w:rsid w:val="007D7B67"/>
    <w:rsid w:val="007D7EA8"/>
    <w:rsid w:val="007D7F7A"/>
    <w:rsid w:val="007D7FBA"/>
    <w:rsid w:val="007E001D"/>
    <w:rsid w:val="007E014E"/>
    <w:rsid w:val="007E0D34"/>
    <w:rsid w:val="007E0E81"/>
    <w:rsid w:val="007E0EEC"/>
    <w:rsid w:val="007E10D1"/>
    <w:rsid w:val="007E1110"/>
    <w:rsid w:val="007E13DD"/>
    <w:rsid w:val="007E1435"/>
    <w:rsid w:val="007E158F"/>
    <w:rsid w:val="007E15E7"/>
    <w:rsid w:val="007E197C"/>
    <w:rsid w:val="007E1E89"/>
    <w:rsid w:val="007E1F5A"/>
    <w:rsid w:val="007E1FAD"/>
    <w:rsid w:val="007E1FCC"/>
    <w:rsid w:val="007E1FE5"/>
    <w:rsid w:val="007E20C0"/>
    <w:rsid w:val="007E234C"/>
    <w:rsid w:val="007E23DA"/>
    <w:rsid w:val="007E23DF"/>
    <w:rsid w:val="007E2486"/>
    <w:rsid w:val="007E31B1"/>
    <w:rsid w:val="007E32BC"/>
    <w:rsid w:val="007E35F5"/>
    <w:rsid w:val="007E3760"/>
    <w:rsid w:val="007E3BA3"/>
    <w:rsid w:val="007E3BDC"/>
    <w:rsid w:val="007E3DB0"/>
    <w:rsid w:val="007E4594"/>
    <w:rsid w:val="007E4617"/>
    <w:rsid w:val="007E49C4"/>
    <w:rsid w:val="007E4C9B"/>
    <w:rsid w:val="007E5514"/>
    <w:rsid w:val="007E5603"/>
    <w:rsid w:val="007E5721"/>
    <w:rsid w:val="007E5B9A"/>
    <w:rsid w:val="007E5BBF"/>
    <w:rsid w:val="007E5DE9"/>
    <w:rsid w:val="007E6C32"/>
    <w:rsid w:val="007E6CF7"/>
    <w:rsid w:val="007E6D57"/>
    <w:rsid w:val="007E6FCD"/>
    <w:rsid w:val="007E7566"/>
    <w:rsid w:val="007E76D3"/>
    <w:rsid w:val="007E77EB"/>
    <w:rsid w:val="007E7956"/>
    <w:rsid w:val="007E7B0A"/>
    <w:rsid w:val="007E7BCC"/>
    <w:rsid w:val="007F0244"/>
    <w:rsid w:val="007F0744"/>
    <w:rsid w:val="007F0DD5"/>
    <w:rsid w:val="007F0E3F"/>
    <w:rsid w:val="007F0E6D"/>
    <w:rsid w:val="007F12C6"/>
    <w:rsid w:val="007F1386"/>
    <w:rsid w:val="007F153A"/>
    <w:rsid w:val="007F1CCA"/>
    <w:rsid w:val="007F1D0E"/>
    <w:rsid w:val="007F1F3A"/>
    <w:rsid w:val="007F2381"/>
    <w:rsid w:val="007F242F"/>
    <w:rsid w:val="007F28D0"/>
    <w:rsid w:val="007F2A53"/>
    <w:rsid w:val="007F33BB"/>
    <w:rsid w:val="007F3914"/>
    <w:rsid w:val="007F3953"/>
    <w:rsid w:val="007F3B2E"/>
    <w:rsid w:val="007F3C0B"/>
    <w:rsid w:val="007F3DBC"/>
    <w:rsid w:val="007F3E46"/>
    <w:rsid w:val="007F3F75"/>
    <w:rsid w:val="007F4120"/>
    <w:rsid w:val="007F4269"/>
    <w:rsid w:val="007F4496"/>
    <w:rsid w:val="007F4639"/>
    <w:rsid w:val="007F4D22"/>
    <w:rsid w:val="007F4E1F"/>
    <w:rsid w:val="007F4FD1"/>
    <w:rsid w:val="007F509C"/>
    <w:rsid w:val="007F50F3"/>
    <w:rsid w:val="007F57EA"/>
    <w:rsid w:val="007F5AEB"/>
    <w:rsid w:val="007F5B32"/>
    <w:rsid w:val="007F5B69"/>
    <w:rsid w:val="007F631A"/>
    <w:rsid w:val="007F667B"/>
    <w:rsid w:val="007F6927"/>
    <w:rsid w:val="007F70C9"/>
    <w:rsid w:val="007F73FF"/>
    <w:rsid w:val="007F745C"/>
    <w:rsid w:val="007F75DB"/>
    <w:rsid w:val="007F79FE"/>
    <w:rsid w:val="007F7B43"/>
    <w:rsid w:val="00800DA7"/>
    <w:rsid w:val="00801440"/>
    <w:rsid w:val="0080150D"/>
    <w:rsid w:val="008015C4"/>
    <w:rsid w:val="00801722"/>
    <w:rsid w:val="0080186D"/>
    <w:rsid w:val="008019AC"/>
    <w:rsid w:val="00801C6B"/>
    <w:rsid w:val="00801D9E"/>
    <w:rsid w:val="00801F65"/>
    <w:rsid w:val="0080219E"/>
    <w:rsid w:val="008024CF"/>
    <w:rsid w:val="00802769"/>
    <w:rsid w:val="00802918"/>
    <w:rsid w:val="00802BB6"/>
    <w:rsid w:val="00802BD5"/>
    <w:rsid w:val="00802D2E"/>
    <w:rsid w:val="00803282"/>
    <w:rsid w:val="008038BF"/>
    <w:rsid w:val="00803AC5"/>
    <w:rsid w:val="008040DE"/>
    <w:rsid w:val="0080415E"/>
    <w:rsid w:val="0080425D"/>
    <w:rsid w:val="00804AF8"/>
    <w:rsid w:val="00804D42"/>
    <w:rsid w:val="00804F06"/>
    <w:rsid w:val="00805290"/>
    <w:rsid w:val="0080596F"/>
    <w:rsid w:val="00805BC0"/>
    <w:rsid w:val="00805BE8"/>
    <w:rsid w:val="00805C5F"/>
    <w:rsid w:val="00805F4B"/>
    <w:rsid w:val="008063C8"/>
    <w:rsid w:val="008064D2"/>
    <w:rsid w:val="00806546"/>
    <w:rsid w:val="00806689"/>
    <w:rsid w:val="0080673C"/>
    <w:rsid w:val="00807194"/>
    <w:rsid w:val="008071E3"/>
    <w:rsid w:val="00807265"/>
    <w:rsid w:val="0080726B"/>
    <w:rsid w:val="008072BC"/>
    <w:rsid w:val="00807385"/>
    <w:rsid w:val="0080775B"/>
    <w:rsid w:val="008078AA"/>
    <w:rsid w:val="00807BEC"/>
    <w:rsid w:val="00807F5B"/>
    <w:rsid w:val="008100FB"/>
    <w:rsid w:val="0081047E"/>
    <w:rsid w:val="008104F2"/>
    <w:rsid w:val="008107F6"/>
    <w:rsid w:val="00810A64"/>
    <w:rsid w:val="00810D94"/>
    <w:rsid w:val="00810EB9"/>
    <w:rsid w:val="00811043"/>
    <w:rsid w:val="008112A3"/>
    <w:rsid w:val="008114DB"/>
    <w:rsid w:val="008114F9"/>
    <w:rsid w:val="00811A52"/>
    <w:rsid w:val="00811C47"/>
    <w:rsid w:val="00811CD0"/>
    <w:rsid w:val="00812166"/>
    <w:rsid w:val="00812308"/>
    <w:rsid w:val="0081244B"/>
    <w:rsid w:val="008125A6"/>
    <w:rsid w:val="008128A0"/>
    <w:rsid w:val="00812DCE"/>
    <w:rsid w:val="008134EF"/>
    <w:rsid w:val="0081378D"/>
    <w:rsid w:val="008139C9"/>
    <w:rsid w:val="00813BEF"/>
    <w:rsid w:val="00813C48"/>
    <w:rsid w:val="00813C94"/>
    <w:rsid w:val="00813D9D"/>
    <w:rsid w:val="00813E2D"/>
    <w:rsid w:val="0081447C"/>
    <w:rsid w:val="008144D9"/>
    <w:rsid w:val="008144DE"/>
    <w:rsid w:val="00814A60"/>
    <w:rsid w:val="00814BA3"/>
    <w:rsid w:val="00814E08"/>
    <w:rsid w:val="00815145"/>
    <w:rsid w:val="00815726"/>
    <w:rsid w:val="0081591E"/>
    <w:rsid w:val="00815A14"/>
    <w:rsid w:val="00816028"/>
    <w:rsid w:val="00816122"/>
    <w:rsid w:val="0081649E"/>
    <w:rsid w:val="0081654E"/>
    <w:rsid w:val="00816622"/>
    <w:rsid w:val="00816A82"/>
    <w:rsid w:val="00816C35"/>
    <w:rsid w:val="00816DD1"/>
    <w:rsid w:val="00816DD5"/>
    <w:rsid w:val="00817029"/>
    <w:rsid w:val="008175C1"/>
    <w:rsid w:val="0081785B"/>
    <w:rsid w:val="00817A37"/>
    <w:rsid w:val="00817EFF"/>
    <w:rsid w:val="00817F1E"/>
    <w:rsid w:val="00820022"/>
    <w:rsid w:val="008200A5"/>
    <w:rsid w:val="008204AB"/>
    <w:rsid w:val="00820A92"/>
    <w:rsid w:val="00820F74"/>
    <w:rsid w:val="00820FAC"/>
    <w:rsid w:val="008214F8"/>
    <w:rsid w:val="00821715"/>
    <w:rsid w:val="008218D8"/>
    <w:rsid w:val="0082190D"/>
    <w:rsid w:val="00821C3B"/>
    <w:rsid w:val="00821CCA"/>
    <w:rsid w:val="00822198"/>
    <w:rsid w:val="008224ED"/>
    <w:rsid w:val="00822626"/>
    <w:rsid w:val="00822899"/>
    <w:rsid w:val="00822A19"/>
    <w:rsid w:val="00822AA8"/>
    <w:rsid w:val="00822B8D"/>
    <w:rsid w:val="00822BBB"/>
    <w:rsid w:val="00822FE0"/>
    <w:rsid w:val="008231E8"/>
    <w:rsid w:val="00823352"/>
    <w:rsid w:val="0082369B"/>
    <w:rsid w:val="008237AE"/>
    <w:rsid w:val="008237E4"/>
    <w:rsid w:val="008237E7"/>
    <w:rsid w:val="008238AF"/>
    <w:rsid w:val="008238CE"/>
    <w:rsid w:val="00823E70"/>
    <w:rsid w:val="00823E78"/>
    <w:rsid w:val="00823FFE"/>
    <w:rsid w:val="0082437D"/>
    <w:rsid w:val="00824A1C"/>
    <w:rsid w:val="00824D1E"/>
    <w:rsid w:val="00824E13"/>
    <w:rsid w:val="0082537C"/>
    <w:rsid w:val="008253A6"/>
    <w:rsid w:val="00825B4E"/>
    <w:rsid w:val="00825E60"/>
    <w:rsid w:val="00825ECD"/>
    <w:rsid w:val="008264C3"/>
    <w:rsid w:val="00826647"/>
    <w:rsid w:val="008268FE"/>
    <w:rsid w:val="00826965"/>
    <w:rsid w:val="00826B1E"/>
    <w:rsid w:val="00826F21"/>
    <w:rsid w:val="00827533"/>
    <w:rsid w:val="00827610"/>
    <w:rsid w:val="008277E6"/>
    <w:rsid w:val="008277F1"/>
    <w:rsid w:val="00827972"/>
    <w:rsid w:val="00827A1B"/>
    <w:rsid w:val="00827B81"/>
    <w:rsid w:val="00827EC9"/>
    <w:rsid w:val="00830015"/>
    <w:rsid w:val="008301C9"/>
    <w:rsid w:val="008303E5"/>
    <w:rsid w:val="008306B9"/>
    <w:rsid w:val="0083070A"/>
    <w:rsid w:val="00830966"/>
    <w:rsid w:val="00830F81"/>
    <w:rsid w:val="00831173"/>
    <w:rsid w:val="00831232"/>
    <w:rsid w:val="00831315"/>
    <w:rsid w:val="008313E3"/>
    <w:rsid w:val="008316F3"/>
    <w:rsid w:val="008317E8"/>
    <w:rsid w:val="00831933"/>
    <w:rsid w:val="00831BFE"/>
    <w:rsid w:val="00831C0F"/>
    <w:rsid w:val="00831C2C"/>
    <w:rsid w:val="008321BE"/>
    <w:rsid w:val="00832255"/>
    <w:rsid w:val="008329A9"/>
    <w:rsid w:val="00832A9A"/>
    <w:rsid w:val="00832CBA"/>
    <w:rsid w:val="00832E83"/>
    <w:rsid w:val="0083310C"/>
    <w:rsid w:val="00833291"/>
    <w:rsid w:val="00833718"/>
    <w:rsid w:val="00833D19"/>
    <w:rsid w:val="00833DEA"/>
    <w:rsid w:val="008341E8"/>
    <w:rsid w:val="00834263"/>
    <w:rsid w:val="00834A08"/>
    <w:rsid w:val="00835974"/>
    <w:rsid w:val="00835EF5"/>
    <w:rsid w:val="008366F8"/>
    <w:rsid w:val="00836B68"/>
    <w:rsid w:val="00836D21"/>
    <w:rsid w:val="00836D99"/>
    <w:rsid w:val="00836E74"/>
    <w:rsid w:val="008373B7"/>
    <w:rsid w:val="008373C2"/>
    <w:rsid w:val="00837C9E"/>
    <w:rsid w:val="00837CE7"/>
    <w:rsid w:val="00837D0E"/>
    <w:rsid w:val="00837E66"/>
    <w:rsid w:val="00840089"/>
    <w:rsid w:val="00840240"/>
    <w:rsid w:val="00840305"/>
    <w:rsid w:val="008403EA"/>
    <w:rsid w:val="008404DF"/>
    <w:rsid w:val="008406DB"/>
    <w:rsid w:val="00840B08"/>
    <w:rsid w:val="00840D97"/>
    <w:rsid w:val="0084154E"/>
    <w:rsid w:val="00841A17"/>
    <w:rsid w:val="00841B80"/>
    <w:rsid w:val="00841FB0"/>
    <w:rsid w:val="00842007"/>
    <w:rsid w:val="008420C1"/>
    <w:rsid w:val="008421F5"/>
    <w:rsid w:val="008425CB"/>
    <w:rsid w:val="0084287E"/>
    <w:rsid w:val="00842BF7"/>
    <w:rsid w:val="00842DFF"/>
    <w:rsid w:val="00842FCD"/>
    <w:rsid w:val="0084327E"/>
    <w:rsid w:val="0084352C"/>
    <w:rsid w:val="00843681"/>
    <w:rsid w:val="008436B4"/>
    <w:rsid w:val="00843ADF"/>
    <w:rsid w:val="00843D2D"/>
    <w:rsid w:val="00843DA5"/>
    <w:rsid w:val="00843E86"/>
    <w:rsid w:val="00844022"/>
    <w:rsid w:val="008442B2"/>
    <w:rsid w:val="0084446D"/>
    <w:rsid w:val="0084469A"/>
    <w:rsid w:val="00844B7F"/>
    <w:rsid w:val="00844D96"/>
    <w:rsid w:val="008451D5"/>
    <w:rsid w:val="008455D5"/>
    <w:rsid w:val="00845AD0"/>
    <w:rsid w:val="00845D96"/>
    <w:rsid w:val="00845DCD"/>
    <w:rsid w:val="00845F22"/>
    <w:rsid w:val="0084633D"/>
    <w:rsid w:val="00846508"/>
    <w:rsid w:val="0084651D"/>
    <w:rsid w:val="008465C4"/>
    <w:rsid w:val="00846AEF"/>
    <w:rsid w:val="00846B5F"/>
    <w:rsid w:val="008470D0"/>
    <w:rsid w:val="00847284"/>
    <w:rsid w:val="00847660"/>
    <w:rsid w:val="008476D2"/>
    <w:rsid w:val="00847779"/>
    <w:rsid w:val="008477D2"/>
    <w:rsid w:val="00847996"/>
    <w:rsid w:val="008479C6"/>
    <w:rsid w:val="00847A1E"/>
    <w:rsid w:val="00847C90"/>
    <w:rsid w:val="00850078"/>
    <w:rsid w:val="0085039C"/>
    <w:rsid w:val="00850B7D"/>
    <w:rsid w:val="00850F7F"/>
    <w:rsid w:val="0085104C"/>
    <w:rsid w:val="00851713"/>
    <w:rsid w:val="00851AF9"/>
    <w:rsid w:val="00851F3F"/>
    <w:rsid w:val="00852146"/>
    <w:rsid w:val="0085219C"/>
    <w:rsid w:val="00852641"/>
    <w:rsid w:val="00852913"/>
    <w:rsid w:val="0085311D"/>
    <w:rsid w:val="0085312D"/>
    <w:rsid w:val="00853157"/>
    <w:rsid w:val="008533B7"/>
    <w:rsid w:val="00853732"/>
    <w:rsid w:val="00853A7D"/>
    <w:rsid w:val="00853BC2"/>
    <w:rsid w:val="00853D35"/>
    <w:rsid w:val="00853D5F"/>
    <w:rsid w:val="00853D7B"/>
    <w:rsid w:val="00853EBA"/>
    <w:rsid w:val="00854B20"/>
    <w:rsid w:val="00854EF3"/>
    <w:rsid w:val="00854FFE"/>
    <w:rsid w:val="008550DA"/>
    <w:rsid w:val="0085524F"/>
    <w:rsid w:val="00855364"/>
    <w:rsid w:val="00855553"/>
    <w:rsid w:val="008555F9"/>
    <w:rsid w:val="008557F7"/>
    <w:rsid w:val="00855B12"/>
    <w:rsid w:val="00855BA2"/>
    <w:rsid w:val="00855E84"/>
    <w:rsid w:val="008560E9"/>
    <w:rsid w:val="0085674F"/>
    <w:rsid w:val="008568FA"/>
    <w:rsid w:val="00856C68"/>
    <w:rsid w:val="0085749D"/>
    <w:rsid w:val="008575A6"/>
    <w:rsid w:val="00857886"/>
    <w:rsid w:val="008578F7"/>
    <w:rsid w:val="00857911"/>
    <w:rsid w:val="008579BD"/>
    <w:rsid w:val="008579EE"/>
    <w:rsid w:val="00857F63"/>
    <w:rsid w:val="0086018C"/>
    <w:rsid w:val="008603DE"/>
    <w:rsid w:val="00860969"/>
    <w:rsid w:val="00860B77"/>
    <w:rsid w:val="00861460"/>
    <w:rsid w:val="00861741"/>
    <w:rsid w:val="00861844"/>
    <w:rsid w:val="0086199B"/>
    <w:rsid w:val="00861CC4"/>
    <w:rsid w:val="00861F11"/>
    <w:rsid w:val="008624B6"/>
    <w:rsid w:val="00862A56"/>
    <w:rsid w:val="00862C04"/>
    <w:rsid w:val="00862C40"/>
    <w:rsid w:val="00862E55"/>
    <w:rsid w:val="00862E5F"/>
    <w:rsid w:val="00863A74"/>
    <w:rsid w:val="00863B47"/>
    <w:rsid w:val="00864961"/>
    <w:rsid w:val="00864A08"/>
    <w:rsid w:val="00864C62"/>
    <w:rsid w:val="0086501C"/>
    <w:rsid w:val="00865025"/>
    <w:rsid w:val="0086507F"/>
    <w:rsid w:val="008650B1"/>
    <w:rsid w:val="008652AB"/>
    <w:rsid w:val="008652D8"/>
    <w:rsid w:val="0086531F"/>
    <w:rsid w:val="008657F8"/>
    <w:rsid w:val="00865A03"/>
    <w:rsid w:val="00866598"/>
    <w:rsid w:val="008665ED"/>
    <w:rsid w:val="00866998"/>
    <w:rsid w:val="008669AD"/>
    <w:rsid w:val="00866EFA"/>
    <w:rsid w:val="00867310"/>
    <w:rsid w:val="008674E3"/>
    <w:rsid w:val="008675B8"/>
    <w:rsid w:val="00867973"/>
    <w:rsid w:val="0086799B"/>
    <w:rsid w:val="00867F38"/>
    <w:rsid w:val="008705FB"/>
    <w:rsid w:val="00870875"/>
    <w:rsid w:val="00870917"/>
    <w:rsid w:val="00870D26"/>
    <w:rsid w:val="00871668"/>
    <w:rsid w:val="00871A15"/>
    <w:rsid w:val="00871A8F"/>
    <w:rsid w:val="00871A9D"/>
    <w:rsid w:val="00871B29"/>
    <w:rsid w:val="008723E1"/>
    <w:rsid w:val="0087267A"/>
    <w:rsid w:val="00872A71"/>
    <w:rsid w:val="00873004"/>
    <w:rsid w:val="00873317"/>
    <w:rsid w:val="00874056"/>
    <w:rsid w:val="00874084"/>
    <w:rsid w:val="0087431C"/>
    <w:rsid w:val="00874374"/>
    <w:rsid w:val="0087461A"/>
    <w:rsid w:val="008748AE"/>
    <w:rsid w:val="00874FD1"/>
    <w:rsid w:val="0087542E"/>
    <w:rsid w:val="00875474"/>
    <w:rsid w:val="008757B9"/>
    <w:rsid w:val="0087589E"/>
    <w:rsid w:val="00875EED"/>
    <w:rsid w:val="00875FFA"/>
    <w:rsid w:val="00876473"/>
    <w:rsid w:val="008766D7"/>
    <w:rsid w:val="0087697F"/>
    <w:rsid w:val="008769F3"/>
    <w:rsid w:val="00876A15"/>
    <w:rsid w:val="00877237"/>
    <w:rsid w:val="00877631"/>
    <w:rsid w:val="008776C5"/>
    <w:rsid w:val="008776CA"/>
    <w:rsid w:val="00877AD6"/>
    <w:rsid w:val="00877C4A"/>
    <w:rsid w:val="008802C7"/>
    <w:rsid w:val="008802EA"/>
    <w:rsid w:val="008803AC"/>
    <w:rsid w:val="00880543"/>
    <w:rsid w:val="008809A8"/>
    <w:rsid w:val="00880C1B"/>
    <w:rsid w:val="00880C93"/>
    <w:rsid w:val="008812BA"/>
    <w:rsid w:val="00881828"/>
    <w:rsid w:val="008818CE"/>
    <w:rsid w:val="0088197F"/>
    <w:rsid w:val="00881FEB"/>
    <w:rsid w:val="0088230A"/>
    <w:rsid w:val="00882386"/>
    <w:rsid w:val="00882399"/>
    <w:rsid w:val="008824F1"/>
    <w:rsid w:val="00882576"/>
    <w:rsid w:val="00882DE3"/>
    <w:rsid w:val="00882FFB"/>
    <w:rsid w:val="0088330C"/>
    <w:rsid w:val="008836F9"/>
    <w:rsid w:val="008838E4"/>
    <w:rsid w:val="00884129"/>
    <w:rsid w:val="008842A5"/>
    <w:rsid w:val="00884433"/>
    <w:rsid w:val="008846EB"/>
    <w:rsid w:val="00884D49"/>
    <w:rsid w:val="00885107"/>
    <w:rsid w:val="0088518F"/>
    <w:rsid w:val="0088525A"/>
    <w:rsid w:val="0088546F"/>
    <w:rsid w:val="0088566F"/>
    <w:rsid w:val="0088579A"/>
    <w:rsid w:val="00885C36"/>
    <w:rsid w:val="00885C88"/>
    <w:rsid w:val="00885E18"/>
    <w:rsid w:val="00885EA8"/>
    <w:rsid w:val="00885F1B"/>
    <w:rsid w:val="00885FCA"/>
    <w:rsid w:val="00886A27"/>
    <w:rsid w:val="00886CC5"/>
    <w:rsid w:val="00886D6B"/>
    <w:rsid w:val="00886E93"/>
    <w:rsid w:val="00887041"/>
    <w:rsid w:val="0088705F"/>
    <w:rsid w:val="00887122"/>
    <w:rsid w:val="00887328"/>
    <w:rsid w:val="0088775E"/>
    <w:rsid w:val="008877A4"/>
    <w:rsid w:val="0088790D"/>
    <w:rsid w:val="008879B8"/>
    <w:rsid w:val="00887B1F"/>
    <w:rsid w:val="00887E67"/>
    <w:rsid w:val="00887F3E"/>
    <w:rsid w:val="008900AA"/>
    <w:rsid w:val="008902EE"/>
    <w:rsid w:val="00890493"/>
    <w:rsid w:val="0089061C"/>
    <w:rsid w:val="008906C2"/>
    <w:rsid w:val="00890783"/>
    <w:rsid w:val="00890B1E"/>
    <w:rsid w:val="00890B2E"/>
    <w:rsid w:val="00890E19"/>
    <w:rsid w:val="00891549"/>
    <w:rsid w:val="00891585"/>
    <w:rsid w:val="008919A1"/>
    <w:rsid w:val="00891DA0"/>
    <w:rsid w:val="00891DEA"/>
    <w:rsid w:val="00891E45"/>
    <w:rsid w:val="008920BA"/>
    <w:rsid w:val="00892A1F"/>
    <w:rsid w:val="00892D9B"/>
    <w:rsid w:val="008934AE"/>
    <w:rsid w:val="00893536"/>
    <w:rsid w:val="00893CDC"/>
    <w:rsid w:val="00893E56"/>
    <w:rsid w:val="008940F0"/>
    <w:rsid w:val="00894232"/>
    <w:rsid w:val="00894300"/>
    <w:rsid w:val="00894701"/>
    <w:rsid w:val="0089477A"/>
    <w:rsid w:val="00894A9B"/>
    <w:rsid w:val="00894CA4"/>
    <w:rsid w:val="00894DBA"/>
    <w:rsid w:val="00895608"/>
    <w:rsid w:val="00895835"/>
    <w:rsid w:val="0089583C"/>
    <w:rsid w:val="00895A85"/>
    <w:rsid w:val="00895B0D"/>
    <w:rsid w:val="00895E46"/>
    <w:rsid w:val="00895E84"/>
    <w:rsid w:val="00895EAE"/>
    <w:rsid w:val="00895F15"/>
    <w:rsid w:val="00895FE2"/>
    <w:rsid w:val="00896143"/>
    <w:rsid w:val="00896271"/>
    <w:rsid w:val="0089648C"/>
    <w:rsid w:val="0089657B"/>
    <w:rsid w:val="008968B3"/>
    <w:rsid w:val="00896B4B"/>
    <w:rsid w:val="00896CD2"/>
    <w:rsid w:val="00896F29"/>
    <w:rsid w:val="00897038"/>
    <w:rsid w:val="00897883"/>
    <w:rsid w:val="00897B4B"/>
    <w:rsid w:val="00897B9E"/>
    <w:rsid w:val="00897DCA"/>
    <w:rsid w:val="00897E5B"/>
    <w:rsid w:val="008A0002"/>
    <w:rsid w:val="008A02FB"/>
    <w:rsid w:val="008A0329"/>
    <w:rsid w:val="008A0495"/>
    <w:rsid w:val="008A07ED"/>
    <w:rsid w:val="008A09F2"/>
    <w:rsid w:val="008A0A1D"/>
    <w:rsid w:val="008A0A98"/>
    <w:rsid w:val="008A0AD2"/>
    <w:rsid w:val="008A0C18"/>
    <w:rsid w:val="008A0C31"/>
    <w:rsid w:val="008A11BE"/>
    <w:rsid w:val="008A1763"/>
    <w:rsid w:val="008A1851"/>
    <w:rsid w:val="008A1AAD"/>
    <w:rsid w:val="008A1F97"/>
    <w:rsid w:val="008A1FD4"/>
    <w:rsid w:val="008A2159"/>
    <w:rsid w:val="008A217D"/>
    <w:rsid w:val="008A237C"/>
    <w:rsid w:val="008A2630"/>
    <w:rsid w:val="008A277D"/>
    <w:rsid w:val="008A2C44"/>
    <w:rsid w:val="008A2F5F"/>
    <w:rsid w:val="008A33BF"/>
    <w:rsid w:val="008A348C"/>
    <w:rsid w:val="008A34B1"/>
    <w:rsid w:val="008A3629"/>
    <w:rsid w:val="008A3895"/>
    <w:rsid w:val="008A3B4C"/>
    <w:rsid w:val="008A3D0F"/>
    <w:rsid w:val="008A4011"/>
    <w:rsid w:val="008A40CD"/>
    <w:rsid w:val="008A430C"/>
    <w:rsid w:val="008A43CD"/>
    <w:rsid w:val="008A4604"/>
    <w:rsid w:val="008A488A"/>
    <w:rsid w:val="008A4ADE"/>
    <w:rsid w:val="008A4C0B"/>
    <w:rsid w:val="008A53AB"/>
    <w:rsid w:val="008A555D"/>
    <w:rsid w:val="008A5752"/>
    <w:rsid w:val="008A5C4A"/>
    <w:rsid w:val="008A5F32"/>
    <w:rsid w:val="008A61CF"/>
    <w:rsid w:val="008A6664"/>
    <w:rsid w:val="008A6953"/>
    <w:rsid w:val="008A6CED"/>
    <w:rsid w:val="008A6F8B"/>
    <w:rsid w:val="008A7116"/>
    <w:rsid w:val="008B005E"/>
    <w:rsid w:val="008B0321"/>
    <w:rsid w:val="008B0E4A"/>
    <w:rsid w:val="008B0EF4"/>
    <w:rsid w:val="008B1505"/>
    <w:rsid w:val="008B16D1"/>
    <w:rsid w:val="008B17C3"/>
    <w:rsid w:val="008B1877"/>
    <w:rsid w:val="008B19A6"/>
    <w:rsid w:val="008B206B"/>
    <w:rsid w:val="008B2111"/>
    <w:rsid w:val="008B23E1"/>
    <w:rsid w:val="008B2590"/>
    <w:rsid w:val="008B28B5"/>
    <w:rsid w:val="008B28C3"/>
    <w:rsid w:val="008B2DE2"/>
    <w:rsid w:val="008B2F37"/>
    <w:rsid w:val="008B33AD"/>
    <w:rsid w:val="008B3576"/>
    <w:rsid w:val="008B36D3"/>
    <w:rsid w:val="008B36D8"/>
    <w:rsid w:val="008B3926"/>
    <w:rsid w:val="008B39BC"/>
    <w:rsid w:val="008B3B3E"/>
    <w:rsid w:val="008B3F1C"/>
    <w:rsid w:val="008B4097"/>
    <w:rsid w:val="008B42A3"/>
    <w:rsid w:val="008B4585"/>
    <w:rsid w:val="008B4A25"/>
    <w:rsid w:val="008B4C81"/>
    <w:rsid w:val="008B4EA9"/>
    <w:rsid w:val="008B4F57"/>
    <w:rsid w:val="008B5053"/>
    <w:rsid w:val="008B5186"/>
    <w:rsid w:val="008B558A"/>
    <w:rsid w:val="008B5732"/>
    <w:rsid w:val="008B5781"/>
    <w:rsid w:val="008B5989"/>
    <w:rsid w:val="008B5B44"/>
    <w:rsid w:val="008B5F04"/>
    <w:rsid w:val="008B65EB"/>
    <w:rsid w:val="008B694B"/>
    <w:rsid w:val="008B6B31"/>
    <w:rsid w:val="008B6D62"/>
    <w:rsid w:val="008B6D7A"/>
    <w:rsid w:val="008B7373"/>
    <w:rsid w:val="008B755F"/>
    <w:rsid w:val="008B778E"/>
    <w:rsid w:val="008B7C42"/>
    <w:rsid w:val="008B7E55"/>
    <w:rsid w:val="008C033B"/>
    <w:rsid w:val="008C0359"/>
    <w:rsid w:val="008C041E"/>
    <w:rsid w:val="008C0A54"/>
    <w:rsid w:val="008C0AEC"/>
    <w:rsid w:val="008C0D7B"/>
    <w:rsid w:val="008C0DCF"/>
    <w:rsid w:val="008C0F18"/>
    <w:rsid w:val="008C0F92"/>
    <w:rsid w:val="008C11F4"/>
    <w:rsid w:val="008C1260"/>
    <w:rsid w:val="008C176D"/>
    <w:rsid w:val="008C17DE"/>
    <w:rsid w:val="008C1B4D"/>
    <w:rsid w:val="008C23AD"/>
    <w:rsid w:val="008C244E"/>
    <w:rsid w:val="008C2838"/>
    <w:rsid w:val="008C2C5F"/>
    <w:rsid w:val="008C31F5"/>
    <w:rsid w:val="008C3282"/>
    <w:rsid w:val="008C3296"/>
    <w:rsid w:val="008C3661"/>
    <w:rsid w:val="008C39D5"/>
    <w:rsid w:val="008C39F6"/>
    <w:rsid w:val="008C3D1B"/>
    <w:rsid w:val="008C4AD0"/>
    <w:rsid w:val="008C4DE8"/>
    <w:rsid w:val="008C5729"/>
    <w:rsid w:val="008C58B8"/>
    <w:rsid w:val="008C5EEB"/>
    <w:rsid w:val="008C6031"/>
    <w:rsid w:val="008C62E6"/>
    <w:rsid w:val="008C65B6"/>
    <w:rsid w:val="008C692F"/>
    <w:rsid w:val="008C6B2C"/>
    <w:rsid w:val="008C6E48"/>
    <w:rsid w:val="008C7158"/>
    <w:rsid w:val="008C71CA"/>
    <w:rsid w:val="008C726E"/>
    <w:rsid w:val="008C72B2"/>
    <w:rsid w:val="008C75A3"/>
    <w:rsid w:val="008C76CF"/>
    <w:rsid w:val="008C7947"/>
    <w:rsid w:val="008C79AE"/>
    <w:rsid w:val="008C79E0"/>
    <w:rsid w:val="008C7B35"/>
    <w:rsid w:val="008C7BFB"/>
    <w:rsid w:val="008D00FF"/>
    <w:rsid w:val="008D0317"/>
    <w:rsid w:val="008D0D13"/>
    <w:rsid w:val="008D1169"/>
    <w:rsid w:val="008D116C"/>
    <w:rsid w:val="008D1309"/>
    <w:rsid w:val="008D149A"/>
    <w:rsid w:val="008D169B"/>
    <w:rsid w:val="008D17A0"/>
    <w:rsid w:val="008D17B0"/>
    <w:rsid w:val="008D1CE9"/>
    <w:rsid w:val="008D1E83"/>
    <w:rsid w:val="008D2191"/>
    <w:rsid w:val="008D2222"/>
    <w:rsid w:val="008D2879"/>
    <w:rsid w:val="008D29AD"/>
    <w:rsid w:val="008D30D3"/>
    <w:rsid w:val="008D35CF"/>
    <w:rsid w:val="008D36E3"/>
    <w:rsid w:val="008D38CB"/>
    <w:rsid w:val="008D418E"/>
    <w:rsid w:val="008D42F8"/>
    <w:rsid w:val="008D438A"/>
    <w:rsid w:val="008D450F"/>
    <w:rsid w:val="008D471A"/>
    <w:rsid w:val="008D48B0"/>
    <w:rsid w:val="008D4B8B"/>
    <w:rsid w:val="008D4EBA"/>
    <w:rsid w:val="008D4F5B"/>
    <w:rsid w:val="008D4F89"/>
    <w:rsid w:val="008D4FB0"/>
    <w:rsid w:val="008D518D"/>
    <w:rsid w:val="008D52C2"/>
    <w:rsid w:val="008D52FC"/>
    <w:rsid w:val="008D5353"/>
    <w:rsid w:val="008D57BA"/>
    <w:rsid w:val="008D5804"/>
    <w:rsid w:val="008D5B2F"/>
    <w:rsid w:val="008D5F80"/>
    <w:rsid w:val="008D5FD2"/>
    <w:rsid w:val="008D6003"/>
    <w:rsid w:val="008D6403"/>
    <w:rsid w:val="008D65AE"/>
    <w:rsid w:val="008D68D1"/>
    <w:rsid w:val="008D708B"/>
    <w:rsid w:val="008D718A"/>
    <w:rsid w:val="008D71BA"/>
    <w:rsid w:val="008D7729"/>
    <w:rsid w:val="008D7764"/>
    <w:rsid w:val="008D7D46"/>
    <w:rsid w:val="008D7F61"/>
    <w:rsid w:val="008D7FA3"/>
    <w:rsid w:val="008E055D"/>
    <w:rsid w:val="008E0581"/>
    <w:rsid w:val="008E06BB"/>
    <w:rsid w:val="008E06D4"/>
    <w:rsid w:val="008E0C26"/>
    <w:rsid w:val="008E0F7A"/>
    <w:rsid w:val="008E12AA"/>
    <w:rsid w:val="008E15D6"/>
    <w:rsid w:val="008E1777"/>
    <w:rsid w:val="008E2181"/>
    <w:rsid w:val="008E21B6"/>
    <w:rsid w:val="008E2490"/>
    <w:rsid w:val="008E2716"/>
    <w:rsid w:val="008E29D3"/>
    <w:rsid w:val="008E319C"/>
    <w:rsid w:val="008E31AC"/>
    <w:rsid w:val="008E3585"/>
    <w:rsid w:val="008E362F"/>
    <w:rsid w:val="008E374F"/>
    <w:rsid w:val="008E3944"/>
    <w:rsid w:val="008E3FD6"/>
    <w:rsid w:val="008E40B1"/>
    <w:rsid w:val="008E413B"/>
    <w:rsid w:val="008E41AC"/>
    <w:rsid w:val="008E455B"/>
    <w:rsid w:val="008E47F1"/>
    <w:rsid w:val="008E49E9"/>
    <w:rsid w:val="008E4B18"/>
    <w:rsid w:val="008E4F5A"/>
    <w:rsid w:val="008E503D"/>
    <w:rsid w:val="008E513C"/>
    <w:rsid w:val="008E51C8"/>
    <w:rsid w:val="008E5224"/>
    <w:rsid w:val="008E5228"/>
    <w:rsid w:val="008E5256"/>
    <w:rsid w:val="008E54BF"/>
    <w:rsid w:val="008E5792"/>
    <w:rsid w:val="008E5BDB"/>
    <w:rsid w:val="008E5C59"/>
    <w:rsid w:val="008E5F03"/>
    <w:rsid w:val="008E5F70"/>
    <w:rsid w:val="008E6295"/>
    <w:rsid w:val="008E6472"/>
    <w:rsid w:val="008E64E0"/>
    <w:rsid w:val="008E6781"/>
    <w:rsid w:val="008E68F3"/>
    <w:rsid w:val="008E6E3D"/>
    <w:rsid w:val="008E6E99"/>
    <w:rsid w:val="008E6F1C"/>
    <w:rsid w:val="008E6F25"/>
    <w:rsid w:val="008E7011"/>
    <w:rsid w:val="008E7125"/>
    <w:rsid w:val="008E7440"/>
    <w:rsid w:val="008E746D"/>
    <w:rsid w:val="008E7991"/>
    <w:rsid w:val="008F04D7"/>
    <w:rsid w:val="008F076C"/>
    <w:rsid w:val="008F0BB7"/>
    <w:rsid w:val="008F0C5B"/>
    <w:rsid w:val="008F0DF9"/>
    <w:rsid w:val="008F1579"/>
    <w:rsid w:val="008F1611"/>
    <w:rsid w:val="008F17F0"/>
    <w:rsid w:val="008F1BCF"/>
    <w:rsid w:val="008F2191"/>
    <w:rsid w:val="008F26F6"/>
    <w:rsid w:val="008F2812"/>
    <w:rsid w:val="008F2C81"/>
    <w:rsid w:val="008F2FC3"/>
    <w:rsid w:val="008F30A4"/>
    <w:rsid w:val="008F3119"/>
    <w:rsid w:val="008F33AF"/>
    <w:rsid w:val="008F35D2"/>
    <w:rsid w:val="008F3975"/>
    <w:rsid w:val="008F4238"/>
    <w:rsid w:val="008F4BBB"/>
    <w:rsid w:val="008F4D6B"/>
    <w:rsid w:val="008F4DC5"/>
    <w:rsid w:val="008F5006"/>
    <w:rsid w:val="008F56CF"/>
    <w:rsid w:val="008F5905"/>
    <w:rsid w:val="008F59A8"/>
    <w:rsid w:val="008F5BB1"/>
    <w:rsid w:val="008F5F08"/>
    <w:rsid w:val="008F5F1A"/>
    <w:rsid w:val="008F6320"/>
    <w:rsid w:val="008F662B"/>
    <w:rsid w:val="008F6E84"/>
    <w:rsid w:val="008F704A"/>
    <w:rsid w:val="008F71C4"/>
    <w:rsid w:val="008F74D7"/>
    <w:rsid w:val="008F7837"/>
    <w:rsid w:val="008F78CE"/>
    <w:rsid w:val="008F7C64"/>
    <w:rsid w:val="00900021"/>
    <w:rsid w:val="00900256"/>
    <w:rsid w:val="00900484"/>
    <w:rsid w:val="00900518"/>
    <w:rsid w:val="009006DE"/>
    <w:rsid w:val="00900941"/>
    <w:rsid w:val="00900A2D"/>
    <w:rsid w:val="00900E01"/>
    <w:rsid w:val="00900EFE"/>
    <w:rsid w:val="0090112F"/>
    <w:rsid w:val="0090125E"/>
    <w:rsid w:val="0090161B"/>
    <w:rsid w:val="0090168A"/>
    <w:rsid w:val="0090175A"/>
    <w:rsid w:val="00901DF4"/>
    <w:rsid w:val="00902286"/>
    <w:rsid w:val="009022D4"/>
    <w:rsid w:val="009027A2"/>
    <w:rsid w:val="009027EF"/>
    <w:rsid w:val="00902A20"/>
    <w:rsid w:val="00902A69"/>
    <w:rsid w:val="00902CF3"/>
    <w:rsid w:val="00903097"/>
    <w:rsid w:val="0090363C"/>
    <w:rsid w:val="009036DF"/>
    <w:rsid w:val="009036EF"/>
    <w:rsid w:val="00903BB7"/>
    <w:rsid w:val="00903F97"/>
    <w:rsid w:val="0090434C"/>
    <w:rsid w:val="009043CC"/>
    <w:rsid w:val="00904576"/>
    <w:rsid w:val="009048A8"/>
    <w:rsid w:val="00904926"/>
    <w:rsid w:val="00904AB3"/>
    <w:rsid w:val="00904E4A"/>
    <w:rsid w:val="00904FA0"/>
    <w:rsid w:val="009051D9"/>
    <w:rsid w:val="0090531E"/>
    <w:rsid w:val="0090547C"/>
    <w:rsid w:val="00905507"/>
    <w:rsid w:val="00905621"/>
    <w:rsid w:val="00905707"/>
    <w:rsid w:val="00905BF8"/>
    <w:rsid w:val="00905BFE"/>
    <w:rsid w:val="00905C02"/>
    <w:rsid w:val="00905D1B"/>
    <w:rsid w:val="00906366"/>
    <w:rsid w:val="00906451"/>
    <w:rsid w:val="00906519"/>
    <w:rsid w:val="009065BB"/>
    <w:rsid w:val="00906710"/>
    <w:rsid w:val="00906CB0"/>
    <w:rsid w:val="00906E2E"/>
    <w:rsid w:val="009073A5"/>
    <w:rsid w:val="009075E4"/>
    <w:rsid w:val="0090768E"/>
    <w:rsid w:val="00907758"/>
    <w:rsid w:val="009078E3"/>
    <w:rsid w:val="00907A02"/>
    <w:rsid w:val="00910145"/>
    <w:rsid w:val="00910154"/>
    <w:rsid w:val="0091034C"/>
    <w:rsid w:val="009104FE"/>
    <w:rsid w:val="00910521"/>
    <w:rsid w:val="0091070C"/>
    <w:rsid w:val="00910747"/>
    <w:rsid w:val="00910D0F"/>
    <w:rsid w:val="00910FFA"/>
    <w:rsid w:val="0091176F"/>
    <w:rsid w:val="00911CBD"/>
    <w:rsid w:val="00911DA4"/>
    <w:rsid w:val="00911FB4"/>
    <w:rsid w:val="0091206E"/>
    <w:rsid w:val="009120EF"/>
    <w:rsid w:val="009123B6"/>
    <w:rsid w:val="00912AF2"/>
    <w:rsid w:val="00912D83"/>
    <w:rsid w:val="009134A0"/>
    <w:rsid w:val="0091357E"/>
    <w:rsid w:val="009136B5"/>
    <w:rsid w:val="009136DE"/>
    <w:rsid w:val="00913E8A"/>
    <w:rsid w:val="00913FFD"/>
    <w:rsid w:val="009142D8"/>
    <w:rsid w:val="00914CF4"/>
    <w:rsid w:val="00914D56"/>
    <w:rsid w:val="00915339"/>
    <w:rsid w:val="00915520"/>
    <w:rsid w:val="009156DA"/>
    <w:rsid w:val="00915921"/>
    <w:rsid w:val="00915AC1"/>
    <w:rsid w:val="00915ACF"/>
    <w:rsid w:val="00915B3F"/>
    <w:rsid w:val="00915BF2"/>
    <w:rsid w:val="00915D68"/>
    <w:rsid w:val="00915E94"/>
    <w:rsid w:val="00916218"/>
    <w:rsid w:val="00916385"/>
    <w:rsid w:val="00916551"/>
    <w:rsid w:val="00916774"/>
    <w:rsid w:val="00916829"/>
    <w:rsid w:val="009168C5"/>
    <w:rsid w:val="00916A97"/>
    <w:rsid w:val="00916B97"/>
    <w:rsid w:val="00916C1B"/>
    <w:rsid w:val="0091736E"/>
    <w:rsid w:val="009173AC"/>
    <w:rsid w:val="00917823"/>
    <w:rsid w:val="0091785D"/>
    <w:rsid w:val="00920315"/>
    <w:rsid w:val="00920347"/>
    <w:rsid w:val="00920808"/>
    <w:rsid w:val="0092094F"/>
    <w:rsid w:val="00920998"/>
    <w:rsid w:val="009209B0"/>
    <w:rsid w:val="00920D9A"/>
    <w:rsid w:val="00920DA9"/>
    <w:rsid w:val="00920DAC"/>
    <w:rsid w:val="00920DD7"/>
    <w:rsid w:val="00921100"/>
    <w:rsid w:val="00921389"/>
    <w:rsid w:val="00921792"/>
    <w:rsid w:val="009221A4"/>
    <w:rsid w:val="009221B4"/>
    <w:rsid w:val="0092296A"/>
    <w:rsid w:val="00922ADA"/>
    <w:rsid w:val="0092317A"/>
    <w:rsid w:val="00923260"/>
    <w:rsid w:val="0092328C"/>
    <w:rsid w:val="009232EE"/>
    <w:rsid w:val="00923494"/>
    <w:rsid w:val="0092350A"/>
    <w:rsid w:val="0092377B"/>
    <w:rsid w:val="00923C53"/>
    <w:rsid w:val="00924068"/>
    <w:rsid w:val="009241D5"/>
    <w:rsid w:val="0092445F"/>
    <w:rsid w:val="00924C94"/>
    <w:rsid w:val="00924D6A"/>
    <w:rsid w:val="00925389"/>
    <w:rsid w:val="00925473"/>
    <w:rsid w:val="00925611"/>
    <w:rsid w:val="00925686"/>
    <w:rsid w:val="00925758"/>
    <w:rsid w:val="009258E9"/>
    <w:rsid w:val="00925A2B"/>
    <w:rsid w:val="00925AE2"/>
    <w:rsid w:val="00925D97"/>
    <w:rsid w:val="00925FEE"/>
    <w:rsid w:val="00926149"/>
    <w:rsid w:val="0092622D"/>
    <w:rsid w:val="00926448"/>
    <w:rsid w:val="00926516"/>
    <w:rsid w:val="0092658D"/>
    <w:rsid w:val="00926842"/>
    <w:rsid w:val="0092697C"/>
    <w:rsid w:val="00926ECE"/>
    <w:rsid w:val="009272AB"/>
    <w:rsid w:val="00927394"/>
    <w:rsid w:val="0092757B"/>
    <w:rsid w:val="009277D0"/>
    <w:rsid w:val="00927FBE"/>
    <w:rsid w:val="009300AF"/>
    <w:rsid w:val="009304FA"/>
    <w:rsid w:val="0093079F"/>
    <w:rsid w:val="009308DD"/>
    <w:rsid w:val="009310E4"/>
    <w:rsid w:val="00931111"/>
    <w:rsid w:val="0093139E"/>
    <w:rsid w:val="0093142C"/>
    <w:rsid w:val="00931A82"/>
    <w:rsid w:val="00931ADE"/>
    <w:rsid w:val="00931B0D"/>
    <w:rsid w:val="00931BB3"/>
    <w:rsid w:val="00931F6F"/>
    <w:rsid w:val="00931FF3"/>
    <w:rsid w:val="00932040"/>
    <w:rsid w:val="00932531"/>
    <w:rsid w:val="0093253A"/>
    <w:rsid w:val="00932F7C"/>
    <w:rsid w:val="00932F9D"/>
    <w:rsid w:val="00932FBA"/>
    <w:rsid w:val="009332C1"/>
    <w:rsid w:val="0093460D"/>
    <w:rsid w:val="00934691"/>
    <w:rsid w:val="00934CED"/>
    <w:rsid w:val="00934D73"/>
    <w:rsid w:val="00935027"/>
    <w:rsid w:val="0093510D"/>
    <w:rsid w:val="0093520C"/>
    <w:rsid w:val="00935371"/>
    <w:rsid w:val="009355B3"/>
    <w:rsid w:val="00935AB7"/>
    <w:rsid w:val="00935FE9"/>
    <w:rsid w:val="00936242"/>
    <w:rsid w:val="009363EB"/>
    <w:rsid w:val="00936508"/>
    <w:rsid w:val="009365E5"/>
    <w:rsid w:val="009367FD"/>
    <w:rsid w:val="00936BB5"/>
    <w:rsid w:val="00936E9D"/>
    <w:rsid w:val="00936EDC"/>
    <w:rsid w:val="00937C74"/>
    <w:rsid w:val="00937D87"/>
    <w:rsid w:val="0094079F"/>
    <w:rsid w:val="009407B9"/>
    <w:rsid w:val="00940A4A"/>
    <w:rsid w:val="00940C00"/>
    <w:rsid w:val="00940F4F"/>
    <w:rsid w:val="00941170"/>
    <w:rsid w:val="00941335"/>
    <w:rsid w:val="009417BA"/>
    <w:rsid w:val="00941CC6"/>
    <w:rsid w:val="00941F59"/>
    <w:rsid w:val="00942638"/>
    <w:rsid w:val="0094271C"/>
    <w:rsid w:val="0094282C"/>
    <w:rsid w:val="00942C16"/>
    <w:rsid w:val="00942EBC"/>
    <w:rsid w:val="00942FD6"/>
    <w:rsid w:val="00943299"/>
    <w:rsid w:val="009434E0"/>
    <w:rsid w:val="009435EB"/>
    <w:rsid w:val="00943653"/>
    <w:rsid w:val="00943724"/>
    <w:rsid w:val="00943D19"/>
    <w:rsid w:val="0094413D"/>
    <w:rsid w:val="009444A9"/>
    <w:rsid w:val="009447B7"/>
    <w:rsid w:val="00944B86"/>
    <w:rsid w:val="00944BFF"/>
    <w:rsid w:val="00944FE8"/>
    <w:rsid w:val="00945009"/>
    <w:rsid w:val="009458E5"/>
    <w:rsid w:val="00945ABE"/>
    <w:rsid w:val="00945B26"/>
    <w:rsid w:val="00945C39"/>
    <w:rsid w:val="009461A2"/>
    <w:rsid w:val="00946568"/>
    <w:rsid w:val="009465B4"/>
    <w:rsid w:val="0094676B"/>
    <w:rsid w:val="00947459"/>
    <w:rsid w:val="00947E83"/>
    <w:rsid w:val="00950091"/>
    <w:rsid w:val="009502F0"/>
    <w:rsid w:val="009504BB"/>
    <w:rsid w:val="0095073A"/>
    <w:rsid w:val="009508AC"/>
    <w:rsid w:val="00950922"/>
    <w:rsid w:val="0095098E"/>
    <w:rsid w:val="00950EE0"/>
    <w:rsid w:val="0095114A"/>
    <w:rsid w:val="00951553"/>
    <w:rsid w:val="009515F5"/>
    <w:rsid w:val="00951A3C"/>
    <w:rsid w:val="00951E18"/>
    <w:rsid w:val="0095227E"/>
    <w:rsid w:val="009522E1"/>
    <w:rsid w:val="0095237C"/>
    <w:rsid w:val="00952393"/>
    <w:rsid w:val="00952518"/>
    <w:rsid w:val="009527D8"/>
    <w:rsid w:val="009527DC"/>
    <w:rsid w:val="0095293A"/>
    <w:rsid w:val="00952A57"/>
    <w:rsid w:val="00952F31"/>
    <w:rsid w:val="00953287"/>
    <w:rsid w:val="009532D1"/>
    <w:rsid w:val="00953394"/>
    <w:rsid w:val="0095392B"/>
    <w:rsid w:val="009539B6"/>
    <w:rsid w:val="00953ABC"/>
    <w:rsid w:val="00953DEA"/>
    <w:rsid w:val="00953FC7"/>
    <w:rsid w:val="0095405D"/>
    <w:rsid w:val="00954094"/>
    <w:rsid w:val="009543CE"/>
    <w:rsid w:val="0095443E"/>
    <w:rsid w:val="009547EA"/>
    <w:rsid w:val="009548E9"/>
    <w:rsid w:val="00954F3C"/>
    <w:rsid w:val="00954F50"/>
    <w:rsid w:val="00955160"/>
    <w:rsid w:val="009551F2"/>
    <w:rsid w:val="00955488"/>
    <w:rsid w:val="00955621"/>
    <w:rsid w:val="009558EC"/>
    <w:rsid w:val="00955D64"/>
    <w:rsid w:val="00955F7B"/>
    <w:rsid w:val="0095613C"/>
    <w:rsid w:val="00956585"/>
    <w:rsid w:val="00956C09"/>
    <w:rsid w:val="00956D4B"/>
    <w:rsid w:val="00957207"/>
    <w:rsid w:val="009575B6"/>
    <w:rsid w:val="00957713"/>
    <w:rsid w:val="00957946"/>
    <w:rsid w:val="00957F27"/>
    <w:rsid w:val="00960017"/>
    <w:rsid w:val="009603B4"/>
    <w:rsid w:val="00960E1E"/>
    <w:rsid w:val="00961009"/>
    <w:rsid w:val="00961CED"/>
    <w:rsid w:val="00961F1C"/>
    <w:rsid w:val="0096208D"/>
    <w:rsid w:val="009626ED"/>
    <w:rsid w:val="00962963"/>
    <w:rsid w:val="00962D1C"/>
    <w:rsid w:val="00962D86"/>
    <w:rsid w:val="009631A3"/>
    <w:rsid w:val="009632BB"/>
    <w:rsid w:val="00963405"/>
    <w:rsid w:val="00963D7D"/>
    <w:rsid w:val="00963FB7"/>
    <w:rsid w:val="00964584"/>
    <w:rsid w:val="0096465B"/>
    <w:rsid w:val="009649AD"/>
    <w:rsid w:val="009649CD"/>
    <w:rsid w:val="009649DD"/>
    <w:rsid w:val="00964D40"/>
    <w:rsid w:val="00964DBF"/>
    <w:rsid w:val="00964DE9"/>
    <w:rsid w:val="009650E7"/>
    <w:rsid w:val="0096541B"/>
    <w:rsid w:val="00965633"/>
    <w:rsid w:val="00965B0F"/>
    <w:rsid w:val="009662BE"/>
    <w:rsid w:val="009665C3"/>
    <w:rsid w:val="009669C9"/>
    <w:rsid w:val="00966C79"/>
    <w:rsid w:val="00966F1F"/>
    <w:rsid w:val="0096709A"/>
    <w:rsid w:val="00967954"/>
    <w:rsid w:val="00967AF9"/>
    <w:rsid w:val="00970453"/>
    <w:rsid w:val="009704AE"/>
    <w:rsid w:val="00970520"/>
    <w:rsid w:val="00970698"/>
    <w:rsid w:val="00970BDB"/>
    <w:rsid w:val="00970CAF"/>
    <w:rsid w:val="00970D67"/>
    <w:rsid w:val="00971011"/>
    <w:rsid w:val="00971517"/>
    <w:rsid w:val="00971C64"/>
    <w:rsid w:val="00971E8E"/>
    <w:rsid w:val="00971F63"/>
    <w:rsid w:val="00971FE3"/>
    <w:rsid w:val="0097220D"/>
    <w:rsid w:val="00972CA8"/>
    <w:rsid w:val="0097344F"/>
    <w:rsid w:val="00973D3E"/>
    <w:rsid w:val="00973DC9"/>
    <w:rsid w:val="00973F32"/>
    <w:rsid w:val="00974431"/>
    <w:rsid w:val="009745CC"/>
    <w:rsid w:val="00974A9F"/>
    <w:rsid w:val="00974DE4"/>
    <w:rsid w:val="00974F2E"/>
    <w:rsid w:val="009751FB"/>
    <w:rsid w:val="009755D2"/>
    <w:rsid w:val="00975C0E"/>
    <w:rsid w:val="00975CEB"/>
    <w:rsid w:val="00976154"/>
    <w:rsid w:val="0097626B"/>
    <w:rsid w:val="009763D3"/>
    <w:rsid w:val="00976552"/>
    <w:rsid w:val="009765BF"/>
    <w:rsid w:val="0097662A"/>
    <w:rsid w:val="00976BD4"/>
    <w:rsid w:val="00976D01"/>
    <w:rsid w:val="0097703B"/>
    <w:rsid w:val="00977369"/>
    <w:rsid w:val="0097783C"/>
    <w:rsid w:val="0097788D"/>
    <w:rsid w:val="0098001B"/>
    <w:rsid w:val="0098047A"/>
    <w:rsid w:val="00980995"/>
    <w:rsid w:val="00980AAF"/>
    <w:rsid w:val="00980FFD"/>
    <w:rsid w:val="0098120F"/>
    <w:rsid w:val="00981669"/>
    <w:rsid w:val="00981A92"/>
    <w:rsid w:val="00981FC3"/>
    <w:rsid w:val="009825D5"/>
    <w:rsid w:val="009829F3"/>
    <w:rsid w:val="00982A06"/>
    <w:rsid w:val="00982C63"/>
    <w:rsid w:val="00982DD9"/>
    <w:rsid w:val="00982E8C"/>
    <w:rsid w:val="0098366E"/>
    <w:rsid w:val="009837BD"/>
    <w:rsid w:val="00983881"/>
    <w:rsid w:val="009838AB"/>
    <w:rsid w:val="00983A1C"/>
    <w:rsid w:val="00983BF1"/>
    <w:rsid w:val="00983C27"/>
    <w:rsid w:val="00983D3E"/>
    <w:rsid w:val="009840F6"/>
    <w:rsid w:val="00984E00"/>
    <w:rsid w:val="00984E18"/>
    <w:rsid w:val="00984FC1"/>
    <w:rsid w:val="0098517E"/>
    <w:rsid w:val="009856C3"/>
    <w:rsid w:val="00985BEF"/>
    <w:rsid w:val="00985D67"/>
    <w:rsid w:val="009862D6"/>
    <w:rsid w:val="009863A3"/>
    <w:rsid w:val="00986518"/>
    <w:rsid w:val="00986709"/>
    <w:rsid w:val="00986806"/>
    <w:rsid w:val="00986B8D"/>
    <w:rsid w:val="00986BAE"/>
    <w:rsid w:val="00986CEF"/>
    <w:rsid w:val="0098755A"/>
    <w:rsid w:val="00987598"/>
    <w:rsid w:val="0098776A"/>
    <w:rsid w:val="00987773"/>
    <w:rsid w:val="00987A99"/>
    <w:rsid w:val="00987AA9"/>
    <w:rsid w:val="00987AE8"/>
    <w:rsid w:val="00987CA7"/>
    <w:rsid w:val="00987CE6"/>
    <w:rsid w:val="00987E05"/>
    <w:rsid w:val="00987FCA"/>
    <w:rsid w:val="00990178"/>
    <w:rsid w:val="00990867"/>
    <w:rsid w:val="00991067"/>
    <w:rsid w:val="0099115F"/>
    <w:rsid w:val="009911DB"/>
    <w:rsid w:val="009915DE"/>
    <w:rsid w:val="00991917"/>
    <w:rsid w:val="00991A6C"/>
    <w:rsid w:val="00993273"/>
    <w:rsid w:val="00993853"/>
    <w:rsid w:val="009938DC"/>
    <w:rsid w:val="00993C2F"/>
    <w:rsid w:val="00993D21"/>
    <w:rsid w:val="00993E1A"/>
    <w:rsid w:val="00993F95"/>
    <w:rsid w:val="009942AB"/>
    <w:rsid w:val="009942F1"/>
    <w:rsid w:val="009946AC"/>
    <w:rsid w:val="009948FD"/>
    <w:rsid w:val="0099499A"/>
    <w:rsid w:val="00994AC9"/>
    <w:rsid w:val="00994B22"/>
    <w:rsid w:val="00994F2A"/>
    <w:rsid w:val="00994FCE"/>
    <w:rsid w:val="00995567"/>
    <w:rsid w:val="00995631"/>
    <w:rsid w:val="00995751"/>
    <w:rsid w:val="00995999"/>
    <w:rsid w:val="00995B2E"/>
    <w:rsid w:val="00995FE7"/>
    <w:rsid w:val="00996318"/>
    <w:rsid w:val="009963A1"/>
    <w:rsid w:val="00996AA3"/>
    <w:rsid w:val="00996B41"/>
    <w:rsid w:val="00996D6A"/>
    <w:rsid w:val="0099737E"/>
    <w:rsid w:val="0099740B"/>
    <w:rsid w:val="0099777E"/>
    <w:rsid w:val="00997797"/>
    <w:rsid w:val="009A0400"/>
    <w:rsid w:val="009A074F"/>
    <w:rsid w:val="009A106E"/>
    <w:rsid w:val="009A1075"/>
    <w:rsid w:val="009A1702"/>
    <w:rsid w:val="009A1705"/>
    <w:rsid w:val="009A1709"/>
    <w:rsid w:val="009A1753"/>
    <w:rsid w:val="009A17D6"/>
    <w:rsid w:val="009A1879"/>
    <w:rsid w:val="009A1C6E"/>
    <w:rsid w:val="009A22D9"/>
    <w:rsid w:val="009A22E7"/>
    <w:rsid w:val="009A240F"/>
    <w:rsid w:val="009A2534"/>
    <w:rsid w:val="009A2919"/>
    <w:rsid w:val="009A2ADC"/>
    <w:rsid w:val="009A2DE4"/>
    <w:rsid w:val="009A2EB8"/>
    <w:rsid w:val="009A3C67"/>
    <w:rsid w:val="009A3F43"/>
    <w:rsid w:val="009A4188"/>
    <w:rsid w:val="009A41DD"/>
    <w:rsid w:val="009A446D"/>
    <w:rsid w:val="009A46C5"/>
    <w:rsid w:val="009A4705"/>
    <w:rsid w:val="009A4826"/>
    <w:rsid w:val="009A4C6C"/>
    <w:rsid w:val="009A5171"/>
    <w:rsid w:val="009A51A1"/>
    <w:rsid w:val="009A52E8"/>
    <w:rsid w:val="009A5778"/>
    <w:rsid w:val="009A58D9"/>
    <w:rsid w:val="009A5A36"/>
    <w:rsid w:val="009A5A8F"/>
    <w:rsid w:val="009A5E0A"/>
    <w:rsid w:val="009A63D8"/>
    <w:rsid w:val="009A6840"/>
    <w:rsid w:val="009A69E5"/>
    <w:rsid w:val="009A6A77"/>
    <w:rsid w:val="009A6C8B"/>
    <w:rsid w:val="009A75B0"/>
    <w:rsid w:val="009A7856"/>
    <w:rsid w:val="009A7B33"/>
    <w:rsid w:val="009A7BB7"/>
    <w:rsid w:val="009A7C6D"/>
    <w:rsid w:val="009A7D51"/>
    <w:rsid w:val="009A7E4B"/>
    <w:rsid w:val="009B0168"/>
    <w:rsid w:val="009B0311"/>
    <w:rsid w:val="009B0B8D"/>
    <w:rsid w:val="009B0BAF"/>
    <w:rsid w:val="009B0D87"/>
    <w:rsid w:val="009B112B"/>
    <w:rsid w:val="009B1255"/>
    <w:rsid w:val="009B12B4"/>
    <w:rsid w:val="009B1758"/>
    <w:rsid w:val="009B1BA2"/>
    <w:rsid w:val="009B1C46"/>
    <w:rsid w:val="009B23AA"/>
    <w:rsid w:val="009B2788"/>
    <w:rsid w:val="009B28D6"/>
    <w:rsid w:val="009B28E0"/>
    <w:rsid w:val="009B2D92"/>
    <w:rsid w:val="009B2E46"/>
    <w:rsid w:val="009B3B26"/>
    <w:rsid w:val="009B40C3"/>
    <w:rsid w:val="009B4299"/>
    <w:rsid w:val="009B4917"/>
    <w:rsid w:val="009B4A5C"/>
    <w:rsid w:val="009B4A87"/>
    <w:rsid w:val="009B4E5B"/>
    <w:rsid w:val="009B5107"/>
    <w:rsid w:val="009B5133"/>
    <w:rsid w:val="009B566E"/>
    <w:rsid w:val="009B56DC"/>
    <w:rsid w:val="009B6136"/>
    <w:rsid w:val="009B66CF"/>
    <w:rsid w:val="009B6713"/>
    <w:rsid w:val="009B6D00"/>
    <w:rsid w:val="009B6D4B"/>
    <w:rsid w:val="009B6DEE"/>
    <w:rsid w:val="009B706A"/>
    <w:rsid w:val="009B71AB"/>
    <w:rsid w:val="009B745B"/>
    <w:rsid w:val="009B778D"/>
    <w:rsid w:val="009B7850"/>
    <w:rsid w:val="009B7DB1"/>
    <w:rsid w:val="009C00CE"/>
    <w:rsid w:val="009C0362"/>
    <w:rsid w:val="009C0444"/>
    <w:rsid w:val="009C0483"/>
    <w:rsid w:val="009C04BB"/>
    <w:rsid w:val="009C0519"/>
    <w:rsid w:val="009C0B61"/>
    <w:rsid w:val="009C0F66"/>
    <w:rsid w:val="009C0FF0"/>
    <w:rsid w:val="009C12CE"/>
    <w:rsid w:val="009C158B"/>
    <w:rsid w:val="009C19C3"/>
    <w:rsid w:val="009C1A9C"/>
    <w:rsid w:val="009C1ABF"/>
    <w:rsid w:val="009C1ACB"/>
    <w:rsid w:val="009C1DD8"/>
    <w:rsid w:val="009C1E9E"/>
    <w:rsid w:val="009C1ED8"/>
    <w:rsid w:val="009C2810"/>
    <w:rsid w:val="009C2941"/>
    <w:rsid w:val="009C2C38"/>
    <w:rsid w:val="009C2E50"/>
    <w:rsid w:val="009C33C3"/>
    <w:rsid w:val="009C36BD"/>
    <w:rsid w:val="009C37F9"/>
    <w:rsid w:val="009C3BC6"/>
    <w:rsid w:val="009C44D8"/>
    <w:rsid w:val="009C45D1"/>
    <w:rsid w:val="009C484C"/>
    <w:rsid w:val="009C4AE0"/>
    <w:rsid w:val="009C4BCC"/>
    <w:rsid w:val="009C4F71"/>
    <w:rsid w:val="009C4F87"/>
    <w:rsid w:val="009C4FD0"/>
    <w:rsid w:val="009C50C8"/>
    <w:rsid w:val="009C5379"/>
    <w:rsid w:val="009C561B"/>
    <w:rsid w:val="009C567E"/>
    <w:rsid w:val="009C5B31"/>
    <w:rsid w:val="009C5CBD"/>
    <w:rsid w:val="009C5E20"/>
    <w:rsid w:val="009C6261"/>
    <w:rsid w:val="009C699F"/>
    <w:rsid w:val="009C6A25"/>
    <w:rsid w:val="009C6B66"/>
    <w:rsid w:val="009C6B71"/>
    <w:rsid w:val="009C6CE2"/>
    <w:rsid w:val="009C6CEF"/>
    <w:rsid w:val="009C6D74"/>
    <w:rsid w:val="009C75E9"/>
    <w:rsid w:val="009C799D"/>
    <w:rsid w:val="009D018A"/>
    <w:rsid w:val="009D039D"/>
    <w:rsid w:val="009D0B79"/>
    <w:rsid w:val="009D10C4"/>
    <w:rsid w:val="009D1650"/>
    <w:rsid w:val="009D1E02"/>
    <w:rsid w:val="009D25D1"/>
    <w:rsid w:val="009D2C05"/>
    <w:rsid w:val="009D2E1C"/>
    <w:rsid w:val="009D311C"/>
    <w:rsid w:val="009D3C92"/>
    <w:rsid w:val="009D43F5"/>
    <w:rsid w:val="009D443A"/>
    <w:rsid w:val="009D47D4"/>
    <w:rsid w:val="009D4939"/>
    <w:rsid w:val="009D4A4A"/>
    <w:rsid w:val="009D4F37"/>
    <w:rsid w:val="009D5648"/>
    <w:rsid w:val="009D5786"/>
    <w:rsid w:val="009D57D2"/>
    <w:rsid w:val="009D59FB"/>
    <w:rsid w:val="009D5AC6"/>
    <w:rsid w:val="009D66A8"/>
    <w:rsid w:val="009D66B5"/>
    <w:rsid w:val="009D66D0"/>
    <w:rsid w:val="009D6B0E"/>
    <w:rsid w:val="009D6C21"/>
    <w:rsid w:val="009D6D2E"/>
    <w:rsid w:val="009D7748"/>
    <w:rsid w:val="009D778E"/>
    <w:rsid w:val="009D7922"/>
    <w:rsid w:val="009D7952"/>
    <w:rsid w:val="009D7EFE"/>
    <w:rsid w:val="009E00CF"/>
    <w:rsid w:val="009E016C"/>
    <w:rsid w:val="009E0186"/>
    <w:rsid w:val="009E0278"/>
    <w:rsid w:val="009E02A3"/>
    <w:rsid w:val="009E0445"/>
    <w:rsid w:val="009E0449"/>
    <w:rsid w:val="009E082A"/>
    <w:rsid w:val="009E0832"/>
    <w:rsid w:val="009E0955"/>
    <w:rsid w:val="009E0B68"/>
    <w:rsid w:val="009E0EBF"/>
    <w:rsid w:val="009E0EF0"/>
    <w:rsid w:val="009E0F2A"/>
    <w:rsid w:val="009E1109"/>
    <w:rsid w:val="009E11E0"/>
    <w:rsid w:val="009E132C"/>
    <w:rsid w:val="009E1584"/>
    <w:rsid w:val="009E196F"/>
    <w:rsid w:val="009E1DEE"/>
    <w:rsid w:val="009E1E1C"/>
    <w:rsid w:val="009E24F0"/>
    <w:rsid w:val="009E27AD"/>
    <w:rsid w:val="009E2B2C"/>
    <w:rsid w:val="009E2F74"/>
    <w:rsid w:val="009E36AB"/>
    <w:rsid w:val="009E389B"/>
    <w:rsid w:val="009E3B54"/>
    <w:rsid w:val="009E3E7E"/>
    <w:rsid w:val="009E4058"/>
    <w:rsid w:val="009E445B"/>
    <w:rsid w:val="009E44BE"/>
    <w:rsid w:val="009E4625"/>
    <w:rsid w:val="009E48BF"/>
    <w:rsid w:val="009E492C"/>
    <w:rsid w:val="009E5163"/>
    <w:rsid w:val="009E5228"/>
    <w:rsid w:val="009E5524"/>
    <w:rsid w:val="009E58E0"/>
    <w:rsid w:val="009E59E8"/>
    <w:rsid w:val="009E5AA1"/>
    <w:rsid w:val="009E5E84"/>
    <w:rsid w:val="009E5E8D"/>
    <w:rsid w:val="009E604A"/>
    <w:rsid w:val="009E61B2"/>
    <w:rsid w:val="009E63C7"/>
    <w:rsid w:val="009E6715"/>
    <w:rsid w:val="009E6D59"/>
    <w:rsid w:val="009E70CC"/>
    <w:rsid w:val="009E71D7"/>
    <w:rsid w:val="009E7457"/>
    <w:rsid w:val="009E7539"/>
    <w:rsid w:val="009E7909"/>
    <w:rsid w:val="009E794D"/>
    <w:rsid w:val="009E7DC6"/>
    <w:rsid w:val="009F0369"/>
    <w:rsid w:val="009F055D"/>
    <w:rsid w:val="009F0AB7"/>
    <w:rsid w:val="009F0E8E"/>
    <w:rsid w:val="009F1364"/>
    <w:rsid w:val="009F13AB"/>
    <w:rsid w:val="009F1589"/>
    <w:rsid w:val="009F16EA"/>
    <w:rsid w:val="009F1A3A"/>
    <w:rsid w:val="009F1CFF"/>
    <w:rsid w:val="009F1E1D"/>
    <w:rsid w:val="009F1E75"/>
    <w:rsid w:val="009F1EBC"/>
    <w:rsid w:val="009F2236"/>
    <w:rsid w:val="009F23F2"/>
    <w:rsid w:val="009F24BB"/>
    <w:rsid w:val="009F2E84"/>
    <w:rsid w:val="009F350B"/>
    <w:rsid w:val="009F3B66"/>
    <w:rsid w:val="009F411C"/>
    <w:rsid w:val="009F4289"/>
    <w:rsid w:val="009F43E4"/>
    <w:rsid w:val="009F4624"/>
    <w:rsid w:val="009F49DA"/>
    <w:rsid w:val="009F4F3B"/>
    <w:rsid w:val="009F5305"/>
    <w:rsid w:val="009F535F"/>
    <w:rsid w:val="009F543B"/>
    <w:rsid w:val="009F5D2B"/>
    <w:rsid w:val="009F5E5A"/>
    <w:rsid w:val="009F5F32"/>
    <w:rsid w:val="009F6198"/>
    <w:rsid w:val="009F6448"/>
    <w:rsid w:val="009F696A"/>
    <w:rsid w:val="009F6DC8"/>
    <w:rsid w:val="009F79B5"/>
    <w:rsid w:val="009F7A28"/>
    <w:rsid w:val="009F7FD8"/>
    <w:rsid w:val="00A000A7"/>
    <w:rsid w:val="00A000C1"/>
    <w:rsid w:val="00A003B4"/>
    <w:rsid w:val="00A006A4"/>
    <w:rsid w:val="00A00867"/>
    <w:rsid w:val="00A008A6"/>
    <w:rsid w:val="00A008D4"/>
    <w:rsid w:val="00A00B9A"/>
    <w:rsid w:val="00A00DFC"/>
    <w:rsid w:val="00A00F81"/>
    <w:rsid w:val="00A01007"/>
    <w:rsid w:val="00A01076"/>
    <w:rsid w:val="00A0148B"/>
    <w:rsid w:val="00A016FD"/>
    <w:rsid w:val="00A018AF"/>
    <w:rsid w:val="00A02180"/>
    <w:rsid w:val="00A0241A"/>
    <w:rsid w:val="00A025D7"/>
    <w:rsid w:val="00A0261A"/>
    <w:rsid w:val="00A0291A"/>
    <w:rsid w:val="00A02DBD"/>
    <w:rsid w:val="00A02ED1"/>
    <w:rsid w:val="00A03010"/>
    <w:rsid w:val="00A030E1"/>
    <w:rsid w:val="00A030E7"/>
    <w:rsid w:val="00A0321B"/>
    <w:rsid w:val="00A03360"/>
    <w:rsid w:val="00A0343B"/>
    <w:rsid w:val="00A035AA"/>
    <w:rsid w:val="00A03804"/>
    <w:rsid w:val="00A03E7A"/>
    <w:rsid w:val="00A04139"/>
    <w:rsid w:val="00A04AC1"/>
    <w:rsid w:val="00A04BF3"/>
    <w:rsid w:val="00A04D02"/>
    <w:rsid w:val="00A04EFA"/>
    <w:rsid w:val="00A04F8C"/>
    <w:rsid w:val="00A05221"/>
    <w:rsid w:val="00A05233"/>
    <w:rsid w:val="00A057BB"/>
    <w:rsid w:val="00A057FE"/>
    <w:rsid w:val="00A05D7F"/>
    <w:rsid w:val="00A05EED"/>
    <w:rsid w:val="00A0612C"/>
    <w:rsid w:val="00A06CC2"/>
    <w:rsid w:val="00A06DE7"/>
    <w:rsid w:val="00A0714B"/>
    <w:rsid w:val="00A07203"/>
    <w:rsid w:val="00A07427"/>
    <w:rsid w:val="00A07AFA"/>
    <w:rsid w:val="00A07D11"/>
    <w:rsid w:val="00A07DFB"/>
    <w:rsid w:val="00A10092"/>
    <w:rsid w:val="00A100A4"/>
    <w:rsid w:val="00A10124"/>
    <w:rsid w:val="00A10144"/>
    <w:rsid w:val="00A101F3"/>
    <w:rsid w:val="00A10684"/>
    <w:rsid w:val="00A10962"/>
    <w:rsid w:val="00A10A3D"/>
    <w:rsid w:val="00A10AED"/>
    <w:rsid w:val="00A10F02"/>
    <w:rsid w:val="00A112FB"/>
    <w:rsid w:val="00A11713"/>
    <w:rsid w:val="00A11B5C"/>
    <w:rsid w:val="00A11D19"/>
    <w:rsid w:val="00A11FE1"/>
    <w:rsid w:val="00A12016"/>
    <w:rsid w:val="00A120C9"/>
    <w:rsid w:val="00A12240"/>
    <w:rsid w:val="00A123B6"/>
    <w:rsid w:val="00A12A31"/>
    <w:rsid w:val="00A12D6E"/>
    <w:rsid w:val="00A12D88"/>
    <w:rsid w:val="00A131F4"/>
    <w:rsid w:val="00A1346A"/>
    <w:rsid w:val="00A13547"/>
    <w:rsid w:val="00A1393A"/>
    <w:rsid w:val="00A13DFA"/>
    <w:rsid w:val="00A13E7B"/>
    <w:rsid w:val="00A13FA8"/>
    <w:rsid w:val="00A143FD"/>
    <w:rsid w:val="00A1450B"/>
    <w:rsid w:val="00A1486A"/>
    <w:rsid w:val="00A14943"/>
    <w:rsid w:val="00A149F3"/>
    <w:rsid w:val="00A14A65"/>
    <w:rsid w:val="00A14AC9"/>
    <w:rsid w:val="00A14C8E"/>
    <w:rsid w:val="00A14C94"/>
    <w:rsid w:val="00A15305"/>
    <w:rsid w:val="00A15604"/>
    <w:rsid w:val="00A1572F"/>
    <w:rsid w:val="00A1589D"/>
    <w:rsid w:val="00A15F41"/>
    <w:rsid w:val="00A160EA"/>
    <w:rsid w:val="00A1670F"/>
    <w:rsid w:val="00A16BB6"/>
    <w:rsid w:val="00A16C24"/>
    <w:rsid w:val="00A16F0F"/>
    <w:rsid w:val="00A16F79"/>
    <w:rsid w:val="00A16FEF"/>
    <w:rsid w:val="00A17083"/>
    <w:rsid w:val="00A17114"/>
    <w:rsid w:val="00A17479"/>
    <w:rsid w:val="00A1765A"/>
    <w:rsid w:val="00A17738"/>
    <w:rsid w:val="00A17AA1"/>
    <w:rsid w:val="00A17B15"/>
    <w:rsid w:val="00A17ED6"/>
    <w:rsid w:val="00A20314"/>
    <w:rsid w:val="00A21142"/>
    <w:rsid w:val="00A21366"/>
    <w:rsid w:val="00A2161B"/>
    <w:rsid w:val="00A21A46"/>
    <w:rsid w:val="00A21AE0"/>
    <w:rsid w:val="00A21C85"/>
    <w:rsid w:val="00A221D4"/>
    <w:rsid w:val="00A22207"/>
    <w:rsid w:val="00A22238"/>
    <w:rsid w:val="00A22457"/>
    <w:rsid w:val="00A226CE"/>
    <w:rsid w:val="00A22AC5"/>
    <w:rsid w:val="00A22C0D"/>
    <w:rsid w:val="00A22D38"/>
    <w:rsid w:val="00A22DF0"/>
    <w:rsid w:val="00A22E64"/>
    <w:rsid w:val="00A23C06"/>
    <w:rsid w:val="00A23D87"/>
    <w:rsid w:val="00A23F62"/>
    <w:rsid w:val="00A23F8B"/>
    <w:rsid w:val="00A24507"/>
    <w:rsid w:val="00A248B6"/>
    <w:rsid w:val="00A24915"/>
    <w:rsid w:val="00A24CC9"/>
    <w:rsid w:val="00A24CDA"/>
    <w:rsid w:val="00A251B4"/>
    <w:rsid w:val="00A25279"/>
    <w:rsid w:val="00A253E8"/>
    <w:rsid w:val="00A2554D"/>
    <w:rsid w:val="00A255A1"/>
    <w:rsid w:val="00A25ADE"/>
    <w:rsid w:val="00A25C0F"/>
    <w:rsid w:val="00A25D79"/>
    <w:rsid w:val="00A25DEB"/>
    <w:rsid w:val="00A26890"/>
    <w:rsid w:val="00A26980"/>
    <w:rsid w:val="00A26E23"/>
    <w:rsid w:val="00A27007"/>
    <w:rsid w:val="00A2706D"/>
    <w:rsid w:val="00A27087"/>
    <w:rsid w:val="00A27454"/>
    <w:rsid w:val="00A2754C"/>
    <w:rsid w:val="00A277DF"/>
    <w:rsid w:val="00A27DF2"/>
    <w:rsid w:val="00A300FF"/>
    <w:rsid w:val="00A302D2"/>
    <w:rsid w:val="00A30E63"/>
    <w:rsid w:val="00A31160"/>
    <w:rsid w:val="00A314C0"/>
    <w:rsid w:val="00A317C1"/>
    <w:rsid w:val="00A31B10"/>
    <w:rsid w:val="00A31B33"/>
    <w:rsid w:val="00A320A2"/>
    <w:rsid w:val="00A3238A"/>
    <w:rsid w:val="00A32CE2"/>
    <w:rsid w:val="00A32E9C"/>
    <w:rsid w:val="00A33287"/>
    <w:rsid w:val="00A333E2"/>
    <w:rsid w:val="00A33583"/>
    <w:rsid w:val="00A33BCE"/>
    <w:rsid w:val="00A33CB8"/>
    <w:rsid w:val="00A34161"/>
    <w:rsid w:val="00A34342"/>
    <w:rsid w:val="00A3438E"/>
    <w:rsid w:val="00A34549"/>
    <w:rsid w:val="00A34929"/>
    <w:rsid w:val="00A34A83"/>
    <w:rsid w:val="00A34B42"/>
    <w:rsid w:val="00A352B2"/>
    <w:rsid w:val="00A35306"/>
    <w:rsid w:val="00A3558D"/>
    <w:rsid w:val="00A35826"/>
    <w:rsid w:val="00A35A80"/>
    <w:rsid w:val="00A35B65"/>
    <w:rsid w:val="00A35D57"/>
    <w:rsid w:val="00A36323"/>
    <w:rsid w:val="00A363BB"/>
    <w:rsid w:val="00A36636"/>
    <w:rsid w:val="00A368D5"/>
    <w:rsid w:val="00A3698B"/>
    <w:rsid w:val="00A370AD"/>
    <w:rsid w:val="00A3726B"/>
    <w:rsid w:val="00A372FB"/>
    <w:rsid w:val="00A373B1"/>
    <w:rsid w:val="00A37429"/>
    <w:rsid w:val="00A376CA"/>
    <w:rsid w:val="00A37892"/>
    <w:rsid w:val="00A378FC"/>
    <w:rsid w:val="00A37B07"/>
    <w:rsid w:val="00A37BF6"/>
    <w:rsid w:val="00A37C26"/>
    <w:rsid w:val="00A37EC2"/>
    <w:rsid w:val="00A37EE6"/>
    <w:rsid w:val="00A37F41"/>
    <w:rsid w:val="00A4030C"/>
    <w:rsid w:val="00A4030E"/>
    <w:rsid w:val="00A40466"/>
    <w:rsid w:val="00A4083D"/>
    <w:rsid w:val="00A4084D"/>
    <w:rsid w:val="00A408C4"/>
    <w:rsid w:val="00A409AE"/>
    <w:rsid w:val="00A40BB1"/>
    <w:rsid w:val="00A40D69"/>
    <w:rsid w:val="00A40E8D"/>
    <w:rsid w:val="00A41619"/>
    <w:rsid w:val="00A416B2"/>
    <w:rsid w:val="00A41895"/>
    <w:rsid w:val="00A41A70"/>
    <w:rsid w:val="00A41AC8"/>
    <w:rsid w:val="00A41C4E"/>
    <w:rsid w:val="00A41D50"/>
    <w:rsid w:val="00A41FD8"/>
    <w:rsid w:val="00A4214E"/>
    <w:rsid w:val="00A42296"/>
    <w:rsid w:val="00A4249C"/>
    <w:rsid w:val="00A42710"/>
    <w:rsid w:val="00A42888"/>
    <w:rsid w:val="00A42905"/>
    <w:rsid w:val="00A42AE7"/>
    <w:rsid w:val="00A42E58"/>
    <w:rsid w:val="00A4309B"/>
    <w:rsid w:val="00A43131"/>
    <w:rsid w:val="00A43501"/>
    <w:rsid w:val="00A436EC"/>
    <w:rsid w:val="00A43CA7"/>
    <w:rsid w:val="00A44B55"/>
    <w:rsid w:val="00A44DBC"/>
    <w:rsid w:val="00A455FE"/>
    <w:rsid w:val="00A45F51"/>
    <w:rsid w:val="00A46210"/>
    <w:rsid w:val="00A464B5"/>
    <w:rsid w:val="00A4665D"/>
    <w:rsid w:val="00A46E09"/>
    <w:rsid w:val="00A471B9"/>
    <w:rsid w:val="00A47470"/>
    <w:rsid w:val="00A4787D"/>
    <w:rsid w:val="00A5044B"/>
    <w:rsid w:val="00A50551"/>
    <w:rsid w:val="00A50660"/>
    <w:rsid w:val="00A50C46"/>
    <w:rsid w:val="00A50C4C"/>
    <w:rsid w:val="00A50CC5"/>
    <w:rsid w:val="00A50DB0"/>
    <w:rsid w:val="00A514E6"/>
    <w:rsid w:val="00A518C1"/>
    <w:rsid w:val="00A52081"/>
    <w:rsid w:val="00A52126"/>
    <w:rsid w:val="00A521BE"/>
    <w:rsid w:val="00A53365"/>
    <w:rsid w:val="00A533DC"/>
    <w:rsid w:val="00A533F5"/>
    <w:rsid w:val="00A53603"/>
    <w:rsid w:val="00A53B6F"/>
    <w:rsid w:val="00A53B90"/>
    <w:rsid w:val="00A53BFA"/>
    <w:rsid w:val="00A53C2E"/>
    <w:rsid w:val="00A54123"/>
    <w:rsid w:val="00A54C9F"/>
    <w:rsid w:val="00A54CB1"/>
    <w:rsid w:val="00A54D36"/>
    <w:rsid w:val="00A551FD"/>
    <w:rsid w:val="00A555F1"/>
    <w:rsid w:val="00A555F2"/>
    <w:rsid w:val="00A55BD2"/>
    <w:rsid w:val="00A55F8F"/>
    <w:rsid w:val="00A56077"/>
    <w:rsid w:val="00A560A9"/>
    <w:rsid w:val="00A56256"/>
    <w:rsid w:val="00A562F3"/>
    <w:rsid w:val="00A56A2C"/>
    <w:rsid w:val="00A56A60"/>
    <w:rsid w:val="00A56EA9"/>
    <w:rsid w:val="00A5729D"/>
    <w:rsid w:val="00A575C3"/>
    <w:rsid w:val="00A57650"/>
    <w:rsid w:val="00A57DDA"/>
    <w:rsid w:val="00A57F48"/>
    <w:rsid w:val="00A57FE1"/>
    <w:rsid w:val="00A6014A"/>
    <w:rsid w:val="00A60224"/>
    <w:rsid w:val="00A602E7"/>
    <w:rsid w:val="00A6033F"/>
    <w:rsid w:val="00A605CD"/>
    <w:rsid w:val="00A609A7"/>
    <w:rsid w:val="00A60C9C"/>
    <w:rsid w:val="00A60F55"/>
    <w:rsid w:val="00A61043"/>
    <w:rsid w:val="00A6153D"/>
    <w:rsid w:val="00A61690"/>
    <w:rsid w:val="00A61A13"/>
    <w:rsid w:val="00A61E72"/>
    <w:rsid w:val="00A6202C"/>
    <w:rsid w:val="00A6225E"/>
    <w:rsid w:val="00A6235C"/>
    <w:rsid w:val="00A624E1"/>
    <w:rsid w:val="00A62896"/>
    <w:rsid w:val="00A62B89"/>
    <w:rsid w:val="00A62CFF"/>
    <w:rsid w:val="00A62D9A"/>
    <w:rsid w:val="00A62F9C"/>
    <w:rsid w:val="00A63032"/>
    <w:rsid w:val="00A631C9"/>
    <w:rsid w:val="00A63727"/>
    <w:rsid w:val="00A63DE0"/>
    <w:rsid w:val="00A63F74"/>
    <w:rsid w:val="00A63F9C"/>
    <w:rsid w:val="00A64139"/>
    <w:rsid w:val="00A64149"/>
    <w:rsid w:val="00A64511"/>
    <w:rsid w:val="00A64642"/>
    <w:rsid w:val="00A64879"/>
    <w:rsid w:val="00A64A66"/>
    <w:rsid w:val="00A64B07"/>
    <w:rsid w:val="00A65031"/>
    <w:rsid w:val="00A650C1"/>
    <w:rsid w:val="00A65489"/>
    <w:rsid w:val="00A65814"/>
    <w:rsid w:val="00A659D5"/>
    <w:rsid w:val="00A65B64"/>
    <w:rsid w:val="00A65FA0"/>
    <w:rsid w:val="00A665B4"/>
    <w:rsid w:val="00A66604"/>
    <w:rsid w:val="00A66887"/>
    <w:rsid w:val="00A66A36"/>
    <w:rsid w:val="00A66AE3"/>
    <w:rsid w:val="00A66C44"/>
    <w:rsid w:val="00A67367"/>
    <w:rsid w:val="00A67640"/>
    <w:rsid w:val="00A67764"/>
    <w:rsid w:val="00A677B3"/>
    <w:rsid w:val="00A67BCB"/>
    <w:rsid w:val="00A70134"/>
    <w:rsid w:val="00A70194"/>
    <w:rsid w:val="00A702E6"/>
    <w:rsid w:val="00A70523"/>
    <w:rsid w:val="00A7095B"/>
    <w:rsid w:val="00A709A3"/>
    <w:rsid w:val="00A70F85"/>
    <w:rsid w:val="00A71058"/>
    <w:rsid w:val="00A7128B"/>
    <w:rsid w:val="00A7128C"/>
    <w:rsid w:val="00A713B3"/>
    <w:rsid w:val="00A71499"/>
    <w:rsid w:val="00A71823"/>
    <w:rsid w:val="00A71C7D"/>
    <w:rsid w:val="00A71D1F"/>
    <w:rsid w:val="00A71D69"/>
    <w:rsid w:val="00A71DC5"/>
    <w:rsid w:val="00A7204D"/>
    <w:rsid w:val="00A7228E"/>
    <w:rsid w:val="00A723ED"/>
    <w:rsid w:val="00A725AD"/>
    <w:rsid w:val="00A728B4"/>
    <w:rsid w:val="00A72926"/>
    <w:rsid w:val="00A72A5D"/>
    <w:rsid w:val="00A72F13"/>
    <w:rsid w:val="00A73569"/>
    <w:rsid w:val="00A73838"/>
    <w:rsid w:val="00A74036"/>
    <w:rsid w:val="00A7423A"/>
    <w:rsid w:val="00A7433C"/>
    <w:rsid w:val="00A74344"/>
    <w:rsid w:val="00A744AB"/>
    <w:rsid w:val="00A744FF"/>
    <w:rsid w:val="00A745C7"/>
    <w:rsid w:val="00A74832"/>
    <w:rsid w:val="00A74CE0"/>
    <w:rsid w:val="00A757B7"/>
    <w:rsid w:val="00A75A4F"/>
    <w:rsid w:val="00A75DAC"/>
    <w:rsid w:val="00A760D5"/>
    <w:rsid w:val="00A76491"/>
    <w:rsid w:val="00A76512"/>
    <w:rsid w:val="00A766B0"/>
    <w:rsid w:val="00A76A17"/>
    <w:rsid w:val="00A76C7F"/>
    <w:rsid w:val="00A77058"/>
    <w:rsid w:val="00A775E1"/>
    <w:rsid w:val="00A779E8"/>
    <w:rsid w:val="00A77C84"/>
    <w:rsid w:val="00A77D5E"/>
    <w:rsid w:val="00A77D9C"/>
    <w:rsid w:val="00A77EF1"/>
    <w:rsid w:val="00A8022A"/>
    <w:rsid w:val="00A8024D"/>
    <w:rsid w:val="00A80650"/>
    <w:rsid w:val="00A80A82"/>
    <w:rsid w:val="00A80C9D"/>
    <w:rsid w:val="00A80EAC"/>
    <w:rsid w:val="00A816CF"/>
    <w:rsid w:val="00A817E6"/>
    <w:rsid w:val="00A81AC9"/>
    <w:rsid w:val="00A81E75"/>
    <w:rsid w:val="00A81F98"/>
    <w:rsid w:val="00A821BF"/>
    <w:rsid w:val="00A823C0"/>
    <w:rsid w:val="00A824B5"/>
    <w:rsid w:val="00A826D2"/>
    <w:rsid w:val="00A8272D"/>
    <w:rsid w:val="00A827F7"/>
    <w:rsid w:val="00A829D7"/>
    <w:rsid w:val="00A82B27"/>
    <w:rsid w:val="00A82B34"/>
    <w:rsid w:val="00A8300F"/>
    <w:rsid w:val="00A834FB"/>
    <w:rsid w:val="00A839E1"/>
    <w:rsid w:val="00A842F9"/>
    <w:rsid w:val="00A84372"/>
    <w:rsid w:val="00A8462B"/>
    <w:rsid w:val="00A85056"/>
    <w:rsid w:val="00A8516C"/>
    <w:rsid w:val="00A85543"/>
    <w:rsid w:val="00A85566"/>
    <w:rsid w:val="00A858AA"/>
    <w:rsid w:val="00A859C0"/>
    <w:rsid w:val="00A85B88"/>
    <w:rsid w:val="00A85C5C"/>
    <w:rsid w:val="00A85E76"/>
    <w:rsid w:val="00A8634F"/>
    <w:rsid w:val="00A8635D"/>
    <w:rsid w:val="00A8674F"/>
    <w:rsid w:val="00A86C03"/>
    <w:rsid w:val="00A86C9B"/>
    <w:rsid w:val="00A87436"/>
    <w:rsid w:val="00A87753"/>
    <w:rsid w:val="00A87920"/>
    <w:rsid w:val="00A87976"/>
    <w:rsid w:val="00A87A7C"/>
    <w:rsid w:val="00A900F1"/>
    <w:rsid w:val="00A905F9"/>
    <w:rsid w:val="00A906C9"/>
    <w:rsid w:val="00A909CD"/>
    <w:rsid w:val="00A90D71"/>
    <w:rsid w:val="00A90F9D"/>
    <w:rsid w:val="00A910ED"/>
    <w:rsid w:val="00A914B0"/>
    <w:rsid w:val="00A91D4F"/>
    <w:rsid w:val="00A91DBE"/>
    <w:rsid w:val="00A91DD6"/>
    <w:rsid w:val="00A91F07"/>
    <w:rsid w:val="00A91FCB"/>
    <w:rsid w:val="00A9249F"/>
    <w:rsid w:val="00A924C1"/>
    <w:rsid w:val="00A925C6"/>
    <w:rsid w:val="00A9267D"/>
    <w:rsid w:val="00A927B3"/>
    <w:rsid w:val="00A92A79"/>
    <w:rsid w:val="00A92AE7"/>
    <w:rsid w:val="00A92E60"/>
    <w:rsid w:val="00A93165"/>
    <w:rsid w:val="00A931AB"/>
    <w:rsid w:val="00A933B5"/>
    <w:rsid w:val="00A934BE"/>
    <w:rsid w:val="00A93704"/>
    <w:rsid w:val="00A9397A"/>
    <w:rsid w:val="00A93CAA"/>
    <w:rsid w:val="00A93E27"/>
    <w:rsid w:val="00A93E33"/>
    <w:rsid w:val="00A940D8"/>
    <w:rsid w:val="00A94592"/>
    <w:rsid w:val="00A9463C"/>
    <w:rsid w:val="00A94828"/>
    <w:rsid w:val="00A94BF8"/>
    <w:rsid w:val="00A94E2F"/>
    <w:rsid w:val="00A953C4"/>
    <w:rsid w:val="00A9562F"/>
    <w:rsid w:val="00A957AB"/>
    <w:rsid w:val="00A95889"/>
    <w:rsid w:val="00A95900"/>
    <w:rsid w:val="00A95B96"/>
    <w:rsid w:val="00A95BE0"/>
    <w:rsid w:val="00A95F05"/>
    <w:rsid w:val="00A95F87"/>
    <w:rsid w:val="00A96033"/>
    <w:rsid w:val="00A96303"/>
    <w:rsid w:val="00A96426"/>
    <w:rsid w:val="00A964CF"/>
    <w:rsid w:val="00A96B9D"/>
    <w:rsid w:val="00A96DA2"/>
    <w:rsid w:val="00A972EC"/>
    <w:rsid w:val="00A97625"/>
    <w:rsid w:val="00A97769"/>
    <w:rsid w:val="00A97A41"/>
    <w:rsid w:val="00A97D43"/>
    <w:rsid w:val="00A97D68"/>
    <w:rsid w:val="00A97FEF"/>
    <w:rsid w:val="00AA027F"/>
    <w:rsid w:val="00AA0361"/>
    <w:rsid w:val="00AA0628"/>
    <w:rsid w:val="00AA062B"/>
    <w:rsid w:val="00AA1242"/>
    <w:rsid w:val="00AA15ED"/>
    <w:rsid w:val="00AA1C46"/>
    <w:rsid w:val="00AA1D2D"/>
    <w:rsid w:val="00AA1E60"/>
    <w:rsid w:val="00AA2028"/>
    <w:rsid w:val="00AA23F7"/>
    <w:rsid w:val="00AA27D6"/>
    <w:rsid w:val="00AA281E"/>
    <w:rsid w:val="00AA290C"/>
    <w:rsid w:val="00AA2A47"/>
    <w:rsid w:val="00AA2CAE"/>
    <w:rsid w:val="00AA2E21"/>
    <w:rsid w:val="00AA2F41"/>
    <w:rsid w:val="00AA2F6A"/>
    <w:rsid w:val="00AA3578"/>
    <w:rsid w:val="00AA373C"/>
    <w:rsid w:val="00AA3CBC"/>
    <w:rsid w:val="00AA3CDE"/>
    <w:rsid w:val="00AA40B8"/>
    <w:rsid w:val="00AA433B"/>
    <w:rsid w:val="00AA47BE"/>
    <w:rsid w:val="00AA49EE"/>
    <w:rsid w:val="00AA4A23"/>
    <w:rsid w:val="00AA505C"/>
    <w:rsid w:val="00AA529F"/>
    <w:rsid w:val="00AA5567"/>
    <w:rsid w:val="00AA5BC3"/>
    <w:rsid w:val="00AA626B"/>
    <w:rsid w:val="00AA62A8"/>
    <w:rsid w:val="00AA62DA"/>
    <w:rsid w:val="00AA62E7"/>
    <w:rsid w:val="00AA6692"/>
    <w:rsid w:val="00AA67D0"/>
    <w:rsid w:val="00AA687C"/>
    <w:rsid w:val="00AA6CD3"/>
    <w:rsid w:val="00AA6D20"/>
    <w:rsid w:val="00AA6DEE"/>
    <w:rsid w:val="00AA705D"/>
    <w:rsid w:val="00AA73F0"/>
    <w:rsid w:val="00AA7738"/>
    <w:rsid w:val="00AA7B5C"/>
    <w:rsid w:val="00AA7DB3"/>
    <w:rsid w:val="00AA7E14"/>
    <w:rsid w:val="00AA7F6D"/>
    <w:rsid w:val="00AB0901"/>
    <w:rsid w:val="00AB0984"/>
    <w:rsid w:val="00AB0CE1"/>
    <w:rsid w:val="00AB0D3F"/>
    <w:rsid w:val="00AB16F8"/>
    <w:rsid w:val="00AB1BB5"/>
    <w:rsid w:val="00AB1F16"/>
    <w:rsid w:val="00AB1F45"/>
    <w:rsid w:val="00AB1FE3"/>
    <w:rsid w:val="00AB233B"/>
    <w:rsid w:val="00AB24D8"/>
    <w:rsid w:val="00AB2910"/>
    <w:rsid w:val="00AB3094"/>
    <w:rsid w:val="00AB32A2"/>
    <w:rsid w:val="00AB32CA"/>
    <w:rsid w:val="00AB3432"/>
    <w:rsid w:val="00AB394A"/>
    <w:rsid w:val="00AB39CB"/>
    <w:rsid w:val="00AB3BA8"/>
    <w:rsid w:val="00AB3D0F"/>
    <w:rsid w:val="00AB423D"/>
    <w:rsid w:val="00AB43F8"/>
    <w:rsid w:val="00AB4A36"/>
    <w:rsid w:val="00AB4AA3"/>
    <w:rsid w:val="00AB4DD2"/>
    <w:rsid w:val="00AB4E9F"/>
    <w:rsid w:val="00AB51C2"/>
    <w:rsid w:val="00AB532B"/>
    <w:rsid w:val="00AB57E2"/>
    <w:rsid w:val="00AB61C9"/>
    <w:rsid w:val="00AB6480"/>
    <w:rsid w:val="00AB6A59"/>
    <w:rsid w:val="00AB703A"/>
    <w:rsid w:val="00AB7073"/>
    <w:rsid w:val="00AB7AEF"/>
    <w:rsid w:val="00AB7C9E"/>
    <w:rsid w:val="00AB7DB2"/>
    <w:rsid w:val="00AC032A"/>
    <w:rsid w:val="00AC048C"/>
    <w:rsid w:val="00AC04DD"/>
    <w:rsid w:val="00AC0571"/>
    <w:rsid w:val="00AC060E"/>
    <w:rsid w:val="00AC072B"/>
    <w:rsid w:val="00AC0745"/>
    <w:rsid w:val="00AC07F7"/>
    <w:rsid w:val="00AC115D"/>
    <w:rsid w:val="00AC12E2"/>
    <w:rsid w:val="00AC1357"/>
    <w:rsid w:val="00AC183D"/>
    <w:rsid w:val="00AC187D"/>
    <w:rsid w:val="00AC1F24"/>
    <w:rsid w:val="00AC202E"/>
    <w:rsid w:val="00AC240C"/>
    <w:rsid w:val="00AC2514"/>
    <w:rsid w:val="00AC2D37"/>
    <w:rsid w:val="00AC2D7C"/>
    <w:rsid w:val="00AC2FB2"/>
    <w:rsid w:val="00AC2FB6"/>
    <w:rsid w:val="00AC316D"/>
    <w:rsid w:val="00AC3587"/>
    <w:rsid w:val="00AC35AB"/>
    <w:rsid w:val="00AC378F"/>
    <w:rsid w:val="00AC3B2A"/>
    <w:rsid w:val="00AC3C5F"/>
    <w:rsid w:val="00AC3F57"/>
    <w:rsid w:val="00AC4169"/>
    <w:rsid w:val="00AC4380"/>
    <w:rsid w:val="00AC4714"/>
    <w:rsid w:val="00AC4A89"/>
    <w:rsid w:val="00AC4AEF"/>
    <w:rsid w:val="00AC4B6E"/>
    <w:rsid w:val="00AC4C0C"/>
    <w:rsid w:val="00AC4C3A"/>
    <w:rsid w:val="00AC4C8C"/>
    <w:rsid w:val="00AC4E80"/>
    <w:rsid w:val="00AC52CF"/>
    <w:rsid w:val="00AC52D7"/>
    <w:rsid w:val="00AC5901"/>
    <w:rsid w:val="00AC5F02"/>
    <w:rsid w:val="00AC5F2A"/>
    <w:rsid w:val="00AC6138"/>
    <w:rsid w:val="00AC6203"/>
    <w:rsid w:val="00AC639D"/>
    <w:rsid w:val="00AC67BC"/>
    <w:rsid w:val="00AC6B88"/>
    <w:rsid w:val="00AC6CD6"/>
    <w:rsid w:val="00AC6D92"/>
    <w:rsid w:val="00AC792F"/>
    <w:rsid w:val="00AC7CE0"/>
    <w:rsid w:val="00AD0065"/>
    <w:rsid w:val="00AD007E"/>
    <w:rsid w:val="00AD0339"/>
    <w:rsid w:val="00AD0478"/>
    <w:rsid w:val="00AD04F6"/>
    <w:rsid w:val="00AD0C5C"/>
    <w:rsid w:val="00AD0DF1"/>
    <w:rsid w:val="00AD10E7"/>
    <w:rsid w:val="00AD129C"/>
    <w:rsid w:val="00AD1A2B"/>
    <w:rsid w:val="00AD1C06"/>
    <w:rsid w:val="00AD1C63"/>
    <w:rsid w:val="00AD1E2C"/>
    <w:rsid w:val="00AD1FD1"/>
    <w:rsid w:val="00AD212F"/>
    <w:rsid w:val="00AD2482"/>
    <w:rsid w:val="00AD2A56"/>
    <w:rsid w:val="00AD2C0E"/>
    <w:rsid w:val="00AD2DF9"/>
    <w:rsid w:val="00AD2E7E"/>
    <w:rsid w:val="00AD3221"/>
    <w:rsid w:val="00AD3262"/>
    <w:rsid w:val="00AD329B"/>
    <w:rsid w:val="00AD3316"/>
    <w:rsid w:val="00AD338D"/>
    <w:rsid w:val="00AD33EE"/>
    <w:rsid w:val="00AD3453"/>
    <w:rsid w:val="00AD348A"/>
    <w:rsid w:val="00AD369F"/>
    <w:rsid w:val="00AD3EA6"/>
    <w:rsid w:val="00AD41E0"/>
    <w:rsid w:val="00AD438F"/>
    <w:rsid w:val="00AD4C6E"/>
    <w:rsid w:val="00AD4C93"/>
    <w:rsid w:val="00AD5108"/>
    <w:rsid w:val="00AD5129"/>
    <w:rsid w:val="00AD5597"/>
    <w:rsid w:val="00AD58CF"/>
    <w:rsid w:val="00AD5AC5"/>
    <w:rsid w:val="00AD5D84"/>
    <w:rsid w:val="00AD6304"/>
    <w:rsid w:val="00AD637E"/>
    <w:rsid w:val="00AD6593"/>
    <w:rsid w:val="00AD65E5"/>
    <w:rsid w:val="00AD685F"/>
    <w:rsid w:val="00AD6A0B"/>
    <w:rsid w:val="00AD6A60"/>
    <w:rsid w:val="00AD6DBA"/>
    <w:rsid w:val="00AD6DF7"/>
    <w:rsid w:val="00AD6F79"/>
    <w:rsid w:val="00AD6FE7"/>
    <w:rsid w:val="00AD7058"/>
    <w:rsid w:val="00AD7104"/>
    <w:rsid w:val="00AD7143"/>
    <w:rsid w:val="00AD7397"/>
    <w:rsid w:val="00AD7679"/>
    <w:rsid w:val="00AD787B"/>
    <w:rsid w:val="00AD7A3B"/>
    <w:rsid w:val="00AD7D0A"/>
    <w:rsid w:val="00AD7D26"/>
    <w:rsid w:val="00AD7F01"/>
    <w:rsid w:val="00AD7F74"/>
    <w:rsid w:val="00AE00B5"/>
    <w:rsid w:val="00AE00C7"/>
    <w:rsid w:val="00AE0297"/>
    <w:rsid w:val="00AE06CD"/>
    <w:rsid w:val="00AE0C16"/>
    <w:rsid w:val="00AE0C98"/>
    <w:rsid w:val="00AE0E13"/>
    <w:rsid w:val="00AE0F66"/>
    <w:rsid w:val="00AE10A3"/>
    <w:rsid w:val="00AE12AF"/>
    <w:rsid w:val="00AE17C0"/>
    <w:rsid w:val="00AE211D"/>
    <w:rsid w:val="00AE2520"/>
    <w:rsid w:val="00AE2530"/>
    <w:rsid w:val="00AE2BD4"/>
    <w:rsid w:val="00AE2F86"/>
    <w:rsid w:val="00AE3555"/>
    <w:rsid w:val="00AE363A"/>
    <w:rsid w:val="00AE366D"/>
    <w:rsid w:val="00AE3843"/>
    <w:rsid w:val="00AE3846"/>
    <w:rsid w:val="00AE3B39"/>
    <w:rsid w:val="00AE3E4D"/>
    <w:rsid w:val="00AE3FE4"/>
    <w:rsid w:val="00AE414E"/>
    <w:rsid w:val="00AE441B"/>
    <w:rsid w:val="00AE453A"/>
    <w:rsid w:val="00AE49EE"/>
    <w:rsid w:val="00AE4A91"/>
    <w:rsid w:val="00AE4B20"/>
    <w:rsid w:val="00AE4DBA"/>
    <w:rsid w:val="00AE4E1F"/>
    <w:rsid w:val="00AE4E70"/>
    <w:rsid w:val="00AE53A5"/>
    <w:rsid w:val="00AE5433"/>
    <w:rsid w:val="00AE5441"/>
    <w:rsid w:val="00AE54DE"/>
    <w:rsid w:val="00AE57BA"/>
    <w:rsid w:val="00AE5A18"/>
    <w:rsid w:val="00AE5C06"/>
    <w:rsid w:val="00AE5DD9"/>
    <w:rsid w:val="00AE5FD0"/>
    <w:rsid w:val="00AE6152"/>
    <w:rsid w:val="00AE632A"/>
    <w:rsid w:val="00AE6877"/>
    <w:rsid w:val="00AE69C1"/>
    <w:rsid w:val="00AE7000"/>
    <w:rsid w:val="00AE700F"/>
    <w:rsid w:val="00AE705B"/>
    <w:rsid w:val="00AE7769"/>
    <w:rsid w:val="00AE7879"/>
    <w:rsid w:val="00AE78AA"/>
    <w:rsid w:val="00AE7A97"/>
    <w:rsid w:val="00AF014D"/>
    <w:rsid w:val="00AF017D"/>
    <w:rsid w:val="00AF025F"/>
    <w:rsid w:val="00AF0493"/>
    <w:rsid w:val="00AF0546"/>
    <w:rsid w:val="00AF0932"/>
    <w:rsid w:val="00AF106B"/>
    <w:rsid w:val="00AF192A"/>
    <w:rsid w:val="00AF1B41"/>
    <w:rsid w:val="00AF1B51"/>
    <w:rsid w:val="00AF20E3"/>
    <w:rsid w:val="00AF2186"/>
    <w:rsid w:val="00AF218B"/>
    <w:rsid w:val="00AF2226"/>
    <w:rsid w:val="00AF230E"/>
    <w:rsid w:val="00AF2525"/>
    <w:rsid w:val="00AF3088"/>
    <w:rsid w:val="00AF34F4"/>
    <w:rsid w:val="00AF35AF"/>
    <w:rsid w:val="00AF3CBE"/>
    <w:rsid w:val="00AF3DE5"/>
    <w:rsid w:val="00AF4597"/>
    <w:rsid w:val="00AF467B"/>
    <w:rsid w:val="00AF4920"/>
    <w:rsid w:val="00AF51E6"/>
    <w:rsid w:val="00AF5343"/>
    <w:rsid w:val="00AF56E3"/>
    <w:rsid w:val="00AF57AA"/>
    <w:rsid w:val="00AF59B3"/>
    <w:rsid w:val="00AF616E"/>
    <w:rsid w:val="00AF63FA"/>
    <w:rsid w:val="00AF6521"/>
    <w:rsid w:val="00AF6D31"/>
    <w:rsid w:val="00AF71C6"/>
    <w:rsid w:val="00AF7800"/>
    <w:rsid w:val="00AF7C22"/>
    <w:rsid w:val="00AF7CD7"/>
    <w:rsid w:val="00AF7D16"/>
    <w:rsid w:val="00AF7DD8"/>
    <w:rsid w:val="00AF7FD8"/>
    <w:rsid w:val="00B001B2"/>
    <w:rsid w:val="00B0071C"/>
    <w:rsid w:val="00B0075D"/>
    <w:rsid w:val="00B00A27"/>
    <w:rsid w:val="00B00E54"/>
    <w:rsid w:val="00B00F9A"/>
    <w:rsid w:val="00B01278"/>
    <w:rsid w:val="00B0157D"/>
    <w:rsid w:val="00B01704"/>
    <w:rsid w:val="00B018AE"/>
    <w:rsid w:val="00B018C9"/>
    <w:rsid w:val="00B018F0"/>
    <w:rsid w:val="00B0197A"/>
    <w:rsid w:val="00B02242"/>
    <w:rsid w:val="00B0265E"/>
    <w:rsid w:val="00B028A4"/>
    <w:rsid w:val="00B02996"/>
    <w:rsid w:val="00B031A4"/>
    <w:rsid w:val="00B03384"/>
    <w:rsid w:val="00B036E2"/>
    <w:rsid w:val="00B03705"/>
    <w:rsid w:val="00B03D5D"/>
    <w:rsid w:val="00B040F0"/>
    <w:rsid w:val="00B041F1"/>
    <w:rsid w:val="00B044EE"/>
    <w:rsid w:val="00B04C7C"/>
    <w:rsid w:val="00B0500D"/>
    <w:rsid w:val="00B0506C"/>
    <w:rsid w:val="00B05424"/>
    <w:rsid w:val="00B05968"/>
    <w:rsid w:val="00B05D3A"/>
    <w:rsid w:val="00B06541"/>
    <w:rsid w:val="00B06948"/>
    <w:rsid w:val="00B07042"/>
    <w:rsid w:val="00B070A9"/>
    <w:rsid w:val="00B070BA"/>
    <w:rsid w:val="00B070F0"/>
    <w:rsid w:val="00B071DD"/>
    <w:rsid w:val="00B072B2"/>
    <w:rsid w:val="00B07552"/>
    <w:rsid w:val="00B07CF5"/>
    <w:rsid w:val="00B07E81"/>
    <w:rsid w:val="00B07FCA"/>
    <w:rsid w:val="00B10539"/>
    <w:rsid w:val="00B1080A"/>
    <w:rsid w:val="00B10ACB"/>
    <w:rsid w:val="00B1119C"/>
    <w:rsid w:val="00B11655"/>
    <w:rsid w:val="00B119C7"/>
    <w:rsid w:val="00B11A21"/>
    <w:rsid w:val="00B11F4C"/>
    <w:rsid w:val="00B1211D"/>
    <w:rsid w:val="00B1228B"/>
    <w:rsid w:val="00B12609"/>
    <w:rsid w:val="00B12845"/>
    <w:rsid w:val="00B12C33"/>
    <w:rsid w:val="00B12DB3"/>
    <w:rsid w:val="00B13115"/>
    <w:rsid w:val="00B13328"/>
    <w:rsid w:val="00B1355A"/>
    <w:rsid w:val="00B13947"/>
    <w:rsid w:val="00B13B1C"/>
    <w:rsid w:val="00B13EDD"/>
    <w:rsid w:val="00B13F0B"/>
    <w:rsid w:val="00B14B40"/>
    <w:rsid w:val="00B14BC9"/>
    <w:rsid w:val="00B14C3F"/>
    <w:rsid w:val="00B15059"/>
    <w:rsid w:val="00B1505F"/>
    <w:rsid w:val="00B1549D"/>
    <w:rsid w:val="00B15809"/>
    <w:rsid w:val="00B15995"/>
    <w:rsid w:val="00B15A53"/>
    <w:rsid w:val="00B15A8A"/>
    <w:rsid w:val="00B15C02"/>
    <w:rsid w:val="00B16142"/>
    <w:rsid w:val="00B1649E"/>
    <w:rsid w:val="00B166DB"/>
    <w:rsid w:val="00B16934"/>
    <w:rsid w:val="00B16A7B"/>
    <w:rsid w:val="00B16B26"/>
    <w:rsid w:val="00B16B27"/>
    <w:rsid w:val="00B16E61"/>
    <w:rsid w:val="00B16F0E"/>
    <w:rsid w:val="00B171D7"/>
    <w:rsid w:val="00B17473"/>
    <w:rsid w:val="00B17631"/>
    <w:rsid w:val="00B17948"/>
    <w:rsid w:val="00B17972"/>
    <w:rsid w:val="00B17DE2"/>
    <w:rsid w:val="00B17EBF"/>
    <w:rsid w:val="00B2008F"/>
    <w:rsid w:val="00B20102"/>
    <w:rsid w:val="00B2016A"/>
    <w:rsid w:val="00B20341"/>
    <w:rsid w:val="00B20753"/>
    <w:rsid w:val="00B2082A"/>
    <w:rsid w:val="00B20C5A"/>
    <w:rsid w:val="00B20D71"/>
    <w:rsid w:val="00B20EE2"/>
    <w:rsid w:val="00B211D9"/>
    <w:rsid w:val="00B21322"/>
    <w:rsid w:val="00B21333"/>
    <w:rsid w:val="00B21C90"/>
    <w:rsid w:val="00B21F9D"/>
    <w:rsid w:val="00B220CE"/>
    <w:rsid w:val="00B22181"/>
    <w:rsid w:val="00B221A7"/>
    <w:rsid w:val="00B224BB"/>
    <w:rsid w:val="00B224F2"/>
    <w:rsid w:val="00B2286A"/>
    <w:rsid w:val="00B22909"/>
    <w:rsid w:val="00B22A7B"/>
    <w:rsid w:val="00B22D4E"/>
    <w:rsid w:val="00B22E35"/>
    <w:rsid w:val="00B22FB8"/>
    <w:rsid w:val="00B23085"/>
    <w:rsid w:val="00B23345"/>
    <w:rsid w:val="00B2367D"/>
    <w:rsid w:val="00B236F6"/>
    <w:rsid w:val="00B238ED"/>
    <w:rsid w:val="00B241A2"/>
    <w:rsid w:val="00B2424A"/>
    <w:rsid w:val="00B24579"/>
    <w:rsid w:val="00B245E8"/>
    <w:rsid w:val="00B24906"/>
    <w:rsid w:val="00B249CD"/>
    <w:rsid w:val="00B24FEE"/>
    <w:rsid w:val="00B252E1"/>
    <w:rsid w:val="00B25694"/>
    <w:rsid w:val="00B25D1F"/>
    <w:rsid w:val="00B26194"/>
    <w:rsid w:val="00B26C78"/>
    <w:rsid w:val="00B26D52"/>
    <w:rsid w:val="00B26EF0"/>
    <w:rsid w:val="00B26F8C"/>
    <w:rsid w:val="00B27406"/>
    <w:rsid w:val="00B27660"/>
    <w:rsid w:val="00B27C8E"/>
    <w:rsid w:val="00B30B41"/>
    <w:rsid w:val="00B30DC9"/>
    <w:rsid w:val="00B30E73"/>
    <w:rsid w:val="00B30E78"/>
    <w:rsid w:val="00B31381"/>
    <w:rsid w:val="00B314B1"/>
    <w:rsid w:val="00B31B7E"/>
    <w:rsid w:val="00B31EAC"/>
    <w:rsid w:val="00B3252A"/>
    <w:rsid w:val="00B32634"/>
    <w:rsid w:val="00B3269A"/>
    <w:rsid w:val="00B3292C"/>
    <w:rsid w:val="00B32D1F"/>
    <w:rsid w:val="00B331DA"/>
    <w:rsid w:val="00B338CD"/>
    <w:rsid w:val="00B33960"/>
    <w:rsid w:val="00B33BD2"/>
    <w:rsid w:val="00B343E1"/>
    <w:rsid w:val="00B34752"/>
    <w:rsid w:val="00B34B8A"/>
    <w:rsid w:val="00B34C38"/>
    <w:rsid w:val="00B34DC6"/>
    <w:rsid w:val="00B34F52"/>
    <w:rsid w:val="00B34FED"/>
    <w:rsid w:val="00B35255"/>
    <w:rsid w:val="00B35288"/>
    <w:rsid w:val="00B352A0"/>
    <w:rsid w:val="00B3548E"/>
    <w:rsid w:val="00B35491"/>
    <w:rsid w:val="00B35ABD"/>
    <w:rsid w:val="00B35D25"/>
    <w:rsid w:val="00B35DFE"/>
    <w:rsid w:val="00B36087"/>
    <w:rsid w:val="00B36194"/>
    <w:rsid w:val="00B36264"/>
    <w:rsid w:val="00B3634F"/>
    <w:rsid w:val="00B368DA"/>
    <w:rsid w:val="00B3696D"/>
    <w:rsid w:val="00B36CDB"/>
    <w:rsid w:val="00B36E2B"/>
    <w:rsid w:val="00B36FA8"/>
    <w:rsid w:val="00B370C6"/>
    <w:rsid w:val="00B372A5"/>
    <w:rsid w:val="00B37846"/>
    <w:rsid w:val="00B378C4"/>
    <w:rsid w:val="00B37AA5"/>
    <w:rsid w:val="00B37BA5"/>
    <w:rsid w:val="00B4016F"/>
    <w:rsid w:val="00B402B9"/>
    <w:rsid w:val="00B4052F"/>
    <w:rsid w:val="00B40625"/>
    <w:rsid w:val="00B406B2"/>
    <w:rsid w:val="00B40714"/>
    <w:rsid w:val="00B40D7D"/>
    <w:rsid w:val="00B40E6E"/>
    <w:rsid w:val="00B40F46"/>
    <w:rsid w:val="00B40FB7"/>
    <w:rsid w:val="00B4116C"/>
    <w:rsid w:val="00B4123C"/>
    <w:rsid w:val="00B415E2"/>
    <w:rsid w:val="00B4180B"/>
    <w:rsid w:val="00B41842"/>
    <w:rsid w:val="00B418D3"/>
    <w:rsid w:val="00B41E03"/>
    <w:rsid w:val="00B42117"/>
    <w:rsid w:val="00B42267"/>
    <w:rsid w:val="00B424E5"/>
    <w:rsid w:val="00B4272C"/>
    <w:rsid w:val="00B42D8A"/>
    <w:rsid w:val="00B4328E"/>
    <w:rsid w:val="00B4335B"/>
    <w:rsid w:val="00B43B24"/>
    <w:rsid w:val="00B441BC"/>
    <w:rsid w:val="00B4428F"/>
    <w:rsid w:val="00B4452E"/>
    <w:rsid w:val="00B44581"/>
    <w:rsid w:val="00B448D3"/>
    <w:rsid w:val="00B44EB9"/>
    <w:rsid w:val="00B44F96"/>
    <w:rsid w:val="00B44FCF"/>
    <w:rsid w:val="00B45494"/>
    <w:rsid w:val="00B45DC9"/>
    <w:rsid w:val="00B460AB"/>
    <w:rsid w:val="00B463B0"/>
    <w:rsid w:val="00B463C1"/>
    <w:rsid w:val="00B464F4"/>
    <w:rsid w:val="00B469CA"/>
    <w:rsid w:val="00B46A88"/>
    <w:rsid w:val="00B46B82"/>
    <w:rsid w:val="00B46C6F"/>
    <w:rsid w:val="00B46DF0"/>
    <w:rsid w:val="00B46E50"/>
    <w:rsid w:val="00B46FA7"/>
    <w:rsid w:val="00B471D4"/>
    <w:rsid w:val="00B474D7"/>
    <w:rsid w:val="00B479A3"/>
    <w:rsid w:val="00B47BEB"/>
    <w:rsid w:val="00B47ECF"/>
    <w:rsid w:val="00B5009B"/>
    <w:rsid w:val="00B50379"/>
    <w:rsid w:val="00B5059C"/>
    <w:rsid w:val="00B5099F"/>
    <w:rsid w:val="00B50B51"/>
    <w:rsid w:val="00B50C0D"/>
    <w:rsid w:val="00B50CEA"/>
    <w:rsid w:val="00B50F90"/>
    <w:rsid w:val="00B510BD"/>
    <w:rsid w:val="00B517BD"/>
    <w:rsid w:val="00B517E7"/>
    <w:rsid w:val="00B51861"/>
    <w:rsid w:val="00B51897"/>
    <w:rsid w:val="00B51911"/>
    <w:rsid w:val="00B51DFB"/>
    <w:rsid w:val="00B51E43"/>
    <w:rsid w:val="00B51F9D"/>
    <w:rsid w:val="00B52020"/>
    <w:rsid w:val="00B520C2"/>
    <w:rsid w:val="00B526F6"/>
    <w:rsid w:val="00B5298D"/>
    <w:rsid w:val="00B52998"/>
    <w:rsid w:val="00B529E6"/>
    <w:rsid w:val="00B53141"/>
    <w:rsid w:val="00B531BD"/>
    <w:rsid w:val="00B531FC"/>
    <w:rsid w:val="00B532DE"/>
    <w:rsid w:val="00B5374D"/>
    <w:rsid w:val="00B53F0E"/>
    <w:rsid w:val="00B54525"/>
    <w:rsid w:val="00B547F1"/>
    <w:rsid w:val="00B55173"/>
    <w:rsid w:val="00B55329"/>
    <w:rsid w:val="00B553FF"/>
    <w:rsid w:val="00B555FA"/>
    <w:rsid w:val="00B55792"/>
    <w:rsid w:val="00B5655F"/>
    <w:rsid w:val="00B5670A"/>
    <w:rsid w:val="00B56857"/>
    <w:rsid w:val="00B569C7"/>
    <w:rsid w:val="00B56C3B"/>
    <w:rsid w:val="00B56EFC"/>
    <w:rsid w:val="00B57009"/>
    <w:rsid w:val="00B570D5"/>
    <w:rsid w:val="00B57436"/>
    <w:rsid w:val="00B601DA"/>
    <w:rsid w:val="00B601F8"/>
    <w:rsid w:val="00B60373"/>
    <w:rsid w:val="00B60443"/>
    <w:rsid w:val="00B6062C"/>
    <w:rsid w:val="00B60A87"/>
    <w:rsid w:val="00B60C46"/>
    <w:rsid w:val="00B60D86"/>
    <w:rsid w:val="00B61085"/>
    <w:rsid w:val="00B611B2"/>
    <w:rsid w:val="00B61261"/>
    <w:rsid w:val="00B615F7"/>
    <w:rsid w:val="00B618EA"/>
    <w:rsid w:val="00B61D9C"/>
    <w:rsid w:val="00B61E7A"/>
    <w:rsid w:val="00B6255D"/>
    <w:rsid w:val="00B628A7"/>
    <w:rsid w:val="00B629BC"/>
    <w:rsid w:val="00B629DB"/>
    <w:rsid w:val="00B63007"/>
    <w:rsid w:val="00B634B6"/>
    <w:rsid w:val="00B63586"/>
    <w:rsid w:val="00B6398D"/>
    <w:rsid w:val="00B63F69"/>
    <w:rsid w:val="00B641E1"/>
    <w:rsid w:val="00B6460D"/>
    <w:rsid w:val="00B647DE"/>
    <w:rsid w:val="00B64CBB"/>
    <w:rsid w:val="00B64E93"/>
    <w:rsid w:val="00B65941"/>
    <w:rsid w:val="00B659BC"/>
    <w:rsid w:val="00B65A17"/>
    <w:rsid w:val="00B65BB4"/>
    <w:rsid w:val="00B662B0"/>
    <w:rsid w:val="00B66400"/>
    <w:rsid w:val="00B665A8"/>
    <w:rsid w:val="00B66B44"/>
    <w:rsid w:val="00B66FFF"/>
    <w:rsid w:val="00B670A6"/>
    <w:rsid w:val="00B6799C"/>
    <w:rsid w:val="00B67A10"/>
    <w:rsid w:val="00B67B3A"/>
    <w:rsid w:val="00B67BC4"/>
    <w:rsid w:val="00B70148"/>
    <w:rsid w:val="00B703C0"/>
    <w:rsid w:val="00B7100E"/>
    <w:rsid w:val="00B71669"/>
    <w:rsid w:val="00B719BE"/>
    <w:rsid w:val="00B71DFE"/>
    <w:rsid w:val="00B71EFB"/>
    <w:rsid w:val="00B71FC2"/>
    <w:rsid w:val="00B7205C"/>
    <w:rsid w:val="00B7233D"/>
    <w:rsid w:val="00B72433"/>
    <w:rsid w:val="00B726AF"/>
    <w:rsid w:val="00B726BC"/>
    <w:rsid w:val="00B728CF"/>
    <w:rsid w:val="00B72F46"/>
    <w:rsid w:val="00B738B1"/>
    <w:rsid w:val="00B73925"/>
    <w:rsid w:val="00B73ABE"/>
    <w:rsid w:val="00B7425C"/>
    <w:rsid w:val="00B744FB"/>
    <w:rsid w:val="00B74568"/>
    <w:rsid w:val="00B746DA"/>
    <w:rsid w:val="00B746F9"/>
    <w:rsid w:val="00B74958"/>
    <w:rsid w:val="00B74A5F"/>
    <w:rsid w:val="00B750AB"/>
    <w:rsid w:val="00B7543C"/>
    <w:rsid w:val="00B755A4"/>
    <w:rsid w:val="00B75679"/>
    <w:rsid w:val="00B7571A"/>
    <w:rsid w:val="00B7584B"/>
    <w:rsid w:val="00B75935"/>
    <w:rsid w:val="00B75997"/>
    <w:rsid w:val="00B759E0"/>
    <w:rsid w:val="00B75D4B"/>
    <w:rsid w:val="00B7603C"/>
    <w:rsid w:val="00B769B2"/>
    <w:rsid w:val="00B76B50"/>
    <w:rsid w:val="00B77094"/>
    <w:rsid w:val="00B77187"/>
    <w:rsid w:val="00B77227"/>
    <w:rsid w:val="00B772AC"/>
    <w:rsid w:val="00B77A02"/>
    <w:rsid w:val="00B77BF0"/>
    <w:rsid w:val="00B80E26"/>
    <w:rsid w:val="00B80FEB"/>
    <w:rsid w:val="00B81301"/>
    <w:rsid w:val="00B81407"/>
    <w:rsid w:val="00B815EA"/>
    <w:rsid w:val="00B8190F"/>
    <w:rsid w:val="00B8192C"/>
    <w:rsid w:val="00B81C23"/>
    <w:rsid w:val="00B81DEA"/>
    <w:rsid w:val="00B82794"/>
    <w:rsid w:val="00B82896"/>
    <w:rsid w:val="00B82AB5"/>
    <w:rsid w:val="00B82BC4"/>
    <w:rsid w:val="00B82EA8"/>
    <w:rsid w:val="00B83034"/>
    <w:rsid w:val="00B831ED"/>
    <w:rsid w:val="00B833FD"/>
    <w:rsid w:val="00B8376A"/>
    <w:rsid w:val="00B837ED"/>
    <w:rsid w:val="00B83AC4"/>
    <w:rsid w:val="00B83B33"/>
    <w:rsid w:val="00B83DF3"/>
    <w:rsid w:val="00B8445B"/>
    <w:rsid w:val="00B84634"/>
    <w:rsid w:val="00B8481D"/>
    <w:rsid w:val="00B84AD3"/>
    <w:rsid w:val="00B84CC8"/>
    <w:rsid w:val="00B84E6B"/>
    <w:rsid w:val="00B84F8A"/>
    <w:rsid w:val="00B850F0"/>
    <w:rsid w:val="00B859BD"/>
    <w:rsid w:val="00B862E3"/>
    <w:rsid w:val="00B86963"/>
    <w:rsid w:val="00B86F13"/>
    <w:rsid w:val="00B87377"/>
    <w:rsid w:val="00B874EB"/>
    <w:rsid w:val="00B87768"/>
    <w:rsid w:val="00B878A8"/>
    <w:rsid w:val="00B905B0"/>
    <w:rsid w:val="00B906BF"/>
    <w:rsid w:val="00B90988"/>
    <w:rsid w:val="00B90A34"/>
    <w:rsid w:val="00B90A78"/>
    <w:rsid w:val="00B90FB3"/>
    <w:rsid w:val="00B91379"/>
    <w:rsid w:val="00B91612"/>
    <w:rsid w:val="00B917A9"/>
    <w:rsid w:val="00B9222A"/>
    <w:rsid w:val="00B9240D"/>
    <w:rsid w:val="00B9255D"/>
    <w:rsid w:val="00B92D3A"/>
    <w:rsid w:val="00B92ED1"/>
    <w:rsid w:val="00B930D6"/>
    <w:rsid w:val="00B936CC"/>
    <w:rsid w:val="00B94207"/>
    <w:rsid w:val="00B94227"/>
    <w:rsid w:val="00B94312"/>
    <w:rsid w:val="00B9439E"/>
    <w:rsid w:val="00B9456C"/>
    <w:rsid w:val="00B94731"/>
    <w:rsid w:val="00B94A9A"/>
    <w:rsid w:val="00B94D31"/>
    <w:rsid w:val="00B94E0F"/>
    <w:rsid w:val="00B9505F"/>
    <w:rsid w:val="00B95553"/>
    <w:rsid w:val="00B9570F"/>
    <w:rsid w:val="00B95731"/>
    <w:rsid w:val="00B9580C"/>
    <w:rsid w:val="00B95B86"/>
    <w:rsid w:val="00B96006"/>
    <w:rsid w:val="00B966E9"/>
    <w:rsid w:val="00B9673E"/>
    <w:rsid w:val="00B96952"/>
    <w:rsid w:val="00B96B10"/>
    <w:rsid w:val="00B96BA9"/>
    <w:rsid w:val="00B96BAB"/>
    <w:rsid w:val="00B96E15"/>
    <w:rsid w:val="00B9728D"/>
    <w:rsid w:val="00B97350"/>
    <w:rsid w:val="00B97366"/>
    <w:rsid w:val="00B9751E"/>
    <w:rsid w:val="00B97C9D"/>
    <w:rsid w:val="00BA01E8"/>
    <w:rsid w:val="00BA025C"/>
    <w:rsid w:val="00BA029E"/>
    <w:rsid w:val="00BA05B8"/>
    <w:rsid w:val="00BA061B"/>
    <w:rsid w:val="00BA096B"/>
    <w:rsid w:val="00BA0ADA"/>
    <w:rsid w:val="00BA0B67"/>
    <w:rsid w:val="00BA16E0"/>
    <w:rsid w:val="00BA181C"/>
    <w:rsid w:val="00BA18EE"/>
    <w:rsid w:val="00BA1926"/>
    <w:rsid w:val="00BA1BFA"/>
    <w:rsid w:val="00BA1CF0"/>
    <w:rsid w:val="00BA1DAA"/>
    <w:rsid w:val="00BA205E"/>
    <w:rsid w:val="00BA2268"/>
    <w:rsid w:val="00BA23DF"/>
    <w:rsid w:val="00BA280A"/>
    <w:rsid w:val="00BA2846"/>
    <w:rsid w:val="00BA2A2C"/>
    <w:rsid w:val="00BA2EF8"/>
    <w:rsid w:val="00BA2F02"/>
    <w:rsid w:val="00BA3989"/>
    <w:rsid w:val="00BA3B4D"/>
    <w:rsid w:val="00BA40DA"/>
    <w:rsid w:val="00BA40EF"/>
    <w:rsid w:val="00BA421F"/>
    <w:rsid w:val="00BA46E4"/>
    <w:rsid w:val="00BA495F"/>
    <w:rsid w:val="00BA4B81"/>
    <w:rsid w:val="00BA4C51"/>
    <w:rsid w:val="00BA4CEA"/>
    <w:rsid w:val="00BA4DFF"/>
    <w:rsid w:val="00BA4F16"/>
    <w:rsid w:val="00BA507D"/>
    <w:rsid w:val="00BA5AAD"/>
    <w:rsid w:val="00BA5B24"/>
    <w:rsid w:val="00BA5BA9"/>
    <w:rsid w:val="00BA5EC8"/>
    <w:rsid w:val="00BA5EE4"/>
    <w:rsid w:val="00BA649F"/>
    <w:rsid w:val="00BA6624"/>
    <w:rsid w:val="00BA664E"/>
    <w:rsid w:val="00BA6E1E"/>
    <w:rsid w:val="00BA6E34"/>
    <w:rsid w:val="00BA70FE"/>
    <w:rsid w:val="00BA7725"/>
    <w:rsid w:val="00BA7C2E"/>
    <w:rsid w:val="00BA7E0C"/>
    <w:rsid w:val="00BA7FB2"/>
    <w:rsid w:val="00BB003F"/>
    <w:rsid w:val="00BB0255"/>
    <w:rsid w:val="00BB0445"/>
    <w:rsid w:val="00BB0591"/>
    <w:rsid w:val="00BB0842"/>
    <w:rsid w:val="00BB0885"/>
    <w:rsid w:val="00BB0DEF"/>
    <w:rsid w:val="00BB1191"/>
    <w:rsid w:val="00BB1270"/>
    <w:rsid w:val="00BB13C7"/>
    <w:rsid w:val="00BB165A"/>
    <w:rsid w:val="00BB196F"/>
    <w:rsid w:val="00BB198A"/>
    <w:rsid w:val="00BB1B21"/>
    <w:rsid w:val="00BB1B48"/>
    <w:rsid w:val="00BB26F9"/>
    <w:rsid w:val="00BB2793"/>
    <w:rsid w:val="00BB2AAB"/>
    <w:rsid w:val="00BB2EE4"/>
    <w:rsid w:val="00BB344C"/>
    <w:rsid w:val="00BB3487"/>
    <w:rsid w:val="00BB3C5D"/>
    <w:rsid w:val="00BB3DC8"/>
    <w:rsid w:val="00BB41FC"/>
    <w:rsid w:val="00BB4294"/>
    <w:rsid w:val="00BB4310"/>
    <w:rsid w:val="00BB44D4"/>
    <w:rsid w:val="00BB45BB"/>
    <w:rsid w:val="00BB482F"/>
    <w:rsid w:val="00BB4B7D"/>
    <w:rsid w:val="00BB4B7E"/>
    <w:rsid w:val="00BB4D53"/>
    <w:rsid w:val="00BB4EFB"/>
    <w:rsid w:val="00BB55B3"/>
    <w:rsid w:val="00BB58D3"/>
    <w:rsid w:val="00BB5CB3"/>
    <w:rsid w:val="00BB60D9"/>
    <w:rsid w:val="00BB68D7"/>
    <w:rsid w:val="00BB6917"/>
    <w:rsid w:val="00BB6AD3"/>
    <w:rsid w:val="00BB769C"/>
    <w:rsid w:val="00BB7ABB"/>
    <w:rsid w:val="00BB7D40"/>
    <w:rsid w:val="00BB7EBE"/>
    <w:rsid w:val="00BC00E0"/>
    <w:rsid w:val="00BC08DC"/>
    <w:rsid w:val="00BC0B80"/>
    <w:rsid w:val="00BC0C3E"/>
    <w:rsid w:val="00BC0EAA"/>
    <w:rsid w:val="00BC1105"/>
    <w:rsid w:val="00BC160D"/>
    <w:rsid w:val="00BC18EF"/>
    <w:rsid w:val="00BC230A"/>
    <w:rsid w:val="00BC238E"/>
    <w:rsid w:val="00BC2565"/>
    <w:rsid w:val="00BC25F6"/>
    <w:rsid w:val="00BC2607"/>
    <w:rsid w:val="00BC2633"/>
    <w:rsid w:val="00BC273B"/>
    <w:rsid w:val="00BC2957"/>
    <w:rsid w:val="00BC29C5"/>
    <w:rsid w:val="00BC29FE"/>
    <w:rsid w:val="00BC2BED"/>
    <w:rsid w:val="00BC2DF8"/>
    <w:rsid w:val="00BC2F05"/>
    <w:rsid w:val="00BC2FA1"/>
    <w:rsid w:val="00BC3244"/>
    <w:rsid w:val="00BC3B54"/>
    <w:rsid w:val="00BC45BA"/>
    <w:rsid w:val="00BC45EF"/>
    <w:rsid w:val="00BC46A7"/>
    <w:rsid w:val="00BC46DE"/>
    <w:rsid w:val="00BC49FE"/>
    <w:rsid w:val="00BC4B42"/>
    <w:rsid w:val="00BC4B85"/>
    <w:rsid w:val="00BC4F07"/>
    <w:rsid w:val="00BC5A18"/>
    <w:rsid w:val="00BC5F15"/>
    <w:rsid w:val="00BC61C1"/>
    <w:rsid w:val="00BC63E7"/>
    <w:rsid w:val="00BC6402"/>
    <w:rsid w:val="00BC644F"/>
    <w:rsid w:val="00BC65AB"/>
    <w:rsid w:val="00BC6831"/>
    <w:rsid w:val="00BC69CA"/>
    <w:rsid w:val="00BC6B09"/>
    <w:rsid w:val="00BC7211"/>
    <w:rsid w:val="00BC7246"/>
    <w:rsid w:val="00BC724D"/>
    <w:rsid w:val="00BC72C5"/>
    <w:rsid w:val="00BC79EE"/>
    <w:rsid w:val="00BD023A"/>
    <w:rsid w:val="00BD03CD"/>
    <w:rsid w:val="00BD0C3A"/>
    <w:rsid w:val="00BD0C7B"/>
    <w:rsid w:val="00BD0D89"/>
    <w:rsid w:val="00BD112C"/>
    <w:rsid w:val="00BD120D"/>
    <w:rsid w:val="00BD159E"/>
    <w:rsid w:val="00BD17B1"/>
    <w:rsid w:val="00BD20A3"/>
    <w:rsid w:val="00BD20B4"/>
    <w:rsid w:val="00BD219F"/>
    <w:rsid w:val="00BD30BD"/>
    <w:rsid w:val="00BD3133"/>
    <w:rsid w:val="00BD31A8"/>
    <w:rsid w:val="00BD3567"/>
    <w:rsid w:val="00BD361D"/>
    <w:rsid w:val="00BD3924"/>
    <w:rsid w:val="00BD3CC9"/>
    <w:rsid w:val="00BD406B"/>
    <w:rsid w:val="00BD4340"/>
    <w:rsid w:val="00BD45F5"/>
    <w:rsid w:val="00BD46BD"/>
    <w:rsid w:val="00BD4726"/>
    <w:rsid w:val="00BD47B4"/>
    <w:rsid w:val="00BD490B"/>
    <w:rsid w:val="00BD4952"/>
    <w:rsid w:val="00BD4998"/>
    <w:rsid w:val="00BD4C9A"/>
    <w:rsid w:val="00BD4FBB"/>
    <w:rsid w:val="00BD5033"/>
    <w:rsid w:val="00BD5151"/>
    <w:rsid w:val="00BD51B0"/>
    <w:rsid w:val="00BD56C2"/>
    <w:rsid w:val="00BD586D"/>
    <w:rsid w:val="00BD58F1"/>
    <w:rsid w:val="00BD5926"/>
    <w:rsid w:val="00BD5B26"/>
    <w:rsid w:val="00BD5EA8"/>
    <w:rsid w:val="00BD602C"/>
    <w:rsid w:val="00BD6322"/>
    <w:rsid w:val="00BD64FC"/>
    <w:rsid w:val="00BD65A8"/>
    <w:rsid w:val="00BD67FE"/>
    <w:rsid w:val="00BD6A4C"/>
    <w:rsid w:val="00BD6B16"/>
    <w:rsid w:val="00BD6B64"/>
    <w:rsid w:val="00BD6D58"/>
    <w:rsid w:val="00BD6EEE"/>
    <w:rsid w:val="00BD6F61"/>
    <w:rsid w:val="00BD6FDF"/>
    <w:rsid w:val="00BD71C8"/>
    <w:rsid w:val="00BD75CD"/>
    <w:rsid w:val="00BD777A"/>
    <w:rsid w:val="00BD7ADB"/>
    <w:rsid w:val="00BD7B11"/>
    <w:rsid w:val="00BD7FE5"/>
    <w:rsid w:val="00BE005D"/>
    <w:rsid w:val="00BE00FA"/>
    <w:rsid w:val="00BE03F5"/>
    <w:rsid w:val="00BE072B"/>
    <w:rsid w:val="00BE0B2A"/>
    <w:rsid w:val="00BE0B7B"/>
    <w:rsid w:val="00BE0B84"/>
    <w:rsid w:val="00BE0C10"/>
    <w:rsid w:val="00BE0DFD"/>
    <w:rsid w:val="00BE0E5B"/>
    <w:rsid w:val="00BE0ED9"/>
    <w:rsid w:val="00BE1195"/>
    <w:rsid w:val="00BE13A0"/>
    <w:rsid w:val="00BE13BD"/>
    <w:rsid w:val="00BE15DD"/>
    <w:rsid w:val="00BE15F3"/>
    <w:rsid w:val="00BE1603"/>
    <w:rsid w:val="00BE18F2"/>
    <w:rsid w:val="00BE1905"/>
    <w:rsid w:val="00BE1B22"/>
    <w:rsid w:val="00BE1FDA"/>
    <w:rsid w:val="00BE20FF"/>
    <w:rsid w:val="00BE2469"/>
    <w:rsid w:val="00BE2813"/>
    <w:rsid w:val="00BE2CE7"/>
    <w:rsid w:val="00BE2E12"/>
    <w:rsid w:val="00BE2E84"/>
    <w:rsid w:val="00BE2F70"/>
    <w:rsid w:val="00BE3047"/>
    <w:rsid w:val="00BE308F"/>
    <w:rsid w:val="00BE32F1"/>
    <w:rsid w:val="00BE32F7"/>
    <w:rsid w:val="00BE345C"/>
    <w:rsid w:val="00BE3493"/>
    <w:rsid w:val="00BE35C7"/>
    <w:rsid w:val="00BE389B"/>
    <w:rsid w:val="00BE38E0"/>
    <w:rsid w:val="00BE39BD"/>
    <w:rsid w:val="00BE3FCB"/>
    <w:rsid w:val="00BE4020"/>
    <w:rsid w:val="00BE441B"/>
    <w:rsid w:val="00BE450F"/>
    <w:rsid w:val="00BE4AB4"/>
    <w:rsid w:val="00BE4E9D"/>
    <w:rsid w:val="00BE4F9D"/>
    <w:rsid w:val="00BE4FE9"/>
    <w:rsid w:val="00BE50C2"/>
    <w:rsid w:val="00BE50F4"/>
    <w:rsid w:val="00BE51AC"/>
    <w:rsid w:val="00BE5857"/>
    <w:rsid w:val="00BE5A9D"/>
    <w:rsid w:val="00BE5B83"/>
    <w:rsid w:val="00BE5BD5"/>
    <w:rsid w:val="00BE610C"/>
    <w:rsid w:val="00BE6999"/>
    <w:rsid w:val="00BE6B8F"/>
    <w:rsid w:val="00BE6BF1"/>
    <w:rsid w:val="00BE7019"/>
    <w:rsid w:val="00BE7232"/>
    <w:rsid w:val="00BE7693"/>
    <w:rsid w:val="00BE7BE2"/>
    <w:rsid w:val="00BE7D9A"/>
    <w:rsid w:val="00BF0142"/>
    <w:rsid w:val="00BF03BD"/>
    <w:rsid w:val="00BF047B"/>
    <w:rsid w:val="00BF169A"/>
    <w:rsid w:val="00BF177B"/>
    <w:rsid w:val="00BF1BE4"/>
    <w:rsid w:val="00BF1C85"/>
    <w:rsid w:val="00BF1E50"/>
    <w:rsid w:val="00BF25CF"/>
    <w:rsid w:val="00BF263D"/>
    <w:rsid w:val="00BF2719"/>
    <w:rsid w:val="00BF2821"/>
    <w:rsid w:val="00BF2AD9"/>
    <w:rsid w:val="00BF328E"/>
    <w:rsid w:val="00BF33B5"/>
    <w:rsid w:val="00BF3460"/>
    <w:rsid w:val="00BF3707"/>
    <w:rsid w:val="00BF38A8"/>
    <w:rsid w:val="00BF3DF9"/>
    <w:rsid w:val="00BF3F90"/>
    <w:rsid w:val="00BF3FB0"/>
    <w:rsid w:val="00BF3FF2"/>
    <w:rsid w:val="00BF42E9"/>
    <w:rsid w:val="00BF4430"/>
    <w:rsid w:val="00BF4D03"/>
    <w:rsid w:val="00BF4D5C"/>
    <w:rsid w:val="00BF4E5A"/>
    <w:rsid w:val="00BF5193"/>
    <w:rsid w:val="00BF523A"/>
    <w:rsid w:val="00BF563B"/>
    <w:rsid w:val="00BF5677"/>
    <w:rsid w:val="00BF5702"/>
    <w:rsid w:val="00BF5E60"/>
    <w:rsid w:val="00BF654D"/>
    <w:rsid w:val="00BF68F9"/>
    <w:rsid w:val="00BF696F"/>
    <w:rsid w:val="00BF6CE5"/>
    <w:rsid w:val="00BF6DB3"/>
    <w:rsid w:val="00BF7217"/>
    <w:rsid w:val="00BF74CF"/>
    <w:rsid w:val="00BF74D1"/>
    <w:rsid w:val="00BF755E"/>
    <w:rsid w:val="00BF7580"/>
    <w:rsid w:val="00C00197"/>
    <w:rsid w:val="00C003C6"/>
    <w:rsid w:val="00C00489"/>
    <w:rsid w:val="00C00527"/>
    <w:rsid w:val="00C005A9"/>
    <w:rsid w:val="00C006FC"/>
    <w:rsid w:val="00C00816"/>
    <w:rsid w:val="00C00907"/>
    <w:rsid w:val="00C016AA"/>
    <w:rsid w:val="00C0184E"/>
    <w:rsid w:val="00C01B2E"/>
    <w:rsid w:val="00C01DDC"/>
    <w:rsid w:val="00C02080"/>
    <w:rsid w:val="00C020AA"/>
    <w:rsid w:val="00C0233A"/>
    <w:rsid w:val="00C02676"/>
    <w:rsid w:val="00C026B7"/>
    <w:rsid w:val="00C02857"/>
    <w:rsid w:val="00C0327F"/>
    <w:rsid w:val="00C036AD"/>
    <w:rsid w:val="00C03939"/>
    <w:rsid w:val="00C03B41"/>
    <w:rsid w:val="00C03B66"/>
    <w:rsid w:val="00C0498D"/>
    <w:rsid w:val="00C04A5E"/>
    <w:rsid w:val="00C04FC8"/>
    <w:rsid w:val="00C0578B"/>
    <w:rsid w:val="00C05804"/>
    <w:rsid w:val="00C05B5A"/>
    <w:rsid w:val="00C05B60"/>
    <w:rsid w:val="00C05DC4"/>
    <w:rsid w:val="00C05FC1"/>
    <w:rsid w:val="00C05FDF"/>
    <w:rsid w:val="00C061E2"/>
    <w:rsid w:val="00C067CA"/>
    <w:rsid w:val="00C069F2"/>
    <w:rsid w:val="00C06C91"/>
    <w:rsid w:val="00C06D09"/>
    <w:rsid w:val="00C0703F"/>
    <w:rsid w:val="00C0776E"/>
    <w:rsid w:val="00C07861"/>
    <w:rsid w:val="00C07D2E"/>
    <w:rsid w:val="00C07F81"/>
    <w:rsid w:val="00C07FA1"/>
    <w:rsid w:val="00C10201"/>
    <w:rsid w:val="00C10206"/>
    <w:rsid w:val="00C10284"/>
    <w:rsid w:val="00C103F2"/>
    <w:rsid w:val="00C10598"/>
    <w:rsid w:val="00C10A1B"/>
    <w:rsid w:val="00C10AA5"/>
    <w:rsid w:val="00C10B04"/>
    <w:rsid w:val="00C10CB0"/>
    <w:rsid w:val="00C10CD1"/>
    <w:rsid w:val="00C10CED"/>
    <w:rsid w:val="00C10F64"/>
    <w:rsid w:val="00C11040"/>
    <w:rsid w:val="00C110A9"/>
    <w:rsid w:val="00C113A5"/>
    <w:rsid w:val="00C1164C"/>
    <w:rsid w:val="00C11A54"/>
    <w:rsid w:val="00C120A1"/>
    <w:rsid w:val="00C12476"/>
    <w:rsid w:val="00C1252D"/>
    <w:rsid w:val="00C126F9"/>
    <w:rsid w:val="00C12A91"/>
    <w:rsid w:val="00C12C94"/>
    <w:rsid w:val="00C12E8B"/>
    <w:rsid w:val="00C13290"/>
    <w:rsid w:val="00C13624"/>
    <w:rsid w:val="00C13A54"/>
    <w:rsid w:val="00C13CBA"/>
    <w:rsid w:val="00C13D64"/>
    <w:rsid w:val="00C13EF9"/>
    <w:rsid w:val="00C13F62"/>
    <w:rsid w:val="00C149FE"/>
    <w:rsid w:val="00C15245"/>
    <w:rsid w:val="00C15541"/>
    <w:rsid w:val="00C15878"/>
    <w:rsid w:val="00C15885"/>
    <w:rsid w:val="00C15DB1"/>
    <w:rsid w:val="00C1658C"/>
    <w:rsid w:val="00C1671A"/>
    <w:rsid w:val="00C1679B"/>
    <w:rsid w:val="00C16826"/>
    <w:rsid w:val="00C16884"/>
    <w:rsid w:val="00C1697E"/>
    <w:rsid w:val="00C16E72"/>
    <w:rsid w:val="00C1737F"/>
    <w:rsid w:val="00C1798F"/>
    <w:rsid w:val="00C17A32"/>
    <w:rsid w:val="00C2057D"/>
    <w:rsid w:val="00C2074D"/>
    <w:rsid w:val="00C207FF"/>
    <w:rsid w:val="00C208D4"/>
    <w:rsid w:val="00C20D43"/>
    <w:rsid w:val="00C20FE6"/>
    <w:rsid w:val="00C21021"/>
    <w:rsid w:val="00C2106D"/>
    <w:rsid w:val="00C218DE"/>
    <w:rsid w:val="00C218EC"/>
    <w:rsid w:val="00C21B89"/>
    <w:rsid w:val="00C21C66"/>
    <w:rsid w:val="00C22571"/>
    <w:rsid w:val="00C2260F"/>
    <w:rsid w:val="00C2273A"/>
    <w:rsid w:val="00C227CF"/>
    <w:rsid w:val="00C227E9"/>
    <w:rsid w:val="00C22A9B"/>
    <w:rsid w:val="00C22DE3"/>
    <w:rsid w:val="00C232A6"/>
    <w:rsid w:val="00C2334A"/>
    <w:rsid w:val="00C234AC"/>
    <w:rsid w:val="00C235D2"/>
    <w:rsid w:val="00C23DDC"/>
    <w:rsid w:val="00C24377"/>
    <w:rsid w:val="00C245B7"/>
    <w:rsid w:val="00C249E1"/>
    <w:rsid w:val="00C24A33"/>
    <w:rsid w:val="00C24ABB"/>
    <w:rsid w:val="00C24E4E"/>
    <w:rsid w:val="00C24EB6"/>
    <w:rsid w:val="00C2518C"/>
    <w:rsid w:val="00C251D9"/>
    <w:rsid w:val="00C25564"/>
    <w:rsid w:val="00C257FA"/>
    <w:rsid w:val="00C25BD2"/>
    <w:rsid w:val="00C25C95"/>
    <w:rsid w:val="00C25F58"/>
    <w:rsid w:val="00C26672"/>
    <w:rsid w:val="00C267C7"/>
    <w:rsid w:val="00C26824"/>
    <w:rsid w:val="00C26B0E"/>
    <w:rsid w:val="00C27496"/>
    <w:rsid w:val="00C275AA"/>
    <w:rsid w:val="00C276D2"/>
    <w:rsid w:val="00C27719"/>
    <w:rsid w:val="00C2789E"/>
    <w:rsid w:val="00C27A39"/>
    <w:rsid w:val="00C27C81"/>
    <w:rsid w:val="00C27F2B"/>
    <w:rsid w:val="00C30068"/>
    <w:rsid w:val="00C30236"/>
    <w:rsid w:val="00C305C0"/>
    <w:rsid w:val="00C3064B"/>
    <w:rsid w:val="00C30B48"/>
    <w:rsid w:val="00C30D2A"/>
    <w:rsid w:val="00C315C0"/>
    <w:rsid w:val="00C31890"/>
    <w:rsid w:val="00C323FC"/>
    <w:rsid w:val="00C3259A"/>
    <w:rsid w:val="00C32613"/>
    <w:rsid w:val="00C32790"/>
    <w:rsid w:val="00C32963"/>
    <w:rsid w:val="00C32A0A"/>
    <w:rsid w:val="00C32A8F"/>
    <w:rsid w:val="00C32AA1"/>
    <w:rsid w:val="00C32AAC"/>
    <w:rsid w:val="00C32CC5"/>
    <w:rsid w:val="00C32FB0"/>
    <w:rsid w:val="00C3301B"/>
    <w:rsid w:val="00C33137"/>
    <w:rsid w:val="00C33420"/>
    <w:rsid w:val="00C33506"/>
    <w:rsid w:val="00C3398F"/>
    <w:rsid w:val="00C33DA5"/>
    <w:rsid w:val="00C34500"/>
    <w:rsid w:val="00C345A7"/>
    <w:rsid w:val="00C34693"/>
    <w:rsid w:val="00C3490F"/>
    <w:rsid w:val="00C3568F"/>
    <w:rsid w:val="00C3574D"/>
    <w:rsid w:val="00C35A55"/>
    <w:rsid w:val="00C35C29"/>
    <w:rsid w:val="00C35CC9"/>
    <w:rsid w:val="00C35EC7"/>
    <w:rsid w:val="00C362EA"/>
    <w:rsid w:val="00C363D0"/>
    <w:rsid w:val="00C365F7"/>
    <w:rsid w:val="00C3664B"/>
    <w:rsid w:val="00C36669"/>
    <w:rsid w:val="00C368C4"/>
    <w:rsid w:val="00C368CC"/>
    <w:rsid w:val="00C368D1"/>
    <w:rsid w:val="00C3691C"/>
    <w:rsid w:val="00C3692B"/>
    <w:rsid w:val="00C36CEB"/>
    <w:rsid w:val="00C37196"/>
    <w:rsid w:val="00C373FD"/>
    <w:rsid w:val="00C37CB6"/>
    <w:rsid w:val="00C37F10"/>
    <w:rsid w:val="00C37F12"/>
    <w:rsid w:val="00C40233"/>
    <w:rsid w:val="00C40642"/>
    <w:rsid w:val="00C40651"/>
    <w:rsid w:val="00C40763"/>
    <w:rsid w:val="00C40C25"/>
    <w:rsid w:val="00C412F3"/>
    <w:rsid w:val="00C4147F"/>
    <w:rsid w:val="00C41731"/>
    <w:rsid w:val="00C419E7"/>
    <w:rsid w:val="00C42123"/>
    <w:rsid w:val="00C42827"/>
    <w:rsid w:val="00C42F67"/>
    <w:rsid w:val="00C433BD"/>
    <w:rsid w:val="00C43999"/>
    <w:rsid w:val="00C43D8F"/>
    <w:rsid w:val="00C4413C"/>
    <w:rsid w:val="00C44883"/>
    <w:rsid w:val="00C44CAB"/>
    <w:rsid w:val="00C44CEB"/>
    <w:rsid w:val="00C44E7F"/>
    <w:rsid w:val="00C44EB8"/>
    <w:rsid w:val="00C44FCC"/>
    <w:rsid w:val="00C45142"/>
    <w:rsid w:val="00C452AF"/>
    <w:rsid w:val="00C4558F"/>
    <w:rsid w:val="00C45649"/>
    <w:rsid w:val="00C458DD"/>
    <w:rsid w:val="00C45BD4"/>
    <w:rsid w:val="00C45BD8"/>
    <w:rsid w:val="00C45C6F"/>
    <w:rsid w:val="00C45EB0"/>
    <w:rsid w:val="00C46067"/>
    <w:rsid w:val="00C46DC7"/>
    <w:rsid w:val="00C46F38"/>
    <w:rsid w:val="00C4710D"/>
    <w:rsid w:val="00C47385"/>
    <w:rsid w:val="00C4785A"/>
    <w:rsid w:val="00C47B16"/>
    <w:rsid w:val="00C47D25"/>
    <w:rsid w:val="00C47E1C"/>
    <w:rsid w:val="00C500A0"/>
    <w:rsid w:val="00C50157"/>
    <w:rsid w:val="00C501AE"/>
    <w:rsid w:val="00C507D5"/>
    <w:rsid w:val="00C50C83"/>
    <w:rsid w:val="00C50EC6"/>
    <w:rsid w:val="00C5121F"/>
    <w:rsid w:val="00C5126D"/>
    <w:rsid w:val="00C5189A"/>
    <w:rsid w:val="00C51A03"/>
    <w:rsid w:val="00C51C56"/>
    <w:rsid w:val="00C51D85"/>
    <w:rsid w:val="00C51F16"/>
    <w:rsid w:val="00C52007"/>
    <w:rsid w:val="00C5279C"/>
    <w:rsid w:val="00C527E8"/>
    <w:rsid w:val="00C52867"/>
    <w:rsid w:val="00C529C1"/>
    <w:rsid w:val="00C52F58"/>
    <w:rsid w:val="00C530C5"/>
    <w:rsid w:val="00C53390"/>
    <w:rsid w:val="00C53ACF"/>
    <w:rsid w:val="00C53BF0"/>
    <w:rsid w:val="00C53E05"/>
    <w:rsid w:val="00C53E92"/>
    <w:rsid w:val="00C54290"/>
    <w:rsid w:val="00C5495C"/>
    <w:rsid w:val="00C5498A"/>
    <w:rsid w:val="00C54ED7"/>
    <w:rsid w:val="00C550B0"/>
    <w:rsid w:val="00C55101"/>
    <w:rsid w:val="00C55A09"/>
    <w:rsid w:val="00C562D5"/>
    <w:rsid w:val="00C564D3"/>
    <w:rsid w:val="00C565DE"/>
    <w:rsid w:val="00C56C01"/>
    <w:rsid w:val="00C56E0C"/>
    <w:rsid w:val="00C57033"/>
    <w:rsid w:val="00C572AC"/>
    <w:rsid w:val="00C57733"/>
    <w:rsid w:val="00C578FB"/>
    <w:rsid w:val="00C57921"/>
    <w:rsid w:val="00C57B21"/>
    <w:rsid w:val="00C57DAB"/>
    <w:rsid w:val="00C6001B"/>
    <w:rsid w:val="00C60202"/>
    <w:rsid w:val="00C6023B"/>
    <w:rsid w:val="00C60ACC"/>
    <w:rsid w:val="00C6169A"/>
    <w:rsid w:val="00C61BA9"/>
    <w:rsid w:val="00C625D4"/>
    <w:rsid w:val="00C62A6D"/>
    <w:rsid w:val="00C62B10"/>
    <w:rsid w:val="00C62BDF"/>
    <w:rsid w:val="00C62C53"/>
    <w:rsid w:val="00C62F85"/>
    <w:rsid w:val="00C634FD"/>
    <w:rsid w:val="00C6363B"/>
    <w:rsid w:val="00C636CF"/>
    <w:rsid w:val="00C63888"/>
    <w:rsid w:val="00C63B6D"/>
    <w:rsid w:val="00C63D94"/>
    <w:rsid w:val="00C64527"/>
    <w:rsid w:val="00C64705"/>
    <w:rsid w:val="00C64736"/>
    <w:rsid w:val="00C648BA"/>
    <w:rsid w:val="00C64A78"/>
    <w:rsid w:val="00C65055"/>
    <w:rsid w:val="00C6521A"/>
    <w:rsid w:val="00C654D4"/>
    <w:rsid w:val="00C65782"/>
    <w:rsid w:val="00C65876"/>
    <w:rsid w:val="00C65E42"/>
    <w:rsid w:val="00C66396"/>
    <w:rsid w:val="00C66713"/>
    <w:rsid w:val="00C667C7"/>
    <w:rsid w:val="00C66963"/>
    <w:rsid w:val="00C66A6A"/>
    <w:rsid w:val="00C66A85"/>
    <w:rsid w:val="00C66B86"/>
    <w:rsid w:val="00C66E54"/>
    <w:rsid w:val="00C67232"/>
    <w:rsid w:val="00C674A9"/>
    <w:rsid w:val="00C676BB"/>
    <w:rsid w:val="00C677B6"/>
    <w:rsid w:val="00C67BA8"/>
    <w:rsid w:val="00C67D99"/>
    <w:rsid w:val="00C67EBC"/>
    <w:rsid w:val="00C67EE3"/>
    <w:rsid w:val="00C67F64"/>
    <w:rsid w:val="00C706FD"/>
    <w:rsid w:val="00C70CA8"/>
    <w:rsid w:val="00C70E9C"/>
    <w:rsid w:val="00C70F8D"/>
    <w:rsid w:val="00C7116F"/>
    <w:rsid w:val="00C71455"/>
    <w:rsid w:val="00C7192B"/>
    <w:rsid w:val="00C71E6C"/>
    <w:rsid w:val="00C720CA"/>
    <w:rsid w:val="00C72E7C"/>
    <w:rsid w:val="00C72F93"/>
    <w:rsid w:val="00C733B3"/>
    <w:rsid w:val="00C7369A"/>
    <w:rsid w:val="00C73856"/>
    <w:rsid w:val="00C739AA"/>
    <w:rsid w:val="00C73A6F"/>
    <w:rsid w:val="00C74087"/>
    <w:rsid w:val="00C74116"/>
    <w:rsid w:val="00C744A4"/>
    <w:rsid w:val="00C74B59"/>
    <w:rsid w:val="00C74D2E"/>
    <w:rsid w:val="00C74ED8"/>
    <w:rsid w:val="00C75204"/>
    <w:rsid w:val="00C7533E"/>
    <w:rsid w:val="00C75910"/>
    <w:rsid w:val="00C759FA"/>
    <w:rsid w:val="00C760AA"/>
    <w:rsid w:val="00C760D7"/>
    <w:rsid w:val="00C760F7"/>
    <w:rsid w:val="00C761C8"/>
    <w:rsid w:val="00C76870"/>
    <w:rsid w:val="00C769D4"/>
    <w:rsid w:val="00C7717B"/>
    <w:rsid w:val="00C77237"/>
    <w:rsid w:val="00C773A6"/>
    <w:rsid w:val="00C77797"/>
    <w:rsid w:val="00C779DA"/>
    <w:rsid w:val="00C77A61"/>
    <w:rsid w:val="00C77B7D"/>
    <w:rsid w:val="00C77C63"/>
    <w:rsid w:val="00C77D43"/>
    <w:rsid w:val="00C80108"/>
    <w:rsid w:val="00C8019A"/>
    <w:rsid w:val="00C80237"/>
    <w:rsid w:val="00C80383"/>
    <w:rsid w:val="00C80485"/>
    <w:rsid w:val="00C805BC"/>
    <w:rsid w:val="00C80F36"/>
    <w:rsid w:val="00C81065"/>
    <w:rsid w:val="00C810E4"/>
    <w:rsid w:val="00C813A8"/>
    <w:rsid w:val="00C8142A"/>
    <w:rsid w:val="00C81831"/>
    <w:rsid w:val="00C81C5E"/>
    <w:rsid w:val="00C81DE9"/>
    <w:rsid w:val="00C820C7"/>
    <w:rsid w:val="00C821B0"/>
    <w:rsid w:val="00C821ED"/>
    <w:rsid w:val="00C8245E"/>
    <w:rsid w:val="00C82498"/>
    <w:rsid w:val="00C82ADF"/>
    <w:rsid w:val="00C82C53"/>
    <w:rsid w:val="00C82D2C"/>
    <w:rsid w:val="00C82ECE"/>
    <w:rsid w:val="00C831D3"/>
    <w:rsid w:val="00C83D48"/>
    <w:rsid w:val="00C843A7"/>
    <w:rsid w:val="00C846F3"/>
    <w:rsid w:val="00C84B92"/>
    <w:rsid w:val="00C84DE0"/>
    <w:rsid w:val="00C8501F"/>
    <w:rsid w:val="00C8544C"/>
    <w:rsid w:val="00C85ECA"/>
    <w:rsid w:val="00C8624E"/>
    <w:rsid w:val="00C864A7"/>
    <w:rsid w:val="00C86BB2"/>
    <w:rsid w:val="00C86E88"/>
    <w:rsid w:val="00C87064"/>
    <w:rsid w:val="00C8766A"/>
    <w:rsid w:val="00C87BBD"/>
    <w:rsid w:val="00C87CAE"/>
    <w:rsid w:val="00C87E3A"/>
    <w:rsid w:val="00C90354"/>
    <w:rsid w:val="00C903C0"/>
    <w:rsid w:val="00C90484"/>
    <w:rsid w:val="00C90C33"/>
    <w:rsid w:val="00C91172"/>
    <w:rsid w:val="00C91511"/>
    <w:rsid w:val="00C91708"/>
    <w:rsid w:val="00C917CF"/>
    <w:rsid w:val="00C91B64"/>
    <w:rsid w:val="00C91CD5"/>
    <w:rsid w:val="00C9254A"/>
    <w:rsid w:val="00C92636"/>
    <w:rsid w:val="00C92AA4"/>
    <w:rsid w:val="00C92B94"/>
    <w:rsid w:val="00C92BA0"/>
    <w:rsid w:val="00C92D2C"/>
    <w:rsid w:val="00C92D87"/>
    <w:rsid w:val="00C92DB7"/>
    <w:rsid w:val="00C92E58"/>
    <w:rsid w:val="00C92FF5"/>
    <w:rsid w:val="00C93241"/>
    <w:rsid w:val="00C9396D"/>
    <w:rsid w:val="00C93FDF"/>
    <w:rsid w:val="00C942AE"/>
    <w:rsid w:val="00C94557"/>
    <w:rsid w:val="00C94598"/>
    <w:rsid w:val="00C9460E"/>
    <w:rsid w:val="00C94870"/>
    <w:rsid w:val="00C94B02"/>
    <w:rsid w:val="00C94B19"/>
    <w:rsid w:val="00C94E9F"/>
    <w:rsid w:val="00C95738"/>
    <w:rsid w:val="00C95842"/>
    <w:rsid w:val="00C95C02"/>
    <w:rsid w:val="00C95CB3"/>
    <w:rsid w:val="00C96024"/>
    <w:rsid w:val="00C96456"/>
    <w:rsid w:val="00C96527"/>
    <w:rsid w:val="00C9660A"/>
    <w:rsid w:val="00C9667A"/>
    <w:rsid w:val="00C967F9"/>
    <w:rsid w:val="00C96910"/>
    <w:rsid w:val="00C969F0"/>
    <w:rsid w:val="00C96A68"/>
    <w:rsid w:val="00C9727F"/>
    <w:rsid w:val="00C97497"/>
    <w:rsid w:val="00C97A4B"/>
    <w:rsid w:val="00C97A5F"/>
    <w:rsid w:val="00C97DBC"/>
    <w:rsid w:val="00C97DD2"/>
    <w:rsid w:val="00CA037E"/>
    <w:rsid w:val="00CA0580"/>
    <w:rsid w:val="00CA06B0"/>
    <w:rsid w:val="00CA0C6E"/>
    <w:rsid w:val="00CA0E22"/>
    <w:rsid w:val="00CA0F5B"/>
    <w:rsid w:val="00CA12D1"/>
    <w:rsid w:val="00CA16FB"/>
    <w:rsid w:val="00CA1BD3"/>
    <w:rsid w:val="00CA1D44"/>
    <w:rsid w:val="00CA2014"/>
    <w:rsid w:val="00CA23A2"/>
    <w:rsid w:val="00CA2C4B"/>
    <w:rsid w:val="00CA3193"/>
    <w:rsid w:val="00CA31C4"/>
    <w:rsid w:val="00CA359A"/>
    <w:rsid w:val="00CA35A8"/>
    <w:rsid w:val="00CA3719"/>
    <w:rsid w:val="00CA3979"/>
    <w:rsid w:val="00CA3B1F"/>
    <w:rsid w:val="00CA3C73"/>
    <w:rsid w:val="00CA478B"/>
    <w:rsid w:val="00CA4B05"/>
    <w:rsid w:val="00CA4EAE"/>
    <w:rsid w:val="00CA55DF"/>
    <w:rsid w:val="00CA5679"/>
    <w:rsid w:val="00CA57AE"/>
    <w:rsid w:val="00CA5D40"/>
    <w:rsid w:val="00CA6335"/>
    <w:rsid w:val="00CA6446"/>
    <w:rsid w:val="00CA64B1"/>
    <w:rsid w:val="00CA6643"/>
    <w:rsid w:val="00CA6B53"/>
    <w:rsid w:val="00CA6C93"/>
    <w:rsid w:val="00CA6ED5"/>
    <w:rsid w:val="00CA6EFD"/>
    <w:rsid w:val="00CA7101"/>
    <w:rsid w:val="00CA718A"/>
    <w:rsid w:val="00CA7418"/>
    <w:rsid w:val="00CA7928"/>
    <w:rsid w:val="00CA7C55"/>
    <w:rsid w:val="00CAFFEE"/>
    <w:rsid w:val="00CB01C2"/>
    <w:rsid w:val="00CB05FD"/>
    <w:rsid w:val="00CB0922"/>
    <w:rsid w:val="00CB0A30"/>
    <w:rsid w:val="00CB0B74"/>
    <w:rsid w:val="00CB0BB9"/>
    <w:rsid w:val="00CB0EA5"/>
    <w:rsid w:val="00CB0F42"/>
    <w:rsid w:val="00CB1365"/>
    <w:rsid w:val="00CB137F"/>
    <w:rsid w:val="00CB13E8"/>
    <w:rsid w:val="00CB1438"/>
    <w:rsid w:val="00CB14D9"/>
    <w:rsid w:val="00CB1748"/>
    <w:rsid w:val="00CB179B"/>
    <w:rsid w:val="00CB1883"/>
    <w:rsid w:val="00CB1FE0"/>
    <w:rsid w:val="00CB20D7"/>
    <w:rsid w:val="00CB21E3"/>
    <w:rsid w:val="00CB2471"/>
    <w:rsid w:val="00CB24EF"/>
    <w:rsid w:val="00CB24F7"/>
    <w:rsid w:val="00CB2940"/>
    <w:rsid w:val="00CB2A12"/>
    <w:rsid w:val="00CB2A9D"/>
    <w:rsid w:val="00CB2CA7"/>
    <w:rsid w:val="00CB2D08"/>
    <w:rsid w:val="00CB2FBA"/>
    <w:rsid w:val="00CB31EB"/>
    <w:rsid w:val="00CB34C8"/>
    <w:rsid w:val="00CB3B1B"/>
    <w:rsid w:val="00CB3C40"/>
    <w:rsid w:val="00CB3FB7"/>
    <w:rsid w:val="00CB3FFF"/>
    <w:rsid w:val="00CB414F"/>
    <w:rsid w:val="00CB43D4"/>
    <w:rsid w:val="00CB4530"/>
    <w:rsid w:val="00CB4887"/>
    <w:rsid w:val="00CB4934"/>
    <w:rsid w:val="00CB49EA"/>
    <w:rsid w:val="00CB4BBC"/>
    <w:rsid w:val="00CB4D91"/>
    <w:rsid w:val="00CB4F5C"/>
    <w:rsid w:val="00CB5657"/>
    <w:rsid w:val="00CB5A75"/>
    <w:rsid w:val="00CB5C6B"/>
    <w:rsid w:val="00CB6247"/>
    <w:rsid w:val="00CB6301"/>
    <w:rsid w:val="00CB64BD"/>
    <w:rsid w:val="00CB65FF"/>
    <w:rsid w:val="00CB6A06"/>
    <w:rsid w:val="00CB6E4D"/>
    <w:rsid w:val="00CB6EC5"/>
    <w:rsid w:val="00CB714E"/>
    <w:rsid w:val="00CB7258"/>
    <w:rsid w:val="00CB7913"/>
    <w:rsid w:val="00CC066E"/>
    <w:rsid w:val="00CC0773"/>
    <w:rsid w:val="00CC0965"/>
    <w:rsid w:val="00CC0B3A"/>
    <w:rsid w:val="00CC0BD5"/>
    <w:rsid w:val="00CC1353"/>
    <w:rsid w:val="00CC1A47"/>
    <w:rsid w:val="00CC1F5C"/>
    <w:rsid w:val="00CC1FA1"/>
    <w:rsid w:val="00CC23D7"/>
    <w:rsid w:val="00CC2578"/>
    <w:rsid w:val="00CC2B92"/>
    <w:rsid w:val="00CC2BC7"/>
    <w:rsid w:val="00CC3BD1"/>
    <w:rsid w:val="00CC3EB9"/>
    <w:rsid w:val="00CC45E0"/>
    <w:rsid w:val="00CC4692"/>
    <w:rsid w:val="00CC543F"/>
    <w:rsid w:val="00CC5470"/>
    <w:rsid w:val="00CC5A03"/>
    <w:rsid w:val="00CC5A88"/>
    <w:rsid w:val="00CC5DFC"/>
    <w:rsid w:val="00CC62AE"/>
    <w:rsid w:val="00CC64CD"/>
    <w:rsid w:val="00CC663F"/>
    <w:rsid w:val="00CC6694"/>
    <w:rsid w:val="00CC6BE5"/>
    <w:rsid w:val="00CC6CC3"/>
    <w:rsid w:val="00CC7046"/>
    <w:rsid w:val="00CC721B"/>
    <w:rsid w:val="00CC73A2"/>
    <w:rsid w:val="00CC7C7D"/>
    <w:rsid w:val="00CC7D26"/>
    <w:rsid w:val="00CC7DBA"/>
    <w:rsid w:val="00CC7DE7"/>
    <w:rsid w:val="00CC7E92"/>
    <w:rsid w:val="00CC83DC"/>
    <w:rsid w:val="00CD0098"/>
    <w:rsid w:val="00CD0401"/>
    <w:rsid w:val="00CD0659"/>
    <w:rsid w:val="00CD0DB0"/>
    <w:rsid w:val="00CD0F2C"/>
    <w:rsid w:val="00CD10D3"/>
    <w:rsid w:val="00CD1184"/>
    <w:rsid w:val="00CD1755"/>
    <w:rsid w:val="00CD17AE"/>
    <w:rsid w:val="00CD198B"/>
    <w:rsid w:val="00CD248D"/>
    <w:rsid w:val="00CD263D"/>
    <w:rsid w:val="00CD29DF"/>
    <w:rsid w:val="00CD35E4"/>
    <w:rsid w:val="00CD3A47"/>
    <w:rsid w:val="00CD3D4F"/>
    <w:rsid w:val="00CD3D84"/>
    <w:rsid w:val="00CD3EDB"/>
    <w:rsid w:val="00CD3F3C"/>
    <w:rsid w:val="00CD4168"/>
    <w:rsid w:val="00CD42DA"/>
    <w:rsid w:val="00CD43DF"/>
    <w:rsid w:val="00CD4410"/>
    <w:rsid w:val="00CD44DC"/>
    <w:rsid w:val="00CD4592"/>
    <w:rsid w:val="00CD45C1"/>
    <w:rsid w:val="00CD490A"/>
    <w:rsid w:val="00CD4D4A"/>
    <w:rsid w:val="00CD4D7E"/>
    <w:rsid w:val="00CD50F4"/>
    <w:rsid w:val="00CD5813"/>
    <w:rsid w:val="00CD5898"/>
    <w:rsid w:val="00CD5CF7"/>
    <w:rsid w:val="00CD5F15"/>
    <w:rsid w:val="00CD63FA"/>
    <w:rsid w:val="00CD6410"/>
    <w:rsid w:val="00CD645B"/>
    <w:rsid w:val="00CD653D"/>
    <w:rsid w:val="00CD6576"/>
    <w:rsid w:val="00CD6F63"/>
    <w:rsid w:val="00CD7123"/>
    <w:rsid w:val="00CD76A9"/>
    <w:rsid w:val="00CD77B2"/>
    <w:rsid w:val="00CD7946"/>
    <w:rsid w:val="00CD7C51"/>
    <w:rsid w:val="00CE0190"/>
    <w:rsid w:val="00CE0954"/>
    <w:rsid w:val="00CE0D48"/>
    <w:rsid w:val="00CE0FB8"/>
    <w:rsid w:val="00CE1216"/>
    <w:rsid w:val="00CE140D"/>
    <w:rsid w:val="00CE1779"/>
    <w:rsid w:val="00CE1825"/>
    <w:rsid w:val="00CE18CD"/>
    <w:rsid w:val="00CE1901"/>
    <w:rsid w:val="00CE19BE"/>
    <w:rsid w:val="00CE1ACF"/>
    <w:rsid w:val="00CE1B24"/>
    <w:rsid w:val="00CE1EE3"/>
    <w:rsid w:val="00CE24C7"/>
    <w:rsid w:val="00CE2A05"/>
    <w:rsid w:val="00CE2CBD"/>
    <w:rsid w:val="00CE2CF8"/>
    <w:rsid w:val="00CE3639"/>
    <w:rsid w:val="00CE3777"/>
    <w:rsid w:val="00CE385B"/>
    <w:rsid w:val="00CE395A"/>
    <w:rsid w:val="00CE3B6B"/>
    <w:rsid w:val="00CE3C6E"/>
    <w:rsid w:val="00CE3CC8"/>
    <w:rsid w:val="00CE40D4"/>
    <w:rsid w:val="00CE4231"/>
    <w:rsid w:val="00CE4259"/>
    <w:rsid w:val="00CE43CB"/>
    <w:rsid w:val="00CE46C6"/>
    <w:rsid w:val="00CE47A6"/>
    <w:rsid w:val="00CE4BA7"/>
    <w:rsid w:val="00CE4CB6"/>
    <w:rsid w:val="00CE4DFD"/>
    <w:rsid w:val="00CE4EA3"/>
    <w:rsid w:val="00CE5163"/>
    <w:rsid w:val="00CE52E2"/>
    <w:rsid w:val="00CE56C8"/>
    <w:rsid w:val="00CE57F4"/>
    <w:rsid w:val="00CE5868"/>
    <w:rsid w:val="00CE5D5F"/>
    <w:rsid w:val="00CE609D"/>
    <w:rsid w:val="00CE6353"/>
    <w:rsid w:val="00CE6BAB"/>
    <w:rsid w:val="00CE6EDA"/>
    <w:rsid w:val="00CE702F"/>
    <w:rsid w:val="00CE7636"/>
    <w:rsid w:val="00CE7ABD"/>
    <w:rsid w:val="00CE7BB6"/>
    <w:rsid w:val="00CE7C22"/>
    <w:rsid w:val="00CE7CE7"/>
    <w:rsid w:val="00CE7CF0"/>
    <w:rsid w:val="00CE7D18"/>
    <w:rsid w:val="00CF0444"/>
    <w:rsid w:val="00CF04F5"/>
    <w:rsid w:val="00CF0882"/>
    <w:rsid w:val="00CF0ECC"/>
    <w:rsid w:val="00CF0FD8"/>
    <w:rsid w:val="00CF15B3"/>
    <w:rsid w:val="00CF15EB"/>
    <w:rsid w:val="00CF179C"/>
    <w:rsid w:val="00CF1C1C"/>
    <w:rsid w:val="00CF1D9C"/>
    <w:rsid w:val="00CF2138"/>
    <w:rsid w:val="00CF2265"/>
    <w:rsid w:val="00CF24FD"/>
    <w:rsid w:val="00CF26EB"/>
    <w:rsid w:val="00CF2A11"/>
    <w:rsid w:val="00CF2B9F"/>
    <w:rsid w:val="00CF2EE0"/>
    <w:rsid w:val="00CF2F6C"/>
    <w:rsid w:val="00CF3434"/>
    <w:rsid w:val="00CF37F8"/>
    <w:rsid w:val="00CF3866"/>
    <w:rsid w:val="00CF38DD"/>
    <w:rsid w:val="00CF3DAB"/>
    <w:rsid w:val="00CF3FA3"/>
    <w:rsid w:val="00CF4299"/>
    <w:rsid w:val="00CF4498"/>
    <w:rsid w:val="00CF4B3F"/>
    <w:rsid w:val="00CF51C7"/>
    <w:rsid w:val="00CF52E7"/>
    <w:rsid w:val="00CF5327"/>
    <w:rsid w:val="00CF53F8"/>
    <w:rsid w:val="00CF5728"/>
    <w:rsid w:val="00CF57C8"/>
    <w:rsid w:val="00CF5B5A"/>
    <w:rsid w:val="00CF5BF9"/>
    <w:rsid w:val="00CF5CC8"/>
    <w:rsid w:val="00CF60C6"/>
    <w:rsid w:val="00CF66E8"/>
    <w:rsid w:val="00CF69A5"/>
    <w:rsid w:val="00CF6C20"/>
    <w:rsid w:val="00CF6E31"/>
    <w:rsid w:val="00CF6E9A"/>
    <w:rsid w:val="00CF71C2"/>
    <w:rsid w:val="00CF730B"/>
    <w:rsid w:val="00CF74F3"/>
    <w:rsid w:val="00CF76F5"/>
    <w:rsid w:val="00CF76FB"/>
    <w:rsid w:val="00CF7A2E"/>
    <w:rsid w:val="00CF7DA9"/>
    <w:rsid w:val="00CF7E70"/>
    <w:rsid w:val="00D00382"/>
    <w:rsid w:val="00D00439"/>
    <w:rsid w:val="00D0072E"/>
    <w:rsid w:val="00D008AF"/>
    <w:rsid w:val="00D0096D"/>
    <w:rsid w:val="00D00D76"/>
    <w:rsid w:val="00D00E34"/>
    <w:rsid w:val="00D010E9"/>
    <w:rsid w:val="00D01227"/>
    <w:rsid w:val="00D01617"/>
    <w:rsid w:val="00D01766"/>
    <w:rsid w:val="00D01BE5"/>
    <w:rsid w:val="00D01D33"/>
    <w:rsid w:val="00D023D8"/>
    <w:rsid w:val="00D02A97"/>
    <w:rsid w:val="00D02B57"/>
    <w:rsid w:val="00D02D41"/>
    <w:rsid w:val="00D02D44"/>
    <w:rsid w:val="00D02FB3"/>
    <w:rsid w:val="00D035C0"/>
    <w:rsid w:val="00D03807"/>
    <w:rsid w:val="00D03B4A"/>
    <w:rsid w:val="00D03B65"/>
    <w:rsid w:val="00D03B8B"/>
    <w:rsid w:val="00D03D65"/>
    <w:rsid w:val="00D04329"/>
    <w:rsid w:val="00D04555"/>
    <w:rsid w:val="00D0464B"/>
    <w:rsid w:val="00D04B0C"/>
    <w:rsid w:val="00D04E1A"/>
    <w:rsid w:val="00D055E5"/>
    <w:rsid w:val="00D059E4"/>
    <w:rsid w:val="00D05AC8"/>
    <w:rsid w:val="00D05C4E"/>
    <w:rsid w:val="00D05E35"/>
    <w:rsid w:val="00D06139"/>
    <w:rsid w:val="00D0614F"/>
    <w:rsid w:val="00D065C5"/>
    <w:rsid w:val="00D06909"/>
    <w:rsid w:val="00D06AC5"/>
    <w:rsid w:val="00D06E9A"/>
    <w:rsid w:val="00D07121"/>
    <w:rsid w:val="00D07AE2"/>
    <w:rsid w:val="00D07C89"/>
    <w:rsid w:val="00D10612"/>
    <w:rsid w:val="00D1079D"/>
    <w:rsid w:val="00D11199"/>
    <w:rsid w:val="00D112F3"/>
    <w:rsid w:val="00D11340"/>
    <w:rsid w:val="00D116C5"/>
    <w:rsid w:val="00D11A04"/>
    <w:rsid w:val="00D126C5"/>
    <w:rsid w:val="00D12728"/>
    <w:rsid w:val="00D12C39"/>
    <w:rsid w:val="00D12E29"/>
    <w:rsid w:val="00D130B4"/>
    <w:rsid w:val="00D1368E"/>
    <w:rsid w:val="00D13709"/>
    <w:rsid w:val="00D13B59"/>
    <w:rsid w:val="00D13D20"/>
    <w:rsid w:val="00D13DD6"/>
    <w:rsid w:val="00D13DF5"/>
    <w:rsid w:val="00D14132"/>
    <w:rsid w:val="00D14495"/>
    <w:rsid w:val="00D146F2"/>
    <w:rsid w:val="00D1470D"/>
    <w:rsid w:val="00D14838"/>
    <w:rsid w:val="00D14ADC"/>
    <w:rsid w:val="00D1505C"/>
    <w:rsid w:val="00D1509B"/>
    <w:rsid w:val="00D15598"/>
    <w:rsid w:val="00D15B00"/>
    <w:rsid w:val="00D161EA"/>
    <w:rsid w:val="00D16611"/>
    <w:rsid w:val="00D16878"/>
    <w:rsid w:val="00D168EA"/>
    <w:rsid w:val="00D16C58"/>
    <w:rsid w:val="00D16CA1"/>
    <w:rsid w:val="00D16E18"/>
    <w:rsid w:val="00D16EF7"/>
    <w:rsid w:val="00D170F1"/>
    <w:rsid w:val="00D1712D"/>
    <w:rsid w:val="00D17175"/>
    <w:rsid w:val="00D17296"/>
    <w:rsid w:val="00D17550"/>
    <w:rsid w:val="00D176DB"/>
    <w:rsid w:val="00D17F53"/>
    <w:rsid w:val="00D17F5C"/>
    <w:rsid w:val="00D203F8"/>
    <w:rsid w:val="00D20427"/>
    <w:rsid w:val="00D2060D"/>
    <w:rsid w:val="00D206BA"/>
    <w:rsid w:val="00D20951"/>
    <w:rsid w:val="00D20DD8"/>
    <w:rsid w:val="00D20ED3"/>
    <w:rsid w:val="00D2113C"/>
    <w:rsid w:val="00D2119E"/>
    <w:rsid w:val="00D215A0"/>
    <w:rsid w:val="00D21B94"/>
    <w:rsid w:val="00D21C38"/>
    <w:rsid w:val="00D21D75"/>
    <w:rsid w:val="00D21F06"/>
    <w:rsid w:val="00D222F8"/>
    <w:rsid w:val="00D2288E"/>
    <w:rsid w:val="00D22C02"/>
    <w:rsid w:val="00D22D33"/>
    <w:rsid w:val="00D22DB3"/>
    <w:rsid w:val="00D231ED"/>
    <w:rsid w:val="00D2339F"/>
    <w:rsid w:val="00D2348E"/>
    <w:rsid w:val="00D2368C"/>
    <w:rsid w:val="00D23C70"/>
    <w:rsid w:val="00D23DFE"/>
    <w:rsid w:val="00D23E8C"/>
    <w:rsid w:val="00D23E9B"/>
    <w:rsid w:val="00D2404B"/>
    <w:rsid w:val="00D2421E"/>
    <w:rsid w:val="00D246ED"/>
    <w:rsid w:val="00D24DF7"/>
    <w:rsid w:val="00D255DA"/>
    <w:rsid w:val="00D25C6D"/>
    <w:rsid w:val="00D260BC"/>
    <w:rsid w:val="00D2638B"/>
    <w:rsid w:val="00D26C52"/>
    <w:rsid w:val="00D26DE8"/>
    <w:rsid w:val="00D271AD"/>
    <w:rsid w:val="00D2740A"/>
    <w:rsid w:val="00D277E9"/>
    <w:rsid w:val="00D27802"/>
    <w:rsid w:val="00D2793A"/>
    <w:rsid w:val="00D27C28"/>
    <w:rsid w:val="00D30094"/>
    <w:rsid w:val="00D3020C"/>
    <w:rsid w:val="00D308E0"/>
    <w:rsid w:val="00D309C4"/>
    <w:rsid w:val="00D30A2D"/>
    <w:rsid w:val="00D30B86"/>
    <w:rsid w:val="00D310B4"/>
    <w:rsid w:val="00D31563"/>
    <w:rsid w:val="00D31796"/>
    <w:rsid w:val="00D31882"/>
    <w:rsid w:val="00D3198E"/>
    <w:rsid w:val="00D31AFB"/>
    <w:rsid w:val="00D31CD0"/>
    <w:rsid w:val="00D31CF9"/>
    <w:rsid w:val="00D31D84"/>
    <w:rsid w:val="00D32164"/>
    <w:rsid w:val="00D32558"/>
    <w:rsid w:val="00D329C5"/>
    <w:rsid w:val="00D3351E"/>
    <w:rsid w:val="00D335BA"/>
    <w:rsid w:val="00D3364B"/>
    <w:rsid w:val="00D34116"/>
    <w:rsid w:val="00D34203"/>
    <w:rsid w:val="00D34682"/>
    <w:rsid w:val="00D34A51"/>
    <w:rsid w:val="00D34AA2"/>
    <w:rsid w:val="00D34C71"/>
    <w:rsid w:val="00D3518A"/>
    <w:rsid w:val="00D35326"/>
    <w:rsid w:val="00D3541C"/>
    <w:rsid w:val="00D354EF"/>
    <w:rsid w:val="00D358B2"/>
    <w:rsid w:val="00D359D6"/>
    <w:rsid w:val="00D35A5D"/>
    <w:rsid w:val="00D35BDF"/>
    <w:rsid w:val="00D35C36"/>
    <w:rsid w:val="00D35EE5"/>
    <w:rsid w:val="00D364FD"/>
    <w:rsid w:val="00D36B8B"/>
    <w:rsid w:val="00D374EA"/>
    <w:rsid w:val="00D37A14"/>
    <w:rsid w:val="00D37BEB"/>
    <w:rsid w:val="00D37EC9"/>
    <w:rsid w:val="00D401AB"/>
    <w:rsid w:val="00D40242"/>
    <w:rsid w:val="00D40519"/>
    <w:rsid w:val="00D40691"/>
    <w:rsid w:val="00D407E3"/>
    <w:rsid w:val="00D409F2"/>
    <w:rsid w:val="00D40ADC"/>
    <w:rsid w:val="00D40B5C"/>
    <w:rsid w:val="00D40BDF"/>
    <w:rsid w:val="00D40CDD"/>
    <w:rsid w:val="00D40F10"/>
    <w:rsid w:val="00D41228"/>
    <w:rsid w:val="00D41A5E"/>
    <w:rsid w:val="00D41A8F"/>
    <w:rsid w:val="00D41CE8"/>
    <w:rsid w:val="00D41E98"/>
    <w:rsid w:val="00D421A8"/>
    <w:rsid w:val="00D422B4"/>
    <w:rsid w:val="00D424E9"/>
    <w:rsid w:val="00D424F2"/>
    <w:rsid w:val="00D427BB"/>
    <w:rsid w:val="00D43427"/>
    <w:rsid w:val="00D4351C"/>
    <w:rsid w:val="00D435A4"/>
    <w:rsid w:val="00D435C9"/>
    <w:rsid w:val="00D43819"/>
    <w:rsid w:val="00D43AE7"/>
    <w:rsid w:val="00D43B03"/>
    <w:rsid w:val="00D43F1D"/>
    <w:rsid w:val="00D44196"/>
    <w:rsid w:val="00D44259"/>
    <w:rsid w:val="00D44510"/>
    <w:rsid w:val="00D44876"/>
    <w:rsid w:val="00D44C16"/>
    <w:rsid w:val="00D44E3E"/>
    <w:rsid w:val="00D45642"/>
    <w:rsid w:val="00D456A1"/>
    <w:rsid w:val="00D45C40"/>
    <w:rsid w:val="00D45E78"/>
    <w:rsid w:val="00D45EC0"/>
    <w:rsid w:val="00D45FF4"/>
    <w:rsid w:val="00D46748"/>
    <w:rsid w:val="00D46CD4"/>
    <w:rsid w:val="00D46D18"/>
    <w:rsid w:val="00D46E4F"/>
    <w:rsid w:val="00D470CA"/>
    <w:rsid w:val="00D47337"/>
    <w:rsid w:val="00D47C4E"/>
    <w:rsid w:val="00D47CA3"/>
    <w:rsid w:val="00D500F9"/>
    <w:rsid w:val="00D502AD"/>
    <w:rsid w:val="00D505FD"/>
    <w:rsid w:val="00D506B2"/>
    <w:rsid w:val="00D506C1"/>
    <w:rsid w:val="00D508DA"/>
    <w:rsid w:val="00D50DE8"/>
    <w:rsid w:val="00D50E03"/>
    <w:rsid w:val="00D51206"/>
    <w:rsid w:val="00D51811"/>
    <w:rsid w:val="00D518D7"/>
    <w:rsid w:val="00D519BA"/>
    <w:rsid w:val="00D51D0F"/>
    <w:rsid w:val="00D51E04"/>
    <w:rsid w:val="00D51EFE"/>
    <w:rsid w:val="00D52273"/>
    <w:rsid w:val="00D52871"/>
    <w:rsid w:val="00D52910"/>
    <w:rsid w:val="00D52918"/>
    <w:rsid w:val="00D52ED6"/>
    <w:rsid w:val="00D5311B"/>
    <w:rsid w:val="00D53124"/>
    <w:rsid w:val="00D5316B"/>
    <w:rsid w:val="00D5378F"/>
    <w:rsid w:val="00D53ECE"/>
    <w:rsid w:val="00D54533"/>
    <w:rsid w:val="00D54FED"/>
    <w:rsid w:val="00D55135"/>
    <w:rsid w:val="00D5516C"/>
    <w:rsid w:val="00D55289"/>
    <w:rsid w:val="00D55BCA"/>
    <w:rsid w:val="00D55D70"/>
    <w:rsid w:val="00D5603B"/>
    <w:rsid w:val="00D56395"/>
    <w:rsid w:val="00D5662F"/>
    <w:rsid w:val="00D56700"/>
    <w:rsid w:val="00D56743"/>
    <w:rsid w:val="00D56813"/>
    <w:rsid w:val="00D56A23"/>
    <w:rsid w:val="00D56B9B"/>
    <w:rsid w:val="00D56CFD"/>
    <w:rsid w:val="00D56FA5"/>
    <w:rsid w:val="00D572F1"/>
    <w:rsid w:val="00D5735E"/>
    <w:rsid w:val="00D5770A"/>
    <w:rsid w:val="00D57B8F"/>
    <w:rsid w:val="00D57C2E"/>
    <w:rsid w:val="00D57F86"/>
    <w:rsid w:val="00D602CC"/>
    <w:rsid w:val="00D6049F"/>
    <w:rsid w:val="00D6095F"/>
    <w:rsid w:val="00D60C94"/>
    <w:rsid w:val="00D617AD"/>
    <w:rsid w:val="00D61889"/>
    <w:rsid w:val="00D61A3F"/>
    <w:rsid w:val="00D61E1A"/>
    <w:rsid w:val="00D61F1B"/>
    <w:rsid w:val="00D621CB"/>
    <w:rsid w:val="00D622EC"/>
    <w:rsid w:val="00D62416"/>
    <w:rsid w:val="00D62A2B"/>
    <w:rsid w:val="00D63415"/>
    <w:rsid w:val="00D63852"/>
    <w:rsid w:val="00D63A27"/>
    <w:rsid w:val="00D6466A"/>
    <w:rsid w:val="00D64E70"/>
    <w:rsid w:val="00D650DE"/>
    <w:rsid w:val="00D65345"/>
    <w:rsid w:val="00D6563F"/>
    <w:rsid w:val="00D65856"/>
    <w:rsid w:val="00D65973"/>
    <w:rsid w:val="00D66058"/>
    <w:rsid w:val="00D6606A"/>
    <w:rsid w:val="00D66093"/>
    <w:rsid w:val="00D660A7"/>
    <w:rsid w:val="00D660C9"/>
    <w:rsid w:val="00D6646A"/>
    <w:rsid w:val="00D66A83"/>
    <w:rsid w:val="00D66B50"/>
    <w:rsid w:val="00D66F07"/>
    <w:rsid w:val="00D6751B"/>
    <w:rsid w:val="00D6758D"/>
    <w:rsid w:val="00D6781E"/>
    <w:rsid w:val="00D67AF7"/>
    <w:rsid w:val="00D67BC7"/>
    <w:rsid w:val="00D67C69"/>
    <w:rsid w:val="00D702E2"/>
    <w:rsid w:val="00D7045A"/>
    <w:rsid w:val="00D705E8"/>
    <w:rsid w:val="00D706F1"/>
    <w:rsid w:val="00D70CB4"/>
    <w:rsid w:val="00D70D42"/>
    <w:rsid w:val="00D70D4D"/>
    <w:rsid w:val="00D71014"/>
    <w:rsid w:val="00D7104C"/>
    <w:rsid w:val="00D71120"/>
    <w:rsid w:val="00D71410"/>
    <w:rsid w:val="00D71AA8"/>
    <w:rsid w:val="00D7234C"/>
    <w:rsid w:val="00D724E7"/>
    <w:rsid w:val="00D728B0"/>
    <w:rsid w:val="00D72A3E"/>
    <w:rsid w:val="00D72B31"/>
    <w:rsid w:val="00D72C4B"/>
    <w:rsid w:val="00D72D37"/>
    <w:rsid w:val="00D732B8"/>
    <w:rsid w:val="00D732F2"/>
    <w:rsid w:val="00D73855"/>
    <w:rsid w:val="00D73AD7"/>
    <w:rsid w:val="00D73C53"/>
    <w:rsid w:val="00D73E16"/>
    <w:rsid w:val="00D747CE"/>
    <w:rsid w:val="00D74AD0"/>
    <w:rsid w:val="00D74D7F"/>
    <w:rsid w:val="00D74F8A"/>
    <w:rsid w:val="00D7512D"/>
    <w:rsid w:val="00D75374"/>
    <w:rsid w:val="00D7548B"/>
    <w:rsid w:val="00D7592A"/>
    <w:rsid w:val="00D7592F"/>
    <w:rsid w:val="00D75B3E"/>
    <w:rsid w:val="00D7610E"/>
    <w:rsid w:val="00D761AF"/>
    <w:rsid w:val="00D762EE"/>
    <w:rsid w:val="00D76FD6"/>
    <w:rsid w:val="00D77305"/>
    <w:rsid w:val="00D77879"/>
    <w:rsid w:val="00D77AE0"/>
    <w:rsid w:val="00D77E39"/>
    <w:rsid w:val="00D8095F"/>
    <w:rsid w:val="00D80A0C"/>
    <w:rsid w:val="00D80A76"/>
    <w:rsid w:val="00D80ABB"/>
    <w:rsid w:val="00D80C15"/>
    <w:rsid w:val="00D80DFB"/>
    <w:rsid w:val="00D80E97"/>
    <w:rsid w:val="00D81154"/>
    <w:rsid w:val="00D8150A"/>
    <w:rsid w:val="00D818BD"/>
    <w:rsid w:val="00D81BCF"/>
    <w:rsid w:val="00D82353"/>
    <w:rsid w:val="00D82509"/>
    <w:rsid w:val="00D82DFC"/>
    <w:rsid w:val="00D8311B"/>
    <w:rsid w:val="00D831A1"/>
    <w:rsid w:val="00D831C8"/>
    <w:rsid w:val="00D834C2"/>
    <w:rsid w:val="00D83A96"/>
    <w:rsid w:val="00D83C3A"/>
    <w:rsid w:val="00D83C9C"/>
    <w:rsid w:val="00D83D2D"/>
    <w:rsid w:val="00D83D9A"/>
    <w:rsid w:val="00D83FC7"/>
    <w:rsid w:val="00D83FE5"/>
    <w:rsid w:val="00D83FEA"/>
    <w:rsid w:val="00D84273"/>
    <w:rsid w:val="00D842B3"/>
    <w:rsid w:val="00D84330"/>
    <w:rsid w:val="00D84BBC"/>
    <w:rsid w:val="00D84C30"/>
    <w:rsid w:val="00D84C8D"/>
    <w:rsid w:val="00D84DD3"/>
    <w:rsid w:val="00D84DD9"/>
    <w:rsid w:val="00D85198"/>
    <w:rsid w:val="00D851D3"/>
    <w:rsid w:val="00D853D5"/>
    <w:rsid w:val="00D858D2"/>
    <w:rsid w:val="00D85B25"/>
    <w:rsid w:val="00D85B93"/>
    <w:rsid w:val="00D85BE2"/>
    <w:rsid w:val="00D85D7C"/>
    <w:rsid w:val="00D86038"/>
    <w:rsid w:val="00D861A1"/>
    <w:rsid w:val="00D8648D"/>
    <w:rsid w:val="00D867AC"/>
    <w:rsid w:val="00D86856"/>
    <w:rsid w:val="00D86EC9"/>
    <w:rsid w:val="00D873C3"/>
    <w:rsid w:val="00D873D4"/>
    <w:rsid w:val="00D8744A"/>
    <w:rsid w:val="00D87536"/>
    <w:rsid w:val="00D875BD"/>
    <w:rsid w:val="00D87842"/>
    <w:rsid w:val="00D878AE"/>
    <w:rsid w:val="00D87BDB"/>
    <w:rsid w:val="00D90608"/>
    <w:rsid w:val="00D908B2"/>
    <w:rsid w:val="00D910B2"/>
    <w:rsid w:val="00D91118"/>
    <w:rsid w:val="00D91331"/>
    <w:rsid w:val="00D9177C"/>
    <w:rsid w:val="00D919F6"/>
    <w:rsid w:val="00D91A05"/>
    <w:rsid w:val="00D91C3B"/>
    <w:rsid w:val="00D91F63"/>
    <w:rsid w:val="00D91FA5"/>
    <w:rsid w:val="00D91FC8"/>
    <w:rsid w:val="00D9233E"/>
    <w:rsid w:val="00D92355"/>
    <w:rsid w:val="00D92709"/>
    <w:rsid w:val="00D92E00"/>
    <w:rsid w:val="00D92E35"/>
    <w:rsid w:val="00D9308E"/>
    <w:rsid w:val="00D9319C"/>
    <w:rsid w:val="00D9340F"/>
    <w:rsid w:val="00D93884"/>
    <w:rsid w:val="00D9396B"/>
    <w:rsid w:val="00D93AF8"/>
    <w:rsid w:val="00D93D2A"/>
    <w:rsid w:val="00D93D2F"/>
    <w:rsid w:val="00D94008"/>
    <w:rsid w:val="00D940B5"/>
    <w:rsid w:val="00D9426E"/>
    <w:rsid w:val="00D942B3"/>
    <w:rsid w:val="00D943D3"/>
    <w:rsid w:val="00D94746"/>
    <w:rsid w:val="00D94989"/>
    <w:rsid w:val="00D94D2A"/>
    <w:rsid w:val="00D94DBD"/>
    <w:rsid w:val="00D94FA6"/>
    <w:rsid w:val="00D9504E"/>
    <w:rsid w:val="00D95175"/>
    <w:rsid w:val="00D95194"/>
    <w:rsid w:val="00D95BB8"/>
    <w:rsid w:val="00D95C1A"/>
    <w:rsid w:val="00D95C9F"/>
    <w:rsid w:val="00D95D82"/>
    <w:rsid w:val="00D9628B"/>
    <w:rsid w:val="00D96296"/>
    <w:rsid w:val="00D96557"/>
    <w:rsid w:val="00D96588"/>
    <w:rsid w:val="00D965CE"/>
    <w:rsid w:val="00D96BB3"/>
    <w:rsid w:val="00D96BEE"/>
    <w:rsid w:val="00D96D31"/>
    <w:rsid w:val="00D96D3F"/>
    <w:rsid w:val="00D96DEB"/>
    <w:rsid w:val="00D970BE"/>
    <w:rsid w:val="00D9716E"/>
    <w:rsid w:val="00D97284"/>
    <w:rsid w:val="00D972C5"/>
    <w:rsid w:val="00D97AC9"/>
    <w:rsid w:val="00D97CE2"/>
    <w:rsid w:val="00DA0048"/>
    <w:rsid w:val="00DA028E"/>
    <w:rsid w:val="00DA02FF"/>
    <w:rsid w:val="00DA075A"/>
    <w:rsid w:val="00DA08FC"/>
    <w:rsid w:val="00DA09B2"/>
    <w:rsid w:val="00DA0C2B"/>
    <w:rsid w:val="00DA0CCC"/>
    <w:rsid w:val="00DA0E1B"/>
    <w:rsid w:val="00DA104B"/>
    <w:rsid w:val="00DA1906"/>
    <w:rsid w:val="00DA1C4F"/>
    <w:rsid w:val="00DA1CAA"/>
    <w:rsid w:val="00DA2200"/>
    <w:rsid w:val="00DA22E3"/>
    <w:rsid w:val="00DA242B"/>
    <w:rsid w:val="00DA2434"/>
    <w:rsid w:val="00DA2A6D"/>
    <w:rsid w:val="00DA2F45"/>
    <w:rsid w:val="00DA3011"/>
    <w:rsid w:val="00DA31A9"/>
    <w:rsid w:val="00DA3312"/>
    <w:rsid w:val="00DA35DA"/>
    <w:rsid w:val="00DA3898"/>
    <w:rsid w:val="00DA3905"/>
    <w:rsid w:val="00DA3A06"/>
    <w:rsid w:val="00DA4A6C"/>
    <w:rsid w:val="00DA4AC9"/>
    <w:rsid w:val="00DA4E2C"/>
    <w:rsid w:val="00DA4E83"/>
    <w:rsid w:val="00DA51D0"/>
    <w:rsid w:val="00DA589A"/>
    <w:rsid w:val="00DA5A55"/>
    <w:rsid w:val="00DA5B52"/>
    <w:rsid w:val="00DA5ED6"/>
    <w:rsid w:val="00DA6038"/>
    <w:rsid w:val="00DA63A9"/>
    <w:rsid w:val="00DA6600"/>
    <w:rsid w:val="00DA6623"/>
    <w:rsid w:val="00DA6741"/>
    <w:rsid w:val="00DA6966"/>
    <w:rsid w:val="00DA69E9"/>
    <w:rsid w:val="00DA6CE6"/>
    <w:rsid w:val="00DA72B7"/>
    <w:rsid w:val="00DA78B1"/>
    <w:rsid w:val="00DA7CBB"/>
    <w:rsid w:val="00DA7EAC"/>
    <w:rsid w:val="00DB043A"/>
    <w:rsid w:val="00DB0498"/>
    <w:rsid w:val="00DB0A0F"/>
    <w:rsid w:val="00DB0EFD"/>
    <w:rsid w:val="00DB106D"/>
    <w:rsid w:val="00DB116B"/>
    <w:rsid w:val="00DB1787"/>
    <w:rsid w:val="00DB1CE7"/>
    <w:rsid w:val="00DB2335"/>
    <w:rsid w:val="00DB270F"/>
    <w:rsid w:val="00DB2916"/>
    <w:rsid w:val="00DB2DD8"/>
    <w:rsid w:val="00DB33CC"/>
    <w:rsid w:val="00DB34C6"/>
    <w:rsid w:val="00DB35FF"/>
    <w:rsid w:val="00DB384F"/>
    <w:rsid w:val="00DB3F7A"/>
    <w:rsid w:val="00DB4003"/>
    <w:rsid w:val="00DB440E"/>
    <w:rsid w:val="00DB450C"/>
    <w:rsid w:val="00DB4B8A"/>
    <w:rsid w:val="00DB4FDE"/>
    <w:rsid w:val="00DB5571"/>
    <w:rsid w:val="00DB5AFB"/>
    <w:rsid w:val="00DB5FC5"/>
    <w:rsid w:val="00DB66E2"/>
    <w:rsid w:val="00DB6740"/>
    <w:rsid w:val="00DB68E9"/>
    <w:rsid w:val="00DB6D51"/>
    <w:rsid w:val="00DB6FE3"/>
    <w:rsid w:val="00DB701E"/>
    <w:rsid w:val="00DB730E"/>
    <w:rsid w:val="00DB77BF"/>
    <w:rsid w:val="00DB7A42"/>
    <w:rsid w:val="00DB7C17"/>
    <w:rsid w:val="00DB7D52"/>
    <w:rsid w:val="00DC066F"/>
    <w:rsid w:val="00DC072D"/>
    <w:rsid w:val="00DC10B4"/>
    <w:rsid w:val="00DC1126"/>
    <w:rsid w:val="00DC1663"/>
    <w:rsid w:val="00DC1765"/>
    <w:rsid w:val="00DC1BF2"/>
    <w:rsid w:val="00DC1E26"/>
    <w:rsid w:val="00DC298D"/>
    <w:rsid w:val="00DC29B5"/>
    <w:rsid w:val="00DC2B53"/>
    <w:rsid w:val="00DC2BF3"/>
    <w:rsid w:val="00DC2EF3"/>
    <w:rsid w:val="00DC333C"/>
    <w:rsid w:val="00DC35F7"/>
    <w:rsid w:val="00DC3916"/>
    <w:rsid w:val="00DC39A8"/>
    <w:rsid w:val="00DC3A2A"/>
    <w:rsid w:val="00DC3F83"/>
    <w:rsid w:val="00DC4449"/>
    <w:rsid w:val="00DC4466"/>
    <w:rsid w:val="00DC4ADE"/>
    <w:rsid w:val="00DC4DC2"/>
    <w:rsid w:val="00DC4E47"/>
    <w:rsid w:val="00DC4F44"/>
    <w:rsid w:val="00DC5EF7"/>
    <w:rsid w:val="00DC6496"/>
    <w:rsid w:val="00DC65FB"/>
    <w:rsid w:val="00DC66E4"/>
    <w:rsid w:val="00DC675D"/>
    <w:rsid w:val="00DC67E5"/>
    <w:rsid w:val="00DC69F1"/>
    <w:rsid w:val="00DC6B58"/>
    <w:rsid w:val="00DC6C5E"/>
    <w:rsid w:val="00DC6D0C"/>
    <w:rsid w:val="00DC76A9"/>
    <w:rsid w:val="00DC7743"/>
    <w:rsid w:val="00DC7899"/>
    <w:rsid w:val="00DC7A95"/>
    <w:rsid w:val="00DC7E08"/>
    <w:rsid w:val="00DC7F12"/>
    <w:rsid w:val="00DC7F95"/>
    <w:rsid w:val="00DD019B"/>
    <w:rsid w:val="00DD01E3"/>
    <w:rsid w:val="00DD0324"/>
    <w:rsid w:val="00DD040A"/>
    <w:rsid w:val="00DD0414"/>
    <w:rsid w:val="00DD044D"/>
    <w:rsid w:val="00DD08AB"/>
    <w:rsid w:val="00DD09F0"/>
    <w:rsid w:val="00DD0E81"/>
    <w:rsid w:val="00DD1222"/>
    <w:rsid w:val="00DD1680"/>
    <w:rsid w:val="00DD17AE"/>
    <w:rsid w:val="00DD1869"/>
    <w:rsid w:val="00DD1968"/>
    <w:rsid w:val="00DD1BCF"/>
    <w:rsid w:val="00DD1D55"/>
    <w:rsid w:val="00DD1F70"/>
    <w:rsid w:val="00DD1FD1"/>
    <w:rsid w:val="00DD201F"/>
    <w:rsid w:val="00DD20E9"/>
    <w:rsid w:val="00DD2211"/>
    <w:rsid w:val="00DD2394"/>
    <w:rsid w:val="00DD2463"/>
    <w:rsid w:val="00DD258A"/>
    <w:rsid w:val="00DD26EB"/>
    <w:rsid w:val="00DD27B5"/>
    <w:rsid w:val="00DD2CC4"/>
    <w:rsid w:val="00DD321E"/>
    <w:rsid w:val="00DD33C1"/>
    <w:rsid w:val="00DD382E"/>
    <w:rsid w:val="00DD3971"/>
    <w:rsid w:val="00DD39E5"/>
    <w:rsid w:val="00DD3A38"/>
    <w:rsid w:val="00DD3C99"/>
    <w:rsid w:val="00DD3E22"/>
    <w:rsid w:val="00DD3EAE"/>
    <w:rsid w:val="00DD42B4"/>
    <w:rsid w:val="00DD468F"/>
    <w:rsid w:val="00DD4A5B"/>
    <w:rsid w:val="00DD4C6F"/>
    <w:rsid w:val="00DD4DA2"/>
    <w:rsid w:val="00DD4EE9"/>
    <w:rsid w:val="00DD500C"/>
    <w:rsid w:val="00DD5096"/>
    <w:rsid w:val="00DD5157"/>
    <w:rsid w:val="00DD51F6"/>
    <w:rsid w:val="00DD52EE"/>
    <w:rsid w:val="00DD5DAA"/>
    <w:rsid w:val="00DD609E"/>
    <w:rsid w:val="00DD6137"/>
    <w:rsid w:val="00DD649E"/>
    <w:rsid w:val="00DD650F"/>
    <w:rsid w:val="00DD6569"/>
    <w:rsid w:val="00DD667A"/>
    <w:rsid w:val="00DD66C1"/>
    <w:rsid w:val="00DD6A84"/>
    <w:rsid w:val="00DD6AB4"/>
    <w:rsid w:val="00DD6D4E"/>
    <w:rsid w:val="00DD6FD0"/>
    <w:rsid w:val="00DD7013"/>
    <w:rsid w:val="00DD70D4"/>
    <w:rsid w:val="00DD72B4"/>
    <w:rsid w:val="00DD7356"/>
    <w:rsid w:val="00DD7553"/>
    <w:rsid w:val="00DD77C9"/>
    <w:rsid w:val="00DD78DF"/>
    <w:rsid w:val="00DD7DF7"/>
    <w:rsid w:val="00DD7E1C"/>
    <w:rsid w:val="00DE06B0"/>
    <w:rsid w:val="00DE1089"/>
    <w:rsid w:val="00DE109D"/>
    <w:rsid w:val="00DE115F"/>
    <w:rsid w:val="00DE137F"/>
    <w:rsid w:val="00DE160D"/>
    <w:rsid w:val="00DE18AF"/>
    <w:rsid w:val="00DE201C"/>
    <w:rsid w:val="00DE207B"/>
    <w:rsid w:val="00DE28BE"/>
    <w:rsid w:val="00DE28F4"/>
    <w:rsid w:val="00DE29FC"/>
    <w:rsid w:val="00DE2C5B"/>
    <w:rsid w:val="00DE3303"/>
    <w:rsid w:val="00DE3BB4"/>
    <w:rsid w:val="00DE3F95"/>
    <w:rsid w:val="00DE3FBD"/>
    <w:rsid w:val="00DE404E"/>
    <w:rsid w:val="00DE4233"/>
    <w:rsid w:val="00DE42C3"/>
    <w:rsid w:val="00DE47E1"/>
    <w:rsid w:val="00DE4812"/>
    <w:rsid w:val="00DE4C1B"/>
    <w:rsid w:val="00DE4D0D"/>
    <w:rsid w:val="00DE547F"/>
    <w:rsid w:val="00DE574A"/>
    <w:rsid w:val="00DE5DAB"/>
    <w:rsid w:val="00DE61AA"/>
    <w:rsid w:val="00DE61B4"/>
    <w:rsid w:val="00DE6265"/>
    <w:rsid w:val="00DE645C"/>
    <w:rsid w:val="00DE65A0"/>
    <w:rsid w:val="00DE65B3"/>
    <w:rsid w:val="00DE687E"/>
    <w:rsid w:val="00DE6D08"/>
    <w:rsid w:val="00DE7009"/>
    <w:rsid w:val="00DE718A"/>
    <w:rsid w:val="00DE731F"/>
    <w:rsid w:val="00DE7405"/>
    <w:rsid w:val="00DE7619"/>
    <w:rsid w:val="00DE7652"/>
    <w:rsid w:val="00DE79AB"/>
    <w:rsid w:val="00DF0042"/>
    <w:rsid w:val="00DF0198"/>
    <w:rsid w:val="00DF0342"/>
    <w:rsid w:val="00DF053B"/>
    <w:rsid w:val="00DF1274"/>
    <w:rsid w:val="00DF13B5"/>
    <w:rsid w:val="00DF16FB"/>
    <w:rsid w:val="00DF1C03"/>
    <w:rsid w:val="00DF21BD"/>
    <w:rsid w:val="00DF266D"/>
    <w:rsid w:val="00DF27E8"/>
    <w:rsid w:val="00DF2AE0"/>
    <w:rsid w:val="00DF2AF0"/>
    <w:rsid w:val="00DF2E2E"/>
    <w:rsid w:val="00DF2ED8"/>
    <w:rsid w:val="00DF2FBF"/>
    <w:rsid w:val="00DF31C2"/>
    <w:rsid w:val="00DF33FD"/>
    <w:rsid w:val="00DF3AE3"/>
    <w:rsid w:val="00DF3C3C"/>
    <w:rsid w:val="00DF3F2C"/>
    <w:rsid w:val="00DF3F7D"/>
    <w:rsid w:val="00DF4558"/>
    <w:rsid w:val="00DF495C"/>
    <w:rsid w:val="00DF4F70"/>
    <w:rsid w:val="00DF5485"/>
    <w:rsid w:val="00DF5A88"/>
    <w:rsid w:val="00DF5AA0"/>
    <w:rsid w:val="00DF67DD"/>
    <w:rsid w:val="00DF6E0C"/>
    <w:rsid w:val="00DF718D"/>
    <w:rsid w:val="00DF7192"/>
    <w:rsid w:val="00DF73B2"/>
    <w:rsid w:val="00DF7445"/>
    <w:rsid w:val="00DF7622"/>
    <w:rsid w:val="00DF785C"/>
    <w:rsid w:val="00DF788C"/>
    <w:rsid w:val="00DF7AAB"/>
    <w:rsid w:val="00DF7CEC"/>
    <w:rsid w:val="00DF7EE7"/>
    <w:rsid w:val="00DF7F9B"/>
    <w:rsid w:val="00E00069"/>
    <w:rsid w:val="00E000B0"/>
    <w:rsid w:val="00E0033D"/>
    <w:rsid w:val="00E003BE"/>
    <w:rsid w:val="00E00A33"/>
    <w:rsid w:val="00E00B38"/>
    <w:rsid w:val="00E00DD8"/>
    <w:rsid w:val="00E014A9"/>
    <w:rsid w:val="00E0199D"/>
    <w:rsid w:val="00E02008"/>
    <w:rsid w:val="00E025F1"/>
    <w:rsid w:val="00E02789"/>
    <w:rsid w:val="00E027AB"/>
    <w:rsid w:val="00E029EF"/>
    <w:rsid w:val="00E02B96"/>
    <w:rsid w:val="00E0300E"/>
    <w:rsid w:val="00E0302C"/>
    <w:rsid w:val="00E03180"/>
    <w:rsid w:val="00E0348A"/>
    <w:rsid w:val="00E034D2"/>
    <w:rsid w:val="00E03567"/>
    <w:rsid w:val="00E039D8"/>
    <w:rsid w:val="00E03BF8"/>
    <w:rsid w:val="00E03CF5"/>
    <w:rsid w:val="00E03E2E"/>
    <w:rsid w:val="00E0410F"/>
    <w:rsid w:val="00E043B7"/>
    <w:rsid w:val="00E045E6"/>
    <w:rsid w:val="00E047BC"/>
    <w:rsid w:val="00E0480A"/>
    <w:rsid w:val="00E04817"/>
    <w:rsid w:val="00E048BC"/>
    <w:rsid w:val="00E04D5D"/>
    <w:rsid w:val="00E05222"/>
    <w:rsid w:val="00E053CA"/>
    <w:rsid w:val="00E0584A"/>
    <w:rsid w:val="00E05A79"/>
    <w:rsid w:val="00E05B2B"/>
    <w:rsid w:val="00E05BCB"/>
    <w:rsid w:val="00E05F12"/>
    <w:rsid w:val="00E06544"/>
    <w:rsid w:val="00E06579"/>
    <w:rsid w:val="00E065A7"/>
    <w:rsid w:val="00E06868"/>
    <w:rsid w:val="00E06A21"/>
    <w:rsid w:val="00E06AB6"/>
    <w:rsid w:val="00E07166"/>
    <w:rsid w:val="00E07768"/>
    <w:rsid w:val="00E0790C"/>
    <w:rsid w:val="00E07931"/>
    <w:rsid w:val="00E07955"/>
    <w:rsid w:val="00E079A9"/>
    <w:rsid w:val="00E10356"/>
    <w:rsid w:val="00E10393"/>
    <w:rsid w:val="00E10499"/>
    <w:rsid w:val="00E10509"/>
    <w:rsid w:val="00E10F50"/>
    <w:rsid w:val="00E1101A"/>
    <w:rsid w:val="00E11918"/>
    <w:rsid w:val="00E11C47"/>
    <w:rsid w:val="00E12048"/>
    <w:rsid w:val="00E12492"/>
    <w:rsid w:val="00E12930"/>
    <w:rsid w:val="00E12CAD"/>
    <w:rsid w:val="00E131C1"/>
    <w:rsid w:val="00E1334F"/>
    <w:rsid w:val="00E13499"/>
    <w:rsid w:val="00E135E3"/>
    <w:rsid w:val="00E13AC4"/>
    <w:rsid w:val="00E1452A"/>
    <w:rsid w:val="00E145DC"/>
    <w:rsid w:val="00E14A7C"/>
    <w:rsid w:val="00E14E1F"/>
    <w:rsid w:val="00E15048"/>
    <w:rsid w:val="00E15562"/>
    <w:rsid w:val="00E158B3"/>
    <w:rsid w:val="00E159E5"/>
    <w:rsid w:val="00E15B55"/>
    <w:rsid w:val="00E15CBE"/>
    <w:rsid w:val="00E15CC3"/>
    <w:rsid w:val="00E15F5E"/>
    <w:rsid w:val="00E16151"/>
    <w:rsid w:val="00E161CF"/>
    <w:rsid w:val="00E161E1"/>
    <w:rsid w:val="00E1625E"/>
    <w:rsid w:val="00E16289"/>
    <w:rsid w:val="00E1630D"/>
    <w:rsid w:val="00E16610"/>
    <w:rsid w:val="00E16AC3"/>
    <w:rsid w:val="00E16BF6"/>
    <w:rsid w:val="00E175BA"/>
    <w:rsid w:val="00E17968"/>
    <w:rsid w:val="00E17B0C"/>
    <w:rsid w:val="00E17B32"/>
    <w:rsid w:val="00E17C1E"/>
    <w:rsid w:val="00E17EC7"/>
    <w:rsid w:val="00E200B5"/>
    <w:rsid w:val="00E2021B"/>
    <w:rsid w:val="00E2042D"/>
    <w:rsid w:val="00E20535"/>
    <w:rsid w:val="00E20842"/>
    <w:rsid w:val="00E20955"/>
    <w:rsid w:val="00E20ABA"/>
    <w:rsid w:val="00E20E10"/>
    <w:rsid w:val="00E20F77"/>
    <w:rsid w:val="00E211B5"/>
    <w:rsid w:val="00E212DE"/>
    <w:rsid w:val="00E216BB"/>
    <w:rsid w:val="00E21DAF"/>
    <w:rsid w:val="00E21EF9"/>
    <w:rsid w:val="00E22308"/>
    <w:rsid w:val="00E2233A"/>
    <w:rsid w:val="00E22464"/>
    <w:rsid w:val="00E224B0"/>
    <w:rsid w:val="00E22BFA"/>
    <w:rsid w:val="00E22CC8"/>
    <w:rsid w:val="00E22DC5"/>
    <w:rsid w:val="00E2331F"/>
    <w:rsid w:val="00E23353"/>
    <w:rsid w:val="00E2353C"/>
    <w:rsid w:val="00E2369A"/>
    <w:rsid w:val="00E237CE"/>
    <w:rsid w:val="00E23855"/>
    <w:rsid w:val="00E239CA"/>
    <w:rsid w:val="00E23B4B"/>
    <w:rsid w:val="00E23C20"/>
    <w:rsid w:val="00E23D85"/>
    <w:rsid w:val="00E23F08"/>
    <w:rsid w:val="00E242DF"/>
    <w:rsid w:val="00E24CE1"/>
    <w:rsid w:val="00E250E7"/>
    <w:rsid w:val="00E251D9"/>
    <w:rsid w:val="00E252F8"/>
    <w:rsid w:val="00E25B05"/>
    <w:rsid w:val="00E25B5D"/>
    <w:rsid w:val="00E26023"/>
    <w:rsid w:val="00E2616B"/>
    <w:rsid w:val="00E262E9"/>
    <w:rsid w:val="00E2652F"/>
    <w:rsid w:val="00E26656"/>
    <w:rsid w:val="00E26972"/>
    <w:rsid w:val="00E26B2E"/>
    <w:rsid w:val="00E26D58"/>
    <w:rsid w:val="00E2700D"/>
    <w:rsid w:val="00E279EE"/>
    <w:rsid w:val="00E27BD0"/>
    <w:rsid w:val="00E27D6A"/>
    <w:rsid w:val="00E27F42"/>
    <w:rsid w:val="00E3002F"/>
    <w:rsid w:val="00E30501"/>
    <w:rsid w:val="00E307AA"/>
    <w:rsid w:val="00E30D4A"/>
    <w:rsid w:val="00E30DE1"/>
    <w:rsid w:val="00E310BD"/>
    <w:rsid w:val="00E31246"/>
    <w:rsid w:val="00E3130A"/>
    <w:rsid w:val="00E3141A"/>
    <w:rsid w:val="00E31582"/>
    <w:rsid w:val="00E318BB"/>
    <w:rsid w:val="00E31935"/>
    <w:rsid w:val="00E31B19"/>
    <w:rsid w:val="00E31B6A"/>
    <w:rsid w:val="00E31F75"/>
    <w:rsid w:val="00E31FE0"/>
    <w:rsid w:val="00E3234B"/>
    <w:rsid w:val="00E327BD"/>
    <w:rsid w:val="00E32EF2"/>
    <w:rsid w:val="00E330CE"/>
    <w:rsid w:val="00E3333E"/>
    <w:rsid w:val="00E337FC"/>
    <w:rsid w:val="00E33B70"/>
    <w:rsid w:val="00E340B9"/>
    <w:rsid w:val="00E34A8E"/>
    <w:rsid w:val="00E34CE1"/>
    <w:rsid w:val="00E35407"/>
    <w:rsid w:val="00E35527"/>
    <w:rsid w:val="00E36485"/>
    <w:rsid w:val="00E36675"/>
    <w:rsid w:val="00E366AA"/>
    <w:rsid w:val="00E36756"/>
    <w:rsid w:val="00E367AD"/>
    <w:rsid w:val="00E369B7"/>
    <w:rsid w:val="00E36AA7"/>
    <w:rsid w:val="00E36B19"/>
    <w:rsid w:val="00E36EE9"/>
    <w:rsid w:val="00E37014"/>
    <w:rsid w:val="00E3763B"/>
    <w:rsid w:val="00E3768F"/>
    <w:rsid w:val="00E3790E"/>
    <w:rsid w:val="00E37D52"/>
    <w:rsid w:val="00E37E13"/>
    <w:rsid w:val="00E37F42"/>
    <w:rsid w:val="00E4095F"/>
    <w:rsid w:val="00E40BC6"/>
    <w:rsid w:val="00E412D6"/>
    <w:rsid w:val="00E4171F"/>
    <w:rsid w:val="00E41873"/>
    <w:rsid w:val="00E41952"/>
    <w:rsid w:val="00E41B62"/>
    <w:rsid w:val="00E41BDC"/>
    <w:rsid w:val="00E41EBD"/>
    <w:rsid w:val="00E4204A"/>
    <w:rsid w:val="00E42311"/>
    <w:rsid w:val="00E427BE"/>
    <w:rsid w:val="00E4291E"/>
    <w:rsid w:val="00E42C2D"/>
    <w:rsid w:val="00E430DF"/>
    <w:rsid w:val="00E43C01"/>
    <w:rsid w:val="00E43C38"/>
    <w:rsid w:val="00E43DE4"/>
    <w:rsid w:val="00E43E94"/>
    <w:rsid w:val="00E441CD"/>
    <w:rsid w:val="00E44360"/>
    <w:rsid w:val="00E447D5"/>
    <w:rsid w:val="00E44AB2"/>
    <w:rsid w:val="00E44AC9"/>
    <w:rsid w:val="00E44C4A"/>
    <w:rsid w:val="00E44E7F"/>
    <w:rsid w:val="00E45390"/>
    <w:rsid w:val="00E45516"/>
    <w:rsid w:val="00E45949"/>
    <w:rsid w:val="00E45E20"/>
    <w:rsid w:val="00E46021"/>
    <w:rsid w:val="00E46054"/>
    <w:rsid w:val="00E4629B"/>
    <w:rsid w:val="00E464C2"/>
    <w:rsid w:val="00E465BF"/>
    <w:rsid w:val="00E46761"/>
    <w:rsid w:val="00E46E19"/>
    <w:rsid w:val="00E46E97"/>
    <w:rsid w:val="00E46FA9"/>
    <w:rsid w:val="00E46FAF"/>
    <w:rsid w:val="00E47074"/>
    <w:rsid w:val="00E4763B"/>
    <w:rsid w:val="00E47700"/>
    <w:rsid w:val="00E4779D"/>
    <w:rsid w:val="00E47AC6"/>
    <w:rsid w:val="00E50093"/>
    <w:rsid w:val="00E50289"/>
    <w:rsid w:val="00E505C2"/>
    <w:rsid w:val="00E505D5"/>
    <w:rsid w:val="00E50B31"/>
    <w:rsid w:val="00E50D9D"/>
    <w:rsid w:val="00E50F30"/>
    <w:rsid w:val="00E50FC5"/>
    <w:rsid w:val="00E510D2"/>
    <w:rsid w:val="00E51272"/>
    <w:rsid w:val="00E513B1"/>
    <w:rsid w:val="00E514CF"/>
    <w:rsid w:val="00E51910"/>
    <w:rsid w:val="00E51A99"/>
    <w:rsid w:val="00E521CE"/>
    <w:rsid w:val="00E523C6"/>
    <w:rsid w:val="00E52672"/>
    <w:rsid w:val="00E528C1"/>
    <w:rsid w:val="00E528C9"/>
    <w:rsid w:val="00E52997"/>
    <w:rsid w:val="00E52A81"/>
    <w:rsid w:val="00E52E1E"/>
    <w:rsid w:val="00E53040"/>
    <w:rsid w:val="00E53C6A"/>
    <w:rsid w:val="00E53F8D"/>
    <w:rsid w:val="00E540D3"/>
    <w:rsid w:val="00E54685"/>
    <w:rsid w:val="00E54834"/>
    <w:rsid w:val="00E549A4"/>
    <w:rsid w:val="00E54B5D"/>
    <w:rsid w:val="00E54C03"/>
    <w:rsid w:val="00E55166"/>
    <w:rsid w:val="00E5523E"/>
    <w:rsid w:val="00E55E64"/>
    <w:rsid w:val="00E56105"/>
    <w:rsid w:val="00E561B0"/>
    <w:rsid w:val="00E565AC"/>
    <w:rsid w:val="00E565BD"/>
    <w:rsid w:val="00E56979"/>
    <w:rsid w:val="00E57179"/>
    <w:rsid w:val="00E571E6"/>
    <w:rsid w:val="00E572DC"/>
    <w:rsid w:val="00E574A6"/>
    <w:rsid w:val="00E579A0"/>
    <w:rsid w:val="00E57D05"/>
    <w:rsid w:val="00E57F10"/>
    <w:rsid w:val="00E6000D"/>
    <w:rsid w:val="00E60881"/>
    <w:rsid w:val="00E60B13"/>
    <w:rsid w:val="00E60F2E"/>
    <w:rsid w:val="00E61651"/>
    <w:rsid w:val="00E61673"/>
    <w:rsid w:val="00E619A9"/>
    <w:rsid w:val="00E61B28"/>
    <w:rsid w:val="00E61BA4"/>
    <w:rsid w:val="00E61F1A"/>
    <w:rsid w:val="00E62432"/>
    <w:rsid w:val="00E6249B"/>
    <w:rsid w:val="00E62F21"/>
    <w:rsid w:val="00E62F55"/>
    <w:rsid w:val="00E6310B"/>
    <w:rsid w:val="00E6382F"/>
    <w:rsid w:val="00E63899"/>
    <w:rsid w:val="00E63BAE"/>
    <w:rsid w:val="00E640C3"/>
    <w:rsid w:val="00E64570"/>
    <w:rsid w:val="00E64573"/>
    <w:rsid w:val="00E64934"/>
    <w:rsid w:val="00E649E3"/>
    <w:rsid w:val="00E65190"/>
    <w:rsid w:val="00E65476"/>
    <w:rsid w:val="00E65856"/>
    <w:rsid w:val="00E6590E"/>
    <w:rsid w:val="00E65AF4"/>
    <w:rsid w:val="00E65BA5"/>
    <w:rsid w:val="00E65EB7"/>
    <w:rsid w:val="00E666E0"/>
    <w:rsid w:val="00E669C7"/>
    <w:rsid w:val="00E66F53"/>
    <w:rsid w:val="00E679AE"/>
    <w:rsid w:val="00E67AE4"/>
    <w:rsid w:val="00E67EB0"/>
    <w:rsid w:val="00E70418"/>
    <w:rsid w:val="00E70464"/>
    <w:rsid w:val="00E70775"/>
    <w:rsid w:val="00E707CC"/>
    <w:rsid w:val="00E70AAF"/>
    <w:rsid w:val="00E70BEC"/>
    <w:rsid w:val="00E710FB"/>
    <w:rsid w:val="00E71356"/>
    <w:rsid w:val="00E71479"/>
    <w:rsid w:val="00E714B5"/>
    <w:rsid w:val="00E71711"/>
    <w:rsid w:val="00E71BF8"/>
    <w:rsid w:val="00E71C73"/>
    <w:rsid w:val="00E71CAF"/>
    <w:rsid w:val="00E722CA"/>
    <w:rsid w:val="00E7232D"/>
    <w:rsid w:val="00E7238B"/>
    <w:rsid w:val="00E72695"/>
    <w:rsid w:val="00E726B5"/>
    <w:rsid w:val="00E72922"/>
    <w:rsid w:val="00E7299C"/>
    <w:rsid w:val="00E72CBA"/>
    <w:rsid w:val="00E72FD6"/>
    <w:rsid w:val="00E73114"/>
    <w:rsid w:val="00E7367F"/>
    <w:rsid w:val="00E7398E"/>
    <w:rsid w:val="00E73A98"/>
    <w:rsid w:val="00E73C23"/>
    <w:rsid w:val="00E73CA0"/>
    <w:rsid w:val="00E7419B"/>
    <w:rsid w:val="00E7455D"/>
    <w:rsid w:val="00E74A70"/>
    <w:rsid w:val="00E74AD9"/>
    <w:rsid w:val="00E74BB3"/>
    <w:rsid w:val="00E74BE2"/>
    <w:rsid w:val="00E74EF4"/>
    <w:rsid w:val="00E753C5"/>
    <w:rsid w:val="00E754DE"/>
    <w:rsid w:val="00E7586A"/>
    <w:rsid w:val="00E7598D"/>
    <w:rsid w:val="00E75B82"/>
    <w:rsid w:val="00E75F6F"/>
    <w:rsid w:val="00E75FB9"/>
    <w:rsid w:val="00E760E3"/>
    <w:rsid w:val="00E764AC"/>
    <w:rsid w:val="00E765C0"/>
    <w:rsid w:val="00E773C8"/>
    <w:rsid w:val="00E7795F"/>
    <w:rsid w:val="00E77AEF"/>
    <w:rsid w:val="00E77DD3"/>
    <w:rsid w:val="00E77F21"/>
    <w:rsid w:val="00E800AE"/>
    <w:rsid w:val="00E80339"/>
    <w:rsid w:val="00E8050E"/>
    <w:rsid w:val="00E80CE5"/>
    <w:rsid w:val="00E81182"/>
    <w:rsid w:val="00E811F4"/>
    <w:rsid w:val="00E812E0"/>
    <w:rsid w:val="00E812FF"/>
    <w:rsid w:val="00E813CA"/>
    <w:rsid w:val="00E81818"/>
    <w:rsid w:val="00E8197B"/>
    <w:rsid w:val="00E820F7"/>
    <w:rsid w:val="00E8216C"/>
    <w:rsid w:val="00E822E5"/>
    <w:rsid w:val="00E82584"/>
    <w:rsid w:val="00E82C17"/>
    <w:rsid w:val="00E82E28"/>
    <w:rsid w:val="00E830CA"/>
    <w:rsid w:val="00E8317F"/>
    <w:rsid w:val="00E8323B"/>
    <w:rsid w:val="00E833C2"/>
    <w:rsid w:val="00E837A0"/>
    <w:rsid w:val="00E838A3"/>
    <w:rsid w:val="00E8391E"/>
    <w:rsid w:val="00E83A66"/>
    <w:rsid w:val="00E83CB8"/>
    <w:rsid w:val="00E83F26"/>
    <w:rsid w:val="00E8404F"/>
    <w:rsid w:val="00E8412D"/>
    <w:rsid w:val="00E8417A"/>
    <w:rsid w:val="00E84F50"/>
    <w:rsid w:val="00E8502E"/>
    <w:rsid w:val="00E85502"/>
    <w:rsid w:val="00E8565D"/>
    <w:rsid w:val="00E85783"/>
    <w:rsid w:val="00E85A27"/>
    <w:rsid w:val="00E85D17"/>
    <w:rsid w:val="00E85E4F"/>
    <w:rsid w:val="00E86497"/>
    <w:rsid w:val="00E86696"/>
    <w:rsid w:val="00E86C11"/>
    <w:rsid w:val="00E86C91"/>
    <w:rsid w:val="00E86D4B"/>
    <w:rsid w:val="00E86E8B"/>
    <w:rsid w:val="00E870C4"/>
    <w:rsid w:val="00E871E1"/>
    <w:rsid w:val="00E87712"/>
    <w:rsid w:val="00E877B7"/>
    <w:rsid w:val="00E87A47"/>
    <w:rsid w:val="00E9009F"/>
    <w:rsid w:val="00E900F1"/>
    <w:rsid w:val="00E90104"/>
    <w:rsid w:val="00E90585"/>
    <w:rsid w:val="00E905FF"/>
    <w:rsid w:val="00E90745"/>
    <w:rsid w:val="00E9091A"/>
    <w:rsid w:val="00E9092D"/>
    <w:rsid w:val="00E90B13"/>
    <w:rsid w:val="00E90B55"/>
    <w:rsid w:val="00E90FB4"/>
    <w:rsid w:val="00E914EC"/>
    <w:rsid w:val="00E91BB8"/>
    <w:rsid w:val="00E91CCD"/>
    <w:rsid w:val="00E91EA2"/>
    <w:rsid w:val="00E91F00"/>
    <w:rsid w:val="00E92022"/>
    <w:rsid w:val="00E9207C"/>
    <w:rsid w:val="00E927AD"/>
    <w:rsid w:val="00E92842"/>
    <w:rsid w:val="00E92AA8"/>
    <w:rsid w:val="00E93232"/>
    <w:rsid w:val="00E93358"/>
    <w:rsid w:val="00E93467"/>
    <w:rsid w:val="00E9348B"/>
    <w:rsid w:val="00E93767"/>
    <w:rsid w:val="00E93A9F"/>
    <w:rsid w:val="00E93E09"/>
    <w:rsid w:val="00E93E15"/>
    <w:rsid w:val="00E93F27"/>
    <w:rsid w:val="00E9403C"/>
    <w:rsid w:val="00E941B2"/>
    <w:rsid w:val="00E941C7"/>
    <w:rsid w:val="00E94504"/>
    <w:rsid w:val="00E94756"/>
    <w:rsid w:val="00E94F3A"/>
    <w:rsid w:val="00E9521E"/>
    <w:rsid w:val="00E95378"/>
    <w:rsid w:val="00E95726"/>
    <w:rsid w:val="00E95995"/>
    <w:rsid w:val="00E96838"/>
    <w:rsid w:val="00E968F2"/>
    <w:rsid w:val="00E96B68"/>
    <w:rsid w:val="00E96D02"/>
    <w:rsid w:val="00E96D3D"/>
    <w:rsid w:val="00E97232"/>
    <w:rsid w:val="00E97A1E"/>
    <w:rsid w:val="00E97D16"/>
    <w:rsid w:val="00E97F1E"/>
    <w:rsid w:val="00EA07C2"/>
    <w:rsid w:val="00EA07FB"/>
    <w:rsid w:val="00EA0B77"/>
    <w:rsid w:val="00EA0D8C"/>
    <w:rsid w:val="00EA1629"/>
    <w:rsid w:val="00EA1811"/>
    <w:rsid w:val="00EA198E"/>
    <w:rsid w:val="00EA19F4"/>
    <w:rsid w:val="00EA1A1A"/>
    <w:rsid w:val="00EA1A35"/>
    <w:rsid w:val="00EA1D26"/>
    <w:rsid w:val="00EA2210"/>
    <w:rsid w:val="00EA2482"/>
    <w:rsid w:val="00EA25B7"/>
    <w:rsid w:val="00EA264B"/>
    <w:rsid w:val="00EA2690"/>
    <w:rsid w:val="00EA2C75"/>
    <w:rsid w:val="00EA2E4B"/>
    <w:rsid w:val="00EA2ED5"/>
    <w:rsid w:val="00EA2FB2"/>
    <w:rsid w:val="00EA316A"/>
    <w:rsid w:val="00EA3A77"/>
    <w:rsid w:val="00EA3D8A"/>
    <w:rsid w:val="00EA3E48"/>
    <w:rsid w:val="00EA4335"/>
    <w:rsid w:val="00EA48E6"/>
    <w:rsid w:val="00EA4ADD"/>
    <w:rsid w:val="00EA4F4E"/>
    <w:rsid w:val="00EA5087"/>
    <w:rsid w:val="00EA5330"/>
    <w:rsid w:val="00EA56AF"/>
    <w:rsid w:val="00EA58BC"/>
    <w:rsid w:val="00EA59B0"/>
    <w:rsid w:val="00EA5A4B"/>
    <w:rsid w:val="00EA5AD2"/>
    <w:rsid w:val="00EA60C9"/>
    <w:rsid w:val="00EA654A"/>
    <w:rsid w:val="00EA6555"/>
    <w:rsid w:val="00EA699E"/>
    <w:rsid w:val="00EA69D9"/>
    <w:rsid w:val="00EA6A1F"/>
    <w:rsid w:val="00EA6A8C"/>
    <w:rsid w:val="00EA6D6C"/>
    <w:rsid w:val="00EA70F7"/>
    <w:rsid w:val="00EA77B2"/>
    <w:rsid w:val="00EA7AEE"/>
    <w:rsid w:val="00EA7D1B"/>
    <w:rsid w:val="00EB03CE"/>
    <w:rsid w:val="00EB0436"/>
    <w:rsid w:val="00EB0578"/>
    <w:rsid w:val="00EB0644"/>
    <w:rsid w:val="00EB0787"/>
    <w:rsid w:val="00EB0AB6"/>
    <w:rsid w:val="00EB0BA1"/>
    <w:rsid w:val="00EB0CF1"/>
    <w:rsid w:val="00EB0FF1"/>
    <w:rsid w:val="00EB173C"/>
    <w:rsid w:val="00EB18B3"/>
    <w:rsid w:val="00EB19F9"/>
    <w:rsid w:val="00EB1AB1"/>
    <w:rsid w:val="00EB1B85"/>
    <w:rsid w:val="00EB1B86"/>
    <w:rsid w:val="00EB1C6A"/>
    <w:rsid w:val="00EB1EBB"/>
    <w:rsid w:val="00EB22F2"/>
    <w:rsid w:val="00EB23AC"/>
    <w:rsid w:val="00EB268A"/>
    <w:rsid w:val="00EB27FD"/>
    <w:rsid w:val="00EB2F25"/>
    <w:rsid w:val="00EB31B0"/>
    <w:rsid w:val="00EB39E8"/>
    <w:rsid w:val="00EB3D2B"/>
    <w:rsid w:val="00EB3E15"/>
    <w:rsid w:val="00EB44B6"/>
    <w:rsid w:val="00EB468C"/>
    <w:rsid w:val="00EB4B36"/>
    <w:rsid w:val="00EB4B42"/>
    <w:rsid w:val="00EB4CF0"/>
    <w:rsid w:val="00EB4F09"/>
    <w:rsid w:val="00EB4F4E"/>
    <w:rsid w:val="00EB5EEF"/>
    <w:rsid w:val="00EB6291"/>
    <w:rsid w:val="00EB6398"/>
    <w:rsid w:val="00EB63F0"/>
    <w:rsid w:val="00EB6774"/>
    <w:rsid w:val="00EB6C42"/>
    <w:rsid w:val="00EB6CA0"/>
    <w:rsid w:val="00EB6DC0"/>
    <w:rsid w:val="00EB70FB"/>
    <w:rsid w:val="00EB73D6"/>
    <w:rsid w:val="00EB73F1"/>
    <w:rsid w:val="00EB7B72"/>
    <w:rsid w:val="00EB7BA8"/>
    <w:rsid w:val="00EB7CE3"/>
    <w:rsid w:val="00EB7D81"/>
    <w:rsid w:val="00EB7EFE"/>
    <w:rsid w:val="00EC02DD"/>
    <w:rsid w:val="00EC04B9"/>
    <w:rsid w:val="00EC0578"/>
    <w:rsid w:val="00EC057C"/>
    <w:rsid w:val="00EC0583"/>
    <w:rsid w:val="00EC0591"/>
    <w:rsid w:val="00EC08C5"/>
    <w:rsid w:val="00EC09E1"/>
    <w:rsid w:val="00EC1348"/>
    <w:rsid w:val="00EC148F"/>
    <w:rsid w:val="00EC14C0"/>
    <w:rsid w:val="00EC1555"/>
    <w:rsid w:val="00EC173A"/>
    <w:rsid w:val="00EC1CB6"/>
    <w:rsid w:val="00EC1D5F"/>
    <w:rsid w:val="00EC1F90"/>
    <w:rsid w:val="00EC1FA9"/>
    <w:rsid w:val="00EC20A2"/>
    <w:rsid w:val="00EC215F"/>
    <w:rsid w:val="00EC220F"/>
    <w:rsid w:val="00EC2492"/>
    <w:rsid w:val="00EC2515"/>
    <w:rsid w:val="00EC2650"/>
    <w:rsid w:val="00EC2803"/>
    <w:rsid w:val="00EC2F21"/>
    <w:rsid w:val="00EC36BF"/>
    <w:rsid w:val="00EC3BC6"/>
    <w:rsid w:val="00EC3C10"/>
    <w:rsid w:val="00EC3DC8"/>
    <w:rsid w:val="00EC3EF8"/>
    <w:rsid w:val="00EC3F91"/>
    <w:rsid w:val="00EC406B"/>
    <w:rsid w:val="00EC4759"/>
    <w:rsid w:val="00EC4A8B"/>
    <w:rsid w:val="00EC4C62"/>
    <w:rsid w:val="00EC50A2"/>
    <w:rsid w:val="00EC528B"/>
    <w:rsid w:val="00EC53C6"/>
    <w:rsid w:val="00EC57C9"/>
    <w:rsid w:val="00EC588D"/>
    <w:rsid w:val="00EC5A2F"/>
    <w:rsid w:val="00EC5D0C"/>
    <w:rsid w:val="00EC6055"/>
    <w:rsid w:val="00EC607F"/>
    <w:rsid w:val="00EC62AF"/>
    <w:rsid w:val="00EC65DC"/>
    <w:rsid w:val="00EC6695"/>
    <w:rsid w:val="00EC67C1"/>
    <w:rsid w:val="00EC67C9"/>
    <w:rsid w:val="00EC69E2"/>
    <w:rsid w:val="00EC69EB"/>
    <w:rsid w:val="00EC6C8F"/>
    <w:rsid w:val="00EC6F1D"/>
    <w:rsid w:val="00EC72EA"/>
    <w:rsid w:val="00EC7457"/>
    <w:rsid w:val="00EC7572"/>
    <w:rsid w:val="00EC7AB4"/>
    <w:rsid w:val="00EC7DAD"/>
    <w:rsid w:val="00EC7EDC"/>
    <w:rsid w:val="00ED032B"/>
    <w:rsid w:val="00ED08F8"/>
    <w:rsid w:val="00ED0BB6"/>
    <w:rsid w:val="00ED0BD7"/>
    <w:rsid w:val="00ED0D6F"/>
    <w:rsid w:val="00ED0EBD"/>
    <w:rsid w:val="00ED10BD"/>
    <w:rsid w:val="00ED13DF"/>
    <w:rsid w:val="00ED1F08"/>
    <w:rsid w:val="00ED1FA0"/>
    <w:rsid w:val="00ED223D"/>
    <w:rsid w:val="00ED2809"/>
    <w:rsid w:val="00ED29C5"/>
    <w:rsid w:val="00ED29C9"/>
    <w:rsid w:val="00ED2A5E"/>
    <w:rsid w:val="00ED2FB7"/>
    <w:rsid w:val="00ED3160"/>
    <w:rsid w:val="00ED3312"/>
    <w:rsid w:val="00ED3750"/>
    <w:rsid w:val="00ED37C6"/>
    <w:rsid w:val="00ED3E7B"/>
    <w:rsid w:val="00ED4207"/>
    <w:rsid w:val="00ED4783"/>
    <w:rsid w:val="00ED4ACB"/>
    <w:rsid w:val="00ED4BA7"/>
    <w:rsid w:val="00ED4C22"/>
    <w:rsid w:val="00ED4FE6"/>
    <w:rsid w:val="00ED57DA"/>
    <w:rsid w:val="00ED57E9"/>
    <w:rsid w:val="00ED5A17"/>
    <w:rsid w:val="00ED5AB1"/>
    <w:rsid w:val="00ED5C2C"/>
    <w:rsid w:val="00ED5D48"/>
    <w:rsid w:val="00ED663B"/>
    <w:rsid w:val="00ED67A6"/>
    <w:rsid w:val="00ED6C24"/>
    <w:rsid w:val="00ED6E13"/>
    <w:rsid w:val="00ED723D"/>
    <w:rsid w:val="00ED726C"/>
    <w:rsid w:val="00ED767C"/>
    <w:rsid w:val="00ED773D"/>
    <w:rsid w:val="00ED77B1"/>
    <w:rsid w:val="00ED7B53"/>
    <w:rsid w:val="00ED7D88"/>
    <w:rsid w:val="00ED7EC4"/>
    <w:rsid w:val="00EE00E3"/>
    <w:rsid w:val="00EE01BB"/>
    <w:rsid w:val="00EE0403"/>
    <w:rsid w:val="00EE0568"/>
    <w:rsid w:val="00EE05D1"/>
    <w:rsid w:val="00EE0717"/>
    <w:rsid w:val="00EE0729"/>
    <w:rsid w:val="00EE073E"/>
    <w:rsid w:val="00EE07A7"/>
    <w:rsid w:val="00EE0837"/>
    <w:rsid w:val="00EE0899"/>
    <w:rsid w:val="00EE0A67"/>
    <w:rsid w:val="00EE0CD4"/>
    <w:rsid w:val="00EE109B"/>
    <w:rsid w:val="00EE1270"/>
    <w:rsid w:val="00EE14F6"/>
    <w:rsid w:val="00EE15E9"/>
    <w:rsid w:val="00EE164C"/>
    <w:rsid w:val="00EE19CD"/>
    <w:rsid w:val="00EE1D22"/>
    <w:rsid w:val="00EE1D41"/>
    <w:rsid w:val="00EE1E2E"/>
    <w:rsid w:val="00EE203B"/>
    <w:rsid w:val="00EE2589"/>
    <w:rsid w:val="00EE2664"/>
    <w:rsid w:val="00EE28AE"/>
    <w:rsid w:val="00EE2A51"/>
    <w:rsid w:val="00EE2F85"/>
    <w:rsid w:val="00EE2FC3"/>
    <w:rsid w:val="00EE3127"/>
    <w:rsid w:val="00EE3462"/>
    <w:rsid w:val="00EE355B"/>
    <w:rsid w:val="00EE35D3"/>
    <w:rsid w:val="00EE3890"/>
    <w:rsid w:val="00EE3968"/>
    <w:rsid w:val="00EE3976"/>
    <w:rsid w:val="00EE3C9A"/>
    <w:rsid w:val="00EE3D99"/>
    <w:rsid w:val="00EE4464"/>
    <w:rsid w:val="00EE4928"/>
    <w:rsid w:val="00EE4992"/>
    <w:rsid w:val="00EE4C23"/>
    <w:rsid w:val="00EE581D"/>
    <w:rsid w:val="00EE5F2A"/>
    <w:rsid w:val="00EE6254"/>
    <w:rsid w:val="00EE64DA"/>
    <w:rsid w:val="00EE6516"/>
    <w:rsid w:val="00EE680D"/>
    <w:rsid w:val="00EE69C1"/>
    <w:rsid w:val="00EE6C46"/>
    <w:rsid w:val="00EE6CD2"/>
    <w:rsid w:val="00EE6D71"/>
    <w:rsid w:val="00EE6F49"/>
    <w:rsid w:val="00EE75C8"/>
    <w:rsid w:val="00EE75DB"/>
    <w:rsid w:val="00EE7C6F"/>
    <w:rsid w:val="00EF0011"/>
    <w:rsid w:val="00EF01D5"/>
    <w:rsid w:val="00EF0800"/>
    <w:rsid w:val="00EF0929"/>
    <w:rsid w:val="00EF0EC7"/>
    <w:rsid w:val="00EF1691"/>
    <w:rsid w:val="00EF17D8"/>
    <w:rsid w:val="00EF1865"/>
    <w:rsid w:val="00EF1AC8"/>
    <w:rsid w:val="00EF1BD9"/>
    <w:rsid w:val="00EF1CE7"/>
    <w:rsid w:val="00EF1D9E"/>
    <w:rsid w:val="00EF22BE"/>
    <w:rsid w:val="00EF22FB"/>
    <w:rsid w:val="00EF244F"/>
    <w:rsid w:val="00EF29EF"/>
    <w:rsid w:val="00EF2A5D"/>
    <w:rsid w:val="00EF2DD9"/>
    <w:rsid w:val="00EF2EA5"/>
    <w:rsid w:val="00EF301E"/>
    <w:rsid w:val="00EF3141"/>
    <w:rsid w:val="00EF3343"/>
    <w:rsid w:val="00EF37F0"/>
    <w:rsid w:val="00EF39B1"/>
    <w:rsid w:val="00EF3B66"/>
    <w:rsid w:val="00EF3B83"/>
    <w:rsid w:val="00EF3BCE"/>
    <w:rsid w:val="00EF3C30"/>
    <w:rsid w:val="00EF4035"/>
    <w:rsid w:val="00EF4201"/>
    <w:rsid w:val="00EF45A5"/>
    <w:rsid w:val="00EF4601"/>
    <w:rsid w:val="00EF46C1"/>
    <w:rsid w:val="00EF49D7"/>
    <w:rsid w:val="00EF4BAC"/>
    <w:rsid w:val="00EF4BEA"/>
    <w:rsid w:val="00EF4D2F"/>
    <w:rsid w:val="00EF4E1A"/>
    <w:rsid w:val="00EF5358"/>
    <w:rsid w:val="00EF5763"/>
    <w:rsid w:val="00EF5768"/>
    <w:rsid w:val="00EF60B6"/>
    <w:rsid w:val="00EF63E9"/>
    <w:rsid w:val="00EF6404"/>
    <w:rsid w:val="00EF669F"/>
    <w:rsid w:val="00EF66C7"/>
    <w:rsid w:val="00EF67AD"/>
    <w:rsid w:val="00EF6AD7"/>
    <w:rsid w:val="00EF6DC0"/>
    <w:rsid w:val="00EF715F"/>
    <w:rsid w:val="00EF74D8"/>
    <w:rsid w:val="00EF74E8"/>
    <w:rsid w:val="00EF78FF"/>
    <w:rsid w:val="00EF7BA9"/>
    <w:rsid w:val="00EF7D08"/>
    <w:rsid w:val="00EF7F57"/>
    <w:rsid w:val="00F001DE"/>
    <w:rsid w:val="00F0075B"/>
    <w:rsid w:val="00F00A1D"/>
    <w:rsid w:val="00F00D47"/>
    <w:rsid w:val="00F00D62"/>
    <w:rsid w:val="00F00E1E"/>
    <w:rsid w:val="00F00FC2"/>
    <w:rsid w:val="00F01046"/>
    <w:rsid w:val="00F013DD"/>
    <w:rsid w:val="00F01474"/>
    <w:rsid w:val="00F014F7"/>
    <w:rsid w:val="00F01542"/>
    <w:rsid w:val="00F01759"/>
    <w:rsid w:val="00F01B90"/>
    <w:rsid w:val="00F01BCE"/>
    <w:rsid w:val="00F02097"/>
    <w:rsid w:val="00F022EF"/>
    <w:rsid w:val="00F02432"/>
    <w:rsid w:val="00F02439"/>
    <w:rsid w:val="00F02554"/>
    <w:rsid w:val="00F0259D"/>
    <w:rsid w:val="00F02736"/>
    <w:rsid w:val="00F028FC"/>
    <w:rsid w:val="00F02A67"/>
    <w:rsid w:val="00F02E94"/>
    <w:rsid w:val="00F0301E"/>
    <w:rsid w:val="00F033FE"/>
    <w:rsid w:val="00F03CB3"/>
    <w:rsid w:val="00F04305"/>
    <w:rsid w:val="00F0444A"/>
    <w:rsid w:val="00F04641"/>
    <w:rsid w:val="00F04732"/>
    <w:rsid w:val="00F0477E"/>
    <w:rsid w:val="00F04CAB"/>
    <w:rsid w:val="00F04FF1"/>
    <w:rsid w:val="00F05001"/>
    <w:rsid w:val="00F05227"/>
    <w:rsid w:val="00F052C2"/>
    <w:rsid w:val="00F0534C"/>
    <w:rsid w:val="00F05408"/>
    <w:rsid w:val="00F05938"/>
    <w:rsid w:val="00F05C8B"/>
    <w:rsid w:val="00F063F3"/>
    <w:rsid w:val="00F06447"/>
    <w:rsid w:val="00F064FC"/>
    <w:rsid w:val="00F0664A"/>
    <w:rsid w:val="00F0687F"/>
    <w:rsid w:val="00F06B83"/>
    <w:rsid w:val="00F0707E"/>
    <w:rsid w:val="00F07BB5"/>
    <w:rsid w:val="00F07E3B"/>
    <w:rsid w:val="00F07EC0"/>
    <w:rsid w:val="00F10A4A"/>
    <w:rsid w:val="00F10BA8"/>
    <w:rsid w:val="00F10F49"/>
    <w:rsid w:val="00F10F8B"/>
    <w:rsid w:val="00F113BA"/>
    <w:rsid w:val="00F11409"/>
    <w:rsid w:val="00F115CF"/>
    <w:rsid w:val="00F11614"/>
    <w:rsid w:val="00F11A0E"/>
    <w:rsid w:val="00F11E0B"/>
    <w:rsid w:val="00F1254B"/>
    <w:rsid w:val="00F12732"/>
    <w:rsid w:val="00F12736"/>
    <w:rsid w:val="00F129C3"/>
    <w:rsid w:val="00F12A29"/>
    <w:rsid w:val="00F12B92"/>
    <w:rsid w:val="00F12D01"/>
    <w:rsid w:val="00F12E6D"/>
    <w:rsid w:val="00F13015"/>
    <w:rsid w:val="00F13417"/>
    <w:rsid w:val="00F13ECB"/>
    <w:rsid w:val="00F14090"/>
    <w:rsid w:val="00F14404"/>
    <w:rsid w:val="00F1490C"/>
    <w:rsid w:val="00F14ADD"/>
    <w:rsid w:val="00F1595F"/>
    <w:rsid w:val="00F15DF8"/>
    <w:rsid w:val="00F15F16"/>
    <w:rsid w:val="00F15FBC"/>
    <w:rsid w:val="00F16556"/>
    <w:rsid w:val="00F1665E"/>
    <w:rsid w:val="00F168B6"/>
    <w:rsid w:val="00F16A47"/>
    <w:rsid w:val="00F16DA6"/>
    <w:rsid w:val="00F170FF"/>
    <w:rsid w:val="00F17276"/>
    <w:rsid w:val="00F173AB"/>
    <w:rsid w:val="00F17479"/>
    <w:rsid w:val="00F178DF"/>
    <w:rsid w:val="00F17C7E"/>
    <w:rsid w:val="00F17D62"/>
    <w:rsid w:val="00F17D6E"/>
    <w:rsid w:val="00F17ED8"/>
    <w:rsid w:val="00F200AF"/>
    <w:rsid w:val="00F20137"/>
    <w:rsid w:val="00F2050B"/>
    <w:rsid w:val="00F2086C"/>
    <w:rsid w:val="00F20A53"/>
    <w:rsid w:val="00F20B90"/>
    <w:rsid w:val="00F20E48"/>
    <w:rsid w:val="00F20F84"/>
    <w:rsid w:val="00F2146C"/>
    <w:rsid w:val="00F21496"/>
    <w:rsid w:val="00F214B2"/>
    <w:rsid w:val="00F21B7E"/>
    <w:rsid w:val="00F21C28"/>
    <w:rsid w:val="00F21E55"/>
    <w:rsid w:val="00F21E7D"/>
    <w:rsid w:val="00F22750"/>
    <w:rsid w:val="00F22C93"/>
    <w:rsid w:val="00F22D0A"/>
    <w:rsid w:val="00F22EE6"/>
    <w:rsid w:val="00F22FF3"/>
    <w:rsid w:val="00F2315D"/>
    <w:rsid w:val="00F23795"/>
    <w:rsid w:val="00F238E3"/>
    <w:rsid w:val="00F23BFF"/>
    <w:rsid w:val="00F23C6D"/>
    <w:rsid w:val="00F2404F"/>
    <w:rsid w:val="00F2411B"/>
    <w:rsid w:val="00F2426B"/>
    <w:rsid w:val="00F245AB"/>
    <w:rsid w:val="00F2462B"/>
    <w:rsid w:val="00F2479E"/>
    <w:rsid w:val="00F248D2"/>
    <w:rsid w:val="00F24A45"/>
    <w:rsid w:val="00F2549A"/>
    <w:rsid w:val="00F25822"/>
    <w:rsid w:val="00F25D8E"/>
    <w:rsid w:val="00F25DEE"/>
    <w:rsid w:val="00F2637E"/>
    <w:rsid w:val="00F263C0"/>
    <w:rsid w:val="00F267CE"/>
    <w:rsid w:val="00F26D4C"/>
    <w:rsid w:val="00F26DFA"/>
    <w:rsid w:val="00F27009"/>
    <w:rsid w:val="00F274CD"/>
    <w:rsid w:val="00F27523"/>
    <w:rsid w:val="00F279C9"/>
    <w:rsid w:val="00F27D7C"/>
    <w:rsid w:val="00F27E96"/>
    <w:rsid w:val="00F3081E"/>
    <w:rsid w:val="00F30BC5"/>
    <w:rsid w:val="00F30DFB"/>
    <w:rsid w:val="00F30EED"/>
    <w:rsid w:val="00F3246A"/>
    <w:rsid w:val="00F32621"/>
    <w:rsid w:val="00F3263E"/>
    <w:rsid w:val="00F32798"/>
    <w:rsid w:val="00F32982"/>
    <w:rsid w:val="00F32EFA"/>
    <w:rsid w:val="00F3306D"/>
    <w:rsid w:val="00F33155"/>
    <w:rsid w:val="00F3346E"/>
    <w:rsid w:val="00F33DA4"/>
    <w:rsid w:val="00F33EF1"/>
    <w:rsid w:val="00F345EA"/>
    <w:rsid w:val="00F3477A"/>
    <w:rsid w:val="00F34784"/>
    <w:rsid w:val="00F347FE"/>
    <w:rsid w:val="00F349A2"/>
    <w:rsid w:val="00F34B00"/>
    <w:rsid w:val="00F34E83"/>
    <w:rsid w:val="00F35014"/>
    <w:rsid w:val="00F35345"/>
    <w:rsid w:val="00F353D9"/>
    <w:rsid w:val="00F35B17"/>
    <w:rsid w:val="00F35E74"/>
    <w:rsid w:val="00F36345"/>
    <w:rsid w:val="00F364F5"/>
    <w:rsid w:val="00F36570"/>
    <w:rsid w:val="00F366A4"/>
    <w:rsid w:val="00F366C0"/>
    <w:rsid w:val="00F36BC1"/>
    <w:rsid w:val="00F373EF"/>
    <w:rsid w:val="00F374F9"/>
    <w:rsid w:val="00F37566"/>
    <w:rsid w:val="00F37AB8"/>
    <w:rsid w:val="00F37AF4"/>
    <w:rsid w:val="00F37B67"/>
    <w:rsid w:val="00F37F1E"/>
    <w:rsid w:val="00F37F20"/>
    <w:rsid w:val="00F400DB"/>
    <w:rsid w:val="00F402EB"/>
    <w:rsid w:val="00F4069C"/>
    <w:rsid w:val="00F4090A"/>
    <w:rsid w:val="00F40E1F"/>
    <w:rsid w:val="00F40E82"/>
    <w:rsid w:val="00F40F3D"/>
    <w:rsid w:val="00F417D7"/>
    <w:rsid w:val="00F41981"/>
    <w:rsid w:val="00F41AC7"/>
    <w:rsid w:val="00F41C1E"/>
    <w:rsid w:val="00F41C97"/>
    <w:rsid w:val="00F41E0E"/>
    <w:rsid w:val="00F42050"/>
    <w:rsid w:val="00F42115"/>
    <w:rsid w:val="00F424A3"/>
    <w:rsid w:val="00F42722"/>
    <w:rsid w:val="00F42A1F"/>
    <w:rsid w:val="00F42B31"/>
    <w:rsid w:val="00F42C5E"/>
    <w:rsid w:val="00F42D35"/>
    <w:rsid w:val="00F42DDF"/>
    <w:rsid w:val="00F42F39"/>
    <w:rsid w:val="00F43370"/>
    <w:rsid w:val="00F4344B"/>
    <w:rsid w:val="00F43B34"/>
    <w:rsid w:val="00F441D2"/>
    <w:rsid w:val="00F44368"/>
    <w:rsid w:val="00F44761"/>
    <w:rsid w:val="00F447C2"/>
    <w:rsid w:val="00F44855"/>
    <w:rsid w:val="00F44902"/>
    <w:rsid w:val="00F44B89"/>
    <w:rsid w:val="00F44BB1"/>
    <w:rsid w:val="00F44C9C"/>
    <w:rsid w:val="00F44F04"/>
    <w:rsid w:val="00F44F06"/>
    <w:rsid w:val="00F454C9"/>
    <w:rsid w:val="00F45557"/>
    <w:rsid w:val="00F45808"/>
    <w:rsid w:val="00F45BEE"/>
    <w:rsid w:val="00F45C05"/>
    <w:rsid w:val="00F45CC8"/>
    <w:rsid w:val="00F461B6"/>
    <w:rsid w:val="00F466D4"/>
    <w:rsid w:val="00F468AB"/>
    <w:rsid w:val="00F468F6"/>
    <w:rsid w:val="00F46E69"/>
    <w:rsid w:val="00F47263"/>
    <w:rsid w:val="00F476B1"/>
    <w:rsid w:val="00F47A6D"/>
    <w:rsid w:val="00F47C5E"/>
    <w:rsid w:val="00F47DA7"/>
    <w:rsid w:val="00F47EFA"/>
    <w:rsid w:val="00F50027"/>
    <w:rsid w:val="00F5076B"/>
    <w:rsid w:val="00F5082E"/>
    <w:rsid w:val="00F50835"/>
    <w:rsid w:val="00F50A68"/>
    <w:rsid w:val="00F50CF1"/>
    <w:rsid w:val="00F50D09"/>
    <w:rsid w:val="00F51350"/>
    <w:rsid w:val="00F513DD"/>
    <w:rsid w:val="00F514B3"/>
    <w:rsid w:val="00F51670"/>
    <w:rsid w:val="00F51836"/>
    <w:rsid w:val="00F51A76"/>
    <w:rsid w:val="00F51D14"/>
    <w:rsid w:val="00F52078"/>
    <w:rsid w:val="00F520BC"/>
    <w:rsid w:val="00F52372"/>
    <w:rsid w:val="00F52F98"/>
    <w:rsid w:val="00F53030"/>
    <w:rsid w:val="00F535BF"/>
    <w:rsid w:val="00F53801"/>
    <w:rsid w:val="00F53BAF"/>
    <w:rsid w:val="00F53C3D"/>
    <w:rsid w:val="00F53F9B"/>
    <w:rsid w:val="00F540DF"/>
    <w:rsid w:val="00F5476E"/>
    <w:rsid w:val="00F547F6"/>
    <w:rsid w:val="00F54859"/>
    <w:rsid w:val="00F54AB0"/>
    <w:rsid w:val="00F54D55"/>
    <w:rsid w:val="00F54DAA"/>
    <w:rsid w:val="00F54EED"/>
    <w:rsid w:val="00F554D9"/>
    <w:rsid w:val="00F55643"/>
    <w:rsid w:val="00F556CE"/>
    <w:rsid w:val="00F5572B"/>
    <w:rsid w:val="00F5572E"/>
    <w:rsid w:val="00F56A59"/>
    <w:rsid w:val="00F57012"/>
    <w:rsid w:val="00F57199"/>
    <w:rsid w:val="00F57468"/>
    <w:rsid w:val="00F575D2"/>
    <w:rsid w:val="00F577D9"/>
    <w:rsid w:val="00F57A59"/>
    <w:rsid w:val="00F57CB8"/>
    <w:rsid w:val="00F57D24"/>
    <w:rsid w:val="00F57F37"/>
    <w:rsid w:val="00F605C5"/>
    <w:rsid w:val="00F60A5F"/>
    <w:rsid w:val="00F60AED"/>
    <w:rsid w:val="00F60C3D"/>
    <w:rsid w:val="00F60F96"/>
    <w:rsid w:val="00F610C1"/>
    <w:rsid w:val="00F6126A"/>
    <w:rsid w:val="00F61437"/>
    <w:rsid w:val="00F614AF"/>
    <w:rsid w:val="00F6150D"/>
    <w:rsid w:val="00F61736"/>
    <w:rsid w:val="00F61770"/>
    <w:rsid w:val="00F61A60"/>
    <w:rsid w:val="00F61A6A"/>
    <w:rsid w:val="00F61B41"/>
    <w:rsid w:val="00F62392"/>
    <w:rsid w:val="00F62422"/>
    <w:rsid w:val="00F626CA"/>
    <w:rsid w:val="00F62B11"/>
    <w:rsid w:val="00F63B68"/>
    <w:rsid w:val="00F63CB7"/>
    <w:rsid w:val="00F63FB5"/>
    <w:rsid w:val="00F6447A"/>
    <w:rsid w:val="00F64931"/>
    <w:rsid w:val="00F64E4A"/>
    <w:rsid w:val="00F65248"/>
    <w:rsid w:val="00F65364"/>
    <w:rsid w:val="00F65492"/>
    <w:rsid w:val="00F65506"/>
    <w:rsid w:val="00F656D4"/>
    <w:rsid w:val="00F65A71"/>
    <w:rsid w:val="00F65ED0"/>
    <w:rsid w:val="00F662A9"/>
    <w:rsid w:val="00F66312"/>
    <w:rsid w:val="00F66477"/>
    <w:rsid w:val="00F66656"/>
    <w:rsid w:val="00F669CD"/>
    <w:rsid w:val="00F67392"/>
    <w:rsid w:val="00F6763A"/>
    <w:rsid w:val="00F6772F"/>
    <w:rsid w:val="00F6794E"/>
    <w:rsid w:val="00F67AF2"/>
    <w:rsid w:val="00F7007E"/>
    <w:rsid w:val="00F701F3"/>
    <w:rsid w:val="00F70395"/>
    <w:rsid w:val="00F704E7"/>
    <w:rsid w:val="00F706EE"/>
    <w:rsid w:val="00F70909"/>
    <w:rsid w:val="00F70BB1"/>
    <w:rsid w:val="00F70FBD"/>
    <w:rsid w:val="00F71287"/>
    <w:rsid w:val="00F713FB"/>
    <w:rsid w:val="00F71482"/>
    <w:rsid w:val="00F71574"/>
    <w:rsid w:val="00F715C4"/>
    <w:rsid w:val="00F7171B"/>
    <w:rsid w:val="00F71A2C"/>
    <w:rsid w:val="00F7200B"/>
    <w:rsid w:val="00F722DD"/>
    <w:rsid w:val="00F72349"/>
    <w:rsid w:val="00F728F6"/>
    <w:rsid w:val="00F72A70"/>
    <w:rsid w:val="00F72B9D"/>
    <w:rsid w:val="00F72E3B"/>
    <w:rsid w:val="00F72F34"/>
    <w:rsid w:val="00F72F6E"/>
    <w:rsid w:val="00F73147"/>
    <w:rsid w:val="00F73339"/>
    <w:rsid w:val="00F7335B"/>
    <w:rsid w:val="00F736B1"/>
    <w:rsid w:val="00F736C9"/>
    <w:rsid w:val="00F7377D"/>
    <w:rsid w:val="00F738D6"/>
    <w:rsid w:val="00F738DD"/>
    <w:rsid w:val="00F7397E"/>
    <w:rsid w:val="00F73AFA"/>
    <w:rsid w:val="00F73C2B"/>
    <w:rsid w:val="00F74396"/>
    <w:rsid w:val="00F744AD"/>
    <w:rsid w:val="00F744BE"/>
    <w:rsid w:val="00F749A8"/>
    <w:rsid w:val="00F74D10"/>
    <w:rsid w:val="00F754B4"/>
    <w:rsid w:val="00F7554E"/>
    <w:rsid w:val="00F757D4"/>
    <w:rsid w:val="00F761A0"/>
    <w:rsid w:val="00F76310"/>
    <w:rsid w:val="00F763C0"/>
    <w:rsid w:val="00F76420"/>
    <w:rsid w:val="00F76523"/>
    <w:rsid w:val="00F765CD"/>
    <w:rsid w:val="00F766CB"/>
    <w:rsid w:val="00F76A65"/>
    <w:rsid w:val="00F76DF2"/>
    <w:rsid w:val="00F770CB"/>
    <w:rsid w:val="00F77520"/>
    <w:rsid w:val="00F77B57"/>
    <w:rsid w:val="00F77D7D"/>
    <w:rsid w:val="00F77DA7"/>
    <w:rsid w:val="00F77DAF"/>
    <w:rsid w:val="00F80405"/>
    <w:rsid w:val="00F8046D"/>
    <w:rsid w:val="00F80768"/>
    <w:rsid w:val="00F8078D"/>
    <w:rsid w:val="00F80832"/>
    <w:rsid w:val="00F80D12"/>
    <w:rsid w:val="00F80D1E"/>
    <w:rsid w:val="00F80F52"/>
    <w:rsid w:val="00F81119"/>
    <w:rsid w:val="00F81232"/>
    <w:rsid w:val="00F81402"/>
    <w:rsid w:val="00F815FE"/>
    <w:rsid w:val="00F816DF"/>
    <w:rsid w:val="00F8174C"/>
    <w:rsid w:val="00F817D2"/>
    <w:rsid w:val="00F81973"/>
    <w:rsid w:val="00F81C45"/>
    <w:rsid w:val="00F823EC"/>
    <w:rsid w:val="00F82800"/>
    <w:rsid w:val="00F82A5B"/>
    <w:rsid w:val="00F82F7C"/>
    <w:rsid w:val="00F83782"/>
    <w:rsid w:val="00F83834"/>
    <w:rsid w:val="00F83BF0"/>
    <w:rsid w:val="00F83E54"/>
    <w:rsid w:val="00F84223"/>
    <w:rsid w:val="00F84242"/>
    <w:rsid w:val="00F8432E"/>
    <w:rsid w:val="00F84771"/>
    <w:rsid w:val="00F84BB2"/>
    <w:rsid w:val="00F84F48"/>
    <w:rsid w:val="00F8511F"/>
    <w:rsid w:val="00F851B0"/>
    <w:rsid w:val="00F851F9"/>
    <w:rsid w:val="00F85245"/>
    <w:rsid w:val="00F8575C"/>
    <w:rsid w:val="00F85F34"/>
    <w:rsid w:val="00F86335"/>
    <w:rsid w:val="00F865DC"/>
    <w:rsid w:val="00F86602"/>
    <w:rsid w:val="00F866EB"/>
    <w:rsid w:val="00F86DCB"/>
    <w:rsid w:val="00F86FFE"/>
    <w:rsid w:val="00F87145"/>
    <w:rsid w:val="00F873F0"/>
    <w:rsid w:val="00F874B0"/>
    <w:rsid w:val="00F875E3"/>
    <w:rsid w:val="00F87874"/>
    <w:rsid w:val="00F87945"/>
    <w:rsid w:val="00F87AA1"/>
    <w:rsid w:val="00F87D4E"/>
    <w:rsid w:val="00F900FD"/>
    <w:rsid w:val="00F902D1"/>
    <w:rsid w:val="00F903D1"/>
    <w:rsid w:val="00F90422"/>
    <w:rsid w:val="00F90601"/>
    <w:rsid w:val="00F91471"/>
    <w:rsid w:val="00F918EC"/>
    <w:rsid w:val="00F91AF6"/>
    <w:rsid w:val="00F91C78"/>
    <w:rsid w:val="00F91E44"/>
    <w:rsid w:val="00F923AB"/>
    <w:rsid w:val="00F9240F"/>
    <w:rsid w:val="00F92481"/>
    <w:rsid w:val="00F9278F"/>
    <w:rsid w:val="00F92B17"/>
    <w:rsid w:val="00F93513"/>
    <w:rsid w:val="00F93755"/>
    <w:rsid w:val="00F93ABA"/>
    <w:rsid w:val="00F93F40"/>
    <w:rsid w:val="00F94560"/>
    <w:rsid w:val="00F94971"/>
    <w:rsid w:val="00F95AAC"/>
    <w:rsid w:val="00F95CB4"/>
    <w:rsid w:val="00F9658A"/>
    <w:rsid w:val="00F96E34"/>
    <w:rsid w:val="00F96E8A"/>
    <w:rsid w:val="00F97044"/>
    <w:rsid w:val="00F973C0"/>
    <w:rsid w:val="00F973C1"/>
    <w:rsid w:val="00F97494"/>
    <w:rsid w:val="00F975E0"/>
    <w:rsid w:val="00F9782F"/>
    <w:rsid w:val="00F97C56"/>
    <w:rsid w:val="00F97D6D"/>
    <w:rsid w:val="00F97DC3"/>
    <w:rsid w:val="00F97FF4"/>
    <w:rsid w:val="00FA01FA"/>
    <w:rsid w:val="00FA027B"/>
    <w:rsid w:val="00FA02BA"/>
    <w:rsid w:val="00FA0689"/>
    <w:rsid w:val="00FA0911"/>
    <w:rsid w:val="00FA0D3E"/>
    <w:rsid w:val="00FA0D81"/>
    <w:rsid w:val="00FA0DC5"/>
    <w:rsid w:val="00FA0DE1"/>
    <w:rsid w:val="00FA1067"/>
    <w:rsid w:val="00FA1116"/>
    <w:rsid w:val="00FA1183"/>
    <w:rsid w:val="00FA1315"/>
    <w:rsid w:val="00FA1316"/>
    <w:rsid w:val="00FA16F4"/>
    <w:rsid w:val="00FA179B"/>
    <w:rsid w:val="00FA1B8C"/>
    <w:rsid w:val="00FA2227"/>
    <w:rsid w:val="00FA229B"/>
    <w:rsid w:val="00FA237E"/>
    <w:rsid w:val="00FA2398"/>
    <w:rsid w:val="00FA29C7"/>
    <w:rsid w:val="00FA2A5C"/>
    <w:rsid w:val="00FA2F6A"/>
    <w:rsid w:val="00FA2F72"/>
    <w:rsid w:val="00FA307F"/>
    <w:rsid w:val="00FA33FC"/>
    <w:rsid w:val="00FA3757"/>
    <w:rsid w:val="00FA401E"/>
    <w:rsid w:val="00FA406C"/>
    <w:rsid w:val="00FA4178"/>
    <w:rsid w:val="00FA4229"/>
    <w:rsid w:val="00FA43BB"/>
    <w:rsid w:val="00FA451A"/>
    <w:rsid w:val="00FA473A"/>
    <w:rsid w:val="00FA47C0"/>
    <w:rsid w:val="00FA47C4"/>
    <w:rsid w:val="00FA4C39"/>
    <w:rsid w:val="00FA4DA4"/>
    <w:rsid w:val="00FA4F37"/>
    <w:rsid w:val="00FA4F8F"/>
    <w:rsid w:val="00FA51A5"/>
    <w:rsid w:val="00FA5311"/>
    <w:rsid w:val="00FA532A"/>
    <w:rsid w:val="00FA536B"/>
    <w:rsid w:val="00FA54F3"/>
    <w:rsid w:val="00FA5646"/>
    <w:rsid w:val="00FA5B42"/>
    <w:rsid w:val="00FA5C2B"/>
    <w:rsid w:val="00FA5D32"/>
    <w:rsid w:val="00FA5E15"/>
    <w:rsid w:val="00FA5FB6"/>
    <w:rsid w:val="00FA6031"/>
    <w:rsid w:val="00FA67D3"/>
    <w:rsid w:val="00FA6D60"/>
    <w:rsid w:val="00FA6E4C"/>
    <w:rsid w:val="00FA6E59"/>
    <w:rsid w:val="00FA6FBC"/>
    <w:rsid w:val="00FA708A"/>
    <w:rsid w:val="00FA789F"/>
    <w:rsid w:val="00FB0460"/>
    <w:rsid w:val="00FB05DB"/>
    <w:rsid w:val="00FB09E5"/>
    <w:rsid w:val="00FB0D1C"/>
    <w:rsid w:val="00FB0D99"/>
    <w:rsid w:val="00FB0F09"/>
    <w:rsid w:val="00FB11B6"/>
    <w:rsid w:val="00FB1209"/>
    <w:rsid w:val="00FB122E"/>
    <w:rsid w:val="00FB14D1"/>
    <w:rsid w:val="00FB164E"/>
    <w:rsid w:val="00FB17C4"/>
    <w:rsid w:val="00FB19F6"/>
    <w:rsid w:val="00FB1BCB"/>
    <w:rsid w:val="00FB1EEB"/>
    <w:rsid w:val="00FB1F02"/>
    <w:rsid w:val="00FB21AE"/>
    <w:rsid w:val="00FB2903"/>
    <w:rsid w:val="00FB2B30"/>
    <w:rsid w:val="00FB3419"/>
    <w:rsid w:val="00FB3685"/>
    <w:rsid w:val="00FB3776"/>
    <w:rsid w:val="00FB37F8"/>
    <w:rsid w:val="00FB380B"/>
    <w:rsid w:val="00FB3820"/>
    <w:rsid w:val="00FB3913"/>
    <w:rsid w:val="00FB3C53"/>
    <w:rsid w:val="00FB41A2"/>
    <w:rsid w:val="00FB4777"/>
    <w:rsid w:val="00FB47E3"/>
    <w:rsid w:val="00FB5803"/>
    <w:rsid w:val="00FB5813"/>
    <w:rsid w:val="00FB5A0F"/>
    <w:rsid w:val="00FB61CA"/>
    <w:rsid w:val="00FB677F"/>
    <w:rsid w:val="00FB6B74"/>
    <w:rsid w:val="00FB6C4C"/>
    <w:rsid w:val="00FB6F2B"/>
    <w:rsid w:val="00FB716D"/>
    <w:rsid w:val="00FB763E"/>
    <w:rsid w:val="00FB7A16"/>
    <w:rsid w:val="00FB7AE8"/>
    <w:rsid w:val="00FB7C34"/>
    <w:rsid w:val="00FB7DA2"/>
    <w:rsid w:val="00FC0182"/>
    <w:rsid w:val="00FC0847"/>
    <w:rsid w:val="00FC087F"/>
    <w:rsid w:val="00FC0D79"/>
    <w:rsid w:val="00FC0E3B"/>
    <w:rsid w:val="00FC0E7E"/>
    <w:rsid w:val="00FC1032"/>
    <w:rsid w:val="00FC16A2"/>
    <w:rsid w:val="00FC18C8"/>
    <w:rsid w:val="00FC1BB5"/>
    <w:rsid w:val="00FC1E98"/>
    <w:rsid w:val="00FC3062"/>
    <w:rsid w:val="00FC35C2"/>
    <w:rsid w:val="00FC3E91"/>
    <w:rsid w:val="00FC48E6"/>
    <w:rsid w:val="00FC48EB"/>
    <w:rsid w:val="00FC4B22"/>
    <w:rsid w:val="00FC4FB3"/>
    <w:rsid w:val="00FC54C9"/>
    <w:rsid w:val="00FC55CF"/>
    <w:rsid w:val="00FC5669"/>
    <w:rsid w:val="00FC586B"/>
    <w:rsid w:val="00FC5F6B"/>
    <w:rsid w:val="00FC61A6"/>
    <w:rsid w:val="00FC61E0"/>
    <w:rsid w:val="00FC66D0"/>
    <w:rsid w:val="00FC688E"/>
    <w:rsid w:val="00FC6990"/>
    <w:rsid w:val="00FC6BB8"/>
    <w:rsid w:val="00FC6D18"/>
    <w:rsid w:val="00FC6DE0"/>
    <w:rsid w:val="00FC7084"/>
    <w:rsid w:val="00FC751D"/>
    <w:rsid w:val="00FC78CB"/>
    <w:rsid w:val="00FC7A2B"/>
    <w:rsid w:val="00FC7ABA"/>
    <w:rsid w:val="00FD0703"/>
    <w:rsid w:val="00FD0A98"/>
    <w:rsid w:val="00FD0E96"/>
    <w:rsid w:val="00FD0F87"/>
    <w:rsid w:val="00FD101B"/>
    <w:rsid w:val="00FD10BC"/>
    <w:rsid w:val="00FD1573"/>
    <w:rsid w:val="00FD1D31"/>
    <w:rsid w:val="00FD1F93"/>
    <w:rsid w:val="00FD2173"/>
    <w:rsid w:val="00FD21C2"/>
    <w:rsid w:val="00FD230C"/>
    <w:rsid w:val="00FD2744"/>
    <w:rsid w:val="00FD2B8E"/>
    <w:rsid w:val="00FD2D58"/>
    <w:rsid w:val="00FD3008"/>
    <w:rsid w:val="00FD3159"/>
    <w:rsid w:val="00FD3185"/>
    <w:rsid w:val="00FD35A1"/>
    <w:rsid w:val="00FD360E"/>
    <w:rsid w:val="00FD3618"/>
    <w:rsid w:val="00FD3E38"/>
    <w:rsid w:val="00FD3E3F"/>
    <w:rsid w:val="00FD3E6F"/>
    <w:rsid w:val="00FD3FDD"/>
    <w:rsid w:val="00FD4005"/>
    <w:rsid w:val="00FD43B8"/>
    <w:rsid w:val="00FD4D44"/>
    <w:rsid w:val="00FD4D96"/>
    <w:rsid w:val="00FD4F4C"/>
    <w:rsid w:val="00FD4FDD"/>
    <w:rsid w:val="00FD4FF3"/>
    <w:rsid w:val="00FD50A2"/>
    <w:rsid w:val="00FD5196"/>
    <w:rsid w:val="00FD5D06"/>
    <w:rsid w:val="00FD5D38"/>
    <w:rsid w:val="00FD5D4A"/>
    <w:rsid w:val="00FD5F9F"/>
    <w:rsid w:val="00FD67E2"/>
    <w:rsid w:val="00FD6BF9"/>
    <w:rsid w:val="00FD6EEA"/>
    <w:rsid w:val="00FD7399"/>
    <w:rsid w:val="00FD7715"/>
    <w:rsid w:val="00FD77B6"/>
    <w:rsid w:val="00FD77E3"/>
    <w:rsid w:val="00FD77E5"/>
    <w:rsid w:val="00FD7BAC"/>
    <w:rsid w:val="00FE0535"/>
    <w:rsid w:val="00FE0614"/>
    <w:rsid w:val="00FE0EE0"/>
    <w:rsid w:val="00FE1290"/>
    <w:rsid w:val="00FE12A6"/>
    <w:rsid w:val="00FE13A5"/>
    <w:rsid w:val="00FE18F9"/>
    <w:rsid w:val="00FE1F6B"/>
    <w:rsid w:val="00FE2027"/>
    <w:rsid w:val="00FE2266"/>
    <w:rsid w:val="00FE23A7"/>
    <w:rsid w:val="00FE2710"/>
    <w:rsid w:val="00FE29E9"/>
    <w:rsid w:val="00FE2A93"/>
    <w:rsid w:val="00FE2B96"/>
    <w:rsid w:val="00FE2C0C"/>
    <w:rsid w:val="00FE2FE8"/>
    <w:rsid w:val="00FE306E"/>
    <w:rsid w:val="00FE33AD"/>
    <w:rsid w:val="00FE3534"/>
    <w:rsid w:val="00FE3AAE"/>
    <w:rsid w:val="00FE3EF9"/>
    <w:rsid w:val="00FE40F7"/>
    <w:rsid w:val="00FE41D6"/>
    <w:rsid w:val="00FE4412"/>
    <w:rsid w:val="00FE48CF"/>
    <w:rsid w:val="00FE4AF4"/>
    <w:rsid w:val="00FE5182"/>
    <w:rsid w:val="00FE563E"/>
    <w:rsid w:val="00FE56C2"/>
    <w:rsid w:val="00FE58F1"/>
    <w:rsid w:val="00FE5B9D"/>
    <w:rsid w:val="00FE5BCC"/>
    <w:rsid w:val="00FE5DA6"/>
    <w:rsid w:val="00FE5FBC"/>
    <w:rsid w:val="00FE6529"/>
    <w:rsid w:val="00FE6677"/>
    <w:rsid w:val="00FE691D"/>
    <w:rsid w:val="00FE6D7E"/>
    <w:rsid w:val="00FE7285"/>
    <w:rsid w:val="00FE731B"/>
    <w:rsid w:val="00FE755D"/>
    <w:rsid w:val="00FE75DE"/>
    <w:rsid w:val="00FE7613"/>
    <w:rsid w:val="00FE7887"/>
    <w:rsid w:val="00FE78DD"/>
    <w:rsid w:val="00FE7B39"/>
    <w:rsid w:val="00FE7C7F"/>
    <w:rsid w:val="00FE7E0D"/>
    <w:rsid w:val="00FE7F6A"/>
    <w:rsid w:val="00FF08C7"/>
    <w:rsid w:val="00FF0BA9"/>
    <w:rsid w:val="00FF0EA2"/>
    <w:rsid w:val="00FF0F08"/>
    <w:rsid w:val="00FF1022"/>
    <w:rsid w:val="00FF1269"/>
    <w:rsid w:val="00FF1458"/>
    <w:rsid w:val="00FF1A8F"/>
    <w:rsid w:val="00FF1C08"/>
    <w:rsid w:val="00FF269B"/>
    <w:rsid w:val="00FF2A4F"/>
    <w:rsid w:val="00FF2A95"/>
    <w:rsid w:val="00FF2C78"/>
    <w:rsid w:val="00FF33B3"/>
    <w:rsid w:val="00FF3691"/>
    <w:rsid w:val="00FF36DA"/>
    <w:rsid w:val="00FF3BFC"/>
    <w:rsid w:val="00FF4155"/>
    <w:rsid w:val="00FF4244"/>
    <w:rsid w:val="00FF455A"/>
    <w:rsid w:val="00FF4580"/>
    <w:rsid w:val="00FF4607"/>
    <w:rsid w:val="00FF48BB"/>
    <w:rsid w:val="00FF4D73"/>
    <w:rsid w:val="00FF51B6"/>
    <w:rsid w:val="00FF533A"/>
    <w:rsid w:val="00FF57D2"/>
    <w:rsid w:val="00FF5CB3"/>
    <w:rsid w:val="00FF5D04"/>
    <w:rsid w:val="00FF657B"/>
    <w:rsid w:val="00FF660D"/>
    <w:rsid w:val="00FF66CC"/>
    <w:rsid w:val="00FF6872"/>
    <w:rsid w:val="00FF6B2D"/>
    <w:rsid w:val="00FF6B68"/>
    <w:rsid w:val="00FF6D39"/>
    <w:rsid w:val="00FF6F9B"/>
    <w:rsid w:val="00FF737C"/>
    <w:rsid w:val="00FF7485"/>
    <w:rsid w:val="00FF7655"/>
    <w:rsid w:val="00FF7699"/>
    <w:rsid w:val="00FF7AD2"/>
    <w:rsid w:val="01006F9C"/>
    <w:rsid w:val="010A3911"/>
    <w:rsid w:val="011CDE94"/>
    <w:rsid w:val="01304C43"/>
    <w:rsid w:val="013E9EED"/>
    <w:rsid w:val="014F6AF3"/>
    <w:rsid w:val="015C84A4"/>
    <w:rsid w:val="0170C10B"/>
    <w:rsid w:val="01716D62"/>
    <w:rsid w:val="0177B1A7"/>
    <w:rsid w:val="017FEE6F"/>
    <w:rsid w:val="0198F213"/>
    <w:rsid w:val="019C7721"/>
    <w:rsid w:val="01A9A173"/>
    <w:rsid w:val="01AD4F5B"/>
    <w:rsid w:val="01AEEDFC"/>
    <w:rsid w:val="01C8C6FC"/>
    <w:rsid w:val="01EE6C7B"/>
    <w:rsid w:val="01F8CA26"/>
    <w:rsid w:val="020265E2"/>
    <w:rsid w:val="020EF450"/>
    <w:rsid w:val="02107A2F"/>
    <w:rsid w:val="0228D41B"/>
    <w:rsid w:val="022E93A5"/>
    <w:rsid w:val="0230A7C8"/>
    <w:rsid w:val="023A9440"/>
    <w:rsid w:val="02472132"/>
    <w:rsid w:val="024ABE38"/>
    <w:rsid w:val="025AC3BF"/>
    <w:rsid w:val="025D0FE7"/>
    <w:rsid w:val="02616921"/>
    <w:rsid w:val="027FB553"/>
    <w:rsid w:val="02827A86"/>
    <w:rsid w:val="0296A0EA"/>
    <w:rsid w:val="029BAD95"/>
    <w:rsid w:val="02A96B8D"/>
    <w:rsid w:val="02AA098A"/>
    <w:rsid w:val="02B7387A"/>
    <w:rsid w:val="02BAB37C"/>
    <w:rsid w:val="02CE7807"/>
    <w:rsid w:val="02D206E7"/>
    <w:rsid w:val="02D4701E"/>
    <w:rsid w:val="02DA1BF4"/>
    <w:rsid w:val="02DAB558"/>
    <w:rsid w:val="02E5A067"/>
    <w:rsid w:val="02FB2EAF"/>
    <w:rsid w:val="0311AAE3"/>
    <w:rsid w:val="03146831"/>
    <w:rsid w:val="0319789F"/>
    <w:rsid w:val="031E095B"/>
    <w:rsid w:val="03228C42"/>
    <w:rsid w:val="0325C702"/>
    <w:rsid w:val="0325E51E"/>
    <w:rsid w:val="032F2700"/>
    <w:rsid w:val="03455A67"/>
    <w:rsid w:val="0356CE36"/>
    <w:rsid w:val="0379A6BC"/>
    <w:rsid w:val="03813D81"/>
    <w:rsid w:val="03887FDD"/>
    <w:rsid w:val="038AF9B2"/>
    <w:rsid w:val="0396AB97"/>
    <w:rsid w:val="0398367D"/>
    <w:rsid w:val="03D417C4"/>
    <w:rsid w:val="03D9BCE9"/>
    <w:rsid w:val="03EB68B5"/>
    <w:rsid w:val="0407B1A7"/>
    <w:rsid w:val="04145EB5"/>
    <w:rsid w:val="0424382A"/>
    <w:rsid w:val="0433B140"/>
    <w:rsid w:val="044859FD"/>
    <w:rsid w:val="045F9B86"/>
    <w:rsid w:val="0466C85D"/>
    <w:rsid w:val="047FA1BF"/>
    <w:rsid w:val="0484C417"/>
    <w:rsid w:val="048907E8"/>
    <w:rsid w:val="049897AA"/>
    <w:rsid w:val="049DB2E7"/>
    <w:rsid w:val="04B325C6"/>
    <w:rsid w:val="04CA1D34"/>
    <w:rsid w:val="04CF6D37"/>
    <w:rsid w:val="04E4F396"/>
    <w:rsid w:val="04E5B223"/>
    <w:rsid w:val="04EFEA7F"/>
    <w:rsid w:val="04F455E2"/>
    <w:rsid w:val="04FE7B11"/>
    <w:rsid w:val="0504D170"/>
    <w:rsid w:val="0516AF1F"/>
    <w:rsid w:val="052D3A7E"/>
    <w:rsid w:val="05341038"/>
    <w:rsid w:val="053C6E2D"/>
    <w:rsid w:val="05435C0B"/>
    <w:rsid w:val="0547B986"/>
    <w:rsid w:val="054D45B5"/>
    <w:rsid w:val="056424B9"/>
    <w:rsid w:val="05775166"/>
    <w:rsid w:val="0583589F"/>
    <w:rsid w:val="0588111E"/>
    <w:rsid w:val="058B15B1"/>
    <w:rsid w:val="058F6149"/>
    <w:rsid w:val="05CF454B"/>
    <w:rsid w:val="05E58A81"/>
    <w:rsid w:val="05EEF4C6"/>
    <w:rsid w:val="06097E79"/>
    <w:rsid w:val="0616CC28"/>
    <w:rsid w:val="06249F75"/>
    <w:rsid w:val="062995C2"/>
    <w:rsid w:val="062E61BA"/>
    <w:rsid w:val="06372B60"/>
    <w:rsid w:val="0646E70B"/>
    <w:rsid w:val="065900B2"/>
    <w:rsid w:val="06590D00"/>
    <w:rsid w:val="065C7321"/>
    <w:rsid w:val="06654917"/>
    <w:rsid w:val="067582AD"/>
    <w:rsid w:val="06788649"/>
    <w:rsid w:val="067B7F63"/>
    <w:rsid w:val="067FA56F"/>
    <w:rsid w:val="0682AF40"/>
    <w:rsid w:val="0687F360"/>
    <w:rsid w:val="068C3DD1"/>
    <w:rsid w:val="0696AB42"/>
    <w:rsid w:val="06B1F1AB"/>
    <w:rsid w:val="06B6ADAF"/>
    <w:rsid w:val="06C5EF50"/>
    <w:rsid w:val="06C7182A"/>
    <w:rsid w:val="06D6AC61"/>
    <w:rsid w:val="06E50133"/>
    <w:rsid w:val="06E768F3"/>
    <w:rsid w:val="06ECBA60"/>
    <w:rsid w:val="06EE137E"/>
    <w:rsid w:val="06F183CC"/>
    <w:rsid w:val="06F69F9F"/>
    <w:rsid w:val="071D2665"/>
    <w:rsid w:val="072652CD"/>
    <w:rsid w:val="072A7C72"/>
    <w:rsid w:val="073A6D55"/>
    <w:rsid w:val="073C9216"/>
    <w:rsid w:val="0751E3A0"/>
    <w:rsid w:val="07567AAB"/>
    <w:rsid w:val="0766482D"/>
    <w:rsid w:val="0788C3C8"/>
    <w:rsid w:val="07897A1E"/>
    <w:rsid w:val="078A09F1"/>
    <w:rsid w:val="0792A109"/>
    <w:rsid w:val="07D3EC4C"/>
    <w:rsid w:val="07D6E5D8"/>
    <w:rsid w:val="07E4C007"/>
    <w:rsid w:val="07E8433F"/>
    <w:rsid w:val="0802BCC2"/>
    <w:rsid w:val="080C3244"/>
    <w:rsid w:val="080C58A4"/>
    <w:rsid w:val="08278A01"/>
    <w:rsid w:val="08461E31"/>
    <w:rsid w:val="085B580E"/>
    <w:rsid w:val="08620871"/>
    <w:rsid w:val="087F44ED"/>
    <w:rsid w:val="08960A9A"/>
    <w:rsid w:val="08BA04FF"/>
    <w:rsid w:val="08BD2224"/>
    <w:rsid w:val="08D1D34A"/>
    <w:rsid w:val="08DAB009"/>
    <w:rsid w:val="08DD6121"/>
    <w:rsid w:val="08E18EDA"/>
    <w:rsid w:val="08ED60FD"/>
    <w:rsid w:val="08ED8C85"/>
    <w:rsid w:val="08F728EA"/>
    <w:rsid w:val="08F7D6FB"/>
    <w:rsid w:val="08FCB522"/>
    <w:rsid w:val="0909C84E"/>
    <w:rsid w:val="090F8AA4"/>
    <w:rsid w:val="0919E5E0"/>
    <w:rsid w:val="0925D284"/>
    <w:rsid w:val="09260F97"/>
    <w:rsid w:val="092C26AF"/>
    <w:rsid w:val="0931A431"/>
    <w:rsid w:val="09391F9D"/>
    <w:rsid w:val="093BA62B"/>
    <w:rsid w:val="094167E2"/>
    <w:rsid w:val="095ED5E9"/>
    <w:rsid w:val="095F31F5"/>
    <w:rsid w:val="0960D0BC"/>
    <w:rsid w:val="096AD434"/>
    <w:rsid w:val="097D9DCE"/>
    <w:rsid w:val="09821098"/>
    <w:rsid w:val="099F3B1A"/>
    <w:rsid w:val="09A67B63"/>
    <w:rsid w:val="09A9C536"/>
    <w:rsid w:val="09AAF2A6"/>
    <w:rsid w:val="09B9FDAD"/>
    <w:rsid w:val="09BFA79C"/>
    <w:rsid w:val="09E3126B"/>
    <w:rsid w:val="09F2D99A"/>
    <w:rsid w:val="09F4F0D7"/>
    <w:rsid w:val="0A19DEAA"/>
    <w:rsid w:val="0A205786"/>
    <w:rsid w:val="0A217110"/>
    <w:rsid w:val="0A33D09F"/>
    <w:rsid w:val="0A3FF735"/>
    <w:rsid w:val="0A400DC5"/>
    <w:rsid w:val="0A412279"/>
    <w:rsid w:val="0A4AEC32"/>
    <w:rsid w:val="0A5039C2"/>
    <w:rsid w:val="0A54032B"/>
    <w:rsid w:val="0A669BFA"/>
    <w:rsid w:val="0A730AD8"/>
    <w:rsid w:val="0A77ED98"/>
    <w:rsid w:val="0A82AB74"/>
    <w:rsid w:val="0A84D7C5"/>
    <w:rsid w:val="0A91689C"/>
    <w:rsid w:val="0A95D647"/>
    <w:rsid w:val="0AB6B378"/>
    <w:rsid w:val="0ABD91D1"/>
    <w:rsid w:val="0ABDD8F8"/>
    <w:rsid w:val="0ACBDF45"/>
    <w:rsid w:val="0AE95A07"/>
    <w:rsid w:val="0B16075C"/>
    <w:rsid w:val="0B30D22D"/>
    <w:rsid w:val="0B326059"/>
    <w:rsid w:val="0B3F9A9B"/>
    <w:rsid w:val="0B40EFE0"/>
    <w:rsid w:val="0B5C5A1E"/>
    <w:rsid w:val="0B6060BD"/>
    <w:rsid w:val="0B6DCB12"/>
    <w:rsid w:val="0B6F2644"/>
    <w:rsid w:val="0B713094"/>
    <w:rsid w:val="0B7ECF13"/>
    <w:rsid w:val="0B817A3B"/>
    <w:rsid w:val="0B91127D"/>
    <w:rsid w:val="0BA1F202"/>
    <w:rsid w:val="0BA6CF27"/>
    <w:rsid w:val="0BA7E0D6"/>
    <w:rsid w:val="0BC3873E"/>
    <w:rsid w:val="0BC5347D"/>
    <w:rsid w:val="0BDF77AC"/>
    <w:rsid w:val="0BE1F44F"/>
    <w:rsid w:val="0BF6C46E"/>
    <w:rsid w:val="0BFD590B"/>
    <w:rsid w:val="0BFE708A"/>
    <w:rsid w:val="0C04F843"/>
    <w:rsid w:val="0C0C51E8"/>
    <w:rsid w:val="0C2C5598"/>
    <w:rsid w:val="0C2C8558"/>
    <w:rsid w:val="0C31E27F"/>
    <w:rsid w:val="0C47678A"/>
    <w:rsid w:val="0C489E8B"/>
    <w:rsid w:val="0C5DBD2E"/>
    <w:rsid w:val="0C65977D"/>
    <w:rsid w:val="0C65FB78"/>
    <w:rsid w:val="0C699435"/>
    <w:rsid w:val="0C6A5035"/>
    <w:rsid w:val="0C944BB9"/>
    <w:rsid w:val="0CA7A4C5"/>
    <w:rsid w:val="0CAE9DBB"/>
    <w:rsid w:val="0CBD20C8"/>
    <w:rsid w:val="0CD2CC8D"/>
    <w:rsid w:val="0CD73C6D"/>
    <w:rsid w:val="0CE0230C"/>
    <w:rsid w:val="0CE542DC"/>
    <w:rsid w:val="0CE60890"/>
    <w:rsid w:val="0CE7D116"/>
    <w:rsid w:val="0CEBEF50"/>
    <w:rsid w:val="0D124CB3"/>
    <w:rsid w:val="0D179EAD"/>
    <w:rsid w:val="0D1B842A"/>
    <w:rsid w:val="0D41FCC6"/>
    <w:rsid w:val="0D495AA0"/>
    <w:rsid w:val="0D4F479C"/>
    <w:rsid w:val="0D52B061"/>
    <w:rsid w:val="0D72A360"/>
    <w:rsid w:val="0D7DEA7F"/>
    <w:rsid w:val="0DA0009A"/>
    <w:rsid w:val="0DA818F7"/>
    <w:rsid w:val="0DB35199"/>
    <w:rsid w:val="0DCF93BC"/>
    <w:rsid w:val="0DD655A9"/>
    <w:rsid w:val="0DDBACA2"/>
    <w:rsid w:val="0E030259"/>
    <w:rsid w:val="0E076D79"/>
    <w:rsid w:val="0E13B1C6"/>
    <w:rsid w:val="0E14115B"/>
    <w:rsid w:val="0E15C983"/>
    <w:rsid w:val="0E28245B"/>
    <w:rsid w:val="0E2C89BB"/>
    <w:rsid w:val="0E2E2D82"/>
    <w:rsid w:val="0E411F5D"/>
    <w:rsid w:val="0E430431"/>
    <w:rsid w:val="0E45D207"/>
    <w:rsid w:val="0E4C917C"/>
    <w:rsid w:val="0E5F7DB2"/>
    <w:rsid w:val="0E6A9F43"/>
    <w:rsid w:val="0E720C3A"/>
    <w:rsid w:val="0E784770"/>
    <w:rsid w:val="0E82F7AD"/>
    <w:rsid w:val="0E87EFC0"/>
    <w:rsid w:val="0E8D85A2"/>
    <w:rsid w:val="0EAE3F52"/>
    <w:rsid w:val="0EDE9BCF"/>
    <w:rsid w:val="0EE29FCD"/>
    <w:rsid w:val="0EEA96BE"/>
    <w:rsid w:val="0EFE3278"/>
    <w:rsid w:val="0F45C72B"/>
    <w:rsid w:val="0F51F185"/>
    <w:rsid w:val="0F5F63B8"/>
    <w:rsid w:val="0F6B641D"/>
    <w:rsid w:val="0F726525"/>
    <w:rsid w:val="0F7924CC"/>
    <w:rsid w:val="0F8BCCCD"/>
    <w:rsid w:val="0F8E2900"/>
    <w:rsid w:val="0F8E2B7E"/>
    <w:rsid w:val="0F9A1065"/>
    <w:rsid w:val="0FAF5C66"/>
    <w:rsid w:val="0FDC7CB3"/>
    <w:rsid w:val="0FE395DA"/>
    <w:rsid w:val="0FE39D60"/>
    <w:rsid w:val="0FE7B9BF"/>
    <w:rsid w:val="0FF41D9D"/>
    <w:rsid w:val="0FFBA4CB"/>
    <w:rsid w:val="1003DD0D"/>
    <w:rsid w:val="1007B9A3"/>
    <w:rsid w:val="1008C6CA"/>
    <w:rsid w:val="101EE736"/>
    <w:rsid w:val="102D6E03"/>
    <w:rsid w:val="10308538"/>
    <w:rsid w:val="103FDB8D"/>
    <w:rsid w:val="1046AF90"/>
    <w:rsid w:val="10573956"/>
    <w:rsid w:val="105EA131"/>
    <w:rsid w:val="105F54A0"/>
    <w:rsid w:val="106C56A9"/>
    <w:rsid w:val="106EE1A9"/>
    <w:rsid w:val="1071458F"/>
    <w:rsid w:val="107C3C39"/>
    <w:rsid w:val="10804B8F"/>
    <w:rsid w:val="10914F7B"/>
    <w:rsid w:val="1092B589"/>
    <w:rsid w:val="10B05499"/>
    <w:rsid w:val="10B3B8BF"/>
    <w:rsid w:val="10BEEC37"/>
    <w:rsid w:val="10BF062C"/>
    <w:rsid w:val="10C513C7"/>
    <w:rsid w:val="10D0B11A"/>
    <w:rsid w:val="10E0BF11"/>
    <w:rsid w:val="10E5407F"/>
    <w:rsid w:val="1112BAD0"/>
    <w:rsid w:val="111F98A8"/>
    <w:rsid w:val="11302F94"/>
    <w:rsid w:val="113DD96F"/>
    <w:rsid w:val="113F6946"/>
    <w:rsid w:val="115A4869"/>
    <w:rsid w:val="116BDA90"/>
    <w:rsid w:val="11898CF7"/>
    <w:rsid w:val="11A878CA"/>
    <w:rsid w:val="11B855C4"/>
    <w:rsid w:val="11B933AC"/>
    <w:rsid w:val="11CDE051"/>
    <w:rsid w:val="11DA2643"/>
    <w:rsid w:val="11DCFB76"/>
    <w:rsid w:val="11EDD345"/>
    <w:rsid w:val="11F2D7FC"/>
    <w:rsid w:val="11F5159B"/>
    <w:rsid w:val="11F5334F"/>
    <w:rsid w:val="11F8CAAE"/>
    <w:rsid w:val="11FACBA1"/>
    <w:rsid w:val="11FBF763"/>
    <w:rsid w:val="11FBF957"/>
    <w:rsid w:val="120A619E"/>
    <w:rsid w:val="12118630"/>
    <w:rsid w:val="1211E754"/>
    <w:rsid w:val="121910E6"/>
    <w:rsid w:val="121EBEB1"/>
    <w:rsid w:val="1239936D"/>
    <w:rsid w:val="123DC2E9"/>
    <w:rsid w:val="1257A666"/>
    <w:rsid w:val="1265FF7F"/>
    <w:rsid w:val="126DF838"/>
    <w:rsid w:val="1283C7D6"/>
    <w:rsid w:val="12BB6451"/>
    <w:rsid w:val="12BF29C7"/>
    <w:rsid w:val="12D8A847"/>
    <w:rsid w:val="12E072B3"/>
    <w:rsid w:val="12E73AD6"/>
    <w:rsid w:val="1312E31C"/>
    <w:rsid w:val="131344F1"/>
    <w:rsid w:val="132DF8FB"/>
    <w:rsid w:val="133F302B"/>
    <w:rsid w:val="1369E860"/>
    <w:rsid w:val="137D19E7"/>
    <w:rsid w:val="13881D6D"/>
    <w:rsid w:val="13937046"/>
    <w:rsid w:val="1394188F"/>
    <w:rsid w:val="13983ED3"/>
    <w:rsid w:val="13A77542"/>
    <w:rsid w:val="13C2BD20"/>
    <w:rsid w:val="13EE1D38"/>
    <w:rsid w:val="13EEC5BD"/>
    <w:rsid w:val="13F68E92"/>
    <w:rsid w:val="140523D1"/>
    <w:rsid w:val="14115A0D"/>
    <w:rsid w:val="142409D5"/>
    <w:rsid w:val="145779DB"/>
    <w:rsid w:val="145FBB59"/>
    <w:rsid w:val="1462C7FB"/>
    <w:rsid w:val="149BD7E8"/>
    <w:rsid w:val="149CDB41"/>
    <w:rsid w:val="14A6A8BD"/>
    <w:rsid w:val="14ABB8BE"/>
    <w:rsid w:val="14B0765C"/>
    <w:rsid w:val="14B5C4F5"/>
    <w:rsid w:val="14B97E14"/>
    <w:rsid w:val="14CA4DF0"/>
    <w:rsid w:val="14D0D74D"/>
    <w:rsid w:val="14E7CC98"/>
    <w:rsid w:val="14F011FB"/>
    <w:rsid w:val="1505A04E"/>
    <w:rsid w:val="1506E5FF"/>
    <w:rsid w:val="1517A3BE"/>
    <w:rsid w:val="1518FE7A"/>
    <w:rsid w:val="151C6A68"/>
    <w:rsid w:val="151FA1D2"/>
    <w:rsid w:val="152A7AB3"/>
    <w:rsid w:val="153270AF"/>
    <w:rsid w:val="1537FD8A"/>
    <w:rsid w:val="153A484B"/>
    <w:rsid w:val="15449F1A"/>
    <w:rsid w:val="1546596B"/>
    <w:rsid w:val="155C6227"/>
    <w:rsid w:val="157A90CA"/>
    <w:rsid w:val="157AA40D"/>
    <w:rsid w:val="1582C7CC"/>
    <w:rsid w:val="1588F99E"/>
    <w:rsid w:val="159EFECD"/>
    <w:rsid w:val="15C36248"/>
    <w:rsid w:val="15D15C59"/>
    <w:rsid w:val="15D1FB0C"/>
    <w:rsid w:val="15D66A9D"/>
    <w:rsid w:val="15FA7368"/>
    <w:rsid w:val="16063879"/>
    <w:rsid w:val="160F67DD"/>
    <w:rsid w:val="16269B30"/>
    <w:rsid w:val="162B6974"/>
    <w:rsid w:val="163F9F7C"/>
    <w:rsid w:val="164A53E0"/>
    <w:rsid w:val="1658A574"/>
    <w:rsid w:val="165EE9B6"/>
    <w:rsid w:val="16603B41"/>
    <w:rsid w:val="166564F3"/>
    <w:rsid w:val="16715C54"/>
    <w:rsid w:val="1680ED98"/>
    <w:rsid w:val="1683B648"/>
    <w:rsid w:val="1698B578"/>
    <w:rsid w:val="16994806"/>
    <w:rsid w:val="169F7EB8"/>
    <w:rsid w:val="16B34674"/>
    <w:rsid w:val="16B420EA"/>
    <w:rsid w:val="16C4442C"/>
    <w:rsid w:val="16D65660"/>
    <w:rsid w:val="16F05FEA"/>
    <w:rsid w:val="16F75381"/>
    <w:rsid w:val="16FA98EB"/>
    <w:rsid w:val="170C22BE"/>
    <w:rsid w:val="172F2844"/>
    <w:rsid w:val="173F669D"/>
    <w:rsid w:val="173FFCFF"/>
    <w:rsid w:val="17419015"/>
    <w:rsid w:val="1770F59D"/>
    <w:rsid w:val="178BF6CC"/>
    <w:rsid w:val="17996B08"/>
    <w:rsid w:val="179A5746"/>
    <w:rsid w:val="179FFDE3"/>
    <w:rsid w:val="17A52729"/>
    <w:rsid w:val="17B4142E"/>
    <w:rsid w:val="17C8D59F"/>
    <w:rsid w:val="17DDDAA0"/>
    <w:rsid w:val="17F3E9DA"/>
    <w:rsid w:val="1801EC30"/>
    <w:rsid w:val="18117BE6"/>
    <w:rsid w:val="18150D99"/>
    <w:rsid w:val="18220C54"/>
    <w:rsid w:val="1824521F"/>
    <w:rsid w:val="18345606"/>
    <w:rsid w:val="183611A3"/>
    <w:rsid w:val="18628A48"/>
    <w:rsid w:val="186F50A0"/>
    <w:rsid w:val="18875C34"/>
    <w:rsid w:val="1891C080"/>
    <w:rsid w:val="189EBE09"/>
    <w:rsid w:val="18A88F9E"/>
    <w:rsid w:val="18B56915"/>
    <w:rsid w:val="18BA03FE"/>
    <w:rsid w:val="18D0FC3C"/>
    <w:rsid w:val="18DAE4BF"/>
    <w:rsid w:val="18F2DB76"/>
    <w:rsid w:val="18F38BAB"/>
    <w:rsid w:val="193E5E27"/>
    <w:rsid w:val="195F943C"/>
    <w:rsid w:val="1963EC85"/>
    <w:rsid w:val="1966AD17"/>
    <w:rsid w:val="1967AA4C"/>
    <w:rsid w:val="1975BDCB"/>
    <w:rsid w:val="19A0A232"/>
    <w:rsid w:val="19B1725F"/>
    <w:rsid w:val="19B68BA6"/>
    <w:rsid w:val="19B6C9D1"/>
    <w:rsid w:val="19B7279F"/>
    <w:rsid w:val="19C6AD58"/>
    <w:rsid w:val="19CF7ACE"/>
    <w:rsid w:val="19DBCDB1"/>
    <w:rsid w:val="19E53640"/>
    <w:rsid w:val="19F46971"/>
    <w:rsid w:val="1A11CAF1"/>
    <w:rsid w:val="1A1AB40D"/>
    <w:rsid w:val="1A2358CD"/>
    <w:rsid w:val="1A3250B2"/>
    <w:rsid w:val="1A3DFC9E"/>
    <w:rsid w:val="1A413D15"/>
    <w:rsid w:val="1A6E3CE4"/>
    <w:rsid w:val="1A7E2B4C"/>
    <w:rsid w:val="1A86A9AA"/>
    <w:rsid w:val="1A8A433E"/>
    <w:rsid w:val="1A9C933A"/>
    <w:rsid w:val="1AA0CD41"/>
    <w:rsid w:val="1AA82C4E"/>
    <w:rsid w:val="1AAD16F5"/>
    <w:rsid w:val="1AB9A0D2"/>
    <w:rsid w:val="1ADC5C63"/>
    <w:rsid w:val="1AF063D7"/>
    <w:rsid w:val="1AF0D092"/>
    <w:rsid w:val="1B03FC3D"/>
    <w:rsid w:val="1B0C882A"/>
    <w:rsid w:val="1B1778EA"/>
    <w:rsid w:val="1B2FF9C4"/>
    <w:rsid w:val="1B4C9352"/>
    <w:rsid w:val="1B536CB7"/>
    <w:rsid w:val="1B65D4A5"/>
    <w:rsid w:val="1B6E906A"/>
    <w:rsid w:val="1B7D2279"/>
    <w:rsid w:val="1B84C091"/>
    <w:rsid w:val="1B86A687"/>
    <w:rsid w:val="1B8A69D0"/>
    <w:rsid w:val="1B8A9657"/>
    <w:rsid w:val="1B9394C0"/>
    <w:rsid w:val="1BA0B3EB"/>
    <w:rsid w:val="1BBE890B"/>
    <w:rsid w:val="1BC8ACC1"/>
    <w:rsid w:val="1BCE8D99"/>
    <w:rsid w:val="1BD95BBD"/>
    <w:rsid w:val="1BDA5EFB"/>
    <w:rsid w:val="1BE0199F"/>
    <w:rsid w:val="1BEDB667"/>
    <w:rsid w:val="1BFA30E7"/>
    <w:rsid w:val="1BFFBD49"/>
    <w:rsid w:val="1C158698"/>
    <w:rsid w:val="1C229CC2"/>
    <w:rsid w:val="1C445FA5"/>
    <w:rsid w:val="1C4FAFB8"/>
    <w:rsid w:val="1C51C320"/>
    <w:rsid w:val="1C54F8F4"/>
    <w:rsid w:val="1C603D49"/>
    <w:rsid w:val="1C64B4C0"/>
    <w:rsid w:val="1C65E9FF"/>
    <w:rsid w:val="1C725D1C"/>
    <w:rsid w:val="1C7D4699"/>
    <w:rsid w:val="1C84C661"/>
    <w:rsid w:val="1C9E0E4A"/>
    <w:rsid w:val="1CA18D76"/>
    <w:rsid w:val="1CAF99A2"/>
    <w:rsid w:val="1CB0EA44"/>
    <w:rsid w:val="1CBB7E1A"/>
    <w:rsid w:val="1CC4A3D8"/>
    <w:rsid w:val="1CE6CDBC"/>
    <w:rsid w:val="1CFAE819"/>
    <w:rsid w:val="1D05BB35"/>
    <w:rsid w:val="1D0801F3"/>
    <w:rsid w:val="1D148A31"/>
    <w:rsid w:val="1D37FF14"/>
    <w:rsid w:val="1D47EAB3"/>
    <w:rsid w:val="1D4AF438"/>
    <w:rsid w:val="1D53C1C5"/>
    <w:rsid w:val="1D5EED8D"/>
    <w:rsid w:val="1D650867"/>
    <w:rsid w:val="1D65EE64"/>
    <w:rsid w:val="1D73039B"/>
    <w:rsid w:val="1D91072E"/>
    <w:rsid w:val="1D97AD71"/>
    <w:rsid w:val="1D9FC5D5"/>
    <w:rsid w:val="1DC76CE5"/>
    <w:rsid w:val="1DC9B6CB"/>
    <w:rsid w:val="1DCB1B0D"/>
    <w:rsid w:val="1DDEE485"/>
    <w:rsid w:val="1DE85A44"/>
    <w:rsid w:val="1DF7D08D"/>
    <w:rsid w:val="1DFCEBAE"/>
    <w:rsid w:val="1E0317C7"/>
    <w:rsid w:val="1E299B41"/>
    <w:rsid w:val="1E43BEE3"/>
    <w:rsid w:val="1E5AE041"/>
    <w:rsid w:val="1E602676"/>
    <w:rsid w:val="1E602D45"/>
    <w:rsid w:val="1E6BA661"/>
    <w:rsid w:val="1E6EBB28"/>
    <w:rsid w:val="1E7941C7"/>
    <w:rsid w:val="1E8B549A"/>
    <w:rsid w:val="1E8D457D"/>
    <w:rsid w:val="1EAB6658"/>
    <w:rsid w:val="1EAF996B"/>
    <w:rsid w:val="1EB38C7A"/>
    <w:rsid w:val="1EB84AC0"/>
    <w:rsid w:val="1EBEF2C0"/>
    <w:rsid w:val="1EC22F21"/>
    <w:rsid w:val="1ED02DEF"/>
    <w:rsid w:val="1ED091B6"/>
    <w:rsid w:val="1ED4CFCF"/>
    <w:rsid w:val="1EE1769B"/>
    <w:rsid w:val="1EED14D8"/>
    <w:rsid w:val="1EF99623"/>
    <w:rsid w:val="1F0C711D"/>
    <w:rsid w:val="1F0D08FF"/>
    <w:rsid w:val="1F18D65F"/>
    <w:rsid w:val="1F1DDD4A"/>
    <w:rsid w:val="1F2BFB22"/>
    <w:rsid w:val="1F39B378"/>
    <w:rsid w:val="1F402424"/>
    <w:rsid w:val="1F45F973"/>
    <w:rsid w:val="1F4B7359"/>
    <w:rsid w:val="1F57F765"/>
    <w:rsid w:val="1F6ABFBB"/>
    <w:rsid w:val="1F6B543A"/>
    <w:rsid w:val="1F8C1835"/>
    <w:rsid w:val="1FAAF6A7"/>
    <w:rsid w:val="1FB22796"/>
    <w:rsid w:val="1FC27D4A"/>
    <w:rsid w:val="1FD1C547"/>
    <w:rsid w:val="1FD4EDCE"/>
    <w:rsid w:val="1FDBB4C5"/>
    <w:rsid w:val="1FDF9959"/>
    <w:rsid w:val="1FE133C3"/>
    <w:rsid w:val="200343C0"/>
    <w:rsid w:val="2004B6E6"/>
    <w:rsid w:val="2011F63A"/>
    <w:rsid w:val="201470ED"/>
    <w:rsid w:val="2022E18A"/>
    <w:rsid w:val="204127FD"/>
    <w:rsid w:val="2041DE76"/>
    <w:rsid w:val="20507D60"/>
    <w:rsid w:val="205964C3"/>
    <w:rsid w:val="2075A3D8"/>
    <w:rsid w:val="20762C7E"/>
    <w:rsid w:val="20916706"/>
    <w:rsid w:val="209C5D1D"/>
    <w:rsid w:val="20A0CCE4"/>
    <w:rsid w:val="20B7B620"/>
    <w:rsid w:val="20D5C53E"/>
    <w:rsid w:val="20DE285A"/>
    <w:rsid w:val="20E4CF22"/>
    <w:rsid w:val="20F343DD"/>
    <w:rsid w:val="21042678"/>
    <w:rsid w:val="21045E65"/>
    <w:rsid w:val="210BF31B"/>
    <w:rsid w:val="211125A6"/>
    <w:rsid w:val="21135390"/>
    <w:rsid w:val="2114ADA3"/>
    <w:rsid w:val="21170470"/>
    <w:rsid w:val="211BE54B"/>
    <w:rsid w:val="211F7236"/>
    <w:rsid w:val="21258798"/>
    <w:rsid w:val="21259DAC"/>
    <w:rsid w:val="2127A2CB"/>
    <w:rsid w:val="212954E6"/>
    <w:rsid w:val="21295DA6"/>
    <w:rsid w:val="2149D656"/>
    <w:rsid w:val="21534F1A"/>
    <w:rsid w:val="21616362"/>
    <w:rsid w:val="2166D553"/>
    <w:rsid w:val="21839886"/>
    <w:rsid w:val="21AB6BCE"/>
    <w:rsid w:val="21AB71A1"/>
    <w:rsid w:val="21B668CA"/>
    <w:rsid w:val="21BA4BDB"/>
    <w:rsid w:val="21BB1124"/>
    <w:rsid w:val="21CE27C9"/>
    <w:rsid w:val="21D2D3A2"/>
    <w:rsid w:val="21D66C1A"/>
    <w:rsid w:val="21DB3ED2"/>
    <w:rsid w:val="21E9EA62"/>
    <w:rsid w:val="22052515"/>
    <w:rsid w:val="2208B4D2"/>
    <w:rsid w:val="220A907B"/>
    <w:rsid w:val="220E9A7D"/>
    <w:rsid w:val="221C5BA7"/>
    <w:rsid w:val="221FD7FE"/>
    <w:rsid w:val="224FC282"/>
    <w:rsid w:val="22511BB3"/>
    <w:rsid w:val="22535108"/>
    <w:rsid w:val="2258B61E"/>
    <w:rsid w:val="2266F5F1"/>
    <w:rsid w:val="226BCE06"/>
    <w:rsid w:val="228132A4"/>
    <w:rsid w:val="22A25E2C"/>
    <w:rsid w:val="22AE0B54"/>
    <w:rsid w:val="22DBB91A"/>
    <w:rsid w:val="22E87F6E"/>
    <w:rsid w:val="22FC6666"/>
    <w:rsid w:val="230A8CCF"/>
    <w:rsid w:val="2313EA7C"/>
    <w:rsid w:val="2321BDB5"/>
    <w:rsid w:val="23220415"/>
    <w:rsid w:val="2327C06B"/>
    <w:rsid w:val="232851BD"/>
    <w:rsid w:val="232A6987"/>
    <w:rsid w:val="233F088F"/>
    <w:rsid w:val="23424989"/>
    <w:rsid w:val="2345B564"/>
    <w:rsid w:val="234777B5"/>
    <w:rsid w:val="23521C1F"/>
    <w:rsid w:val="2369BF7A"/>
    <w:rsid w:val="236C51CC"/>
    <w:rsid w:val="236D7E15"/>
    <w:rsid w:val="237AE401"/>
    <w:rsid w:val="23A8049D"/>
    <w:rsid w:val="23B3A7CE"/>
    <w:rsid w:val="23CACCDC"/>
    <w:rsid w:val="23DB827B"/>
    <w:rsid w:val="23E1DD68"/>
    <w:rsid w:val="23E49E4F"/>
    <w:rsid w:val="2404F6B5"/>
    <w:rsid w:val="2407FE80"/>
    <w:rsid w:val="24081838"/>
    <w:rsid w:val="2417B6BF"/>
    <w:rsid w:val="24411063"/>
    <w:rsid w:val="2441E7AB"/>
    <w:rsid w:val="24465F80"/>
    <w:rsid w:val="245F7032"/>
    <w:rsid w:val="246FE7F3"/>
    <w:rsid w:val="247F8746"/>
    <w:rsid w:val="247FB18D"/>
    <w:rsid w:val="249BAAC4"/>
    <w:rsid w:val="249F4875"/>
    <w:rsid w:val="24A6F0C3"/>
    <w:rsid w:val="24A718DC"/>
    <w:rsid w:val="24B8E8E5"/>
    <w:rsid w:val="24C01F8B"/>
    <w:rsid w:val="24C75BA4"/>
    <w:rsid w:val="24D651AA"/>
    <w:rsid w:val="24D8C09E"/>
    <w:rsid w:val="24D8E7EA"/>
    <w:rsid w:val="24F9BDA3"/>
    <w:rsid w:val="24FEA26D"/>
    <w:rsid w:val="25035CB7"/>
    <w:rsid w:val="250BCCCE"/>
    <w:rsid w:val="2511502F"/>
    <w:rsid w:val="2520B626"/>
    <w:rsid w:val="252555BE"/>
    <w:rsid w:val="2537FC16"/>
    <w:rsid w:val="253B6020"/>
    <w:rsid w:val="2543E622"/>
    <w:rsid w:val="254C90AB"/>
    <w:rsid w:val="25534949"/>
    <w:rsid w:val="255381FC"/>
    <w:rsid w:val="259CB3C2"/>
    <w:rsid w:val="25A92BAC"/>
    <w:rsid w:val="25AA2203"/>
    <w:rsid w:val="25ACFD17"/>
    <w:rsid w:val="25B1C3C4"/>
    <w:rsid w:val="25B9384B"/>
    <w:rsid w:val="25C5C37D"/>
    <w:rsid w:val="25CE862E"/>
    <w:rsid w:val="25CE87BF"/>
    <w:rsid w:val="25D0EE61"/>
    <w:rsid w:val="25D9A041"/>
    <w:rsid w:val="25D9D23B"/>
    <w:rsid w:val="25DAC117"/>
    <w:rsid w:val="25DF29B2"/>
    <w:rsid w:val="25E081B8"/>
    <w:rsid w:val="25E16890"/>
    <w:rsid w:val="2604B2E9"/>
    <w:rsid w:val="26188228"/>
    <w:rsid w:val="26199FB4"/>
    <w:rsid w:val="262B40A6"/>
    <w:rsid w:val="263DB293"/>
    <w:rsid w:val="26492241"/>
    <w:rsid w:val="2661F3E3"/>
    <w:rsid w:val="267FA2CB"/>
    <w:rsid w:val="269F7344"/>
    <w:rsid w:val="26B839BA"/>
    <w:rsid w:val="26BB74B1"/>
    <w:rsid w:val="26D6746E"/>
    <w:rsid w:val="26DE5921"/>
    <w:rsid w:val="26FA9196"/>
    <w:rsid w:val="2716475E"/>
    <w:rsid w:val="2723AF09"/>
    <w:rsid w:val="273309CC"/>
    <w:rsid w:val="27608E0A"/>
    <w:rsid w:val="27658A0E"/>
    <w:rsid w:val="276F4BB0"/>
    <w:rsid w:val="277D250E"/>
    <w:rsid w:val="278B20D4"/>
    <w:rsid w:val="278B4FBC"/>
    <w:rsid w:val="2791A41E"/>
    <w:rsid w:val="279D931B"/>
    <w:rsid w:val="279E2BD6"/>
    <w:rsid w:val="27B5CE6A"/>
    <w:rsid w:val="27C194AC"/>
    <w:rsid w:val="27C60FB1"/>
    <w:rsid w:val="27E04B73"/>
    <w:rsid w:val="27E27D6E"/>
    <w:rsid w:val="28048DBF"/>
    <w:rsid w:val="280564FD"/>
    <w:rsid w:val="280C4EF4"/>
    <w:rsid w:val="280CB82F"/>
    <w:rsid w:val="2812B958"/>
    <w:rsid w:val="282D7395"/>
    <w:rsid w:val="283F13E0"/>
    <w:rsid w:val="28426257"/>
    <w:rsid w:val="285524FD"/>
    <w:rsid w:val="285921C2"/>
    <w:rsid w:val="285D47B0"/>
    <w:rsid w:val="28683D05"/>
    <w:rsid w:val="286CE38A"/>
    <w:rsid w:val="287AD986"/>
    <w:rsid w:val="2890A31C"/>
    <w:rsid w:val="289BDEB4"/>
    <w:rsid w:val="28C23A5E"/>
    <w:rsid w:val="28C6238E"/>
    <w:rsid w:val="28D2A7A2"/>
    <w:rsid w:val="28E22193"/>
    <w:rsid w:val="28E7367E"/>
    <w:rsid w:val="28E87FEE"/>
    <w:rsid w:val="28FB12E2"/>
    <w:rsid w:val="28FBBDA6"/>
    <w:rsid w:val="2906603D"/>
    <w:rsid w:val="29117D5C"/>
    <w:rsid w:val="291DE973"/>
    <w:rsid w:val="291E0733"/>
    <w:rsid w:val="292743D4"/>
    <w:rsid w:val="29287EAD"/>
    <w:rsid w:val="29313193"/>
    <w:rsid w:val="2949704E"/>
    <w:rsid w:val="2988FD0A"/>
    <w:rsid w:val="299691B9"/>
    <w:rsid w:val="29A9E49E"/>
    <w:rsid w:val="29ACA514"/>
    <w:rsid w:val="29BEE1AB"/>
    <w:rsid w:val="29C62A0F"/>
    <w:rsid w:val="29C70652"/>
    <w:rsid w:val="29C94E6E"/>
    <w:rsid w:val="29CACAA7"/>
    <w:rsid w:val="29D1197F"/>
    <w:rsid w:val="29D583C9"/>
    <w:rsid w:val="29D95D8C"/>
    <w:rsid w:val="29E24019"/>
    <w:rsid w:val="29EFB280"/>
    <w:rsid w:val="29F67B2E"/>
    <w:rsid w:val="29FA4329"/>
    <w:rsid w:val="2A1909FB"/>
    <w:rsid w:val="2A22B158"/>
    <w:rsid w:val="2A2B9D54"/>
    <w:rsid w:val="2A4B1E36"/>
    <w:rsid w:val="2A4B256F"/>
    <w:rsid w:val="2A514CC0"/>
    <w:rsid w:val="2A62EAF1"/>
    <w:rsid w:val="2A6B1E15"/>
    <w:rsid w:val="2A7BA1AD"/>
    <w:rsid w:val="2A7EEA06"/>
    <w:rsid w:val="2A87A17B"/>
    <w:rsid w:val="2AA13622"/>
    <w:rsid w:val="2AA8F163"/>
    <w:rsid w:val="2AABC87F"/>
    <w:rsid w:val="2AB07475"/>
    <w:rsid w:val="2AB54EAE"/>
    <w:rsid w:val="2ABFA5EF"/>
    <w:rsid w:val="2AC07A48"/>
    <w:rsid w:val="2AC3BAC1"/>
    <w:rsid w:val="2AC7451D"/>
    <w:rsid w:val="2AD7357A"/>
    <w:rsid w:val="2ADB0B5D"/>
    <w:rsid w:val="2AE590E8"/>
    <w:rsid w:val="2AF7A88D"/>
    <w:rsid w:val="2AF89A8B"/>
    <w:rsid w:val="2B0397C8"/>
    <w:rsid w:val="2B0A89F9"/>
    <w:rsid w:val="2B12E423"/>
    <w:rsid w:val="2B1A8940"/>
    <w:rsid w:val="2B2B8C00"/>
    <w:rsid w:val="2B2CD085"/>
    <w:rsid w:val="2B38690C"/>
    <w:rsid w:val="2B57D6B6"/>
    <w:rsid w:val="2B584619"/>
    <w:rsid w:val="2B633C1D"/>
    <w:rsid w:val="2B6E7494"/>
    <w:rsid w:val="2B7C0F88"/>
    <w:rsid w:val="2B833AA7"/>
    <w:rsid w:val="2B90C2AE"/>
    <w:rsid w:val="2B94AEAB"/>
    <w:rsid w:val="2BAB2F7E"/>
    <w:rsid w:val="2BB63E92"/>
    <w:rsid w:val="2BB76270"/>
    <w:rsid w:val="2BDDF996"/>
    <w:rsid w:val="2BE6FEC0"/>
    <w:rsid w:val="2BEB4F51"/>
    <w:rsid w:val="2C087286"/>
    <w:rsid w:val="2C0D896C"/>
    <w:rsid w:val="2C0EF5CD"/>
    <w:rsid w:val="2C11CAB8"/>
    <w:rsid w:val="2C1EB466"/>
    <w:rsid w:val="2C2824EA"/>
    <w:rsid w:val="2C577C12"/>
    <w:rsid w:val="2C65EED3"/>
    <w:rsid w:val="2C83259B"/>
    <w:rsid w:val="2C9B3701"/>
    <w:rsid w:val="2CA560E4"/>
    <w:rsid w:val="2CAA05BC"/>
    <w:rsid w:val="2CB0A711"/>
    <w:rsid w:val="2CBCD87A"/>
    <w:rsid w:val="2CE8B998"/>
    <w:rsid w:val="2CF8CB1B"/>
    <w:rsid w:val="2D1D9DF0"/>
    <w:rsid w:val="2D2651F9"/>
    <w:rsid w:val="2D272028"/>
    <w:rsid w:val="2D3F9C1D"/>
    <w:rsid w:val="2D550031"/>
    <w:rsid w:val="2D822410"/>
    <w:rsid w:val="2D823450"/>
    <w:rsid w:val="2D9472BC"/>
    <w:rsid w:val="2DA40D24"/>
    <w:rsid w:val="2DD6EAF3"/>
    <w:rsid w:val="2DD714C2"/>
    <w:rsid w:val="2DDBCEDC"/>
    <w:rsid w:val="2DDE365E"/>
    <w:rsid w:val="2DE5AE77"/>
    <w:rsid w:val="2E08D0E9"/>
    <w:rsid w:val="2E0AF37A"/>
    <w:rsid w:val="2E0B74CC"/>
    <w:rsid w:val="2E17A148"/>
    <w:rsid w:val="2E28E954"/>
    <w:rsid w:val="2E2A4174"/>
    <w:rsid w:val="2E2F1E6D"/>
    <w:rsid w:val="2E446DB0"/>
    <w:rsid w:val="2E460E85"/>
    <w:rsid w:val="2E49F80A"/>
    <w:rsid w:val="2E4AC7FB"/>
    <w:rsid w:val="2E4F6839"/>
    <w:rsid w:val="2E58AEC1"/>
    <w:rsid w:val="2E61C514"/>
    <w:rsid w:val="2E64B21E"/>
    <w:rsid w:val="2E748799"/>
    <w:rsid w:val="2E8464B8"/>
    <w:rsid w:val="2E8AE6C2"/>
    <w:rsid w:val="2EA200CD"/>
    <w:rsid w:val="2EA382DE"/>
    <w:rsid w:val="2EA7862F"/>
    <w:rsid w:val="2EAD47BE"/>
    <w:rsid w:val="2EB74770"/>
    <w:rsid w:val="2EC2D38F"/>
    <w:rsid w:val="2ECE9FF0"/>
    <w:rsid w:val="2EE1335F"/>
    <w:rsid w:val="2EE78EDA"/>
    <w:rsid w:val="2F080A23"/>
    <w:rsid w:val="2F0B28B1"/>
    <w:rsid w:val="2F237886"/>
    <w:rsid w:val="2F2CFAE2"/>
    <w:rsid w:val="2F37BEFB"/>
    <w:rsid w:val="2F393BCB"/>
    <w:rsid w:val="2F3AC8A0"/>
    <w:rsid w:val="2F3D6AFD"/>
    <w:rsid w:val="2F6C6232"/>
    <w:rsid w:val="2F873773"/>
    <w:rsid w:val="2F894B65"/>
    <w:rsid w:val="2F8F097F"/>
    <w:rsid w:val="2FAA9EFA"/>
    <w:rsid w:val="2FAD64B6"/>
    <w:rsid w:val="2FB7BB04"/>
    <w:rsid w:val="2FBCB1A4"/>
    <w:rsid w:val="2FE8AFC3"/>
    <w:rsid w:val="2FE96D72"/>
    <w:rsid w:val="2FF31D27"/>
    <w:rsid w:val="2FFA6B9B"/>
    <w:rsid w:val="2FFC0EC2"/>
    <w:rsid w:val="2FFE5D09"/>
    <w:rsid w:val="30075F64"/>
    <w:rsid w:val="300CF11F"/>
    <w:rsid w:val="304FD8FC"/>
    <w:rsid w:val="305C33F5"/>
    <w:rsid w:val="305EA1C0"/>
    <w:rsid w:val="305FB417"/>
    <w:rsid w:val="30634AE3"/>
    <w:rsid w:val="30912341"/>
    <w:rsid w:val="30A40DD3"/>
    <w:rsid w:val="30AFAA55"/>
    <w:rsid w:val="30BBC46A"/>
    <w:rsid w:val="30C1A3E7"/>
    <w:rsid w:val="30C62051"/>
    <w:rsid w:val="30C70C6E"/>
    <w:rsid w:val="30CB0C46"/>
    <w:rsid w:val="30E2EC5D"/>
    <w:rsid w:val="31021B96"/>
    <w:rsid w:val="3105F405"/>
    <w:rsid w:val="3107AC3B"/>
    <w:rsid w:val="311AF9A2"/>
    <w:rsid w:val="311C381E"/>
    <w:rsid w:val="31364FFA"/>
    <w:rsid w:val="3145A8B6"/>
    <w:rsid w:val="314E5B74"/>
    <w:rsid w:val="3156513E"/>
    <w:rsid w:val="317327E6"/>
    <w:rsid w:val="31838C5D"/>
    <w:rsid w:val="3183F3C1"/>
    <w:rsid w:val="3185C5D4"/>
    <w:rsid w:val="3197E6D6"/>
    <w:rsid w:val="319B9427"/>
    <w:rsid w:val="319DFDCE"/>
    <w:rsid w:val="31AA618B"/>
    <w:rsid w:val="31AE70A9"/>
    <w:rsid w:val="31D26A69"/>
    <w:rsid w:val="31DFFB83"/>
    <w:rsid w:val="31E7582E"/>
    <w:rsid w:val="321C4343"/>
    <w:rsid w:val="321FAA25"/>
    <w:rsid w:val="32327C6D"/>
    <w:rsid w:val="3232DC3C"/>
    <w:rsid w:val="32346F65"/>
    <w:rsid w:val="323F602B"/>
    <w:rsid w:val="32402910"/>
    <w:rsid w:val="324254D0"/>
    <w:rsid w:val="3247C872"/>
    <w:rsid w:val="32725C17"/>
    <w:rsid w:val="32777C65"/>
    <w:rsid w:val="3277AC00"/>
    <w:rsid w:val="32784610"/>
    <w:rsid w:val="32880CAC"/>
    <w:rsid w:val="328A5DE8"/>
    <w:rsid w:val="329DE40B"/>
    <w:rsid w:val="32A3F6FC"/>
    <w:rsid w:val="32AD13D2"/>
    <w:rsid w:val="32AF444C"/>
    <w:rsid w:val="32B7274F"/>
    <w:rsid w:val="32BF5FBC"/>
    <w:rsid w:val="32BF8522"/>
    <w:rsid w:val="32E225AD"/>
    <w:rsid w:val="32F53FD1"/>
    <w:rsid w:val="3317DED3"/>
    <w:rsid w:val="331CE850"/>
    <w:rsid w:val="33389A96"/>
    <w:rsid w:val="333BEC87"/>
    <w:rsid w:val="333ED200"/>
    <w:rsid w:val="3343057D"/>
    <w:rsid w:val="33682873"/>
    <w:rsid w:val="337578A4"/>
    <w:rsid w:val="3378C1E3"/>
    <w:rsid w:val="337CB74D"/>
    <w:rsid w:val="3392DA99"/>
    <w:rsid w:val="3392DC6E"/>
    <w:rsid w:val="339475CF"/>
    <w:rsid w:val="339A2FF0"/>
    <w:rsid w:val="339C7014"/>
    <w:rsid w:val="33ADAEBE"/>
    <w:rsid w:val="33B70105"/>
    <w:rsid w:val="33D43073"/>
    <w:rsid w:val="33DD276B"/>
    <w:rsid w:val="33E8B5AB"/>
    <w:rsid w:val="33F1A729"/>
    <w:rsid w:val="33FECA8F"/>
    <w:rsid w:val="34083326"/>
    <w:rsid w:val="340A47F1"/>
    <w:rsid w:val="340E2C78"/>
    <w:rsid w:val="340E52D9"/>
    <w:rsid w:val="34141EB1"/>
    <w:rsid w:val="341F23B9"/>
    <w:rsid w:val="343DAD9A"/>
    <w:rsid w:val="343F79DA"/>
    <w:rsid w:val="3466265C"/>
    <w:rsid w:val="346A82EC"/>
    <w:rsid w:val="346BD82D"/>
    <w:rsid w:val="34768428"/>
    <w:rsid w:val="348C3F66"/>
    <w:rsid w:val="3493EF18"/>
    <w:rsid w:val="34AA5509"/>
    <w:rsid w:val="34BC740B"/>
    <w:rsid w:val="34CFE665"/>
    <w:rsid w:val="34D9E84D"/>
    <w:rsid w:val="34EDD6E2"/>
    <w:rsid w:val="34F0F606"/>
    <w:rsid w:val="34F27464"/>
    <w:rsid w:val="34F97444"/>
    <w:rsid w:val="3503B256"/>
    <w:rsid w:val="351C167F"/>
    <w:rsid w:val="351DEE9C"/>
    <w:rsid w:val="352A532F"/>
    <w:rsid w:val="352F5373"/>
    <w:rsid w:val="3534E50A"/>
    <w:rsid w:val="354133EE"/>
    <w:rsid w:val="3559587E"/>
    <w:rsid w:val="35723DEF"/>
    <w:rsid w:val="35747C9B"/>
    <w:rsid w:val="357AF9E0"/>
    <w:rsid w:val="3580A4B8"/>
    <w:rsid w:val="3588E5FE"/>
    <w:rsid w:val="358B3177"/>
    <w:rsid w:val="35AA394F"/>
    <w:rsid w:val="35CC4B6E"/>
    <w:rsid w:val="35DE54D0"/>
    <w:rsid w:val="35E6AB43"/>
    <w:rsid w:val="35EBC9E7"/>
    <w:rsid w:val="35FFC9A2"/>
    <w:rsid w:val="36012E32"/>
    <w:rsid w:val="3631F856"/>
    <w:rsid w:val="36320428"/>
    <w:rsid w:val="363668BE"/>
    <w:rsid w:val="3654AFA2"/>
    <w:rsid w:val="369C1615"/>
    <w:rsid w:val="36B235AC"/>
    <w:rsid w:val="36BF4F0E"/>
    <w:rsid w:val="36C6CC27"/>
    <w:rsid w:val="36C86FDB"/>
    <w:rsid w:val="36D15764"/>
    <w:rsid w:val="36E087FC"/>
    <w:rsid w:val="36E6D0B7"/>
    <w:rsid w:val="36F45160"/>
    <w:rsid w:val="36F70D9A"/>
    <w:rsid w:val="36FF9DA5"/>
    <w:rsid w:val="3716FCDA"/>
    <w:rsid w:val="3744E416"/>
    <w:rsid w:val="37456675"/>
    <w:rsid w:val="37580F12"/>
    <w:rsid w:val="377C7AC6"/>
    <w:rsid w:val="37852E04"/>
    <w:rsid w:val="37878C85"/>
    <w:rsid w:val="378B440A"/>
    <w:rsid w:val="378BCC9F"/>
    <w:rsid w:val="37A8280A"/>
    <w:rsid w:val="37A82AE0"/>
    <w:rsid w:val="37B12724"/>
    <w:rsid w:val="37B4791D"/>
    <w:rsid w:val="37BAC52F"/>
    <w:rsid w:val="37C79443"/>
    <w:rsid w:val="37CBCC5D"/>
    <w:rsid w:val="37F3162B"/>
    <w:rsid w:val="37F73473"/>
    <w:rsid w:val="380194BE"/>
    <w:rsid w:val="38174E0F"/>
    <w:rsid w:val="382C9868"/>
    <w:rsid w:val="38549E2B"/>
    <w:rsid w:val="385B1B8B"/>
    <w:rsid w:val="3861EC7F"/>
    <w:rsid w:val="3863A7AF"/>
    <w:rsid w:val="3880DFAA"/>
    <w:rsid w:val="3894A867"/>
    <w:rsid w:val="389CC1AA"/>
    <w:rsid w:val="38A4025E"/>
    <w:rsid w:val="38A915F0"/>
    <w:rsid w:val="38AE6C80"/>
    <w:rsid w:val="38B27809"/>
    <w:rsid w:val="38B6D242"/>
    <w:rsid w:val="38BA04BE"/>
    <w:rsid w:val="38BA52BE"/>
    <w:rsid w:val="38BF8C9F"/>
    <w:rsid w:val="38D98713"/>
    <w:rsid w:val="38DF51DB"/>
    <w:rsid w:val="38E8F84A"/>
    <w:rsid w:val="38EFA53C"/>
    <w:rsid w:val="390448FF"/>
    <w:rsid w:val="3904B7F4"/>
    <w:rsid w:val="3914095E"/>
    <w:rsid w:val="39159DB8"/>
    <w:rsid w:val="391F746E"/>
    <w:rsid w:val="392B78D1"/>
    <w:rsid w:val="394DFBD4"/>
    <w:rsid w:val="394FC191"/>
    <w:rsid w:val="39516DE5"/>
    <w:rsid w:val="39625E2B"/>
    <w:rsid w:val="3979629B"/>
    <w:rsid w:val="397F02C1"/>
    <w:rsid w:val="39802DE1"/>
    <w:rsid w:val="3988BD07"/>
    <w:rsid w:val="39B22ED9"/>
    <w:rsid w:val="39D5CC08"/>
    <w:rsid w:val="39E180CC"/>
    <w:rsid w:val="39F1201A"/>
    <w:rsid w:val="3A0ED376"/>
    <w:rsid w:val="3A24D6C9"/>
    <w:rsid w:val="3A3689AF"/>
    <w:rsid w:val="3A41BC54"/>
    <w:rsid w:val="3A42D66E"/>
    <w:rsid w:val="3A461334"/>
    <w:rsid w:val="3A51C0CF"/>
    <w:rsid w:val="3A56857A"/>
    <w:rsid w:val="3A5C97D0"/>
    <w:rsid w:val="3A5F7977"/>
    <w:rsid w:val="3A628536"/>
    <w:rsid w:val="3A6AB43F"/>
    <w:rsid w:val="3A7F8035"/>
    <w:rsid w:val="3A81B82B"/>
    <w:rsid w:val="3A96CA07"/>
    <w:rsid w:val="3A99D833"/>
    <w:rsid w:val="3AA843E5"/>
    <w:rsid w:val="3AACFE47"/>
    <w:rsid w:val="3AAEDC64"/>
    <w:rsid w:val="3AE49665"/>
    <w:rsid w:val="3AEBD578"/>
    <w:rsid w:val="3AF22B1D"/>
    <w:rsid w:val="3B0B8258"/>
    <w:rsid w:val="3B0D131E"/>
    <w:rsid w:val="3B1D8FC1"/>
    <w:rsid w:val="3B27F8F2"/>
    <w:rsid w:val="3B38DAAD"/>
    <w:rsid w:val="3B3ABA76"/>
    <w:rsid w:val="3B3D4847"/>
    <w:rsid w:val="3B3F54E3"/>
    <w:rsid w:val="3B4B73E6"/>
    <w:rsid w:val="3B505C7E"/>
    <w:rsid w:val="3B694A76"/>
    <w:rsid w:val="3B74B4B1"/>
    <w:rsid w:val="3B78CCB2"/>
    <w:rsid w:val="3BA8C596"/>
    <w:rsid w:val="3BB409DA"/>
    <w:rsid w:val="3BD98F86"/>
    <w:rsid w:val="3BEA57B7"/>
    <w:rsid w:val="3BECB6CB"/>
    <w:rsid w:val="3C12C319"/>
    <w:rsid w:val="3C1E4369"/>
    <w:rsid w:val="3C3EDD9C"/>
    <w:rsid w:val="3C42AA14"/>
    <w:rsid w:val="3C5355C1"/>
    <w:rsid w:val="3C59BEBB"/>
    <w:rsid w:val="3C676AD9"/>
    <w:rsid w:val="3C7316B4"/>
    <w:rsid w:val="3C7B3703"/>
    <w:rsid w:val="3C8E5631"/>
    <w:rsid w:val="3C959520"/>
    <w:rsid w:val="3CA32A1D"/>
    <w:rsid w:val="3CB10239"/>
    <w:rsid w:val="3CB53142"/>
    <w:rsid w:val="3CB73BEE"/>
    <w:rsid w:val="3CBF9566"/>
    <w:rsid w:val="3CD04C3F"/>
    <w:rsid w:val="3CD152CE"/>
    <w:rsid w:val="3CDA402E"/>
    <w:rsid w:val="3CDAE75A"/>
    <w:rsid w:val="3CF03ECD"/>
    <w:rsid w:val="3CF4A3A1"/>
    <w:rsid w:val="3D181C01"/>
    <w:rsid w:val="3D2AAF5F"/>
    <w:rsid w:val="3D3D359C"/>
    <w:rsid w:val="3D4AC533"/>
    <w:rsid w:val="3D4CBCEC"/>
    <w:rsid w:val="3D85A6B8"/>
    <w:rsid w:val="3D8B00EF"/>
    <w:rsid w:val="3D99D6DD"/>
    <w:rsid w:val="3D9A54A7"/>
    <w:rsid w:val="3D9BB953"/>
    <w:rsid w:val="3DAFC8E0"/>
    <w:rsid w:val="3DC860D9"/>
    <w:rsid w:val="3DD35CAC"/>
    <w:rsid w:val="3DD3C821"/>
    <w:rsid w:val="3DD57323"/>
    <w:rsid w:val="3DDEB9CB"/>
    <w:rsid w:val="3DEB6857"/>
    <w:rsid w:val="3DEC4426"/>
    <w:rsid w:val="3DED8CA8"/>
    <w:rsid w:val="3DF30918"/>
    <w:rsid w:val="3DFF300F"/>
    <w:rsid w:val="3E06239C"/>
    <w:rsid w:val="3E19667C"/>
    <w:rsid w:val="3E2709D8"/>
    <w:rsid w:val="3E325309"/>
    <w:rsid w:val="3E4337E3"/>
    <w:rsid w:val="3E5046C0"/>
    <w:rsid w:val="3E54824A"/>
    <w:rsid w:val="3E62EFE0"/>
    <w:rsid w:val="3E6E7F67"/>
    <w:rsid w:val="3E78A951"/>
    <w:rsid w:val="3E968ECC"/>
    <w:rsid w:val="3E9CFCB8"/>
    <w:rsid w:val="3EA715AF"/>
    <w:rsid w:val="3EB288E5"/>
    <w:rsid w:val="3EB53B80"/>
    <w:rsid w:val="3ED9DBBA"/>
    <w:rsid w:val="3EE067FD"/>
    <w:rsid w:val="3EE2DBB1"/>
    <w:rsid w:val="3EF1211E"/>
    <w:rsid w:val="3F0BEA11"/>
    <w:rsid w:val="3F281A78"/>
    <w:rsid w:val="3F5F912F"/>
    <w:rsid w:val="3F632A8A"/>
    <w:rsid w:val="3F685018"/>
    <w:rsid w:val="3F7056F8"/>
    <w:rsid w:val="3FAD4FAC"/>
    <w:rsid w:val="3FAE3972"/>
    <w:rsid w:val="3FB38080"/>
    <w:rsid w:val="3FBCC4CC"/>
    <w:rsid w:val="3FD4E6AF"/>
    <w:rsid w:val="3FF4847F"/>
    <w:rsid w:val="3FFB6C02"/>
    <w:rsid w:val="4018DC99"/>
    <w:rsid w:val="401CB230"/>
    <w:rsid w:val="404F7BA9"/>
    <w:rsid w:val="40695DA2"/>
    <w:rsid w:val="40707D13"/>
    <w:rsid w:val="4075DC27"/>
    <w:rsid w:val="408AAD57"/>
    <w:rsid w:val="408C30AF"/>
    <w:rsid w:val="408DCFE9"/>
    <w:rsid w:val="409DD018"/>
    <w:rsid w:val="40A46F4B"/>
    <w:rsid w:val="40A6C23E"/>
    <w:rsid w:val="40A84AA2"/>
    <w:rsid w:val="40AF9AFE"/>
    <w:rsid w:val="40BC0B2D"/>
    <w:rsid w:val="40BC6FDD"/>
    <w:rsid w:val="40C2FD26"/>
    <w:rsid w:val="40C6DD94"/>
    <w:rsid w:val="40D52E24"/>
    <w:rsid w:val="40F7AA44"/>
    <w:rsid w:val="410FCF18"/>
    <w:rsid w:val="41138859"/>
    <w:rsid w:val="41187B5D"/>
    <w:rsid w:val="411E9BCE"/>
    <w:rsid w:val="4128D130"/>
    <w:rsid w:val="412E5FB4"/>
    <w:rsid w:val="4164BD27"/>
    <w:rsid w:val="4173CB62"/>
    <w:rsid w:val="4176B615"/>
    <w:rsid w:val="41935A11"/>
    <w:rsid w:val="4198D581"/>
    <w:rsid w:val="419D30CA"/>
    <w:rsid w:val="41A04AE9"/>
    <w:rsid w:val="41BEA1AF"/>
    <w:rsid w:val="41D6830F"/>
    <w:rsid w:val="41E8B1CC"/>
    <w:rsid w:val="41EF9675"/>
    <w:rsid w:val="41F19A36"/>
    <w:rsid w:val="41F5FA76"/>
    <w:rsid w:val="4208A65C"/>
    <w:rsid w:val="420A113A"/>
    <w:rsid w:val="42129E54"/>
    <w:rsid w:val="421AC746"/>
    <w:rsid w:val="42338F9F"/>
    <w:rsid w:val="423D1EAC"/>
    <w:rsid w:val="42483752"/>
    <w:rsid w:val="424994E0"/>
    <w:rsid w:val="425463A5"/>
    <w:rsid w:val="42584A9C"/>
    <w:rsid w:val="428716B7"/>
    <w:rsid w:val="428CC8AF"/>
    <w:rsid w:val="428D5D72"/>
    <w:rsid w:val="4294BA64"/>
    <w:rsid w:val="429AEDD1"/>
    <w:rsid w:val="429ED25E"/>
    <w:rsid w:val="42A331C2"/>
    <w:rsid w:val="42B6E74A"/>
    <w:rsid w:val="42B7B1DC"/>
    <w:rsid w:val="42C3DC37"/>
    <w:rsid w:val="42CFC0A1"/>
    <w:rsid w:val="42D683A9"/>
    <w:rsid w:val="42EF9402"/>
    <w:rsid w:val="4307C8C7"/>
    <w:rsid w:val="432CEE10"/>
    <w:rsid w:val="433025A5"/>
    <w:rsid w:val="4336DACE"/>
    <w:rsid w:val="433B4CA7"/>
    <w:rsid w:val="434DD8B8"/>
    <w:rsid w:val="4350FBA4"/>
    <w:rsid w:val="435F65C6"/>
    <w:rsid w:val="4366D328"/>
    <w:rsid w:val="436E43A5"/>
    <w:rsid w:val="4378CD1D"/>
    <w:rsid w:val="437A4492"/>
    <w:rsid w:val="438F5CE2"/>
    <w:rsid w:val="439AAABE"/>
    <w:rsid w:val="43B663D8"/>
    <w:rsid w:val="43B66ED7"/>
    <w:rsid w:val="43C0F26E"/>
    <w:rsid w:val="43C47A05"/>
    <w:rsid w:val="43CDD466"/>
    <w:rsid w:val="43DB53E4"/>
    <w:rsid w:val="43EA7AD9"/>
    <w:rsid w:val="440969DD"/>
    <w:rsid w:val="440BE2FB"/>
    <w:rsid w:val="4418E37C"/>
    <w:rsid w:val="441E068F"/>
    <w:rsid w:val="44333DCB"/>
    <w:rsid w:val="4439F8A0"/>
    <w:rsid w:val="443AEDF7"/>
    <w:rsid w:val="4442C938"/>
    <w:rsid w:val="444F84A7"/>
    <w:rsid w:val="44661789"/>
    <w:rsid w:val="447C3932"/>
    <w:rsid w:val="4497D682"/>
    <w:rsid w:val="449A76DC"/>
    <w:rsid w:val="44B982D2"/>
    <w:rsid w:val="44CDE70A"/>
    <w:rsid w:val="44D282C6"/>
    <w:rsid w:val="44F42053"/>
    <w:rsid w:val="45035291"/>
    <w:rsid w:val="450B5A0D"/>
    <w:rsid w:val="45165B1F"/>
    <w:rsid w:val="45176EED"/>
    <w:rsid w:val="4535D625"/>
    <w:rsid w:val="454DFFB0"/>
    <w:rsid w:val="455ADCE2"/>
    <w:rsid w:val="4566E936"/>
    <w:rsid w:val="45742979"/>
    <w:rsid w:val="4575EFB2"/>
    <w:rsid w:val="457B0F1F"/>
    <w:rsid w:val="457DD97E"/>
    <w:rsid w:val="4592CAE7"/>
    <w:rsid w:val="4594ADA6"/>
    <w:rsid w:val="4597EF93"/>
    <w:rsid w:val="45A7F98D"/>
    <w:rsid w:val="45BF3A4D"/>
    <w:rsid w:val="45C3879A"/>
    <w:rsid w:val="45CD98D3"/>
    <w:rsid w:val="45D931C3"/>
    <w:rsid w:val="45D9B247"/>
    <w:rsid w:val="45ED0535"/>
    <w:rsid w:val="460BF01F"/>
    <w:rsid w:val="460F0844"/>
    <w:rsid w:val="4612A97C"/>
    <w:rsid w:val="46152306"/>
    <w:rsid w:val="46184EFC"/>
    <w:rsid w:val="461A3A93"/>
    <w:rsid w:val="461BF2AC"/>
    <w:rsid w:val="462A236E"/>
    <w:rsid w:val="46382E1F"/>
    <w:rsid w:val="46555333"/>
    <w:rsid w:val="46639E66"/>
    <w:rsid w:val="46647F07"/>
    <w:rsid w:val="46682CD8"/>
    <w:rsid w:val="468A402C"/>
    <w:rsid w:val="46945F90"/>
    <w:rsid w:val="469BE411"/>
    <w:rsid w:val="46A6292E"/>
    <w:rsid w:val="46A71E80"/>
    <w:rsid w:val="46BE238F"/>
    <w:rsid w:val="46E93FD6"/>
    <w:rsid w:val="46FF5F28"/>
    <w:rsid w:val="470008E5"/>
    <w:rsid w:val="47046FE4"/>
    <w:rsid w:val="472BF93E"/>
    <w:rsid w:val="473A6369"/>
    <w:rsid w:val="473E1C8F"/>
    <w:rsid w:val="474D5C99"/>
    <w:rsid w:val="476C7111"/>
    <w:rsid w:val="4780E3DC"/>
    <w:rsid w:val="4786097A"/>
    <w:rsid w:val="4795C4C1"/>
    <w:rsid w:val="47964885"/>
    <w:rsid w:val="479EBAEE"/>
    <w:rsid w:val="47A66657"/>
    <w:rsid w:val="47ABBC58"/>
    <w:rsid w:val="47AD7B5E"/>
    <w:rsid w:val="47CD8A81"/>
    <w:rsid w:val="47CEDC48"/>
    <w:rsid w:val="47CFC3C9"/>
    <w:rsid w:val="47D658AA"/>
    <w:rsid w:val="47E5CDA3"/>
    <w:rsid w:val="47EF218B"/>
    <w:rsid w:val="47F12394"/>
    <w:rsid w:val="47F884E8"/>
    <w:rsid w:val="47FF9DF1"/>
    <w:rsid w:val="481D8D5F"/>
    <w:rsid w:val="4820AF47"/>
    <w:rsid w:val="4846014D"/>
    <w:rsid w:val="485CC9DC"/>
    <w:rsid w:val="48609F9B"/>
    <w:rsid w:val="488279D1"/>
    <w:rsid w:val="48B48F27"/>
    <w:rsid w:val="48C15FD9"/>
    <w:rsid w:val="48C3B84C"/>
    <w:rsid w:val="48C97571"/>
    <w:rsid w:val="48CF6638"/>
    <w:rsid w:val="48F1DF85"/>
    <w:rsid w:val="491EBC7F"/>
    <w:rsid w:val="4920FCC3"/>
    <w:rsid w:val="49230ABE"/>
    <w:rsid w:val="492628CE"/>
    <w:rsid w:val="4928ACFE"/>
    <w:rsid w:val="492A7782"/>
    <w:rsid w:val="492D8636"/>
    <w:rsid w:val="493EDE08"/>
    <w:rsid w:val="49763FFF"/>
    <w:rsid w:val="499778CE"/>
    <w:rsid w:val="499A6BC1"/>
    <w:rsid w:val="499D4421"/>
    <w:rsid w:val="499E1497"/>
    <w:rsid w:val="49B42EA5"/>
    <w:rsid w:val="49BEBC3E"/>
    <w:rsid w:val="49BEDCF9"/>
    <w:rsid w:val="49BF55C1"/>
    <w:rsid w:val="49DB2A8F"/>
    <w:rsid w:val="49EA52B3"/>
    <w:rsid w:val="49ED34A2"/>
    <w:rsid w:val="49ED6E04"/>
    <w:rsid w:val="49FABCAA"/>
    <w:rsid w:val="4A050FD9"/>
    <w:rsid w:val="4A06479A"/>
    <w:rsid w:val="4A0BB043"/>
    <w:rsid w:val="4A0C457F"/>
    <w:rsid w:val="4A0C915D"/>
    <w:rsid w:val="4A208C78"/>
    <w:rsid w:val="4A2D683A"/>
    <w:rsid w:val="4A2F349B"/>
    <w:rsid w:val="4A313164"/>
    <w:rsid w:val="4A4ADA7A"/>
    <w:rsid w:val="4A4D8265"/>
    <w:rsid w:val="4A54DB2F"/>
    <w:rsid w:val="4A552F47"/>
    <w:rsid w:val="4A56C451"/>
    <w:rsid w:val="4A6297AC"/>
    <w:rsid w:val="4A6A4701"/>
    <w:rsid w:val="4A823349"/>
    <w:rsid w:val="4A878CC7"/>
    <w:rsid w:val="4A88231B"/>
    <w:rsid w:val="4AA4B75F"/>
    <w:rsid w:val="4AAAAFC7"/>
    <w:rsid w:val="4AAD5849"/>
    <w:rsid w:val="4AB480CB"/>
    <w:rsid w:val="4ABB388F"/>
    <w:rsid w:val="4AC2E78C"/>
    <w:rsid w:val="4AD0313F"/>
    <w:rsid w:val="4AD4B105"/>
    <w:rsid w:val="4ADDAEAF"/>
    <w:rsid w:val="4AF9CC74"/>
    <w:rsid w:val="4AFC818C"/>
    <w:rsid w:val="4B093C19"/>
    <w:rsid w:val="4B0AE7E6"/>
    <w:rsid w:val="4B13334B"/>
    <w:rsid w:val="4B25E417"/>
    <w:rsid w:val="4B56CB49"/>
    <w:rsid w:val="4B5F6B25"/>
    <w:rsid w:val="4BB366C8"/>
    <w:rsid w:val="4BB92FFD"/>
    <w:rsid w:val="4BBC3FC1"/>
    <w:rsid w:val="4BBE1978"/>
    <w:rsid w:val="4BC49163"/>
    <w:rsid w:val="4BCCCD79"/>
    <w:rsid w:val="4BD15407"/>
    <w:rsid w:val="4BD581ED"/>
    <w:rsid w:val="4BDDF773"/>
    <w:rsid w:val="4C01A9F8"/>
    <w:rsid w:val="4C0740F6"/>
    <w:rsid w:val="4C0CD297"/>
    <w:rsid w:val="4C332925"/>
    <w:rsid w:val="4C62E1B8"/>
    <w:rsid w:val="4C62E7EB"/>
    <w:rsid w:val="4C6DCE46"/>
    <w:rsid w:val="4C6EBEA2"/>
    <w:rsid w:val="4C93D5D8"/>
    <w:rsid w:val="4CACCCDB"/>
    <w:rsid w:val="4CB52EFA"/>
    <w:rsid w:val="4CC3CD28"/>
    <w:rsid w:val="4CCF01F9"/>
    <w:rsid w:val="4CE4ED5F"/>
    <w:rsid w:val="4CE6AEEC"/>
    <w:rsid w:val="4CF330A4"/>
    <w:rsid w:val="4D024461"/>
    <w:rsid w:val="4D02FA55"/>
    <w:rsid w:val="4D220D25"/>
    <w:rsid w:val="4D28BB8A"/>
    <w:rsid w:val="4D313E05"/>
    <w:rsid w:val="4D46C911"/>
    <w:rsid w:val="4D4B32E5"/>
    <w:rsid w:val="4D52861D"/>
    <w:rsid w:val="4D537E10"/>
    <w:rsid w:val="4D7433C4"/>
    <w:rsid w:val="4D7C9EFC"/>
    <w:rsid w:val="4D7D2735"/>
    <w:rsid w:val="4D963D22"/>
    <w:rsid w:val="4D9CAF8C"/>
    <w:rsid w:val="4DABD4B7"/>
    <w:rsid w:val="4DB0B411"/>
    <w:rsid w:val="4DB0E155"/>
    <w:rsid w:val="4DB64DC8"/>
    <w:rsid w:val="4DD46456"/>
    <w:rsid w:val="4DD53A97"/>
    <w:rsid w:val="4DEBAD4D"/>
    <w:rsid w:val="4DF0C397"/>
    <w:rsid w:val="4DFA5AD0"/>
    <w:rsid w:val="4DFD526A"/>
    <w:rsid w:val="4DFDACEE"/>
    <w:rsid w:val="4E081E86"/>
    <w:rsid w:val="4E119AFC"/>
    <w:rsid w:val="4E14DB1E"/>
    <w:rsid w:val="4E178D18"/>
    <w:rsid w:val="4E1C4883"/>
    <w:rsid w:val="4E1F7D11"/>
    <w:rsid w:val="4E2682FC"/>
    <w:rsid w:val="4E399774"/>
    <w:rsid w:val="4E399B4E"/>
    <w:rsid w:val="4E63F677"/>
    <w:rsid w:val="4E763E4D"/>
    <w:rsid w:val="4E7EE027"/>
    <w:rsid w:val="4E8A71FF"/>
    <w:rsid w:val="4EBCDABE"/>
    <w:rsid w:val="4ED3603E"/>
    <w:rsid w:val="4EDD8CB7"/>
    <w:rsid w:val="4EE81F1F"/>
    <w:rsid w:val="4EF2AA29"/>
    <w:rsid w:val="4EF70544"/>
    <w:rsid w:val="4EFC1E87"/>
    <w:rsid w:val="4EFE0E74"/>
    <w:rsid w:val="4F09C58A"/>
    <w:rsid w:val="4F0F4456"/>
    <w:rsid w:val="4F300D34"/>
    <w:rsid w:val="4F560D29"/>
    <w:rsid w:val="4F600273"/>
    <w:rsid w:val="4F700651"/>
    <w:rsid w:val="4F83FD72"/>
    <w:rsid w:val="4F8934E3"/>
    <w:rsid w:val="4F8AEEF0"/>
    <w:rsid w:val="4F92CE10"/>
    <w:rsid w:val="4F9B2D27"/>
    <w:rsid w:val="4FBC3996"/>
    <w:rsid w:val="4FBEE4AF"/>
    <w:rsid w:val="4FDE1566"/>
    <w:rsid w:val="4FE450BE"/>
    <w:rsid w:val="4FF11897"/>
    <w:rsid w:val="5009909D"/>
    <w:rsid w:val="5014E2CD"/>
    <w:rsid w:val="5014E91E"/>
    <w:rsid w:val="5019606B"/>
    <w:rsid w:val="501C564F"/>
    <w:rsid w:val="501CBD39"/>
    <w:rsid w:val="50200FB0"/>
    <w:rsid w:val="5040FCE2"/>
    <w:rsid w:val="505132C9"/>
    <w:rsid w:val="50651FAB"/>
    <w:rsid w:val="506E3643"/>
    <w:rsid w:val="507E6644"/>
    <w:rsid w:val="508409BC"/>
    <w:rsid w:val="50879DFD"/>
    <w:rsid w:val="50881627"/>
    <w:rsid w:val="508EE861"/>
    <w:rsid w:val="509A3611"/>
    <w:rsid w:val="509D4CFA"/>
    <w:rsid w:val="509DD2D6"/>
    <w:rsid w:val="50A0FDAB"/>
    <w:rsid w:val="50A14C71"/>
    <w:rsid w:val="50A7DD42"/>
    <w:rsid w:val="50A8154B"/>
    <w:rsid w:val="50CE9F9B"/>
    <w:rsid w:val="50DBD215"/>
    <w:rsid w:val="50E737B0"/>
    <w:rsid w:val="50EB7D3F"/>
    <w:rsid w:val="50EE77FD"/>
    <w:rsid w:val="50F6B8C1"/>
    <w:rsid w:val="50F789C2"/>
    <w:rsid w:val="50F99238"/>
    <w:rsid w:val="50FBB8D2"/>
    <w:rsid w:val="50FFEF82"/>
    <w:rsid w:val="511F3B25"/>
    <w:rsid w:val="51221A0B"/>
    <w:rsid w:val="5127A294"/>
    <w:rsid w:val="5138B2BB"/>
    <w:rsid w:val="513F5758"/>
    <w:rsid w:val="51441097"/>
    <w:rsid w:val="514E7C0E"/>
    <w:rsid w:val="5157B613"/>
    <w:rsid w:val="51763E69"/>
    <w:rsid w:val="51770298"/>
    <w:rsid w:val="51792309"/>
    <w:rsid w:val="51932CAE"/>
    <w:rsid w:val="51971B2F"/>
    <w:rsid w:val="519DC173"/>
    <w:rsid w:val="51A313DB"/>
    <w:rsid w:val="51AF2608"/>
    <w:rsid w:val="51DA5744"/>
    <w:rsid w:val="51FE83C3"/>
    <w:rsid w:val="520718F2"/>
    <w:rsid w:val="5219D08F"/>
    <w:rsid w:val="5219F635"/>
    <w:rsid w:val="521A921E"/>
    <w:rsid w:val="523D2A2E"/>
    <w:rsid w:val="5246278B"/>
    <w:rsid w:val="5248C709"/>
    <w:rsid w:val="524D6BE8"/>
    <w:rsid w:val="5263E618"/>
    <w:rsid w:val="5271A1CF"/>
    <w:rsid w:val="527805BC"/>
    <w:rsid w:val="52864F0C"/>
    <w:rsid w:val="52884C25"/>
    <w:rsid w:val="529C7E8E"/>
    <w:rsid w:val="52A86341"/>
    <w:rsid w:val="52ACC2CE"/>
    <w:rsid w:val="52B95FDD"/>
    <w:rsid w:val="52CB1220"/>
    <w:rsid w:val="52E6BAA4"/>
    <w:rsid w:val="52EB91D8"/>
    <w:rsid w:val="52ED4A14"/>
    <w:rsid w:val="52EE7836"/>
    <w:rsid w:val="52F68630"/>
    <w:rsid w:val="530AE26F"/>
    <w:rsid w:val="53118F91"/>
    <w:rsid w:val="53190038"/>
    <w:rsid w:val="534D9BAB"/>
    <w:rsid w:val="53540DF5"/>
    <w:rsid w:val="535FDBB4"/>
    <w:rsid w:val="53715403"/>
    <w:rsid w:val="537627A5"/>
    <w:rsid w:val="53A1A086"/>
    <w:rsid w:val="53AF9585"/>
    <w:rsid w:val="53B16978"/>
    <w:rsid w:val="53B68A02"/>
    <w:rsid w:val="53BC6114"/>
    <w:rsid w:val="53CD7F0A"/>
    <w:rsid w:val="53D60B92"/>
    <w:rsid w:val="5403C479"/>
    <w:rsid w:val="5405A1B0"/>
    <w:rsid w:val="540CFC44"/>
    <w:rsid w:val="541548F4"/>
    <w:rsid w:val="541D4EC2"/>
    <w:rsid w:val="543887FA"/>
    <w:rsid w:val="5451B4EB"/>
    <w:rsid w:val="54561126"/>
    <w:rsid w:val="5468B138"/>
    <w:rsid w:val="546ECE9A"/>
    <w:rsid w:val="54878800"/>
    <w:rsid w:val="5491F993"/>
    <w:rsid w:val="5499D87C"/>
    <w:rsid w:val="54A78123"/>
    <w:rsid w:val="54C0CDE3"/>
    <w:rsid w:val="54D0EAAF"/>
    <w:rsid w:val="54D1C5E3"/>
    <w:rsid w:val="54E1A799"/>
    <w:rsid w:val="54F77447"/>
    <w:rsid w:val="54F94026"/>
    <w:rsid w:val="54FEB7CD"/>
    <w:rsid w:val="5503EEE8"/>
    <w:rsid w:val="550A1D13"/>
    <w:rsid w:val="55235608"/>
    <w:rsid w:val="553BE69D"/>
    <w:rsid w:val="5542A47E"/>
    <w:rsid w:val="554EB044"/>
    <w:rsid w:val="5550E62E"/>
    <w:rsid w:val="55584C99"/>
    <w:rsid w:val="555D876D"/>
    <w:rsid w:val="555E6618"/>
    <w:rsid w:val="557267B7"/>
    <w:rsid w:val="55746E67"/>
    <w:rsid w:val="558077D1"/>
    <w:rsid w:val="5588889D"/>
    <w:rsid w:val="558B49F3"/>
    <w:rsid w:val="559FF383"/>
    <w:rsid w:val="55F1C1A8"/>
    <w:rsid w:val="56065FAB"/>
    <w:rsid w:val="560DE589"/>
    <w:rsid w:val="561781BA"/>
    <w:rsid w:val="5623A26B"/>
    <w:rsid w:val="562B7DCC"/>
    <w:rsid w:val="562EE4DA"/>
    <w:rsid w:val="564272AF"/>
    <w:rsid w:val="5650C8C3"/>
    <w:rsid w:val="56570069"/>
    <w:rsid w:val="565E82E5"/>
    <w:rsid w:val="5666078C"/>
    <w:rsid w:val="56708A9E"/>
    <w:rsid w:val="567AD566"/>
    <w:rsid w:val="568A9F9E"/>
    <w:rsid w:val="56974039"/>
    <w:rsid w:val="56C9905A"/>
    <w:rsid w:val="56CAE255"/>
    <w:rsid w:val="56CC2A80"/>
    <w:rsid w:val="56D541B9"/>
    <w:rsid w:val="56DE74DF"/>
    <w:rsid w:val="56EBB9E1"/>
    <w:rsid w:val="570568E2"/>
    <w:rsid w:val="571B3341"/>
    <w:rsid w:val="57372DC1"/>
    <w:rsid w:val="573AB003"/>
    <w:rsid w:val="5749393B"/>
    <w:rsid w:val="5756B5ED"/>
    <w:rsid w:val="5758716B"/>
    <w:rsid w:val="5783AC47"/>
    <w:rsid w:val="57915ADC"/>
    <w:rsid w:val="57B088D8"/>
    <w:rsid w:val="57B797AB"/>
    <w:rsid w:val="57D1F3AF"/>
    <w:rsid w:val="57D611DC"/>
    <w:rsid w:val="57D9ABA3"/>
    <w:rsid w:val="57DBD28F"/>
    <w:rsid w:val="57DF59FF"/>
    <w:rsid w:val="57E2D66B"/>
    <w:rsid w:val="57E8B05D"/>
    <w:rsid w:val="57F0577B"/>
    <w:rsid w:val="57F77D64"/>
    <w:rsid w:val="57FDE764"/>
    <w:rsid w:val="5814B922"/>
    <w:rsid w:val="581E8188"/>
    <w:rsid w:val="58237A06"/>
    <w:rsid w:val="58272D95"/>
    <w:rsid w:val="583FC86A"/>
    <w:rsid w:val="5852835D"/>
    <w:rsid w:val="585C0F42"/>
    <w:rsid w:val="5898A490"/>
    <w:rsid w:val="589CD23A"/>
    <w:rsid w:val="58AD8443"/>
    <w:rsid w:val="58B3BBA4"/>
    <w:rsid w:val="58B5B9DE"/>
    <w:rsid w:val="58D349AB"/>
    <w:rsid w:val="58DFCC74"/>
    <w:rsid w:val="58E82698"/>
    <w:rsid w:val="58F08497"/>
    <w:rsid w:val="58F1BBAA"/>
    <w:rsid w:val="59019E36"/>
    <w:rsid w:val="59053EED"/>
    <w:rsid w:val="59057460"/>
    <w:rsid w:val="590582C7"/>
    <w:rsid w:val="590BBF2A"/>
    <w:rsid w:val="592118C0"/>
    <w:rsid w:val="59741B20"/>
    <w:rsid w:val="5974A92D"/>
    <w:rsid w:val="59A9ABC8"/>
    <w:rsid w:val="59BF0519"/>
    <w:rsid w:val="59C44C2F"/>
    <w:rsid w:val="59DF0709"/>
    <w:rsid w:val="59F6FD86"/>
    <w:rsid w:val="5A01A378"/>
    <w:rsid w:val="5A0D0179"/>
    <w:rsid w:val="5A2540A8"/>
    <w:rsid w:val="5A2E1948"/>
    <w:rsid w:val="5A329E03"/>
    <w:rsid w:val="5A46167A"/>
    <w:rsid w:val="5A56E774"/>
    <w:rsid w:val="5A576BB7"/>
    <w:rsid w:val="5A598883"/>
    <w:rsid w:val="5A754036"/>
    <w:rsid w:val="5A85AF75"/>
    <w:rsid w:val="5A9D1DA0"/>
    <w:rsid w:val="5AC4E1A5"/>
    <w:rsid w:val="5AC89E38"/>
    <w:rsid w:val="5AD15193"/>
    <w:rsid w:val="5AD724FE"/>
    <w:rsid w:val="5ADA60A3"/>
    <w:rsid w:val="5ADE9192"/>
    <w:rsid w:val="5AE7D4EB"/>
    <w:rsid w:val="5AFB8DBA"/>
    <w:rsid w:val="5B144EB3"/>
    <w:rsid w:val="5B18C70A"/>
    <w:rsid w:val="5B25B465"/>
    <w:rsid w:val="5B279D67"/>
    <w:rsid w:val="5B2E473B"/>
    <w:rsid w:val="5B33A331"/>
    <w:rsid w:val="5B39D71F"/>
    <w:rsid w:val="5B588A81"/>
    <w:rsid w:val="5B60D609"/>
    <w:rsid w:val="5B78771A"/>
    <w:rsid w:val="5B8CD6AB"/>
    <w:rsid w:val="5B933DAF"/>
    <w:rsid w:val="5B9F272D"/>
    <w:rsid w:val="5BAA1D8D"/>
    <w:rsid w:val="5BABC538"/>
    <w:rsid w:val="5BAC4638"/>
    <w:rsid w:val="5BCB13C1"/>
    <w:rsid w:val="5BE32D0A"/>
    <w:rsid w:val="5C0572B7"/>
    <w:rsid w:val="5C0BC7DC"/>
    <w:rsid w:val="5C1D998C"/>
    <w:rsid w:val="5C24FC28"/>
    <w:rsid w:val="5C3FC8DA"/>
    <w:rsid w:val="5C5866BC"/>
    <w:rsid w:val="5C7DF1D2"/>
    <w:rsid w:val="5CB4D059"/>
    <w:rsid w:val="5CD8F13C"/>
    <w:rsid w:val="5CE31933"/>
    <w:rsid w:val="5CF37707"/>
    <w:rsid w:val="5CF719B0"/>
    <w:rsid w:val="5D030D22"/>
    <w:rsid w:val="5D1C18A7"/>
    <w:rsid w:val="5D2023FA"/>
    <w:rsid w:val="5D24C4EC"/>
    <w:rsid w:val="5D420436"/>
    <w:rsid w:val="5D4D0169"/>
    <w:rsid w:val="5D4FD003"/>
    <w:rsid w:val="5D835BC8"/>
    <w:rsid w:val="5D89770D"/>
    <w:rsid w:val="5D8A0552"/>
    <w:rsid w:val="5DA80E4C"/>
    <w:rsid w:val="5DAF2613"/>
    <w:rsid w:val="5DBC3C2C"/>
    <w:rsid w:val="5DCB0BD2"/>
    <w:rsid w:val="5DD817CD"/>
    <w:rsid w:val="5DD82817"/>
    <w:rsid w:val="5DDE1626"/>
    <w:rsid w:val="5E0A1D8E"/>
    <w:rsid w:val="5E11DFB8"/>
    <w:rsid w:val="5E17092C"/>
    <w:rsid w:val="5E25859D"/>
    <w:rsid w:val="5E2A9F29"/>
    <w:rsid w:val="5E498877"/>
    <w:rsid w:val="5E5C03EA"/>
    <w:rsid w:val="5E7B90C3"/>
    <w:rsid w:val="5E88B575"/>
    <w:rsid w:val="5E992D2E"/>
    <w:rsid w:val="5E9D3E72"/>
    <w:rsid w:val="5EA2503D"/>
    <w:rsid w:val="5EB23065"/>
    <w:rsid w:val="5EBE5CD0"/>
    <w:rsid w:val="5EC036D0"/>
    <w:rsid w:val="5EC3DE6E"/>
    <w:rsid w:val="5EC9F1DD"/>
    <w:rsid w:val="5ED31CB3"/>
    <w:rsid w:val="5ED78242"/>
    <w:rsid w:val="5EDDC6A2"/>
    <w:rsid w:val="5EE5CCF9"/>
    <w:rsid w:val="5EEA5851"/>
    <w:rsid w:val="5EFEFCD0"/>
    <w:rsid w:val="5F65354B"/>
    <w:rsid w:val="5F660B26"/>
    <w:rsid w:val="5F680115"/>
    <w:rsid w:val="5F695EAB"/>
    <w:rsid w:val="5F81DE3D"/>
    <w:rsid w:val="5F900C42"/>
    <w:rsid w:val="5F9F148C"/>
    <w:rsid w:val="5FA1D2D6"/>
    <w:rsid w:val="5FA275A7"/>
    <w:rsid w:val="5FA3C173"/>
    <w:rsid w:val="5FA819D0"/>
    <w:rsid w:val="5FAED910"/>
    <w:rsid w:val="5FC2A445"/>
    <w:rsid w:val="600423A1"/>
    <w:rsid w:val="60164AB5"/>
    <w:rsid w:val="601B84CB"/>
    <w:rsid w:val="6023D1AF"/>
    <w:rsid w:val="6040F076"/>
    <w:rsid w:val="604E0234"/>
    <w:rsid w:val="6074B594"/>
    <w:rsid w:val="607F8638"/>
    <w:rsid w:val="6093F84F"/>
    <w:rsid w:val="60C858BD"/>
    <w:rsid w:val="60D0F801"/>
    <w:rsid w:val="60D6A94D"/>
    <w:rsid w:val="60E73BC6"/>
    <w:rsid w:val="60FBA5C1"/>
    <w:rsid w:val="610485B6"/>
    <w:rsid w:val="610C28D7"/>
    <w:rsid w:val="611E9C55"/>
    <w:rsid w:val="613DD55E"/>
    <w:rsid w:val="61483391"/>
    <w:rsid w:val="61508C9E"/>
    <w:rsid w:val="6178568D"/>
    <w:rsid w:val="618A5C71"/>
    <w:rsid w:val="6197501E"/>
    <w:rsid w:val="61A58B7D"/>
    <w:rsid w:val="61C64DA8"/>
    <w:rsid w:val="61D44075"/>
    <w:rsid w:val="61D6E90A"/>
    <w:rsid w:val="61D730E1"/>
    <w:rsid w:val="61D8F716"/>
    <w:rsid w:val="61DCD42F"/>
    <w:rsid w:val="61DF1587"/>
    <w:rsid w:val="61E3B12F"/>
    <w:rsid w:val="61E5500B"/>
    <w:rsid w:val="61EBDC88"/>
    <w:rsid w:val="620B539C"/>
    <w:rsid w:val="622AD17F"/>
    <w:rsid w:val="6243FB08"/>
    <w:rsid w:val="624B9B51"/>
    <w:rsid w:val="624EA64D"/>
    <w:rsid w:val="625C3E25"/>
    <w:rsid w:val="626A217F"/>
    <w:rsid w:val="626BA86D"/>
    <w:rsid w:val="626F2AA7"/>
    <w:rsid w:val="627BB51D"/>
    <w:rsid w:val="62805D4C"/>
    <w:rsid w:val="629800BB"/>
    <w:rsid w:val="62A1AF5A"/>
    <w:rsid w:val="62C4A6AA"/>
    <w:rsid w:val="62CA78D2"/>
    <w:rsid w:val="62D11B19"/>
    <w:rsid w:val="62D46B0C"/>
    <w:rsid w:val="62D7C84A"/>
    <w:rsid w:val="6309C1A9"/>
    <w:rsid w:val="6309DD4B"/>
    <w:rsid w:val="630BBDCE"/>
    <w:rsid w:val="634B1510"/>
    <w:rsid w:val="6371014C"/>
    <w:rsid w:val="63716B50"/>
    <w:rsid w:val="63716F7C"/>
    <w:rsid w:val="6379FD7B"/>
    <w:rsid w:val="63A4BE0C"/>
    <w:rsid w:val="63AC3E9D"/>
    <w:rsid w:val="63B44E69"/>
    <w:rsid w:val="63D25DA1"/>
    <w:rsid w:val="63D87AF0"/>
    <w:rsid w:val="63DB572B"/>
    <w:rsid w:val="63E24601"/>
    <w:rsid w:val="63EB99A5"/>
    <w:rsid w:val="63EE0876"/>
    <w:rsid w:val="63F07D97"/>
    <w:rsid w:val="641715B7"/>
    <w:rsid w:val="6427D6AC"/>
    <w:rsid w:val="6438CFF0"/>
    <w:rsid w:val="644797F3"/>
    <w:rsid w:val="644FBA0B"/>
    <w:rsid w:val="647DE6E4"/>
    <w:rsid w:val="649C9EBF"/>
    <w:rsid w:val="649E017D"/>
    <w:rsid w:val="64AB7303"/>
    <w:rsid w:val="64AC68DE"/>
    <w:rsid w:val="64B02021"/>
    <w:rsid w:val="64B3BD60"/>
    <w:rsid w:val="64B68EBB"/>
    <w:rsid w:val="64B81368"/>
    <w:rsid w:val="64D43AE7"/>
    <w:rsid w:val="64DBC5E0"/>
    <w:rsid w:val="64DCF307"/>
    <w:rsid w:val="64DE4F75"/>
    <w:rsid w:val="64E5886E"/>
    <w:rsid w:val="64E62E3F"/>
    <w:rsid w:val="6510496A"/>
    <w:rsid w:val="65160D2E"/>
    <w:rsid w:val="6516113C"/>
    <w:rsid w:val="6519FB4C"/>
    <w:rsid w:val="651BF14A"/>
    <w:rsid w:val="652221D1"/>
    <w:rsid w:val="65250E54"/>
    <w:rsid w:val="654D6C48"/>
    <w:rsid w:val="65559FA0"/>
    <w:rsid w:val="655A22A2"/>
    <w:rsid w:val="655DCB7C"/>
    <w:rsid w:val="65609290"/>
    <w:rsid w:val="656D9E5E"/>
    <w:rsid w:val="65728BE2"/>
    <w:rsid w:val="6584E353"/>
    <w:rsid w:val="65887FBA"/>
    <w:rsid w:val="65BA07CC"/>
    <w:rsid w:val="65C5BB8A"/>
    <w:rsid w:val="65C5FBAF"/>
    <w:rsid w:val="65EFE50B"/>
    <w:rsid w:val="65FFC224"/>
    <w:rsid w:val="6608DB7C"/>
    <w:rsid w:val="662A5839"/>
    <w:rsid w:val="662CAD68"/>
    <w:rsid w:val="662D613A"/>
    <w:rsid w:val="6645077B"/>
    <w:rsid w:val="6645553A"/>
    <w:rsid w:val="6648393F"/>
    <w:rsid w:val="66533C8F"/>
    <w:rsid w:val="6653E067"/>
    <w:rsid w:val="6655E941"/>
    <w:rsid w:val="665A7234"/>
    <w:rsid w:val="666914B8"/>
    <w:rsid w:val="66790B93"/>
    <w:rsid w:val="667A1C3D"/>
    <w:rsid w:val="668BA7BF"/>
    <w:rsid w:val="6691059E"/>
    <w:rsid w:val="669740E6"/>
    <w:rsid w:val="66B22B3E"/>
    <w:rsid w:val="66D2DA88"/>
    <w:rsid w:val="66E0B7DE"/>
    <w:rsid w:val="66EA80A8"/>
    <w:rsid w:val="66EA87CA"/>
    <w:rsid w:val="66FD8612"/>
    <w:rsid w:val="66FF144B"/>
    <w:rsid w:val="672E93BA"/>
    <w:rsid w:val="67353BB2"/>
    <w:rsid w:val="674B37EF"/>
    <w:rsid w:val="675B6DCE"/>
    <w:rsid w:val="675EA4DC"/>
    <w:rsid w:val="675F0C68"/>
    <w:rsid w:val="675FDBA3"/>
    <w:rsid w:val="675FF34C"/>
    <w:rsid w:val="677C5D66"/>
    <w:rsid w:val="677EAD68"/>
    <w:rsid w:val="6782D8B2"/>
    <w:rsid w:val="678D6AE6"/>
    <w:rsid w:val="67AEE725"/>
    <w:rsid w:val="67B6B2FF"/>
    <w:rsid w:val="67B97920"/>
    <w:rsid w:val="67C0E865"/>
    <w:rsid w:val="67E4C09D"/>
    <w:rsid w:val="67E688CB"/>
    <w:rsid w:val="67E86C84"/>
    <w:rsid w:val="67EFB0C8"/>
    <w:rsid w:val="67F37152"/>
    <w:rsid w:val="68166355"/>
    <w:rsid w:val="68175A69"/>
    <w:rsid w:val="68196F12"/>
    <w:rsid w:val="682C34FE"/>
    <w:rsid w:val="6839A70D"/>
    <w:rsid w:val="6856B8A5"/>
    <w:rsid w:val="686F9368"/>
    <w:rsid w:val="687E9DA1"/>
    <w:rsid w:val="6881C7C8"/>
    <w:rsid w:val="689003EA"/>
    <w:rsid w:val="68A2686E"/>
    <w:rsid w:val="68BE3F13"/>
    <w:rsid w:val="68E1C536"/>
    <w:rsid w:val="68F71B13"/>
    <w:rsid w:val="68FCF24C"/>
    <w:rsid w:val="6909FA24"/>
    <w:rsid w:val="690E2903"/>
    <w:rsid w:val="690E5178"/>
    <w:rsid w:val="6918108D"/>
    <w:rsid w:val="69243B2E"/>
    <w:rsid w:val="6924F0D1"/>
    <w:rsid w:val="69299246"/>
    <w:rsid w:val="692CB92E"/>
    <w:rsid w:val="6941088C"/>
    <w:rsid w:val="6941D635"/>
    <w:rsid w:val="694BB410"/>
    <w:rsid w:val="696243C2"/>
    <w:rsid w:val="697A7429"/>
    <w:rsid w:val="698C1D2D"/>
    <w:rsid w:val="69921423"/>
    <w:rsid w:val="69A25FAA"/>
    <w:rsid w:val="69A68ADC"/>
    <w:rsid w:val="69EB23F3"/>
    <w:rsid w:val="69F42DF1"/>
    <w:rsid w:val="6A1D5BD9"/>
    <w:rsid w:val="6A267971"/>
    <w:rsid w:val="6A2E37B0"/>
    <w:rsid w:val="6A30625D"/>
    <w:rsid w:val="6A349C40"/>
    <w:rsid w:val="6A3A4122"/>
    <w:rsid w:val="6A3B7C1D"/>
    <w:rsid w:val="6A3FC1F3"/>
    <w:rsid w:val="6A449B6D"/>
    <w:rsid w:val="6A70FB39"/>
    <w:rsid w:val="6A74DDE8"/>
    <w:rsid w:val="6A7DB16C"/>
    <w:rsid w:val="6A9D7640"/>
    <w:rsid w:val="6AA596E4"/>
    <w:rsid w:val="6AA5C2ED"/>
    <w:rsid w:val="6AB7D94D"/>
    <w:rsid w:val="6ABFAC79"/>
    <w:rsid w:val="6AC94FF3"/>
    <w:rsid w:val="6ACBB481"/>
    <w:rsid w:val="6AE23279"/>
    <w:rsid w:val="6AF089D0"/>
    <w:rsid w:val="6AFFF4EC"/>
    <w:rsid w:val="6B05A878"/>
    <w:rsid w:val="6B19A6EF"/>
    <w:rsid w:val="6B25615E"/>
    <w:rsid w:val="6B2684BE"/>
    <w:rsid w:val="6B327500"/>
    <w:rsid w:val="6B32D492"/>
    <w:rsid w:val="6B39AB08"/>
    <w:rsid w:val="6B3B8F9A"/>
    <w:rsid w:val="6B4192A8"/>
    <w:rsid w:val="6B4553DC"/>
    <w:rsid w:val="6B54F717"/>
    <w:rsid w:val="6B59602B"/>
    <w:rsid w:val="6B74520D"/>
    <w:rsid w:val="6B860E57"/>
    <w:rsid w:val="6B8B3414"/>
    <w:rsid w:val="6B8EC7F7"/>
    <w:rsid w:val="6B93F019"/>
    <w:rsid w:val="6B94F329"/>
    <w:rsid w:val="6B963099"/>
    <w:rsid w:val="6BB36CCA"/>
    <w:rsid w:val="6BB74C91"/>
    <w:rsid w:val="6BBFA6C3"/>
    <w:rsid w:val="6BC0BAD8"/>
    <w:rsid w:val="6BE82A49"/>
    <w:rsid w:val="6BF42B68"/>
    <w:rsid w:val="6C05D0B9"/>
    <w:rsid w:val="6C06C12F"/>
    <w:rsid w:val="6C129061"/>
    <w:rsid w:val="6C291D17"/>
    <w:rsid w:val="6C3168A6"/>
    <w:rsid w:val="6C321378"/>
    <w:rsid w:val="6C3BEC1B"/>
    <w:rsid w:val="6C4E314E"/>
    <w:rsid w:val="6C74F8F9"/>
    <w:rsid w:val="6C78F49C"/>
    <w:rsid w:val="6C7EAAA4"/>
    <w:rsid w:val="6CA5EE18"/>
    <w:rsid w:val="6CC11C75"/>
    <w:rsid w:val="6CC43337"/>
    <w:rsid w:val="6CDEE80F"/>
    <w:rsid w:val="6CE5AB4A"/>
    <w:rsid w:val="6CEBA587"/>
    <w:rsid w:val="6CECED53"/>
    <w:rsid w:val="6D0F5E84"/>
    <w:rsid w:val="6D11DFA7"/>
    <w:rsid w:val="6D17AAF9"/>
    <w:rsid w:val="6D3A926C"/>
    <w:rsid w:val="6D3E8258"/>
    <w:rsid w:val="6D5C8B39"/>
    <w:rsid w:val="6D68E32C"/>
    <w:rsid w:val="6D6EF8F6"/>
    <w:rsid w:val="6D758755"/>
    <w:rsid w:val="6D849C6A"/>
    <w:rsid w:val="6DA1A14F"/>
    <w:rsid w:val="6DAD3D91"/>
    <w:rsid w:val="6DB3BAF2"/>
    <w:rsid w:val="6DB89777"/>
    <w:rsid w:val="6DD06EB0"/>
    <w:rsid w:val="6DD8A4A3"/>
    <w:rsid w:val="6DE51303"/>
    <w:rsid w:val="6E19DE66"/>
    <w:rsid w:val="6E1B89FD"/>
    <w:rsid w:val="6E2222C9"/>
    <w:rsid w:val="6E8F91F3"/>
    <w:rsid w:val="6E928E7F"/>
    <w:rsid w:val="6EAB7375"/>
    <w:rsid w:val="6EB20265"/>
    <w:rsid w:val="6ECC0943"/>
    <w:rsid w:val="6EE753BE"/>
    <w:rsid w:val="6EE81CFB"/>
    <w:rsid w:val="6EF2BB5A"/>
    <w:rsid w:val="6EF64E17"/>
    <w:rsid w:val="6F06D48E"/>
    <w:rsid w:val="6F13C233"/>
    <w:rsid w:val="6F16E56B"/>
    <w:rsid w:val="6F1DE064"/>
    <w:rsid w:val="6F234ED2"/>
    <w:rsid w:val="6F250FFE"/>
    <w:rsid w:val="6F638CC7"/>
    <w:rsid w:val="6F665C97"/>
    <w:rsid w:val="6F68A3B3"/>
    <w:rsid w:val="6F7231B7"/>
    <w:rsid w:val="6F96DA4B"/>
    <w:rsid w:val="6F982EAB"/>
    <w:rsid w:val="6F9F3DED"/>
    <w:rsid w:val="6FACA8A6"/>
    <w:rsid w:val="6FB15585"/>
    <w:rsid w:val="6FC3318D"/>
    <w:rsid w:val="6FD9A880"/>
    <w:rsid w:val="6FDA420E"/>
    <w:rsid w:val="6FE46017"/>
    <w:rsid w:val="6FE6627D"/>
    <w:rsid w:val="6FEBF60C"/>
    <w:rsid w:val="6FF0C2BC"/>
    <w:rsid w:val="6FF5FAB8"/>
    <w:rsid w:val="7018E8C3"/>
    <w:rsid w:val="702727CF"/>
    <w:rsid w:val="70307255"/>
    <w:rsid w:val="70471263"/>
    <w:rsid w:val="704F5255"/>
    <w:rsid w:val="7066DCFD"/>
    <w:rsid w:val="7068F653"/>
    <w:rsid w:val="7070CD29"/>
    <w:rsid w:val="708B857B"/>
    <w:rsid w:val="7090DC20"/>
    <w:rsid w:val="70935DCB"/>
    <w:rsid w:val="70937337"/>
    <w:rsid w:val="709618E0"/>
    <w:rsid w:val="70B3A4E0"/>
    <w:rsid w:val="70B53103"/>
    <w:rsid w:val="70C40625"/>
    <w:rsid w:val="70E19C67"/>
    <w:rsid w:val="7121C1E4"/>
    <w:rsid w:val="71260AAC"/>
    <w:rsid w:val="71271A7C"/>
    <w:rsid w:val="712C6643"/>
    <w:rsid w:val="71308BFF"/>
    <w:rsid w:val="71499F74"/>
    <w:rsid w:val="715FDDB8"/>
    <w:rsid w:val="716A7E1C"/>
    <w:rsid w:val="716ACA28"/>
    <w:rsid w:val="717BAA5E"/>
    <w:rsid w:val="71837302"/>
    <w:rsid w:val="71899607"/>
    <w:rsid w:val="718FAA3D"/>
    <w:rsid w:val="71B4AC2E"/>
    <w:rsid w:val="71B5D5C6"/>
    <w:rsid w:val="71B6F5E4"/>
    <w:rsid w:val="71C33F63"/>
    <w:rsid w:val="71E94160"/>
    <w:rsid w:val="71EA6E90"/>
    <w:rsid w:val="71F26A1C"/>
    <w:rsid w:val="71FD44FE"/>
    <w:rsid w:val="72113B91"/>
    <w:rsid w:val="72259D40"/>
    <w:rsid w:val="7235333F"/>
    <w:rsid w:val="72697F1B"/>
    <w:rsid w:val="72710A6F"/>
    <w:rsid w:val="72C046D3"/>
    <w:rsid w:val="72C5D23D"/>
    <w:rsid w:val="72D5DA93"/>
    <w:rsid w:val="72E14164"/>
    <w:rsid w:val="72F091B8"/>
    <w:rsid w:val="730308F9"/>
    <w:rsid w:val="730C3D81"/>
    <w:rsid w:val="730EA729"/>
    <w:rsid w:val="7311E5E6"/>
    <w:rsid w:val="731834E4"/>
    <w:rsid w:val="731942B4"/>
    <w:rsid w:val="7322A0F0"/>
    <w:rsid w:val="7327FFC7"/>
    <w:rsid w:val="73566DD0"/>
    <w:rsid w:val="736E4111"/>
    <w:rsid w:val="736EB47B"/>
    <w:rsid w:val="738D1883"/>
    <w:rsid w:val="738D896B"/>
    <w:rsid w:val="73A7EAB7"/>
    <w:rsid w:val="73AA490C"/>
    <w:rsid w:val="73B05A8B"/>
    <w:rsid w:val="73B9E75B"/>
    <w:rsid w:val="73C35423"/>
    <w:rsid w:val="73D2B1F5"/>
    <w:rsid w:val="73D5A1B4"/>
    <w:rsid w:val="73E41C5C"/>
    <w:rsid w:val="73EB1C0A"/>
    <w:rsid w:val="73FEB2E1"/>
    <w:rsid w:val="74002A57"/>
    <w:rsid w:val="7401A9A7"/>
    <w:rsid w:val="740837B3"/>
    <w:rsid w:val="7411287E"/>
    <w:rsid w:val="741275ED"/>
    <w:rsid w:val="7413B30E"/>
    <w:rsid w:val="7418C7CA"/>
    <w:rsid w:val="741F1BF5"/>
    <w:rsid w:val="7422193D"/>
    <w:rsid w:val="74231E72"/>
    <w:rsid w:val="7423F6C5"/>
    <w:rsid w:val="7424506B"/>
    <w:rsid w:val="74273706"/>
    <w:rsid w:val="7436FEA1"/>
    <w:rsid w:val="7439E1A4"/>
    <w:rsid w:val="744BCD98"/>
    <w:rsid w:val="74534564"/>
    <w:rsid w:val="7455182E"/>
    <w:rsid w:val="7458B61D"/>
    <w:rsid w:val="7473A5C1"/>
    <w:rsid w:val="74990D96"/>
    <w:rsid w:val="74B4D93B"/>
    <w:rsid w:val="74B82AE5"/>
    <w:rsid w:val="74C0CA34"/>
    <w:rsid w:val="74CBE9A1"/>
    <w:rsid w:val="74D0F79B"/>
    <w:rsid w:val="75057188"/>
    <w:rsid w:val="750D18CB"/>
    <w:rsid w:val="75189456"/>
    <w:rsid w:val="75217026"/>
    <w:rsid w:val="75425AB3"/>
    <w:rsid w:val="754A0887"/>
    <w:rsid w:val="755D3636"/>
    <w:rsid w:val="7571E940"/>
    <w:rsid w:val="757E6FD4"/>
    <w:rsid w:val="758227EB"/>
    <w:rsid w:val="75851EE8"/>
    <w:rsid w:val="7590D1DD"/>
    <w:rsid w:val="7594C99A"/>
    <w:rsid w:val="75A2FE1C"/>
    <w:rsid w:val="75D51D4E"/>
    <w:rsid w:val="75DDF465"/>
    <w:rsid w:val="75EC1F00"/>
    <w:rsid w:val="7605EDE3"/>
    <w:rsid w:val="760CE79F"/>
    <w:rsid w:val="7612DF76"/>
    <w:rsid w:val="7616D646"/>
    <w:rsid w:val="762B45C7"/>
    <w:rsid w:val="762D3580"/>
    <w:rsid w:val="764B2D19"/>
    <w:rsid w:val="765C4D2E"/>
    <w:rsid w:val="7662BEC7"/>
    <w:rsid w:val="767A39A5"/>
    <w:rsid w:val="7680A23B"/>
    <w:rsid w:val="7686481B"/>
    <w:rsid w:val="768D2F35"/>
    <w:rsid w:val="7692160B"/>
    <w:rsid w:val="7699C1DB"/>
    <w:rsid w:val="769ACA88"/>
    <w:rsid w:val="76A3E66C"/>
    <w:rsid w:val="76A41C20"/>
    <w:rsid w:val="76AA03BC"/>
    <w:rsid w:val="76ADB563"/>
    <w:rsid w:val="76B763E0"/>
    <w:rsid w:val="76C14CD8"/>
    <w:rsid w:val="76CD2F34"/>
    <w:rsid w:val="76D0BDFF"/>
    <w:rsid w:val="76D685D7"/>
    <w:rsid w:val="76DB5A04"/>
    <w:rsid w:val="76DEDE40"/>
    <w:rsid w:val="76E06975"/>
    <w:rsid w:val="76EA5226"/>
    <w:rsid w:val="77209B78"/>
    <w:rsid w:val="772CAB8D"/>
    <w:rsid w:val="773320B8"/>
    <w:rsid w:val="77373A77"/>
    <w:rsid w:val="7739EC6D"/>
    <w:rsid w:val="773FE898"/>
    <w:rsid w:val="775FDFA6"/>
    <w:rsid w:val="7766BCD8"/>
    <w:rsid w:val="776D5998"/>
    <w:rsid w:val="777638C5"/>
    <w:rsid w:val="777A46AD"/>
    <w:rsid w:val="777BC5A0"/>
    <w:rsid w:val="778274DF"/>
    <w:rsid w:val="7794C2E1"/>
    <w:rsid w:val="77A80ABF"/>
    <w:rsid w:val="77A9C2AD"/>
    <w:rsid w:val="77B0D2CD"/>
    <w:rsid w:val="77B18D76"/>
    <w:rsid w:val="77BE0EAC"/>
    <w:rsid w:val="77D16AAF"/>
    <w:rsid w:val="77D95905"/>
    <w:rsid w:val="77DF0470"/>
    <w:rsid w:val="77DF3B22"/>
    <w:rsid w:val="77E77B5B"/>
    <w:rsid w:val="77E9BFC6"/>
    <w:rsid w:val="77F2F7A6"/>
    <w:rsid w:val="77FC8732"/>
    <w:rsid w:val="78029377"/>
    <w:rsid w:val="780B99D8"/>
    <w:rsid w:val="7825CCF8"/>
    <w:rsid w:val="7832EC24"/>
    <w:rsid w:val="783E351E"/>
    <w:rsid w:val="783E386B"/>
    <w:rsid w:val="7869BDE7"/>
    <w:rsid w:val="787C958A"/>
    <w:rsid w:val="787EF397"/>
    <w:rsid w:val="78876592"/>
    <w:rsid w:val="7889A48F"/>
    <w:rsid w:val="788F267F"/>
    <w:rsid w:val="7893DFB4"/>
    <w:rsid w:val="7896DC8B"/>
    <w:rsid w:val="789A3C7C"/>
    <w:rsid w:val="78A76C8C"/>
    <w:rsid w:val="78B34072"/>
    <w:rsid w:val="78B8C06C"/>
    <w:rsid w:val="78C0758B"/>
    <w:rsid w:val="78C604B8"/>
    <w:rsid w:val="78D6B145"/>
    <w:rsid w:val="78D6CC57"/>
    <w:rsid w:val="78E4BC86"/>
    <w:rsid w:val="78E7B32A"/>
    <w:rsid w:val="79082B7B"/>
    <w:rsid w:val="791644D7"/>
    <w:rsid w:val="791CDF32"/>
    <w:rsid w:val="7920CC9F"/>
    <w:rsid w:val="794F66D3"/>
    <w:rsid w:val="7950308C"/>
    <w:rsid w:val="79535969"/>
    <w:rsid w:val="79568DCC"/>
    <w:rsid w:val="796D942E"/>
    <w:rsid w:val="798326DB"/>
    <w:rsid w:val="799A0222"/>
    <w:rsid w:val="79B15A79"/>
    <w:rsid w:val="79B4EABD"/>
    <w:rsid w:val="79CDBFAB"/>
    <w:rsid w:val="79DA23B5"/>
    <w:rsid w:val="79E929C4"/>
    <w:rsid w:val="79F03A55"/>
    <w:rsid w:val="7A109A56"/>
    <w:rsid w:val="7A2119AD"/>
    <w:rsid w:val="7A29626E"/>
    <w:rsid w:val="7A31F3EB"/>
    <w:rsid w:val="7A34BA06"/>
    <w:rsid w:val="7A621CB3"/>
    <w:rsid w:val="7A6EF461"/>
    <w:rsid w:val="7A7B35D4"/>
    <w:rsid w:val="7A7E85D5"/>
    <w:rsid w:val="7A7ED3C3"/>
    <w:rsid w:val="7A9B2C0E"/>
    <w:rsid w:val="7AA2E954"/>
    <w:rsid w:val="7AA66AC3"/>
    <w:rsid w:val="7AB1E76F"/>
    <w:rsid w:val="7AB3C0A4"/>
    <w:rsid w:val="7ABAC16D"/>
    <w:rsid w:val="7ACDE942"/>
    <w:rsid w:val="7AEC85BF"/>
    <w:rsid w:val="7B05FF9A"/>
    <w:rsid w:val="7B0E932E"/>
    <w:rsid w:val="7B1F04CC"/>
    <w:rsid w:val="7B2B4B15"/>
    <w:rsid w:val="7B380969"/>
    <w:rsid w:val="7B406E0F"/>
    <w:rsid w:val="7B5D3687"/>
    <w:rsid w:val="7B7D2FCC"/>
    <w:rsid w:val="7B85E3B8"/>
    <w:rsid w:val="7B889BBE"/>
    <w:rsid w:val="7B9AB6D5"/>
    <w:rsid w:val="7B9D0FEE"/>
    <w:rsid w:val="7BBEB84D"/>
    <w:rsid w:val="7BD03EA6"/>
    <w:rsid w:val="7BD95F05"/>
    <w:rsid w:val="7BEB46D5"/>
    <w:rsid w:val="7BF3ECBE"/>
    <w:rsid w:val="7BF62B5E"/>
    <w:rsid w:val="7BFC096C"/>
    <w:rsid w:val="7BFE9EE0"/>
    <w:rsid w:val="7C035CDC"/>
    <w:rsid w:val="7C15B92A"/>
    <w:rsid w:val="7C17855A"/>
    <w:rsid w:val="7C19D0E3"/>
    <w:rsid w:val="7C23E970"/>
    <w:rsid w:val="7C43494B"/>
    <w:rsid w:val="7C59E464"/>
    <w:rsid w:val="7C5FBE06"/>
    <w:rsid w:val="7C6A04FC"/>
    <w:rsid w:val="7C7DFA8B"/>
    <w:rsid w:val="7C7F1F69"/>
    <w:rsid w:val="7C8EBB70"/>
    <w:rsid w:val="7C97B25A"/>
    <w:rsid w:val="7CD208F4"/>
    <w:rsid w:val="7CFBE9E8"/>
    <w:rsid w:val="7D023A29"/>
    <w:rsid w:val="7D181A64"/>
    <w:rsid w:val="7D19BA7F"/>
    <w:rsid w:val="7D1EC311"/>
    <w:rsid w:val="7D2166C2"/>
    <w:rsid w:val="7D26ADBF"/>
    <w:rsid w:val="7D2B323A"/>
    <w:rsid w:val="7D4786AE"/>
    <w:rsid w:val="7D4A4C19"/>
    <w:rsid w:val="7D4F8C4C"/>
    <w:rsid w:val="7D560C04"/>
    <w:rsid w:val="7D6F63C2"/>
    <w:rsid w:val="7D779FBA"/>
    <w:rsid w:val="7D7A9C89"/>
    <w:rsid w:val="7D7D3AA6"/>
    <w:rsid w:val="7D82ED02"/>
    <w:rsid w:val="7D8CE3D0"/>
    <w:rsid w:val="7DC0ADF2"/>
    <w:rsid w:val="7DC1A62A"/>
    <w:rsid w:val="7DC79DE0"/>
    <w:rsid w:val="7DE11D91"/>
    <w:rsid w:val="7DE68CC2"/>
    <w:rsid w:val="7DE6B985"/>
    <w:rsid w:val="7DEDBFCA"/>
    <w:rsid w:val="7DFE22B2"/>
    <w:rsid w:val="7E0AFB60"/>
    <w:rsid w:val="7E142E9D"/>
    <w:rsid w:val="7E1A2512"/>
    <w:rsid w:val="7E36CA2F"/>
    <w:rsid w:val="7E380843"/>
    <w:rsid w:val="7E3A8A0E"/>
    <w:rsid w:val="7E3AFDE4"/>
    <w:rsid w:val="7E4028C3"/>
    <w:rsid w:val="7E422ADE"/>
    <w:rsid w:val="7E571CC9"/>
    <w:rsid w:val="7E579ACD"/>
    <w:rsid w:val="7E68509D"/>
    <w:rsid w:val="7E7336FA"/>
    <w:rsid w:val="7E81CE73"/>
    <w:rsid w:val="7E8395FF"/>
    <w:rsid w:val="7E888840"/>
    <w:rsid w:val="7E94DED2"/>
    <w:rsid w:val="7E9DAEF8"/>
    <w:rsid w:val="7EADD46C"/>
    <w:rsid w:val="7EE54A70"/>
    <w:rsid w:val="7EEDBCCE"/>
    <w:rsid w:val="7EEF7C32"/>
    <w:rsid w:val="7EFD1498"/>
    <w:rsid w:val="7F0E357B"/>
    <w:rsid w:val="7F10F33F"/>
    <w:rsid w:val="7F124D1B"/>
    <w:rsid w:val="7F20FC5E"/>
    <w:rsid w:val="7F23B663"/>
    <w:rsid w:val="7F349438"/>
    <w:rsid w:val="7F6E1CAD"/>
    <w:rsid w:val="7F6E68AF"/>
    <w:rsid w:val="7F9963B2"/>
    <w:rsid w:val="7F9E9B8F"/>
    <w:rsid w:val="7FB8E793"/>
    <w:rsid w:val="7FD41AA0"/>
    <w:rsid w:val="7FDBDDA0"/>
    <w:rsid w:val="7FE968D4"/>
    <w:rsid w:val="7FEEE5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A7A1C0"/>
  <w15:docId w15:val="{F6B56270-5E70-453D-A7AD-C6A31793AA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semiHidden="1" w:unhideWhenUsed="1"/>
    <w:lsdException w:name="toc 2" w:locked="0" w:uiPriority="39" w:semiHidden="1" w:unhideWhenUsed="1"/>
    <w:lsdException w:name="toc 3" w:locked="0" w:uiPriority="39" w:semiHidden="1" w:unhideWhenUsed="1"/>
    <w:lsdException w:name="toc 4" w:locked="0" w:uiPriority="39" w:semiHidden="1" w:unhideWhenUsed="1"/>
    <w:lsdException w:name="toc 5" w:locked="0" w:uiPriority="39" w:semiHidden="1" w:unhideWhenUsed="1"/>
    <w:lsdException w:name="toc 6" w:locked="0" w:uiPriority="39" w:semiHidden="1" w:unhideWhenUsed="1"/>
    <w:lsdException w:name="toc 7" w:locked="0" w:uiPriority="39" w:semiHidden="1" w:unhideWhenUsed="1"/>
    <w:lsdException w:name="toc 8" w:locked="0" w:uiPriority="39" w:semiHidden="1" w:unhideWhenUsed="1"/>
    <w:lsdException w:name="toc 9" w:locked="0" w:uiPriority="39" w:semiHidden="1" w:unhideWhenUsed="1"/>
    <w:lsdException w:name="Normal Indent" w:semiHidden="1" w:unhideWhenUsed="1"/>
    <w:lsdException w:name="footnote text" w:locked="0" w:semiHidden="1" w:unhideWhenUsed="1"/>
    <w:lsdException w:name="annotation text" w:locked="0" w:semiHidden="1" w:unhideWhenUsed="1"/>
    <w:lsdException w:name="header" w:locked="0" w:semiHidden="1" w:unhideWhenUsed="1"/>
    <w:lsdException w:name="footer" w:locked="0" w:uiPriority="99" w:semiHidden="1" w:unhideWhenUsed="1"/>
    <w:lsdException w:name="index heading" w:semiHidden="1" w:unhideWhenUsed="1"/>
    <w:lsdException w:name="caption" w:locked="0" w:semiHidden="1" w:unhideWhenUsed="1" w:qFormat="1"/>
    <w:lsdException w:name="table of figures" w:locked="0" w:uiPriority="99"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uiPriority="1" w:semiHidden="1" w:unhideWhenUsed="1"/>
    <w:lsdException w:name="Body Text" w:locked="0" w:semiHidden="1" w:unhideWhenUsed="1" w:qFormat="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uiPriority="99"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uiPriority="99" w:semiHidden="1" w:unhideWhenUsed="1"/>
    <w:lsdException w:name="Outline List 1" w:locked="0"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qFormat="1"/>
    <w:lsdException w:name="Table Theme" w:semiHidden="1" w:unhideWhenUsed="1"/>
    <w:lsdException w:name="Placeholder Text" w:locked="0" w:uiPriority="99" w:semiHidden="1"/>
    <w:lsdException w:name="No Spacing"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locked="0" w:uiPriority="64"/>
    <w:lsdException w:name="Medium List 1 Accent 1" w:uiPriority="65"/>
    <w:lsdException w:name="Revision" w:locked="0" w:uiPriority="99" w:semiHidden="1"/>
    <w:lsdException w:name="List Paragraph" w:uiPriority="34" w:qFormat="1"/>
    <w:lsdException w:name="Quote" w:locked="0" w:uiPriority="29"/>
    <w:lsdException w:name="Intense Quote" w:uiPriority="30"/>
    <w:lsdException w:name="Medium List 2 Accent 1" w:locked="0" w:uiPriority="66"/>
    <w:lsdException w:name="Medium Grid 1 Accent 1" w:locked="0"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locked="0" w:uiPriority="39"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uiPriority="99" w:semiHidden="1" w:unhideWhenUsed="1"/>
    <w:lsdException w:name="Smart Hyperlink" w:locked="0" w:uiPriority="99" w:semiHidden="1" w:unhideWhenUsed="1"/>
    <w:lsdException w:name="Unresolved Mention" w:uiPriority="99"/>
  </w:latentStyles>
  <w:style w:type="paragraph" w:styleId="Normal" w:default="1">
    <w:name w:val="Normal"/>
    <w:qFormat/>
    <w:rsid w:val="0070458A"/>
    <w:rPr>
      <w:sz w:val="24"/>
      <w:szCs w:val="24"/>
    </w:rPr>
  </w:style>
  <w:style w:type="paragraph" w:styleId="Heading1">
    <w:name w:val="heading 1"/>
    <w:next w:val="BodyText"/>
    <w:link w:val="Heading1Char"/>
    <w:qFormat/>
    <w:rsid w:val="002C0B4F"/>
    <w:pPr>
      <w:numPr>
        <w:numId w:val="26"/>
      </w:numPr>
      <w:pBdr>
        <w:top w:val="single" w:color="auto" w:sz="4" w:space="1"/>
        <w:bottom w:val="single" w:color="auto" w:sz="4" w:space="1"/>
      </w:pBdr>
      <w:shd w:val="clear" w:color="auto" w:fill="D9D9D9" w:themeFill="background1" w:themeFillShade="D9"/>
      <w:adjustRightInd w:val="0"/>
      <w:snapToGrid w:val="0"/>
      <w:spacing w:before="360" w:after="240"/>
      <w:outlineLvl w:val="0"/>
    </w:pPr>
    <w:rPr>
      <w:rFonts w:ascii="Franklin Gothic Demi Cond" w:hAnsi="Franklin Gothic Demi Cond" w:cs="Arial"/>
      <w:color w:val="002060"/>
      <w:kern w:val="40"/>
      <w:sz w:val="28"/>
      <w:szCs w:val="28"/>
    </w:rPr>
  </w:style>
  <w:style w:type="paragraph" w:styleId="Heading2">
    <w:name w:val="heading 2"/>
    <w:basedOn w:val="Heading1"/>
    <w:next w:val="BodyText"/>
    <w:link w:val="Heading2Char"/>
    <w:qFormat/>
    <w:rsid w:val="00C67F64"/>
    <w:pPr>
      <w:numPr>
        <w:ilvl w:val="1"/>
      </w:numPr>
      <w:spacing w:after="120"/>
      <w:outlineLvl w:val="1"/>
    </w:pPr>
    <w:rPr>
      <w:rFonts w:ascii="Arial Narrow" w:hAnsi="Arial Narrow"/>
      <w:b/>
      <w:noProof/>
      <w:color w:val="0070C0"/>
      <w:sz w:val="24"/>
    </w:rPr>
  </w:style>
  <w:style w:type="paragraph" w:styleId="Heading3">
    <w:name w:val="heading 3"/>
    <w:next w:val="BodyText"/>
    <w:link w:val="Heading3Char"/>
    <w:qFormat/>
    <w:rsid w:val="001913B6"/>
    <w:pPr>
      <w:keepNext/>
      <w:numPr>
        <w:ilvl w:val="2"/>
        <w:numId w:val="26"/>
      </w:numPr>
      <w:spacing w:before="360" w:after="120"/>
      <w:outlineLvl w:val="2"/>
    </w:pPr>
    <w:rPr>
      <w:rFonts w:ascii="Arial Bold" w:hAnsi="Arial Bold"/>
      <w:b/>
      <w:color w:val="000080"/>
      <w:sz w:val="24"/>
      <w:szCs w:val="22"/>
    </w:rPr>
  </w:style>
  <w:style w:type="paragraph" w:styleId="Heading4">
    <w:name w:val="heading 4"/>
    <w:next w:val="BodyText"/>
    <w:link w:val="Heading4Char"/>
    <w:qFormat/>
    <w:rsid w:val="008E374F"/>
    <w:pPr>
      <w:keepNext/>
      <w:numPr>
        <w:ilvl w:val="3"/>
        <w:numId w:val="26"/>
      </w:numPr>
      <w:spacing w:before="360" w:after="60"/>
      <w:outlineLvl w:val="3"/>
    </w:pPr>
    <w:rPr>
      <w:rFonts w:ascii="Arial Bold" w:hAnsi="Arial Bold"/>
      <w:b/>
      <w:i/>
      <w:color w:val="0070C0"/>
      <w:sz w:val="22"/>
    </w:rPr>
  </w:style>
  <w:style w:type="paragraph" w:styleId="Heading5">
    <w:name w:val="heading 5"/>
    <w:next w:val="BodyText"/>
    <w:link w:val="Heading5Char"/>
    <w:qFormat/>
    <w:rsid w:val="008E374F"/>
    <w:pPr>
      <w:numPr>
        <w:ilvl w:val="4"/>
        <w:numId w:val="26"/>
      </w:numPr>
      <w:spacing w:before="360" w:after="120"/>
      <w:outlineLvl w:val="4"/>
    </w:pPr>
    <w:rPr>
      <w:rFonts w:ascii="Arial Bold" w:hAnsi="Arial Bold" w:cs="Times New Roman Bold"/>
      <w:b/>
      <w:color w:val="002060"/>
      <w:sz w:val="22"/>
      <w:u w:val="single"/>
    </w:rPr>
  </w:style>
  <w:style w:type="paragraph" w:styleId="Heading6">
    <w:name w:val="heading 6"/>
    <w:basedOn w:val="Normal"/>
    <w:next w:val="Normal"/>
    <w:link w:val="Heading6Char"/>
    <w:qFormat/>
    <w:locked/>
    <w:rsid w:val="007F4496"/>
    <w:pPr>
      <w:numPr>
        <w:ilvl w:val="5"/>
        <w:numId w:val="26"/>
      </w:numPr>
      <w:tabs>
        <w:tab w:val="left" w:pos="1260"/>
      </w:tabs>
      <w:spacing w:before="240" w:after="60"/>
      <w:outlineLvl w:val="5"/>
    </w:pPr>
    <w:rPr>
      <w:rFonts w:ascii="Arial" w:hAnsi="Arial"/>
      <w:b/>
      <w:color w:val="4F81BD"/>
      <w:sz w:val="20"/>
    </w:rPr>
  </w:style>
  <w:style w:type="paragraph" w:styleId="Heading7">
    <w:name w:val="heading 7"/>
    <w:basedOn w:val="Normal"/>
    <w:next w:val="Normal"/>
    <w:link w:val="Heading7Char"/>
    <w:qFormat/>
    <w:locked/>
    <w:rsid w:val="007F4496"/>
    <w:pPr>
      <w:numPr>
        <w:ilvl w:val="6"/>
        <w:numId w:val="26"/>
      </w:numPr>
      <w:spacing w:before="240" w:after="60"/>
      <w:outlineLvl w:val="6"/>
    </w:pPr>
    <w:rPr>
      <w:i/>
      <w:sz w:val="20"/>
    </w:rPr>
  </w:style>
  <w:style w:type="paragraph" w:styleId="Heading8">
    <w:name w:val="heading 8"/>
    <w:basedOn w:val="Heading7"/>
    <w:next w:val="Normal"/>
    <w:link w:val="Heading8Char"/>
    <w:qFormat/>
    <w:locked/>
    <w:rsid w:val="007F4496"/>
    <w:pPr>
      <w:numPr>
        <w:ilvl w:val="7"/>
      </w:numPr>
      <w:outlineLvl w:val="7"/>
    </w:pPr>
    <w:rPr>
      <w:i w:val="0"/>
    </w:rPr>
  </w:style>
  <w:style w:type="paragraph" w:styleId="Heading9">
    <w:name w:val="heading 9"/>
    <w:basedOn w:val="Heading8"/>
    <w:next w:val="Normal"/>
    <w:link w:val="Heading9Char"/>
    <w:qFormat/>
    <w:locked/>
    <w:rsid w:val="007F4496"/>
    <w:pPr>
      <w:numPr>
        <w:ilvl w:val="8"/>
      </w:numPr>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rsid w:val="00DC7743"/>
    <w:pPr>
      <w:tabs>
        <w:tab w:val="center" w:pos="4320"/>
        <w:tab w:val="right" w:pos="9360"/>
      </w:tabs>
    </w:pPr>
    <w:rPr>
      <w:rFonts w:ascii="Franklin Gothic Medium Cond" w:hAnsi="Franklin Gothic Medium Cond"/>
      <w:sz w:val="16"/>
      <w:szCs w:val="16"/>
    </w:rPr>
  </w:style>
  <w:style w:type="paragraph" w:styleId="Title">
    <w:name w:val="Title"/>
    <w:basedOn w:val="Normal"/>
    <w:link w:val="TitleChar"/>
    <w:uiPriority w:val="10"/>
    <w:qFormat/>
    <w:rsid w:val="00FA5311"/>
    <w:pPr>
      <w:spacing w:before="240" w:after="240"/>
      <w:contextualSpacing/>
    </w:pPr>
    <w:rPr>
      <w:rFonts w:ascii="Franklin Gothic Demi" w:hAnsi="Franklin Gothic Demi" w:cs="Times New Roman Bold"/>
      <w:color w:val="002060"/>
      <w:sz w:val="48"/>
      <w:szCs w:val="36"/>
    </w:rPr>
  </w:style>
  <w:style w:type="paragraph" w:styleId="ParagraphHeading" w:customStyle="1">
    <w:name w:val="Paragraph Heading"/>
    <w:basedOn w:val="Heading3"/>
    <w:next w:val="BodyText"/>
    <w:qFormat/>
    <w:rsid w:val="008E374F"/>
    <w:pPr>
      <w:numPr>
        <w:ilvl w:val="0"/>
        <w:numId w:val="0"/>
      </w:numPr>
      <w:spacing w:before="240" w:after="0"/>
      <w:outlineLvl w:val="9"/>
    </w:pPr>
    <w:rPr>
      <w:snapToGrid w:val="0"/>
      <w:color w:val="002060"/>
      <w:spacing w:val="-10"/>
      <w:sz w:val="22"/>
    </w:rPr>
  </w:style>
  <w:style w:type="paragraph" w:styleId="Caption">
    <w:name w:val="caption"/>
    <w:aliases w:val="Caption - Title,Caption Char1,Caption Char1 Char Char,Caption Char1 Char Char Char,Caption Char1 Char Char Char Char Char Char,Figure/Table Heading,Caption Char1 Char Char Char Char Char,X,FPG Figure Caption,ca,Figure,Serco,Caption - Figure"/>
    <w:basedOn w:val="Normal"/>
    <w:next w:val="CaptionDescription"/>
    <w:link w:val="CaptionChar"/>
    <w:qFormat/>
    <w:rsid w:val="00026FC3"/>
    <w:pPr>
      <w:pBdr>
        <w:top w:val="single" w:color="808080" w:sz="4" w:space="1"/>
      </w:pBdr>
      <w:spacing w:before="240"/>
    </w:pPr>
    <w:rPr>
      <w:rFonts w:ascii="Arial" w:hAnsi="Arial"/>
      <w:b/>
      <w:color w:val="002060"/>
      <w:sz w:val="18"/>
      <w:szCs w:val="20"/>
    </w:rPr>
  </w:style>
  <w:style w:type="paragraph" w:styleId="Footer">
    <w:name w:val="footer"/>
    <w:basedOn w:val="Normal"/>
    <w:link w:val="FooterChar"/>
    <w:uiPriority w:val="99"/>
    <w:rsid w:val="00AA6D20"/>
    <w:pPr>
      <w:tabs>
        <w:tab w:val="center" w:pos="4680"/>
        <w:tab w:val="right" w:pos="9360"/>
      </w:tabs>
    </w:pPr>
    <w:rPr>
      <w:rFonts w:ascii="Franklin Gothic Medium Cond" w:hAnsi="Franklin Gothic Medium Cond"/>
      <w:sz w:val="16"/>
      <w:szCs w:val="20"/>
    </w:rPr>
  </w:style>
  <w:style w:type="character" w:styleId="FootnoteReference">
    <w:name w:val="footnote reference"/>
    <w:semiHidden/>
    <w:locked/>
    <w:rsid w:val="000F0ECD"/>
    <w:rPr>
      <w:vertAlign w:val="superscript"/>
    </w:rPr>
  </w:style>
  <w:style w:type="paragraph" w:styleId="FootnoteText">
    <w:name w:val="footnote text"/>
    <w:basedOn w:val="Normal"/>
    <w:link w:val="FootnoteTextChar"/>
    <w:semiHidden/>
    <w:locked/>
    <w:rsid w:val="000F0ECD"/>
    <w:rPr>
      <w:sz w:val="20"/>
      <w:szCs w:val="20"/>
    </w:rPr>
  </w:style>
  <w:style w:type="character" w:styleId="FooterChar" w:customStyle="1">
    <w:name w:val="Footer Char"/>
    <w:link w:val="Footer"/>
    <w:uiPriority w:val="99"/>
    <w:rsid w:val="00AA6D20"/>
    <w:rPr>
      <w:rFonts w:ascii="Franklin Gothic Medium Cond" w:hAnsi="Franklin Gothic Medium Cond"/>
      <w:sz w:val="16"/>
    </w:rPr>
  </w:style>
  <w:style w:type="paragraph" w:styleId="Subtitle">
    <w:name w:val="Subtitle"/>
    <w:basedOn w:val="Normal"/>
    <w:next w:val="Normal"/>
    <w:link w:val="SubtitleChar"/>
    <w:rsid w:val="003E1BA0"/>
    <w:pPr>
      <w:spacing w:after="60"/>
    </w:pPr>
    <w:rPr>
      <w:rFonts w:ascii="Franklin Gothic Demi Cond" w:hAnsi="Franklin Gothic Demi Cond"/>
      <w:sz w:val="36"/>
    </w:rPr>
  </w:style>
  <w:style w:type="paragraph" w:styleId="TableofFigures">
    <w:name w:val="table of figures"/>
    <w:basedOn w:val="TOC2"/>
    <w:next w:val="Normal"/>
    <w:uiPriority w:val="99"/>
    <w:locked/>
    <w:rsid w:val="00C00197"/>
    <w:pPr>
      <w:tabs>
        <w:tab w:val="clear" w:pos="960"/>
        <w:tab w:val="clear" w:pos="9350"/>
      </w:tabs>
      <w:ind w:left="480"/>
    </w:pPr>
  </w:style>
  <w:style w:type="paragraph" w:styleId="TOC1">
    <w:name w:val="toc 1"/>
    <w:basedOn w:val="Normal"/>
    <w:next w:val="Normal"/>
    <w:autoRedefine/>
    <w:uiPriority w:val="39"/>
    <w:rsid w:val="004809B8"/>
    <w:pPr>
      <w:tabs>
        <w:tab w:val="left" w:pos="720"/>
        <w:tab w:val="right" w:leader="dot" w:pos="9350"/>
      </w:tabs>
      <w:spacing w:before="120" w:after="120"/>
      <w:ind w:left="450" w:hanging="450"/>
    </w:pPr>
    <w:rPr>
      <w:rFonts w:asciiTheme="minorHAnsi" w:hAnsiTheme="minorHAnsi" w:cstheme="minorHAnsi"/>
      <w:b/>
      <w:bCs/>
      <w:caps/>
      <w:sz w:val="20"/>
      <w:szCs w:val="20"/>
    </w:rPr>
  </w:style>
  <w:style w:type="paragraph" w:styleId="TOC2">
    <w:name w:val="toc 2"/>
    <w:basedOn w:val="Normal"/>
    <w:next w:val="Normal"/>
    <w:autoRedefine/>
    <w:uiPriority w:val="39"/>
    <w:rsid w:val="004809B8"/>
    <w:pPr>
      <w:tabs>
        <w:tab w:val="left" w:pos="960"/>
        <w:tab w:val="right" w:leader="dot" w:pos="9350"/>
      </w:tabs>
      <w:ind w:left="720" w:hanging="480"/>
    </w:pPr>
    <w:rPr>
      <w:rFonts w:asciiTheme="minorHAnsi" w:hAnsiTheme="minorHAnsi" w:cstheme="minorHAnsi"/>
      <w:smallCaps/>
      <w:sz w:val="20"/>
      <w:szCs w:val="20"/>
    </w:rPr>
  </w:style>
  <w:style w:type="paragraph" w:styleId="TOC3">
    <w:name w:val="toc 3"/>
    <w:basedOn w:val="Normal"/>
    <w:next w:val="Normal"/>
    <w:uiPriority w:val="39"/>
    <w:rsid w:val="002714A3"/>
    <w:pPr>
      <w:ind w:left="480"/>
    </w:pPr>
    <w:rPr>
      <w:rFonts w:asciiTheme="minorHAnsi" w:hAnsiTheme="minorHAnsi" w:cstheme="minorHAnsi"/>
      <w:i/>
      <w:iCs/>
      <w:sz w:val="20"/>
      <w:szCs w:val="20"/>
    </w:rPr>
  </w:style>
  <w:style w:type="paragraph" w:styleId="TOC4">
    <w:name w:val="toc 4"/>
    <w:basedOn w:val="Normal"/>
    <w:next w:val="Normal"/>
    <w:autoRedefine/>
    <w:uiPriority w:val="39"/>
    <w:rsid w:val="000F0ECD"/>
    <w:pPr>
      <w:ind w:left="720"/>
    </w:pPr>
    <w:rPr>
      <w:rFonts w:asciiTheme="minorHAnsi" w:hAnsiTheme="minorHAnsi" w:cstheme="minorHAnsi"/>
      <w:sz w:val="18"/>
      <w:szCs w:val="18"/>
    </w:rPr>
  </w:style>
  <w:style w:type="paragraph" w:styleId="TOC5">
    <w:name w:val="toc 5"/>
    <w:basedOn w:val="Normal"/>
    <w:next w:val="Normal"/>
    <w:autoRedefine/>
    <w:uiPriority w:val="39"/>
    <w:locked/>
    <w:rsid w:val="000F0ECD"/>
    <w:pPr>
      <w:ind w:left="960"/>
    </w:pPr>
    <w:rPr>
      <w:rFonts w:asciiTheme="minorHAnsi" w:hAnsiTheme="minorHAnsi" w:cstheme="minorHAnsi"/>
      <w:sz w:val="18"/>
      <w:szCs w:val="18"/>
    </w:rPr>
  </w:style>
  <w:style w:type="paragraph" w:styleId="TOC6">
    <w:name w:val="toc 6"/>
    <w:basedOn w:val="Normal"/>
    <w:next w:val="Normal"/>
    <w:autoRedefine/>
    <w:uiPriority w:val="39"/>
    <w:locked/>
    <w:rsid w:val="000F0ECD"/>
    <w:pPr>
      <w:ind w:left="1200"/>
    </w:pPr>
    <w:rPr>
      <w:rFonts w:asciiTheme="minorHAnsi" w:hAnsiTheme="minorHAnsi" w:cstheme="minorHAnsi"/>
      <w:sz w:val="18"/>
      <w:szCs w:val="18"/>
    </w:rPr>
  </w:style>
  <w:style w:type="paragraph" w:styleId="TOC7">
    <w:name w:val="toc 7"/>
    <w:basedOn w:val="Normal"/>
    <w:next w:val="Normal"/>
    <w:autoRedefine/>
    <w:uiPriority w:val="39"/>
    <w:locked/>
    <w:rsid w:val="000F0ECD"/>
    <w:pPr>
      <w:ind w:left="1440"/>
    </w:pPr>
    <w:rPr>
      <w:rFonts w:asciiTheme="minorHAnsi" w:hAnsiTheme="minorHAnsi" w:cstheme="minorHAnsi"/>
      <w:sz w:val="18"/>
      <w:szCs w:val="18"/>
    </w:rPr>
  </w:style>
  <w:style w:type="paragraph" w:styleId="TOC8">
    <w:name w:val="toc 8"/>
    <w:basedOn w:val="Normal"/>
    <w:next w:val="Normal"/>
    <w:autoRedefine/>
    <w:uiPriority w:val="39"/>
    <w:locked/>
    <w:rsid w:val="000F0ECD"/>
    <w:pPr>
      <w:ind w:left="1680"/>
    </w:pPr>
    <w:rPr>
      <w:rFonts w:asciiTheme="minorHAnsi" w:hAnsiTheme="minorHAnsi" w:cstheme="minorHAnsi"/>
      <w:sz w:val="18"/>
      <w:szCs w:val="18"/>
    </w:rPr>
  </w:style>
  <w:style w:type="paragraph" w:styleId="TOC9">
    <w:name w:val="toc 9"/>
    <w:basedOn w:val="Normal"/>
    <w:next w:val="Normal"/>
    <w:autoRedefine/>
    <w:uiPriority w:val="39"/>
    <w:locked/>
    <w:rsid w:val="000F0ECD"/>
    <w:pPr>
      <w:ind w:left="1920"/>
    </w:pPr>
    <w:rPr>
      <w:rFonts w:asciiTheme="minorHAnsi" w:hAnsiTheme="minorHAnsi" w:cstheme="minorHAnsi"/>
      <w:sz w:val="18"/>
      <w:szCs w:val="18"/>
    </w:rPr>
  </w:style>
  <w:style w:type="character" w:styleId="SubtitleChar" w:customStyle="1">
    <w:name w:val="Subtitle Char"/>
    <w:link w:val="Subtitle"/>
    <w:rsid w:val="003E1BA0"/>
    <w:rPr>
      <w:rFonts w:ascii="Franklin Gothic Demi Cond" w:hAnsi="Franklin Gothic Demi Cond"/>
      <w:sz w:val="36"/>
      <w:szCs w:val="24"/>
    </w:rPr>
  </w:style>
  <w:style w:type="character" w:styleId="CommentReference">
    <w:name w:val="annotation reference"/>
    <w:semiHidden/>
    <w:locked/>
    <w:rsid w:val="000F0ECD"/>
    <w:rPr>
      <w:sz w:val="16"/>
      <w:szCs w:val="16"/>
    </w:rPr>
  </w:style>
  <w:style w:type="paragraph" w:styleId="CommentText">
    <w:name w:val="annotation text"/>
    <w:basedOn w:val="Normal"/>
    <w:link w:val="CommentTextChar"/>
    <w:semiHidden/>
    <w:locked/>
    <w:rsid w:val="000F0ECD"/>
  </w:style>
  <w:style w:type="character" w:styleId="HeaderChar" w:customStyle="1">
    <w:name w:val="Header Char"/>
    <w:link w:val="Header"/>
    <w:rsid w:val="00DC7743"/>
    <w:rPr>
      <w:rFonts w:ascii="Franklin Gothic Medium Cond" w:hAnsi="Franklin Gothic Medium Cond"/>
      <w:sz w:val="16"/>
      <w:szCs w:val="16"/>
    </w:rPr>
  </w:style>
  <w:style w:type="paragraph" w:styleId="TableTextBullet" w:customStyle="1">
    <w:name w:val="Table Text Bullet"/>
    <w:basedOn w:val="TableText"/>
    <w:qFormat/>
    <w:rsid w:val="003D0108"/>
    <w:pPr>
      <w:numPr>
        <w:numId w:val="3"/>
      </w:numPr>
      <w:ind w:left="252" w:hanging="252"/>
    </w:pPr>
  </w:style>
  <w:style w:type="character" w:styleId="Hyperlink">
    <w:name w:val="Hyperlink"/>
    <w:uiPriority w:val="99"/>
    <w:locked/>
    <w:rsid w:val="0006128E"/>
    <w:rPr>
      <w:color w:val="0000FF"/>
      <w:u w:val="single"/>
    </w:rPr>
  </w:style>
  <w:style w:type="character" w:styleId="CommentTextChar" w:customStyle="1">
    <w:name w:val="Comment Text Char"/>
    <w:link w:val="CommentText"/>
    <w:semiHidden/>
    <w:rsid w:val="007C3CCF"/>
    <w:rPr>
      <w:rFonts w:ascii="Arial" w:hAnsi="Arial"/>
    </w:rPr>
  </w:style>
  <w:style w:type="paragraph" w:styleId="TextBoxAttribution" w:customStyle="1">
    <w:name w:val="Text Box Attribution"/>
    <w:basedOn w:val="Normal"/>
    <w:next w:val="Normal"/>
    <w:qFormat/>
    <w:rsid w:val="00E51910"/>
    <w:pPr>
      <w:tabs>
        <w:tab w:val="left" w:pos="720"/>
      </w:tabs>
      <w:jc w:val="right"/>
    </w:pPr>
    <w:rPr>
      <w:rFonts w:ascii="Franklin Gothic Demi Cond" w:hAnsi="Franklin Gothic Demi Cond" w:cs="Arial"/>
      <w:iCs/>
      <w:color w:val="0070C0"/>
      <w:sz w:val="18"/>
      <w:szCs w:val="22"/>
    </w:rPr>
  </w:style>
  <w:style w:type="character" w:styleId="TitleChar" w:customStyle="1">
    <w:name w:val="Title Char"/>
    <w:link w:val="Title"/>
    <w:uiPriority w:val="10"/>
    <w:rsid w:val="00E812E0"/>
    <w:rPr>
      <w:rFonts w:ascii="Franklin Gothic Demi" w:hAnsi="Franklin Gothic Demi" w:cs="Times New Roman Bold"/>
      <w:color w:val="002060"/>
      <w:sz w:val="48"/>
      <w:szCs w:val="36"/>
    </w:rPr>
  </w:style>
  <w:style w:type="paragraph" w:styleId="BodyText">
    <w:name w:val="Body Text"/>
    <w:basedOn w:val="Normal"/>
    <w:link w:val="BodyTextChar"/>
    <w:qFormat/>
    <w:rsid w:val="00007F39"/>
    <w:pPr>
      <w:spacing w:before="80" w:after="80"/>
    </w:pPr>
    <w:rPr>
      <w:sz w:val="22"/>
      <w:szCs w:val="20"/>
    </w:rPr>
  </w:style>
  <w:style w:type="paragraph" w:styleId="Heading1-NoNumbering" w:customStyle="1">
    <w:name w:val="Heading 1 - No Numbering"/>
    <w:basedOn w:val="Heading1"/>
    <w:next w:val="BodyText"/>
    <w:qFormat/>
    <w:rsid w:val="009942AB"/>
    <w:pPr>
      <w:numPr>
        <w:numId w:val="12"/>
      </w:numPr>
    </w:pPr>
  </w:style>
  <w:style w:type="numbering" w:styleId="RequirementLevel2" w:customStyle="1">
    <w:name w:val="Requirement Level 2"/>
    <w:basedOn w:val="NoList"/>
    <w:locked/>
    <w:rsid w:val="00695A5F"/>
    <w:pPr>
      <w:numPr>
        <w:numId w:val="9"/>
      </w:numPr>
    </w:pPr>
  </w:style>
  <w:style w:type="paragraph" w:styleId="TableTitle" w:customStyle="1">
    <w:name w:val="Table Title"/>
    <w:basedOn w:val="TableText"/>
    <w:qFormat/>
    <w:locked/>
    <w:rsid w:val="00B26D52"/>
    <w:rPr>
      <w:rFonts w:cs="Arial"/>
      <w:b/>
      <w:sz w:val="18"/>
    </w:rPr>
  </w:style>
  <w:style w:type="character" w:styleId="Heading2Char" w:customStyle="1">
    <w:name w:val="Heading 2 Char"/>
    <w:link w:val="Heading2"/>
    <w:rsid w:val="00C67F64"/>
    <w:rPr>
      <w:rFonts w:ascii="Arial Narrow" w:hAnsi="Arial Narrow" w:cs="Arial"/>
      <w:b/>
      <w:noProof/>
      <w:color w:val="0070C0"/>
      <w:kern w:val="40"/>
      <w:sz w:val="24"/>
      <w:szCs w:val="28"/>
      <w:shd w:val="clear" w:color="auto" w:fill="D9D9D9" w:themeFill="background1" w:themeFillShade="D9"/>
    </w:rPr>
  </w:style>
  <w:style w:type="table" w:styleId="TableGrid">
    <w:name w:val="Table Grid"/>
    <w:aliases w:val="Table Definitions Grid,CV table,EY Table,Table Grid Green IRG,htable,Value Add Box,pptablecells right columns,Deloitte Table Grid,Table Definitions Grid1,Smart Text Table,SAP New Branding Table Style,Table Definitions Grid2,OA Table"/>
    <w:basedOn w:val="TableNormal"/>
    <w:qFormat/>
    <w:locked/>
    <w:rsid w:val="00996B4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4Char" w:customStyle="1">
    <w:name w:val="Heading 4 Char"/>
    <w:link w:val="Heading4"/>
    <w:rsid w:val="008E374F"/>
    <w:rPr>
      <w:rFonts w:ascii="Arial Bold" w:hAnsi="Arial Bold"/>
      <w:b/>
      <w:i/>
      <w:color w:val="0070C0"/>
      <w:sz w:val="22"/>
    </w:rPr>
  </w:style>
  <w:style w:type="character" w:styleId="CaptionChar" w:customStyle="1">
    <w:name w:val="Caption Char"/>
    <w:aliases w:val="Caption - Title Char,Caption Char1 Char,Caption Char1 Char Char Char1,Caption Char1 Char Char Char Char,Caption Char1 Char Char Char Char Char Char Char,Figure/Table Heading Char,Caption Char1 Char Char Char Char Char Char1,X Char,ca Char"/>
    <w:link w:val="Caption"/>
    <w:rsid w:val="00026FC3"/>
    <w:rPr>
      <w:rFonts w:ascii="Arial" w:hAnsi="Arial"/>
      <w:b/>
      <w:color w:val="002060"/>
      <w:sz w:val="18"/>
    </w:rPr>
  </w:style>
  <w:style w:type="paragraph" w:styleId="VolumeHeading" w:customStyle="1">
    <w:name w:val="Volume Heading"/>
    <w:basedOn w:val="Normal"/>
    <w:link w:val="VolumeHeadingChar"/>
    <w:qFormat/>
    <w:rsid w:val="0071728B"/>
    <w:pPr>
      <w:spacing w:after="240" w:line="264" w:lineRule="auto"/>
    </w:pPr>
    <w:rPr>
      <w:rFonts w:ascii="Arial Bold" w:hAnsi="Arial Bold"/>
      <w:b/>
      <w:color w:val="0070C0"/>
    </w:rPr>
  </w:style>
  <w:style w:type="character" w:styleId="VolumeHeadingChar" w:customStyle="1">
    <w:name w:val="Volume Heading Char"/>
    <w:link w:val="VolumeHeading"/>
    <w:rsid w:val="0071728B"/>
    <w:rPr>
      <w:rFonts w:ascii="Arial Bold" w:hAnsi="Arial Bold"/>
      <w:b/>
      <w:color w:val="0070C0"/>
      <w:sz w:val="24"/>
      <w:szCs w:val="24"/>
    </w:rPr>
  </w:style>
  <w:style w:type="numbering" w:styleId="TableBullet" w:customStyle="1">
    <w:name w:val="Table Bullet"/>
    <w:basedOn w:val="NoList"/>
    <w:locked/>
    <w:rsid w:val="00801F65"/>
    <w:pPr>
      <w:numPr>
        <w:numId w:val="3"/>
      </w:numPr>
    </w:pPr>
  </w:style>
  <w:style w:type="paragraph" w:styleId="TextBoxText" w:customStyle="1">
    <w:name w:val="Text Box Text"/>
    <w:basedOn w:val="Normal"/>
    <w:qFormat/>
    <w:rsid w:val="004855DD"/>
    <w:pPr>
      <w:spacing w:after="120"/>
    </w:pPr>
    <w:rPr>
      <w:rFonts w:ascii="Candara" w:hAnsi="Candara"/>
      <w:sz w:val="20"/>
      <w:szCs w:val="20"/>
    </w:rPr>
  </w:style>
  <w:style w:type="paragraph" w:styleId="TextBoxTitle" w:customStyle="1">
    <w:name w:val="Text Box Title"/>
    <w:basedOn w:val="Normal"/>
    <w:qFormat/>
    <w:rsid w:val="00E82C17"/>
    <w:pPr>
      <w:pBdr>
        <w:bottom w:val="single" w:color="808080" w:sz="4" w:space="1"/>
      </w:pBdr>
      <w:spacing w:after="120"/>
      <w:jc w:val="center"/>
    </w:pPr>
    <w:rPr>
      <w:rFonts w:ascii="Candara" w:hAnsi="Candara"/>
      <w:b/>
      <w:color w:val="0070C0"/>
      <w:sz w:val="20"/>
      <w:szCs w:val="20"/>
    </w:rPr>
  </w:style>
  <w:style w:type="paragraph" w:styleId="CaptionDescription" w:customStyle="1">
    <w:name w:val="Caption Description"/>
    <w:basedOn w:val="Caption"/>
    <w:link w:val="CaptionDescriptionChar"/>
    <w:qFormat/>
    <w:rsid w:val="005A5DE0"/>
    <w:pPr>
      <w:spacing w:before="0" w:after="120"/>
    </w:pPr>
    <w:rPr>
      <w:b w:val="0"/>
      <w:color w:val="0070C0"/>
    </w:rPr>
  </w:style>
  <w:style w:type="paragraph" w:styleId="TextBoxBullet" w:customStyle="1">
    <w:name w:val="Text Box Bullet"/>
    <w:basedOn w:val="TextBoxText"/>
    <w:next w:val="TextBoxText"/>
    <w:rsid w:val="00DC7743"/>
    <w:pPr>
      <w:numPr>
        <w:numId w:val="2"/>
      </w:numPr>
      <w:tabs>
        <w:tab w:val="left" w:pos="180"/>
      </w:tabs>
      <w:spacing w:after="40"/>
      <w:ind w:left="180" w:hanging="180"/>
    </w:pPr>
    <w:rPr>
      <w:szCs w:val="24"/>
    </w:rPr>
  </w:style>
  <w:style w:type="paragraph" w:styleId="Bullet1" w:customStyle="1">
    <w:name w:val="Bullet 1"/>
    <w:basedOn w:val="Normal"/>
    <w:link w:val="Bullet1Char"/>
    <w:qFormat/>
    <w:rsid w:val="00007F39"/>
    <w:pPr>
      <w:numPr>
        <w:numId w:val="4"/>
      </w:numPr>
      <w:spacing w:after="240"/>
      <w:contextualSpacing/>
    </w:pPr>
    <w:rPr>
      <w:sz w:val="22"/>
    </w:rPr>
  </w:style>
  <w:style w:type="paragraph" w:styleId="Bullet3" w:customStyle="1">
    <w:name w:val="Bullet 3"/>
    <w:basedOn w:val="Bullet1"/>
    <w:rsid w:val="005A5DE0"/>
    <w:pPr>
      <w:numPr>
        <w:numId w:val="1"/>
      </w:numPr>
      <w:autoSpaceDE w:val="0"/>
      <w:autoSpaceDN w:val="0"/>
      <w:spacing w:after="120"/>
      <w:contextualSpacing w:val="0"/>
    </w:pPr>
    <w:rPr>
      <w:rFonts w:cs="Arial"/>
      <w:snapToGrid w:val="0"/>
    </w:rPr>
  </w:style>
  <w:style w:type="character" w:styleId="BodyTextChar" w:customStyle="1">
    <w:name w:val="Body Text Char"/>
    <w:link w:val="BodyText"/>
    <w:rsid w:val="00007F39"/>
    <w:rPr>
      <w:sz w:val="22"/>
    </w:rPr>
  </w:style>
  <w:style w:type="paragraph" w:styleId="TableText" w:customStyle="1">
    <w:name w:val="Table Text"/>
    <w:basedOn w:val="Normal"/>
    <w:link w:val="TableTextChar"/>
    <w:uiPriority w:val="99"/>
    <w:qFormat/>
    <w:rsid w:val="00663D02"/>
    <w:pPr>
      <w:spacing w:before="40" w:after="40"/>
    </w:pPr>
    <w:rPr>
      <w:rFonts w:ascii="Arial Narrow" w:hAnsi="Arial Narrow"/>
      <w:sz w:val="20"/>
      <w:szCs w:val="20"/>
    </w:rPr>
  </w:style>
  <w:style w:type="character" w:styleId="Bullet1Char" w:customStyle="1">
    <w:name w:val="Bullet 1 Char"/>
    <w:link w:val="Bullet1"/>
    <w:rsid w:val="00007F39"/>
    <w:rPr>
      <w:sz w:val="22"/>
      <w:szCs w:val="24"/>
    </w:rPr>
  </w:style>
  <w:style w:type="paragraph" w:styleId="Bullet2" w:customStyle="1">
    <w:name w:val="Bullet 2"/>
    <w:basedOn w:val="Normal"/>
    <w:link w:val="Bullet2Char"/>
    <w:qFormat/>
    <w:rsid w:val="00007F39"/>
    <w:pPr>
      <w:numPr>
        <w:numId w:val="5"/>
      </w:numPr>
      <w:spacing w:after="40"/>
      <w:contextualSpacing/>
    </w:pPr>
    <w:rPr>
      <w:sz w:val="22"/>
    </w:rPr>
  </w:style>
  <w:style w:type="paragraph" w:styleId="EndnoteText">
    <w:name w:val="endnote text"/>
    <w:basedOn w:val="Normal"/>
    <w:link w:val="EndnoteTextChar"/>
    <w:locked/>
    <w:rsid w:val="00514F56"/>
    <w:rPr>
      <w:sz w:val="20"/>
      <w:szCs w:val="20"/>
    </w:rPr>
  </w:style>
  <w:style w:type="paragraph" w:styleId="BodyTextIndent">
    <w:name w:val="Body Text Indent"/>
    <w:basedOn w:val="BodyText"/>
    <w:link w:val="BodyTextIndentChar"/>
    <w:rsid w:val="00B0071C"/>
    <w:pPr>
      <w:ind w:left="720"/>
    </w:pPr>
  </w:style>
  <w:style w:type="character" w:styleId="Bullet2Char" w:customStyle="1">
    <w:name w:val="Bullet 2 Char"/>
    <w:link w:val="Bullet2"/>
    <w:rsid w:val="00007F39"/>
    <w:rPr>
      <w:sz w:val="22"/>
      <w:szCs w:val="24"/>
    </w:rPr>
  </w:style>
  <w:style w:type="character" w:styleId="EndnoteTextChar" w:customStyle="1">
    <w:name w:val="Endnote Text Char"/>
    <w:basedOn w:val="DefaultParagraphFont"/>
    <w:link w:val="EndnoteText"/>
    <w:rsid w:val="00514F56"/>
  </w:style>
  <w:style w:type="character" w:styleId="TableTextChar" w:customStyle="1">
    <w:name w:val="Table Text Char"/>
    <w:link w:val="TableText"/>
    <w:uiPriority w:val="99"/>
    <w:rsid w:val="00663D02"/>
    <w:rPr>
      <w:rFonts w:ascii="Arial Narrow" w:hAnsi="Arial Narrow"/>
    </w:rPr>
  </w:style>
  <w:style w:type="table" w:styleId="TemplateTableDefault" w:customStyle="1">
    <w:name w:val="Template Table Default"/>
    <w:basedOn w:val="TableNormal"/>
    <w:uiPriority w:val="60"/>
    <w:locked/>
    <w:rsid w:val="00986518"/>
    <w:pPr>
      <w:spacing w:after="120"/>
    </w:pPr>
    <w:rPr>
      <w:rFonts w:ascii="Arial Narrow" w:hAnsi="Arial Narrow"/>
      <w:color w:val="000000"/>
    </w:rPr>
    <w:tblPr>
      <w:tblStyleRowBandSize w:val="1"/>
      <w:tblStyleColBandSize w:val="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rPr>
      <w:cantSplit/>
    </w:trPr>
    <w:tcPr>
      <w:vAlign w:val="center"/>
    </w:tcPr>
    <w:tblStylePr w:type="firstRow">
      <w:pPr>
        <w:spacing w:before="0" w:after="0" w:line="240" w:lineRule="auto"/>
        <w:jc w:val="center"/>
      </w:pPr>
      <w:rPr>
        <w:rFonts w:ascii="@Yu Gothic UI Semilight" w:hAnsi="@Yu Gothic UI Semilight"/>
        <w:b/>
        <w:bCs/>
        <w:sz w:val="18"/>
      </w:rPr>
      <w:tblPr/>
      <w:trPr>
        <w:cantSplit w:val="0"/>
        <w:tblHeader/>
      </w:trPr>
      <w:tcPr>
        <w:shd w:val="clear" w:color="auto" w:fill="C6D9F1"/>
        <w:vAlign w:val="center"/>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2Horz">
      <w:tblPr/>
      <w:tcPr>
        <w:shd w:val="clear" w:color="auto" w:fill="D9D9D9"/>
      </w:tcPr>
    </w:tblStylePr>
  </w:style>
  <w:style w:type="character" w:styleId="PlaceholderText">
    <w:name w:val="Placeholder Text"/>
    <w:uiPriority w:val="99"/>
    <w:semiHidden/>
    <w:locked/>
    <w:rsid w:val="00DC7743"/>
    <w:rPr>
      <w:color w:val="808080"/>
    </w:rPr>
  </w:style>
  <w:style w:type="character" w:styleId="EndnoteReference">
    <w:name w:val="endnote reference"/>
    <w:locked/>
    <w:rsid w:val="00514F56"/>
    <w:rPr>
      <w:vertAlign w:val="superscript"/>
    </w:rPr>
  </w:style>
  <w:style w:type="paragraph" w:styleId="Bullet4" w:customStyle="1">
    <w:name w:val="Bullet 4"/>
    <w:basedOn w:val="Bullet1"/>
    <w:qFormat/>
    <w:rsid w:val="005A5DE0"/>
    <w:pPr>
      <w:numPr>
        <w:numId w:val="6"/>
      </w:numPr>
      <w:contextualSpacing w:val="0"/>
    </w:pPr>
    <w:rPr>
      <w:noProof/>
    </w:rPr>
  </w:style>
  <w:style w:type="character" w:styleId="BodyTextIndentChar" w:customStyle="1">
    <w:name w:val="Body Text Indent Char"/>
    <w:link w:val="BodyTextIndent"/>
    <w:rsid w:val="00B0071C"/>
    <w:rPr>
      <w:sz w:val="24"/>
    </w:rPr>
  </w:style>
  <w:style w:type="table" w:styleId="LightShading">
    <w:name w:val="Light Shading"/>
    <w:basedOn w:val="TableNormal"/>
    <w:uiPriority w:val="60"/>
    <w:locked/>
    <w:rsid w:val="00BE2F70"/>
    <w:rPr>
      <w:color w:val="000000"/>
    </w:rPr>
    <w:tblPr>
      <w:tblStyleRowBandSize w:val="1"/>
      <w:tblStyleColBandSize w:val="1"/>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unhideWhenUsed/>
    <w:qFormat/>
    <w:rsid w:val="00E003BE"/>
    <w:pPr>
      <w:numPr>
        <w:numId w:val="0"/>
      </w:numPr>
      <w:adjustRightInd/>
      <w:snapToGrid/>
      <w:outlineLvl w:val="9"/>
    </w:pPr>
    <w:rPr>
      <w:rFonts w:cs="Times New Roman"/>
      <w:bCs/>
      <w:color w:val="auto"/>
      <w:kern w:val="32"/>
      <w:szCs w:val="32"/>
    </w:rPr>
  </w:style>
  <w:style w:type="paragraph" w:styleId="TableMetadata" w:customStyle="1">
    <w:name w:val="Table Metadata"/>
    <w:basedOn w:val="TableText"/>
    <w:qFormat/>
    <w:locked/>
    <w:rsid w:val="00FA401E"/>
    <w:rPr>
      <w:i/>
      <w:color w:val="7F7F7F"/>
      <w:sz w:val="18"/>
    </w:rPr>
  </w:style>
  <w:style w:type="character" w:styleId="Heading1Char" w:customStyle="1">
    <w:name w:val="Heading 1 Char"/>
    <w:link w:val="Heading1"/>
    <w:rsid w:val="002C0B4F"/>
    <w:rPr>
      <w:rFonts w:ascii="Franklin Gothic Demi Cond" w:hAnsi="Franklin Gothic Demi Cond" w:cs="Arial"/>
      <w:color w:val="002060"/>
      <w:kern w:val="40"/>
      <w:sz w:val="28"/>
      <w:szCs w:val="28"/>
      <w:shd w:val="clear" w:color="auto" w:fill="D9D9D9" w:themeFill="background1" w:themeFillShade="D9"/>
    </w:rPr>
  </w:style>
  <w:style w:type="table" w:styleId="MediumShading2-Accent1">
    <w:name w:val="Medium Shading 2 Accent 1"/>
    <w:basedOn w:val="TableNormal"/>
    <w:uiPriority w:val="64"/>
    <w:locked/>
    <w:rsid w:val="00BC69CA"/>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ediumList2-Accent1">
    <w:name w:val="Medium List 2 Accent 1"/>
    <w:basedOn w:val="TableNormal"/>
    <w:uiPriority w:val="66"/>
    <w:locked/>
    <w:rsid w:val="00BC69CA"/>
    <w:rPr>
      <w:rFonts w:ascii="Cambria" w:hAnsi="Cambria"/>
      <w:color w:val="000000"/>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nil"/>
          <w:bottom w:val="single" w:color="4F81BD" w:sz="24" w:space="0"/>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single" w:color="4F81BD"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Grid1-Accent1">
    <w:name w:val="Medium Grid 1 Accent 1"/>
    <w:basedOn w:val="TableNormal"/>
    <w:uiPriority w:val="67"/>
    <w:locked/>
    <w:rsid w:val="00BC69CA"/>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styleId="SectionThesis" w:customStyle="1">
    <w:name w:val="Section Thesis"/>
    <w:basedOn w:val="TextBoxText"/>
    <w:next w:val="BodyText"/>
    <w:qFormat/>
    <w:rsid w:val="002A56BA"/>
    <w:pPr>
      <w:pBdr>
        <w:top w:val="single" w:color="7F7F7F" w:sz="4" w:space="1"/>
        <w:left w:val="single" w:color="7F7F7F" w:sz="4" w:space="4"/>
        <w:bottom w:val="single" w:color="7F7F7F" w:sz="4" w:space="1"/>
        <w:right w:val="single" w:color="7F7F7F" w:sz="4" w:space="4"/>
      </w:pBdr>
      <w:shd w:val="clear" w:color="auto" w:fill="D9D9D9"/>
      <w:jc w:val="center"/>
    </w:pPr>
    <w:rPr>
      <w:noProof/>
      <w:color w:val="1F497D"/>
    </w:rPr>
  </w:style>
  <w:style w:type="paragraph" w:styleId="AppendixHeading" w:customStyle="1">
    <w:name w:val="Appendix Heading"/>
    <w:basedOn w:val="VolumeHeading"/>
    <w:next w:val="BodyText"/>
    <w:qFormat/>
    <w:rsid w:val="00A370AD"/>
    <w:pPr>
      <w:pageBreakBefore/>
      <w:numPr>
        <w:numId w:val="7"/>
      </w:numPr>
      <w:spacing w:line="240" w:lineRule="auto"/>
      <w:outlineLvl w:val="0"/>
    </w:pPr>
    <w:rPr>
      <w:caps/>
      <w:spacing w:val="-20"/>
    </w:rPr>
  </w:style>
  <w:style w:type="paragraph" w:styleId="AppendixHeading1" w:customStyle="1">
    <w:name w:val="Appendix Heading 1"/>
    <w:basedOn w:val="Heading1"/>
    <w:next w:val="BodyText"/>
    <w:qFormat/>
    <w:rsid w:val="000A60E7"/>
    <w:pPr>
      <w:numPr>
        <w:ilvl w:val="1"/>
        <w:numId w:val="7"/>
      </w:numPr>
      <w:tabs>
        <w:tab w:val="left" w:pos="1080"/>
      </w:tabs>
      <w:outlineLvl w:val="1"/>
    </w:pPr>
  </w:style>
  <w:style w:type="paragraph" w:styleId="AppendixHeading2" w:customStyle="1">
    <w:name w:val="Appendix Heading 2"/>
    <w:basedOn w:val="AppendixHeading1"/>
    <w:next w:val="BodyText"/>
    <w:qFormat/>
    <w:rsid w:val="005907D9"/>
    <w:pPr>
      <w:numPr>
        <w:ilvl w:val="2"/>
      </w:numPr>
      <w:outlineLvl w:val="2"/>
    </w:pPr>
    <w:rPr>
      <w:color w:val="0070C0"/>
    </w:rPr>
  </w:style>
  <w:style w:type="paragraph" w:styleId="AppendixHeading3" w:customStyle="1">
    <w:name w:val="Appendix Heading 3"/>
    <w:basedOn w:val="AppendixHeading2"/>
    <w:next w:val="BodyText"/>
    <w:qFormat/>
    <w:rsid w:val="003611D5"/>
    <w:pPr>
      <w:numPr>
        <w:ilvl w:val="3"/>
      </w:numPr>
    </w:pPr>
    <w:rPr>
      <w:color w:val="002060"/>
    </w:rPr>
  </w:style>
  <w:style w:type="paragraph" w:styleId="AppendixHeading4" w:customStyle="1">
    <w:name w:val="Appendix Heading 4"/>
    <w:basedOn w:val="AppendixHeading3"/>
    <w:next w:val="BodyText"/>
    <w:qFormat/>
    <w:rsid w:val="003611D5"/>
    <w:pPr>
      <w:numPr>
        <w:ilvl w:val="4"/>
      </w:numPr>
      <w:tabs>
        <w:tab w:val="clear" w:pos="1080"/>
        <w:tab w:val="left" w:pos="1440"/>
      </w:tabs>
      <w:outlineLvl w:val="3"/>
    </w:pPr>
    <w:rPr>
      <w:noProof/>
      <w:color w:val="4F81BD"/>
    </w:rPr>
  </w:style>
  <w:style w:type="table" w:styleId="TemplateTable2" w:customStyle="1">
    <w:name w:val="Template Table 2"/>
    <w:basedOn w:val="TableNormal"/>
    <w:uiPriority w:val="99"/>
    <w:rsid w:val="00986518"/>
    <w:rPr>
      <w:rFonts w:ascii="Arial Narrow" w:hAnsi="Arial Narrow"/>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rPr>
      <w:cantSplit/>
    </w:trPr>
    <w:tcPr>
      <w:vAlign w:val="center"/>
    </w:tcPr>
    <w:tblStylePr w:type="firstRow">
      <w:pPr>
        <w:wordWrap/>
        <w:jc w:val="center"/>
      </w:pPr>
      <w:rPr>
        <w:b/>
        <w:color w:val="auto"/>
      </w:rPr>
      <w:tblPr/>
      <w:trPr>
        <w:cantSplit w:val="0"/>
        <w:tblHeader/>
      </w:trPr>
      <w:tcPr>
        <w:shd w:val="clear" w:color="auto" w:fill="C6D9F1"/>
      </w:tcPr>
    </w:tblStylePr>
    <w:tblStylePr w:type="lastRow">
      <w:rPr>
        <w:b/>
      </w:rPr>
    </w:tblStylePr>
    <w:tblStylePr w:type="firstCol">
      <w:rPr>
        <w:b/>
      </w:rPr>
    </w:tblStylePr>
  </w:style>
  <w:style w:type="table" w:styleId="Table3Deffects1">
    <w:name w:val="Table 3D effects 1"/>
    <w:basedOn w:val="TableNormal"/>
    <w:locked/>
    <w:rsid w:val="009522E1"/>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locked/>
    <w:rsid w:val="009522E1"/>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paragraph" w:styleId="CoverPageClientName" w:customStyle="1">
    <w:name w:val="Cover Page Client Name"/>
    <w:basedOn w:val="Normal"/>
    <w:qFormat/>
    <w:rsid w:val="00E8502E"/>
    <w:pPr>
      <w:widowControl w:val="0"/>
      <w:autoSpaceDE w:val="0"/>
      <w:autoSpaceDN w:val="0"/>
      <w:adjustRightInd w:val="0"/>
      <w:spacing w:after="1170" w:line="288" w:lineRule="auto"/>
      <w:textAlignment w:val="center"/>
    </w:pPr>
    <w:rPr>
      <w:rFonts w:ascii="Roboto-Bold" w:hAnsi="Roboto-Bold" w:eastAsia="MS Mincho" w:cs="Roboto-Bold"/>
      <w:b/>
      <w:bCs/>
      <w:color w:val="C06A28"/>
      <w:spacing w:val="26"/>
      <w:sz w:val="28"/>
      <w:szCs w:val="26"/>
    </w:rPr>
  </w:style>
  <w:style w:type="paragraph" w:styleId="CoverPageSubheading" w:customStyle="1">
    <w:name w:val="Cover Page Subheading"/>
    <w:basedOn w:val="Normal"/>
    <w:qFormat/>
    <w:rsid w:val="00E8502E"/>
    <w:pPr>
      <w:widowControl w:val="0"/>
      <w:autoSpaceDE w:val="0"/>
      <w:autoSpaceDN w:val="0"/>
      <w:adjustRightInd w:val="0"/>
      <w:spacing w:after="630" w:line="288" w:lineRule="auto"/>
      <w:textAlignment w:val="center"/>
    </w:pPr>
    <w:rPr>
      <w:rFonts w:ascii="Roboto-Bold" w:hAnsi="Roboto-Bold" w:eastAsia="MS Mincho" w:cs="Roboto-Bold"/>
      <w:b/>
      <w:bCs/>
      <w:color w:val="023F67"/>
      <w:sz w:val="32"/>
      <w:szCs w:val="32"/>
    </w:rPr>
  </w:style>
  <w:style w:type="paragraph" w:styleId="CoverPageNormalText" w:customStyle="1">
    <w:name w:val="Cover Page Normal Text"/>
    <w:basedOn w:val="Normal"/>
    <w:qFormat/>
    <w:rsid w:val="00B24906"/>
    <w:pPr>
      <w:widowControl w:val="0"/>
      <w:autoSpaceDE w:val="0"/>
      <w:autoSpaceDN w:val="0"/>
      <w:adjustRightInd w:val="0"/>
      <w:spacing w:after="90" w:line="288" w:lineRule="auto"/>
      <w:ind w:left="-360"/>
      <w:textAlignment w:val="center"/>
    </w:pPr>
    <w:rPr>
      <w:rFonts w:ascii="Roboto-Bold" w:hAnsi="Roboto-Bold" w:eastAsia="MS Mincho" w:cs="Roboto-Bold"/>
      <w:b/>
      <w:bCs/>
      <w:color w:val="023F67"/>
    </w:rPr>
  </w:style>
  <w:style w:type="character" w:styleId="In-LineParagraphHeading" w:customStyle="1">
    <w:name w:val="In-Line Paragraph Heading"/>
    <w:uiPriority w:val="1"/>
    <w:qFormat/>
    <w:rsid w:val="004855DD"/>
    <w:rPr>
      <w:rFonts w:ascii="Franklin Gothic Demi Cond" w:hAnsi="Franklin Gothic Demi Cond"/>
      <w:color w:val="0070C0"/>
      <w:sz w:val="24"/>
    </w:rPr>
  </w:style>
  <w:style w:type="paragraph" w:styleId="ParagraphHeading2" w:customStyle="1">
    <w:name w:val="Paragraph Heading 2"/>
    <w:basedOn w:val="Normal"/>
    <w:next w:val="BodyText"/>
    <w:qFormat/>
    <w:rsid w:val="00375B86"/>
    <w:pPr>
      <w:spacing w:before="120"/>
    </w:pPr>
    <w:rPr>
      <w:rFonts w:ascii="Arial Bold" w:hAnsi="Arial Bold"/>
      <w:b/>
      <w:noProof/>
      <w:snapToGrid w:val="0"/>
      <w:color w:val="0070C0"/>
      <w:spacing w:val="-10"/>
      <w:sz w:val="22"/>
      <w:szCs w:val="22"/>
    </w:rPr>
  </w:style>
  <w:style w:type="table" w:styleId="PlainTable2">
    <w:name w:val="Plain Table 2"/>
    <w:basedOn w:val="TableNormal"/>
    <w:uiPriority w:val="42"/>
    <w:rsid w:val="0076045F"/>
    <w:tblPr>
      <w:tblStyleRowBandSize w:val="1"/>
      <w:tblStyleColBandSize w:val="1"/>
      <w:tblBorders>
        <w:top w:val="single" w:color="7F7F7F" w:sz="4" w:space="0"/>
        <w:bottom w:val="single" w:color="7F7F7F" w:sz="4" w:space="0"/>
      </w:tblBorders>
    </w:tblPr>
    <w:tblStylePr w:type="firstRow">
      <w:rPr>
        <w:b/>
        <w:bCs/>
      </w:rPr>
      <w:tblPr/>
      <w:tcPr>
        <w:tcBorders>
          <w:bottom w:val="single" w:color="7F7F7F" w:sz="4" w:space="0"/>
        </w:tcBorders>
      </w:tcPr>
    </w:tblStylePr>
    <w:tblStylePr w:type="lastRow">
      <w:rPr>
        <w:b/>
        <w:bCs/>
      </w:rPr>
      <w:tblPr/>
      <w:tcPr>
        <w:tcBorders>
          <w:top w:val="single" w:color="7F7F7F" w:sz="4" w:space="0"/>
        </w:tcBorders>
      </w:tcPr>
    </w:tblStylePr>
    <w:tblStylePr w:type="firstCol">
      <w:rPr>
        <w:b/>
        <w:bCs/>
      </w:rPr>
    </w:tblStylePr>
    <w:tblStylePr w:type="lastCol">
      <w:rPr>
        <w:b/>
        <w:bCs/>
      </w:r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styleId="TemplateTable3" w:customStyle="1">
    <w:name w:val="Template Table 3"/>
    <w:basedOn w:val="TableNormal"/>
    <w:uiPriority w:val="99"/>
    <w:rsid w:val="0076045F"/>
    <w:tblPr>
      <w:tblBorders>
        <w:insideH w:val="single" w:color="808080" w:sz="4" w:space="0"/>
      </w:tblBorders>
    </w:tblPr>
    <w:tblStylePr w:type="firstRow">
      <w:tblPr/>
      <w:tcPr>
        <w:shd w:val="clear" w:color="auto" w:fill="DBE5F1"/>
      </w:tcPr>
    </w:tblStylePr>
  </w:style>
  <w:style w:type="character" w:styleId="Strong">
    <w:name w:val="Strong"/>
    <w:basedOn w:val="DefaultParagraphFont"/>
    <w:uiPriority w:val="22"/>
    <w:qFormat/>
    <w:locked/>
    <w:rsid w:val="00165A31"/>
    <w:rPr>
      <w:b/>
      <w:bCs/>
    </w:rPr>
  </w:style>
  <w:style w:type="character" w:styleId="CaptionDescriptionChar" w:customStyle="1">
    <w:name w:val="Caption Description Char"/>
    <w:basedOn w:val="CaptionChar"/>
    <w:link w:val="CaptionDescription"/>
    <w:locked/>
    <w:rsid w:val="00165A31"/>
    <w:rPr>
      <w:rFonts w:ascii="Arial" w:hAnsi="Arial"/>
      <w:b w:val="0"/>
      <w:color w:val="0070C0"/>
      <w:sz w:val="18"/>
    </w:rPr>
  </w:style>
  <w:style w:type="paragraph" w:styleId="CoverTitle" w:customStyle="1">
    <w:name w:val="Cover Title"/>
    <w:basedOn w:val="Normal"/>
    <w:qFormat/>
    <w:rsid w:val="00B24906"/>
    <w:pPr>
      <w:widowControl w:val="0"/>
      <w:autoSpaceDE w:val="0"/>
      <w:autoSpaceDN w:val="0"/>
      <w:adjustRightInd w:val="0"/>
      <w:spacing w:after="80" w:line="288" w:lineRule="auto"/>
      <w:ind w:left="-360"/>
      <w:textAlignment w:val="center"/>
    </w:pPr>
    <w:rPr>
      <w:rFonts w:ascii="Arial" w:hAnsi="Arial" w:cs="Arial"/>
      <w:b/>
      <w:bCs/>
      <w:color w:val="023F67"/>
      <w:spacing w:val="-10"/>
      <w:sz w:val="36"/>
      <w:szCs w:val="48"/>
    </w:rPr>
  </w:style>
  <w:style w:type="paragraph" w:styleId="CoverClient" w:customStyle="1">
    <w:name w:val="Cover Client"/>
    <w:basedOn w:val="Normal"/>
    <w:qFormat/>
    <w:rsid w:val="00B24906"/>
    <w:pPr>
      <w:widowControl w:val="0"/>
      <w:autoSpaceDE w:val="0"/>
      <w:autoSpaceDN w:val="0"/>
      <w:adjustRightInd w:val="0"/>
      <w:spacing w:after="300" w:line="288" w:lineRule="auto"/>
      <w:ind w:left="-360"/>
      <w:textAlignment w:val="center"/>
    </w:pPr>
    <w:rPr>
      <w:rFonts w:ascii="Arial" w:hAnsi="Arial" w:cs="Arial"/>
      <w:b/>
      <w:bCs/>
      <w:color w:val="EDA820"/>
      <w:spacing w:val="26"/>
      <w:sz w:val="26"/>
      <w:szCs w:val="26"/>
    </w:rPr>
  </w:style>
  <w:style w:type="paragraph" w:styleId="CoverSolicitation" w:customStyle="1">
    <w:name w:val="Cover Solicitation"/>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023F67"/>
      <w:sz w:val="26"/>
      <w:szCs w:val="26"/>
    </w:rPr>
  </w:style>
  <w:style w:type="paragraph" w:styleId="CoverDocumentType" w:customStyle="1">
    <w:name w:val="Cover Document Type"/>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EDA820"/>
      <w:sz w:val="30"/>
      <w:szCs w:val="30"/>
    </w:rPr>
  </w:style>
  <w:style w:type="paragraph" w:styleId="Cover-REIAddress" w:customStyle="1">
    <w:name w:val="Cover - REI Address"/>
    <w:basedOn w:val="Normal"/>
    <w:qFormat/>
    <w:rsid w:val="00B24906"/>
    <w:pPr>
      <w:widowControl w:val="0"/>
      <w:autoSpaceDE w:val="0"/>
      <w:autoSpaceDN w:val="0"/>
      <w:adjustRightInd w:val="0"/>
      <w:spacing w:after="100" w:line="288" w:lineRule="auto"/>
      <w:ind w:left="-360"/>
      <w:textAlignment w:val="center"/>
    </w:pPr>
    <w:rPr>
      <w:rFonts w:ascii="Roboto-Regular" w:hAnsi="Roboto-Regular" w:cs="Roboto-Regular"/>
      <w:b/>
      <w:color w:val="EDA820"/>
      <w:sz w:val="20"/>
      <w:szCs w:val="20"/>
    </w:rPr>
  </w:style>
  <w:style w:type="paragraph" w:styleId="Default" w:customStyle="1">
    <w:name w:val="Default"/>
    <w:rsid w:val="000E192C"/>
    <w:pPr>
      <w:autoSpaceDE w:val="0"/>
      <w:autoSpaceDN w:val="0"/>
      <w:adjustRightInd w:val="0"/>
    </w:pPr>
    <w:rPr>
      <w:rFonts w:ascii="Calibri" w:hAnsi="Calibri" w:cs="Calibri"/>
      <w:color w:val="000000"/>
      <w:sz w:val="24"/>
      <w:szCs w:val="24"/>
    </w:rPr>
  </w:style>
  <w:style w:type="paragraph" w:styleId="Normal1" w:customStyle="1">
    <w:name w:val="Normal1"/>
    <w:rsid w:val="000120E9"/>
    <w:pPr>
      <w:spacing w:line="276" w:lineRule="auto"/>
    </w:pPr>
    <w:rPr>
      <w:rFonts w:ascii="Arial" w:hAnsi="Arial" w:eastAsia="Arial" w:cs="Arial"/>
      <w:color w:val="000000"/>
      <w:sz w:val="22"/>
      <w:lang w:val="en-CA" w:eastAsia="en-CA"/>
    </w:rPr>
  </w:style>
  <w:style w:type="paragraph" w:styleId="BalloonText">
    <w:name w:val="Balloon Text"/>
    <w:basedOn w:val="Normal"/>
    <w:link w:val="BalloonTextChar"/>
    <w:semiHidden/>
    <w:unhideWhenUsed/>
    <w:rsid w:val="000120E9"/>
    <w:rPr>
      <w:rFonts w:ascii="Tahoma" w:hAnsi="Tahoma" w:eastAsia="Arial" w:cs="Tahoma"/>
      <w:color w:val="000000"/>
      <w:sz w:val="16"/>
      <w:szCs w:val="16"/>
      <w:lang w:val="en-CA" w:eastAsia="en-CA"/>
    </w:rPr>
  </w:style>
  <w:style w:type="character" w:styleId="BalloonTextChar" w:customStyle="1">
    <w:name w:val="Balloon Text Char"/>
    <w:basedOn w:val="DefaultParagraphFont"/>
    <w:link w:val="BalloonText"/>
    <w:semiHidden/>
    <w:rsid w:val="000120E9"/>
    <w:rPr>
      <w:rFonts w:ascii="Tahoma" w:hAnsi="Tahoma" w:eastAsia="Arial" w:cs="Tahoma"/>
      <w:color w:val="000000"/>
      <w:sz w:val="16"/>
      <w:szCs w:val="16"/>
      <w:lang w:val="en-CA" w:eastAsia="en-CA"/>
    </w:rPr>
  </w:style>
  <w:style w:type="paragraph" w:styleId="TitlePage-MainTitle" w:customStyle="1">
    <w:name w:val="Title Page - Main Title"/>
    <w:basedOn w:val="Normal"/>
    <w:qFormat/>
    <w:rsid w:val="00C45EB0"/>
    <w:pPr>
      <w:widowControl w:val="0"/>
      <w:autoSpaceDE w:val="0"/>
      <w:autoSpaceDN w:val="0"/>
      <w:adjustRightInd w:val="0"/>
      <w:spacing w:after="80" w:line="288" w:lineRule="auto"/>
      <w:ind w:left="-720"/>
      <w:textAlignment w:val="center"/>
    </w:pPr>
    <w:rPr>
      <w:rFonts w:ascii="Arial" w:hAnsi="Arial" w:cs="Arial"/>
      <w:b/>
      <w:bCs/>
      <w:color w:val="023F67"/>
      <w:spacing w:val="-10"/>
      <w:sz w:val="44"/>
      <w:szCs w:val="44"/>
    </w:rPr>
  </w:style>
  <w:style w:type="paragraph" w:styleId="TitlePage-MinorTitle" w:customStyle="1">
    <w:name w:val="Title Page - Minor Title"/>
    <w:basedOn w:val="Normal"/>
    <w:qFormat/>
    <w:rsid w:val="00C45EB0"/>
    <w:pPr>
      <w:widowControl w:val="0"/>
      <w:autoSpaceDE w:val="0"/>
      <w:autoSpaceDN w:val="0"/>
      <w:adjustRightInd w:val="0"/>
      <w:spacing w:after="300" w:line="288" w:lineRule="auto"/>
      <w:ind w:left="-720"/>
      <w:textAlignment w:val="center"/>
    </w:pPr>
    <w:rPr>
      <w:rFonts w:ascii="Arial" w:hAnsi="Arial" w:cs="Arial"/>
      <w:b/>
      <w:bCs/>
      <w:color w:val="EDA820"/>
      <w:spacing w:val="26"/>
      <w:sz w:val="26"/>
      <w:szCs w:val="26"/>
    </w:rPr>
  </w:style>
  <w:style w:type="paragraph" w:styleId="ProposalQuote" w:customStyle="1">
    <w:name w:val="Proposal Quote"/>
    <w:basedOn w:val="BodyText"/>
    <w:next w:val="Normal"/>
    <w:qFormat/>
    <w:rsid w:val="004906FA"/>
    <w:pPr>
      <w:spacing w:before="240" w:after="240"/>
    </w:pPr>
    <w:rPr>
      <w:i/>
      <w:sz w:val="20"/>
    </w:rPr>
  </w:style>
  <w:style w:type="paragraph" w:styleId="CommentSubject">
    <w:name w:val="annotation subject"/>
    <w:basedOn w:val="CommentText"/>
    <w:next w:val="CommentText"/>
    <w:link w:val="CommentSubjectChar"/>
    <w:semiHidden/>
    <w:unhideWhenUsed/>
    <w:locked/>
    <w:rsid w:val="00E6590E"/>
    <w:rPr>
      <w:b/>
      <w:bCs/>
    </w:rPr>
  </w:style>
  <w:style w:type="character" w:styleId="CommentSubjectChar" w:customStyle="1">
    <w:name w:val="Comment Subject Char"/>
    <w:basedOn w:val="CommentTextChar"/>
    <w:link w:val="CommentSubject"/>
    <w:semiHidden/>
    <w:rsid w:val="00E6590E"/>
    <w:rPr>
      <w:rFonts w:ascii="Arial" w:hAnsi="Arial"/>
      <w:b/>
      <w:bCs/>
    </w:rPr>
  </w:style>
  <w:style w:type="paragraph" w:styleId="ListParagraph">
    <w:name w:val="List Paragraph"/>
    <w:aliases w:val="Bullets,List - Dash,????1,Bullet Level 2,Use Case List Paragraph,lp1,List Paragraph1,Closed Bullet,Normal-Bullet,TOC style,Bullet Style,Proposal Bullet List,Bullet OSM,List Paragraph Folder,Bullet List,FooterText,List Paragraph11,numbered"/>
    <w:basedOn w:val="Normal"/>
    <w:link w:val="ListParagraphChar"/>
    <w:uiPriority w:val="34"/>
    <w:qFormat/>
    <w:locked/>
    <w:rsid w:val="00805F4B"/>
    <w:pPr>
      <w:ind w:left="720"/>
      <w:contextualSpacing/>
    </w:pPr>
    <w:rPr>
      <w:rFonts w:asciiTheme="minorHAnsi" w:hAnsiTheme="minorHAnsi"/>
    </w:rPr>
  </w:style>
  <w:style w:type="character" w:styleId="ListParagraphChar" w:customStyle="1">
    <w:name w:val="List Paragraph Char"/>
    <w:aliases w:val="Bullets Char,List - Dash Char,????1 Char,Bullet Level 2 Char,Use Case List Paragraph Char,lp1 Char,List Paragraph1 Char,Closed Bullet Char,Normal-Bullet Char,TOC style Char,Bullet Style Char,Proposal Bullet List Char,Bullet OSM Char"/>
    <w:link w:val="ListParagraph"/>
    <w:uiPriority w:val="34"/>
    <w:qFormat/>
    <w:locked/>
    <w:rsid w:val="00805F4B"/>
    <w:rPr>
      <w:rFonts w:asciiTheme="minorHAnsi" w:hAnsiTheme="minorHAnsi"/>
      <w:sz w:val="24"/>
      <w:szCs w:val="24"/>
    </w:rPr>
  </w:style>
  <w:style w:type="paragraph" w:styleId="Revision">
    <w:name w:val="Revision"/>
    <w:hidden/>
    <w:uiPriority w:val="99"/>
    <w:semiHidden/>
    <w:rsid w:val="00EA3A77"/>
  </w:style>
  <w:style w:type="paragraph" w:styleId="NormalWeb">
    <w:name w:val="Normal (Web)"/>
    <w:basedOn w:val="Normal"/>
    <w:uiPriority w:val="99"/>
    <w:unhideWhenUsed/>
    <w:locked/>
    <w:rsid w:val="0080673C"/>
    <w:pPr>
      <w:spacing w:before="100" w:beforeAutospacing="1" w:after="100" w:afterAutospacing="1"/>
    </w:pPr>
  </w:style>
  <w:style w:type="character" w:styleId="apple-converted-space" w:customStyle="1">
    <w:name w:val="apple-converted-space"/>
    <w:basedOn w:val="DefaultParagraphFont"/>
    <w:rsid w:val="0080673C"/>
  </w:style>
  <w:style w:type="character" w:styleId="cxexpandedcontent" w:customStyle="1">
    <w:name w:val="cxexpandedcontent"/>
    <w:basedOn w:val="DefaultParagraphFont"/>
    <w:rsid w:val="0080673C"/>
  </w:style>
  <w:style w:type="paragraph" w:styleId="TitlePage-SoliciationNumber" w:customStyle="1">
    <w:name w:val="Title Page - Soliciation Number"/>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023F67"/>
      <w:sz w:val="26"/>
      <w:szCs w:val="26"/>
    </w:rPr>
  </w:style>
  <w:style w:type="paragraph" w:styleId="TitlePage-VolumeName" w:customStyle="1">
    <w:name w:val="Title Page - Volume Name"/>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EDA820"/>
      <w:sz w:val="30"/>
      <w:szCs w:val="30"/>
    </w:rPr>
  </w:style>
  <w:style w:type="paragraph" w:styleId="TitlePage-SubmittedTo" w:customStyle="1">
    <w:name w:val="Title Page - Submitted To"/>
    <w:basedOn w:val="Normal"/>
    <w:qFormat/>
    <w:rsid w:val="00C45EB0"/>
    <w:pPr>
      <w:widowControl w:val="0"/>
      <w:autoSpaceDE w:val="0"/>
      <w:autoSpaceDN w:val="0"/>
      <w:adjustRightInd w:val="0"/>
      <w:spacing w:after="140" w:line="288" w:lineRule="auto"/>
      <w:ind w:left="-720"/>
      <w:textAlignment w:val="center"/>
    </w:pPr>
    <w:rPr>
      <w:rFonts w:ascii="Arial" w:hAnsi="Arial" w:cs="Arial"/>
      <w:i/>
      <w:iCs/>
      <w:color w:val="023F67"/>
      <w:sz w:val="20"/>
      <w:szCs w:val="20"/>
    </w:rPr>
  </w:style>
  <w:style w:type="paragraph" w:styleId="TitlePage-PersonName" w:customStyle="1">
    <w:name w:val="Title Page - Person Name"/>
    <w:basedOn w:val="Normal"/>
    <w:qFormat/>
    <w:rsid w:val="00C45EB0"/>
    <w:pPr>
      <w:widowControl w:val="0"/>
      <w:autoSpaceDE w:val="0"/>
      <w:autoSpaceDN w:val="0"/>
      <w:adjustRightInd w:val="0"/>
      <w:spacing w:after="240" w:line="288" w:lineRule="auto"/>
      <w:ind w:left="-720"/>
      <w:textAlignment w:val="center"/>
    </w:pPr>
    <w:rPr>
      <w:rFonts w:ascii="Arial" w:hAnsi="Arial" w:cs="Arial"/>
      <w:b/>
      <w:bCs/>
      <w:color w:val="023F67"/>
      <w:sz w:val="20"/>
      <w:szCs w:val="20"/>
    </w:rPr>
  </w:style>
  <w:style w:type="paragraph" w:styleId="TitlePage-EmailAddress" w:customStyle="1">
    <w:name w:val="Title Page - Email Address"/>
    <w:basedOn w:val="TitlePage-PersonName"/>
    <w:qFormat/>
    <w:rsid w:val="00C45EB0"/>
  </w:style>
  <w:style w:type="paragraph" w:styleId="TitlePage-Date" w:customStyle="1">
    <w:name w:val="Title Page - Date"/>
    <w:basedOn w:val="Normal"/>
    <w:qFormat/>
    <w:rsid w:val="00C45EB0"/>
    <w:pPr>
      <w:widowControl w:val="0"/>
      <w:autoSpaceDE w:val="0"/>
      <w:autoSpaceDN w:val="0"/>
      <w:adjustRightInd w:val="0"/>
      <w:spacing w:after="100" w:line="288" w:lineRule="auto"/>
      <w:ind w:left="-720"/>
      <w:textAlignment w:val="center"/>
    </w:pPr>
    <w:rPr>
      <w:rFonts w:ascii="Arial" w:hAnsi="Arial" w:cs="Arial"/>
      <w:b/>
      <w:bCs/>
      <w:color w:val="023F67"/>
      <w:sz w:val="26"/>
      <w:szCs w:val="26"/>
    </w:rPr>
  </w:style>
  <w:style w:type="paragraph" w:styleId="TitlePage-Logo" w:customStyle="1">
    <w:name w:val="Title Page - Logo"/>
    <w:basedOn w:val="Normal"/>
    <w:qFormat/>
    <w:rsid w:val="00C45EB0"/>
    <w:pPr>
      <w:widowControl w:val="0"/>
      <w:autoSpaceDE w:val="0"/>
      <w:autoSpaceDN w:val="0"/>
      <w:adjustRightInd w:val="0"/>
      <w:spacing w:after="100" w:line="288" w:lineRule="auto"/>
      <w:ind w:left="-720"/>
      <w:textAlignment w:val="center"/>
    </w:pPr>
    <w:rPr>
      <w:rFonts w:ascii="Arial" w:hAnsi="Arial" w:cs="Arial"/>
      <w:b/>
      <w:bCs/>
      <w:noProof/>
      <w:color w:val="023F67"/>
      <w:sz w:val="26"/>
      <w:szCs w:val="26"/>
    </w:rPr>
  </w:style>
  <w:style w:type="paragraph" w:styleId="TitlePage-Address" w:customStyle="1">
    <w:name w:val="Title Page - Address"/>
    <w:basedOn w:val="Normal"/>
    <w:qFormat/>
    <w:rsid w:val="00C45EB0"/>
    <w:rPr>
      <w:rFonts w:ascii="Roboto-Regular" w:hAnsi="Roboto-Regular" w:cs="Roboto-Regular"/>
      <w:b/>
      <w:color w:val="EDA820"/>
      <w:sz w:val="20"/>
      <w:szCs w:val="20"/>
    </w:rPr>
  </w:style>
  <w:style w:type="paragraph" w:styleId="BodyText-NoSpace" w:customStyle="1">
    <w:name w:val="Body Text - No Space"/>
    <w:basedOn w:val="BodyText"/>
    <w:qFormat/>
    <w:rsid w:val="00D853D5"/>
    <w:pPr>
      <w:spacing w:after="0"/>
    </w:pPr>
  </w:style>
  <w:style w:type="paragraph" w:styleId="AppendixATableText" w:customStyle="1">
    <w:name w:val="Appendix A Table Text"/>
    <w:basedOn w:val="Normal"/>
    <w:qFormat/>
    <w:rsid w:val="00D853D5"/>
    <w:pPr>
      <w:jc w:val="center"/>
    </w:pPr>
    <w:rPr>
      <w:rFonts w:ascii="Arial" w:hAnsi="Arial" w:cs="Arial"/>
      <w:sz w:val="20"/>
      <w:szCs w:val="20"/>
    </w:rPr>
  </w:style>
  <w:style w:type="paragraph" w:styleId="BlueIntro" w:customStyle="1">
    <w:name w:val="Blue Intro"/>
    <w:basedOn w:val="Normal1"/>
    <w:qFormat/>
    <w:rsid w:val="002774D3"/>
    <w:pPr>
      <w:spacing w:after="240" w:line="240" w:lineRule="auto"/>
    </w:pPr>
    <w:rPr>
      <w:rFonts w:ascii="Times New Roman" w:hAnsi="Times New Roman" w:eastAsia="Times New Roman" w:cs="Times New Roman"/>
      <w:b/>
      <w:color w:val="0070C0"/>
      <w:sz w:val="24"/>
    </w:rPr>
  </w:style>
  <w:style w:type="paragraph" w:styleId="BidResponseBullet1" w:customStyle="1">
    <w:name w:val="Bid Response Bullet 1"/>
    <w:basedOn w:val="Normal"/>
    <w:rsid w:val="00CE3CC8"/>
    <w:pPr>
      <w:numPr>
        <w:numId w:val="8"/>
      </w:numPr>
      <w:spacing w:before="120" w:after="120"/>
    </w:pPr>
    <w:rPr>
      <w:rFonts w:ascii="Georgia" w:hAnsi="Georgia" w:eastAsiaTheme="minorHAnsi"/>
      <w:color w:val="0070C0"/>
      <w:sz w:val="22"/>
      <w:szCs w:val="22"/>
    </w:rPr>
  </w:style>
  <w:style w:type="paragraph" w:styleId="Paragraph" w:customStyle="1">
    <w:name w:val="Paragraph"/>
    <w:basedOn w:val="BodyText"/>
    <w:link w:val="ParagraphChar"/>
    <w:qFormat/>
    <w:rsid w:val="004F65B3"/>
    <w:pPr>
      <w:spacing w:before="200" w:after="200"/>
    </w:pPr>
    <w:rPr>
      <w:szCs w:val="24"/>
    </w:rPr>
  </w:style>
  <w:style w:type="character" w:styleId="ParagraphChar" w:customStyle="1">
    <w:name w:val="Paragraph Char"/>
    <w:basedOn w:val="BodyTextChar"/>
    <w:link w:val="Paragraph"/>
    <w:rsid w:val="004F65B3"/>
    <w:rPr>
      <w:rFonts w:ascii="Arial Narrow" w:hAnsi="Arial Narrow"/>
      <w:sz w:val="24"/>
      <w:szCs w:val="24"/>
    </w:rPr>
  </w:style>
  <w:style w:type="table" w:styleId="TableGrid5">
    <w:name w:val="Table Grid 5"/>
    <w:basedOn w:val="TableNormal"/>
    <w:semiHidden/>
    <w:locked/>
    <w:rsid w:val="002E3B4A"/>
    <w:pPr>
      <w:spacing w:after="120"/>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paragraph" w:styleId="ResumeNormal" w:customStyle="1">
    <w:name w:val="Resume Normal"/>
    <w:basedOn w:val="Normal"/>
    <w:link w:val="ResumeNormalChar"/>
    <w:qFormat/>
    <w:rsid w:val="0037556B"/>
    <w:rPr>
      <w:rFonts w:ascii="Arial" w:hAnsi="Arial" w:cs="Arial"/>
      <w:sz w:val="20"/>
    </w:rPr>
  </w:style>
  <w:style w:type="character" w:styleId="ResumeNormalChar" w:customStyle="1">
    <w:name w:val="Resume Normal Char"/>
    <w:basedOn w:val="DefaultParagraphFont"/>
    <w:link w:val="ResumeNormal"/>
    <w:rsid w:val="0037556B"/>
    <w:rPr>
      <w:rFonts w:ascii="Arial" w:hAnsi="Arial" w:cs="Arial"/>
      <w:szCs w:val="24"/>
    </w:rPr>
  </w:style>
  <w:style w:type="paragraph" w:styleId="ResumeRoleTitle" w:customStyle="1">
    <w:name w:val="Resume Role Title"/>
    <w:basedOn w:val="ResumeNormal"/>
    <w:next w:val="ResumeNormal"/>
    <w:qFormat/>
    <w:rsid w:val="0037556B"/>
    <w:pPr>
      <w:keepNext/>
      <w:spacing w:before="240"/>
      <w:contextualSpacing/>
    </w:pPr>
    <w:rPr>
      <w:b/>
    </w:rPr>
  </w:style>
  <w:style w:type="character" w:styleId="ph" w:customStyle="1">
    <w:name w:val="ph"/>
    <w:basedOn w:val="DefaultParagraphFont"/>
    <w:rsid w:val="00780C5A"/>
  </w:style>
  <w:style w:type="paragraph" w:styleId="Question" w:customStyle="1">
    <w:name w:val="Question"/>
    <w:basedOn w:val="BodyText"/>
    <w:next w:val="BodyText"/>
    <w:qFormat/>
    <w:rsid w:val="004C7FB9"/>
    <w:rPr>
      <w:rFonts w:asciiTheme="minorHAnsi" w:hAnsiTheme="minorHAnsi"/>
    </w:rPr>
  </w:style>
  <w:style w:type="character" w:styleId="FollowedHyperlink">
    <w:name w:val="FollowedHyperlink"/>
    <w:basedOn w:val="DefaultParagraphFont"/>
    <w:semiHidden/>
    <w:unhideWhenUsed/>
    <w:locked/>
    <w:rsid w:val="00EB6774"/>
    <w:rPr>
      <w:color w:val="800080" w:themeColor="followedHyperlink"/>
      <w:u w:val="single"/>
    </w:rPr>
  </w:style>
  <w:style w:type="character" w:styleId="Heading3Char" w:customStyle="1">
    <w:name w:val="Heading 3 Char"/>
    <w:basedOn w:val="DefaultParagraphFont"/>
    <w:link w:val="Heading3"/>
    <w:rsid w:val="001913B6"/>
    <w:rPr>
      <w:rFonts w:ascii="Arial Bold" w:hAnsi="Arial Bold"/>
      <w:b/>
      <w:color w:val="000080"/>
      <w:sz w:val="24"/>
      <w:szCs w:val="22"/>
    </w:rPr>
  </w:style>
  <w:style w:type="character" w:styleId="Heading5Char" w:customStyle="1">
    <w:name w:val="Heading 5 Char"/>
    <w:basedOn w:val="DefaultParagraphFont"/>
    <w:link w:val="Heading5"/>
    <w:rsid w:val="008E374F"/>
    <w:rPr>
      <w:rFonts w:ascii="Arial Bold" w:hAnsi="Arial Bold" w:cs="Times New Roman Bold"/>
      <w:b/>
      <w:color w:val="002060"/>
      <w:sz w:val="22"/>
      <w:u w:val="single"/>
    </w:rPr>
  </w:style>
  <w:style w:type="character" w:styleId="Heading6Char" w:customStyle="1">
    <w:name w:val="Heading 6 Char"/>
    <w:basedOn w:val="DefaultParagraphFont"/>
    <w:link w:val="Heading6"/>
    <w:rsid w:val="00A64642"/>
    <w:rPr>
      <w:rFonts w:ascii="Arial" w:hAnsi="Arial"/>
      <w:b/>
      <w:color w:val="4F81BD"/>
      <w:szCs w:val="24"/>
    </w:rPr>
  </w:style>
  <w:style w:type="character" w:styleId="Heading7Char" w:customStyle="1">
    <w:name w:val="Heading 7 Char"/>
    <w:basedOn w:val="DefaultParagraphFont"/>
    <w:link w:val="Heading7"/>
    <w:rsid w:val="00A64642"/>
    <w:rPr>
      <w:i/>
      <w:szCs w:val="24"/>
    </w:rPr>
  </w:style>
  <w:style w:type="character" w:styleId="Heading8Char" w:customStyle="1">
    <w:name w:val="Heading 8 Char"/>
    <w:basedOn w:val="DefaultParagraphFont"/>
    <w:link w:val="Heading8"/>
    <w:rsid w:val="00A64642"/>
    <w:rPr>
      <w:szCs w:val="24"/>
    </w:rPr>
  </w:style>
  <w:style w:type="character" w:styleId="Heading9Char" w:customStyle="1">
    <w:name w:val="Heading 9 Char"/>
    <w:basedOn w:val="DefaultParagraphFont"/>
    <w:link w:val="Heading9"/>
    <w:rsid w:val="00A64642"/>
    <w:rPr>
      <w:szCs w:val="24"/>
    </w:rPr>
  </w:style>
  <w:style w:type="character" w:styleId="FootnoteTextChar" w:customStyle="1">
    <w:name w:val="Footnote Text Char"/>
    <w:basedOn w:val="DefaultParagraphFont"/>
    <w:link w:val="FootnoteText"/>
    <w:semiHidden/>
    <w:rsid w:val="00A64642"/>
  </w:style>
  <w:style w:type="paragraph" w:styleId="SectionTitle" w:customStyle="1">
    <w:name w:val="Section Title"/>
    <w:basedOn w:val="Normal"/>
    <w:next w:val="Normal"/>
    <w:rsid w:val="000C3ECD"/>
    <w:pPr>
      <w:pBdr>
        <w:bottom w:val="single" w:color="808080" w:sz="6" w:space="1"/>
      </w:pBdr>
      <w:spacing w:before="220" w:line="220" w:lineRule="atLeast"/>
    </w:pPr>
    <w:rPr>
      <w:rFonts w:ascii="Garamond" w:hAnsi="Garamond"/>
      <w:caps/>
      <w:spacing w:val="15"/>
      <w:sz w:val="20"/>
      <w:szCs w:val="20"/>
    </w:rPr>
  </w:style>
  <w:style w:type="paragraph" w:styleId="BodyA" w:customStyle="1">
    <w:name w:val="Body A"/>
    <w:rsid w:val="0088705F"/>
    <w:pPr>
      <w:pBdr>
        <w:top w:val="nil"/>
        <w:left w:val="nil"/>
        <w:bottom w:val="nil"/>
        <w:right w:val="nil"/>
        <w:between w:val="nil"/>
        <w:bar w:val="nil"/>
      </w:pBdr>
    </w:pPr>
    <w:rPr>
      <w:rFonts w:ascii="Helvetica" w:hAnsi="Helvetica" w:eastAsia="Helvetica" w:cs="Helvetica"/>
      <w:color w:val="000000"/>
      <w:sz w:val="22"/>
      <w:szCs w:val="22"/>
      <w:u w:color="000000"/>
      <w:bdr w:val="nil"/>
    </w:rPr>
  </w:style>
  <w:style w:type="paragraph" w:styleId="BodyText1" w:customStyle="1">
    <w:name w:val="Body Text1"/>
    <w:rsid w:val="0088705F"/>
    <w:pPr>
      <w:widowControl w:val="0"/>
      <w:pBdr>
        <w:top w:val="nil"/>
        <w:left w:val="nil"/>
        <w:bottom w:val="nil"/>
        <w:right w:val="nil"/>
        <w:between w:val="nil"/>
        <w:bar w:val="nil"/>
      </w:pBdr>
      <w:ind w:left="840"/>
    </w:pPr>
    <w:rPr>
      <w:rFonts w:hAnsi="Arial Unicode MS" w:eastAsia="Arial Unicode MS" w:cs="Arial Unicode MS"/>
      <w:color w:val="000000"/>
      <w:sz w:val="24"/>
      <w:szCs w:val="24"/>
      <w:u w:color="000000"/>
      <w:bdr w:val="nil"/>
    </w:rPr>
  </w:style>
  <w:style w:type="numbering" w:styleId="List37" w:customStyle="1">
    <w:name w:val="List 37"/>
    <w:basedOn w:val="NoList"/>
    <w:rsid w:val="0088705F"/>
    <w:pPr>
      <w:numPr>
        <w:numId w:val="16"/>
      </w:numPr>
    </w:pPr>
  </w:style>
  <w:style w:type="numbering" w:styleId="List38" w:customStyle="1">
    <w:name w:val="List 38"/>
    <w:basedOn w:val="NoList"/>
    <w:rsid w:val="0088705F"/>
    <w:pPr>
      <w:numPr>
        <w:numId w:val="17"/>
      </w:numPr>
    </w:pPr>
  </w:style>
  <w:style w:type="numbering" w:styleId="List36" w:customStyle="1">
    <w:name w:val="List 36"/>
    <w:basedOn w:val="NoList"/>
    <w:rsid w:val="0088705F"/>
    <w:pPr>
      <w:numPr>
        <w:numId w:val="18"/>
      </w:numPr>
    </w:pPr>
  </w:style>
  <w:style w:type="numbering" w:styleId="List39" w:customStyle="1">
    <w:name w:val="List 39"/>
    <w:basedOn w:val="NoList"/>
    <w:rsid w:val="006043C2"/>
    <w:pPr>
      <w:numPr>
        <w:numId w:val="19"/>
      </w:numPr>
    </w:pPr>
  </w:style>
  <w:style w:type="character" w:styleId="Hyperlink4" w:customStyle="1">
    <w:name w:val="Hyperlink.4"/>
    <w:basedOn w:val="DefaultParagraphFont"/>
    <w:rsid w:val="006043C2"/>
    <w:rPr>
      <w:color w:val="000000"/>
      <w:sz w:val="20"/>
      <w:szCs w:val="20"/>
      <w:u w:val="single" w:color="000000"/>
    </w:rPr>
  </w:style>
  <w:style w:type="paragraph" w:styleId="ResumeBullet" w:customStyle="1">
    <w:name w:val="Resume Bullet"/>
    <w:basedOn w:val="ResumeNormal"/>
    <w:qFormat/>
    <w:rsid w:val="00142E08"/>
    <w:pPr>
      <w:numPr>
        <w:numId w:val="10"/>
      </w:numPr>
      <w:ind w:left="360"/>
    </w:pPr>
    <w:rPr>
      <w:rFonts w:ascii="Times New Roman" w:hAnsi="Times New Roman"/>
      <w:sz w:val="22"/>
      <w:szCs w:val="20"/>
    </w:rPr>
  </w:style>
  <w:style w:type="paragraph" w:styleId="ResumeName" w:customStyle="1">
    <w:name w:val="Resume Name"/>
    <w:basedOn w:val="Heading1"/>
    <w:next w:val="ResumeNormal"/>
    <w:qFormat/>
    <w:rsid w:val="00862E5F"/>
    <w:pPr>
      <w:numPr>
        <w:numId w:val="0"/>
      </w:numPr>
      <w:pBdr>
        <w:top w:val="none" w:color="auto" w:sz="0" w:space="0"/>
        <w:bottom w:val="none" w:color="auto" w:sz="0" w:space="0"/>
      </w:pBdr>
      <w:shd w:val="clear" w:color="auto" w:fill="auto"/>
      <w:tabs>
        <w:tab w:val="right" w:pos="9360"/>
      </w:tabs>
      <w:adjustRightInd/>
      <w:snapToGrid/>
      <w:spacing w:before="0" w:after="0"/>
      <w:outlineLvl w:val="2"/>
    </w:pPr>
    <w:rPr>
      <w:rFonts w:ascii="Arial Bold" w:hAnsi="Arial Bold"/>
      <w:b/>
      <w:color w:val="auto"/>
      <w:kern w:val="28"/>
      <w:szCs w:val="20"/>
    </w:rPr>
  </w:style>
  <w:style w:type="paragraph" w:styleId="ResumeSectionHeading" w:customStyle="1">
    <w:name w:val="Resume Section Heading"/>
    <w:basedOn w:val="ResumeNormal"/>
    <w:next w:val="ResumeNormal"/>
    <w:qFormat/>
    <w:rsid w:val="00862E5F"/>
    <w:pPr>
      <w:keepNext/>
      <w:suppressAutoHyphens/>
      <w:spacing w:before="240" w:after="120"/>
    </w:pPr>
    <w:rPr>
      <w:b/>
      <w:caps/>
      <w:szCs w:val="20"/>
    </w:rPr>
  </w:style>
  <w:style w:type="paragraph" w:styleId="ResumeTableText" w:customStyle="1">
    <w:name w:val="Resume Table Text"/>
    <w:basedOn w:val="ResumeNormal"/>
    <w:rsid w:val="00862E5F"/>
    <w:rPr>
      <w:sz w:val="18"/>
    </w:rPr>
  </w:style>
  <w:style w:type="paragraph" w:styleId="ResumeTableTitle" w:customStyle="1">
    <w:name w:val="Resume Table Title"/>
    <w:basedOn w:val="ResumeTableText"/>
    <w:rsid w:val="00862E5F"/>
    <w:pPr>
      <w:jc w:val="center"/>
    </w:pPr>
    <w:rPr>
      <w:b/>
      <w:sz w:val="16"/>
    </w:rPr>
  </w:style>
  <w:style w:type="paragraph" w:styleId="Answer" w:customStyle="1">
    <w:name w:val="Answer"/>
    <w:basedOn w:val="Normal"/>
    <w:qFormat/>
    <w:rsid w:val="007F5B69"/>
    <w:pPr>
      <w:autoSpaceDE w:val="0"/>
      <w:autoSpaceDN w:val="0"/>
      <w:adjustRightInd w:val="0"/>
      <w:spacing w:after="240"/>
      <w:ind w:left="1094" w:hanging="14"/>
    </w:pPr>
    <w:rPr>
      <w:rFonts w:ascii="Arial" w:hAnsi="Arial" w:cs="Arial" w:eastAsiaTheme="minorHAnsi"/>
      <w:color w:val="000000"/>
      <w:szCs w:val="20"/>
    </w:rPr>
  </w:style>
  <w:style w:type="character" w:styleId="tgc" w:customStyle="1">
    <w:name w:val="_tgc"/>
    <w:basedOn w:val="DefaultParagraphFont"/>
    <w:rsid w:val="00DE47E1"/>
  </w:style>
  <w:style w:type="paragraph" w:styleId="ParagraphText" w:customStyle="1">
    <w:name w:val="Paragraph Text"/>
    <w:basedOn w:val="BodyText"/>
    <w:uiPriority w:val="1"/>
    <w:qFormat/>
    <w:rsid w:val="00E565AC"/>
    <w:pPr>
      <w:widowControl w:val="0"/>
      <w:spacing w:after="240"/>
      <w:ind w:left="720"/>
    </w:pPr>
    <w:rPr>
      <w:rFonts w:ascii="Arial" w:hAnsi="Arial" w:eastAsia="Arial" w:cstheme="minorBidi"/>
      <w:sz w:val="20"/>
    </w:rPr>
  </w:style>
  <w:style w:type="table" w:styleId="GridTable4-Accent5">
    <w:name w:val="Grid Table 4 Accent 5"/>
    <w:basedOn w:val="TableNormal"/>
    <w:uiPriority w:val="49"/>
    <w:rsid w:val="00E565AC"/>
    <w:rPr>
      <w:rFonts w:asciiTheme="minorHAnsi" w:hAnsiTheme="minorHAnsi" w:eastAsiaTheme="minorHAnsi" w:cstheme="minorBidi"/>
      <w:sz w:val="22"/>
      <w:szCs w:val="22"/>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B50CEA"/>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0" w:customStyle="1">
    <w:name w:val="TableGrid"/>
    <w:rsid w:val="00BD58F1"/>
    <w:rPr>
      <w:rFonts w:asciiTheme="minorHAnsi" w:hAnsiTheme="minorHAnsi" w:eastAsiaTheme="minorEastAsia" w:cstheme="minorBidi"/>
      <w:sz w:val="22"/>
      <w:szCs w:val="22"/>
    </w:rPr>
    <w:tblPr>
      <w:tblCellMar>
        <w:top w:w="0" w:type="dxa"/>
        <w:left w:w="0" w:type="dxa"/>
        <w:bottom w:w="0" w:type="dxa"/>
        <w:right w:w="0" w:type="dxa"/>
      </w:tblCellMar>
    </w:tblPr>
  </w:style>
  <w:style w:type="table" w:styleId="ListTable3-Accent1">
    <w:name w:val="List Table 3 Accent 1"/>
    <w:basedOn w:val="TableNormal"/>
    <w:uiPriority w:val="48"/>
    <w:rsid w:val="00D15598"/>
    <w:rPr>
      <w:rFonts w:asciiTheme="minorHAnsi" w:hAnsiTheme="minorHAnsi" w:eastAsiaTheme="minorEastAsia" w:cstheme="minorBidi"/>
      <w:sz w:val="22"/>
      <w:szCs w:val="22"/>
    </w:r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b/>
        <w:bCs/>
        <w:color w:val="FFFFFF" w:themeColor="background1"/>
      </w:rPr>
      <w:tblPr/>
      <w:tcPr>
        <w:shd w:val="clear" w:color="auto" w:fill="4F81BD" w:themeFill="accent1"/>
      </w:tcPr>
    </w:tblStylePr>
    <w:tblStylePr w:type="lastRow">
      <w:rPr>
        <w:b/>
        <w:bCs/>
      </w:rPr>
      <w:tblPr/>
      <w:tcPr>
        <w:tcBorders>
          <w:top w:val="double" w:color="4F81BD"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F81BD" w:themeColor="accent1" w:sz="4" w:space="0"/>
          <w:right w:val="single" w:color="4F81BD" w:themeColor="accent1" w:sz="4" w:space="0"/>
        </w:tcBorders>
      </w:tcPr>
    </w:tblStylePr>
    <w:tblStylePr w:type="band1Horz">
      <w:tblPr/>
      <w:tcPr>
        <w:tcBorders>
          <w:top w:val="single" w:color="4F81BD" w:themeColor="accent1" w:sz="4" w:space="0"/>
          <w:bottom w:val="single" w:color="4F81BD"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themeColor="accent1" w:sz="4" w:space="0"/>
          <w:left w:val="nil"/>
        </w:tcBorders>
      </w:tcPr>
    </w:tblStylePr>
    <w:tblStylePr w:type="swCell">
      <w:tblPr/>
      <w:tcPr>
        <w:tcBorders>
          <w:top w:val="double" w:color="4F81BD" w:themeColor="accent1" w:sz="4" w:space="0"/>
          <w:right w:val="nil"/>
        </w:tcBorders>
      </w:tcPr>
    </w:tblStylePr>
  </w:style>
  <w:style w:type="paragraph" w:styleId="TextBoxTitle2" w:customStyle="1">
    <w:name w:val="Text Box Title 2"/>
    <w:basedOn w:val="Normal"/>
    <w:next w:val="Normal"/>
    <w:uiPriority w:val="99"/>
    <w:qFormat/>
    <w:rsid w:val="00C251D9"/>
    <w:pPr>
      <w:pBdr>
        <w:left w:val="single" w:color="00B050" w:sz="18" w:space="4"/>
      </w:pBdr>
      <w:spacing w:after="80"/>
    </w:pPr>
    <w:rPr>
      <w:rFonts w:ascii="Franklin Gothic Medium Cond" w:hAnsi="Franklin Gothic Medium Cond"/>
      <w:noProof/>
      <w:color w:val="002060"/>
      <w:sz w:val="20"/>
      <w:szCs w:val="20"/>
    </w:rPr>
  </w:style>
  <w:style w:type="table" w:styleId="GridTable5Dark-Accent1">
    <w:name w:val="Grid Table 5 Dark Accent 1"/>
    <w:basedOn w:val="TableNormal"/>
    <w:uiPriority w:val="50"/>
    <w:rsid w:val="006C0154"/>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21" w:customStyle="1">
    <w:name w:val="Plain Table 21"/>
    <w:basedOn w:val="TableNormal"/>
    <w:uiPriority w:val="42"/>
    <w:rsid w:val="00383DFF"/>
    <w:tblPr>
      <w:tblStyleRowBandSize w:val="1"/>
      <w:tblStyleColBandSize w:val="1"/>
      <w:tblBorders>
        <w:top w:val="single" w:color="7F7F7F" w:sz="4" w:space="0"/>
        <w:bottom w:val="single" w:color="7F7F7F" w:sz="4" w:space="0"/>
      </w:tblBorders>
    </w:tblPr>
    <w:tblStylePr w:type="firstRow">
      <w:rPr>
        <w:b/>
        <w:bCs/>
      </w:rPr>
      <w:tblPr/>
      <w:tcPr>
        <w:tcBorders>
          <w:bottom w:val="single" w:color="7F7F7F" w:sz="4" w:space="0"/>
        </w:tcBorders>
      </w:tcPr>
    </w:tblStylePr>
    <w:tblStylePr w:type="lastRow">
      <w:rPr>
        <w:b/>
        <w:bCs/>
      </w:rPr>
      <w:tblPr/>
      <w:tcPr>
        <w:tcBorders>
          <w:top w:val="single" w:color="7F7F7F" w:sz="4" w:space="0"/>
        </w:tcBorders>
      </w:tcPr>
    </w:tblStylePr>
    <w:tblStylePr w:type="firstCol">
      <w:rPr>
        <w:b/>
        <w:bCs/>
      </w:rPr>
    </w:tblStylePr>
    <w:tblStylePr w:type="lastCol">
      <w:rPr>
        <w:b/>
        <w:bCs/>
      </w:r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styleId="GridTable4-Accent51" w:customStyle="1">
    <w:name w:val="Grid Table 4 - Accent 51"/>
    <w:basedOn w:val="TableNormal"/>
    <w:uiPriority w:val="49"/>
    <w:rsid w:val="00383DFF"/>
    <w:rPr>
      <w:rFonts w:asciiTheme="minorHAnsi" w:hAnsiTheme="minorHAnsi" w:eastAsiaTheme="minorHAnsi" w:cstheme="minorBidi"/>
      <w:sz w:val="22"/>
      <w:szCs w:val="22"/>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1" w:customStyle="1">
    <w:name w:val="Grid Table 4 - Accent 11"/>
    <w:basedOn w:val="TableNormal"/>
    <w:uiPriority w:val="49"/>
    <w:rsid w:val="00383DFF"/>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1" w:customStyle="1">
    <w:name w:val="List Table 3 - Accent 11"/>
    <w:basedOn w:val="TableNormal"/>
    <w:uiPriority w:val="48"/>
    <w:rsid w:val="00383DFF"/>
    <w:rPr>
      <w:rFonts w:asciiTheme="minorHAnsi" w:hAnsiTheme="minorHAnsi" w:eastAsiaTheme="minorEastAsia" w:cstheme="minorBidi"/>
      <w:sz w:val="22"/>
      <w:szCs w:val="22"/>
    </w:r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b/>
        <w:bCs/>
        <w:color w:val="FFFFFF" w:themeColor="background1"/>
      </w:rPr>
      <w:tblPr/>
      <w:tcPr>
        <w:shd w:val="clear" w:color="auto" w:fill="4F81BD" w:themeFill="accent1"/>
      </w:tcPr>
    </w:tblStylePr>
    <w:tblStylePr w:type="lastRow">
      <w:rPr>
        <w:b/>
        <w:bCs/>
      </w:rPr>
      <w:tblPr/>
      <w:tcPr>
        <w:tcBorders>
          <w:top w:val="double" w:color="4F81BD"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F81BD" w:themeColor="accent1" w:sz="4" w:space="0"/>
          <w:right w:val="single" w:color="4F81BD" w:themeColor="accent1" w:sz="4" w:space="0"/>
        </w:tcBorders>
      </w:tcPr>
    </w:tblStylePr>
    <w:tblStylePr w:type="band1Horz">
      <w:tblPr/>
      <w:tcPr>
        <w:tcBorders>
          <w:top w:val="single" w:color="4F81BD" w:themeColor="accent1" w:sz="4" w:space="0"/>
          <w:bottom w:val="single" w:color="4F81BD"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themeColor="accent1" w:sz="4" w:space="0"/>
          <w:left w:val="nil"/>
        </w:tcBorders>
      </w:tcPr>
    </w:tblStylePr>
    <w:tblStylePr w:type="swCell">
      <w:tblPr/>
      <w:tcPr>
        <w:tcBorders>
          <w:top w:val="double" w:color="4F81BD" w:themeColor="accent1" w:sz="4" w:space="0"/>
          <w:right w:val="nil"/>
        </w:tcBorders>
      </w:tcPr>
    </w:tblStylePr>
  </w:style>
  <w:style w:type="table" w:styleId="GridTable5Dark-Accent11" w:customStyle="1">
    <w:name w:val="Grid Table 5 Dark - Accent 11"/>
    <w:basedOn w:val="TableNormal"/>
    <w:uiPriority w:val="50"/>
    <w:rsid w:val="00383DFF"/>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RezName" w:customStyle="1">
    <w:name w:val="RezName"/>
    <w:basedOn w:val="Normal"/>
    <w:next w:val="Normal"/>
    <w:qFormat/>
    <w:rsid w:val="00A77D9C"/>
    <w:pPr>
      <w:pBdr>
        <w:top w:val="double" w:color="auto" w:sz="4" w:space="6"/>
      </w:pBdr>
      <w:shd w:val="clear" w:color="auto" w:fill="365F91" w:themeFill="accent1" w:themeFillShade="BF"/>
      <w:tabs>
        <w:tab w:val="left" w:pos="720"/>
      </w:tabs>
      <w:jc w:val="center"/>
    </w:pPr>
    <w:rPr>
      <w:rFonts w:ascii="Arial Bold" w:hAnsi="Arial Bold" w:cs="Arial"/>
      <w:b/>
      <w:color w:val="FFFFFF" w:themeColor="background1"/>
    </w:rPr>
  </w:style>
  <w:style w:type="paragraph" w:styleId="RezHead" w:customStyle="1">
    <w:name w:val="RezHead"/>
    <w:basedOn w:val="Normal"/>
    <w:qFormat/>
    <w:rsid w:val="00A77D9C"/>
    <w:pPr>
      <w:tabs>
        <w:tab w:val="left" w:pos="720"/>
      </w:tabs>
      <w:spacing w:after="120"/>
    </w:pPr>
    <w:rPr>
      <w:rFonts w:ascii="Arial" w:hAnsi="Arial" w:cs="Arial"/>
      <w:b/>
      <w:color w:val="365F91" w:themeColor="accent1" w:themeShade="BF"/>
    </w:rPr>
  </w:style>
  <w:style w:type="paragraph" w:styleId="RezCompany" w:customStyle="1">
    <w:name w:val="RezCompany"/>
    <w:basedOn w:val="Normal"/>
    <w:qFormat/>
    <w:rsid w:val="00A77D9C"/>
    <w:rPr>
      <w:b/>
      <w:szCs w:val="22"/>
    </w:rPr>
  </w:style>
  <w:style w:type="paragraph" w:styleId="RezBullet" w:customStyle="1">
    <w:name w:val="RezBullet"/>
    <w:basedOn w:val="ListParagraph"/>
    <w:qFormat/>
    <w:rsid w:val="00A77D9C"/>
    <w:pPr>
      <w:tabs>
        <w:tab w:val="num" w:pos="360"/>
        <w:tab w:val="left" w:pos="720"/>
      </w:tabs>
      <w:spacing w:after="60"/>
      <w:ind w:left="360" w:hanging="360"/>
    </w:pPr>
    <w:rPr>
      <w:rFonts w:ascii="Times New Roman" w:hAnsi="Times New Roman"/>
      <w:szCs w:val="22"/>
    </w:rPr>
  </w:style>
  <w:style w:type="paragraph" w:styleId="RezNoBullet" w:customStyle="1">
    <w:name w:val="RezNoBullet"/>
    <w:basedOn w:val="Normal"/>
    <w:qFormat/>
    <w:rsid w:val="00A77D9C"/>
    <w:pPr>
      <w:tabs>
        <w:tab w:val="left" w:pos="720"/>
      </w:tabs>
      <w:spacing w:after="120"/>
      <w:contextualSpacing/>
    </w:pPr>
    <w:rPr>
      <w:szCs w:val="22"/>
    </w:rPr>
  </w:style>
  <w:style w:type="paragraph" w:styleId="prj1" w:customStyle="1">
    <w:name w:val="prj1"/>
    <w:basedOn w:val="Normal"/>
    <w:rsid w:val="005C1202"/>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ascii="Calibri" w:hAnsi="Calibri"/>
      <w:sz w:val="22"/>
      <w:szCs w:val="22"/>
    </w:rPr>
  </w:style>
  <w:style w:type="paragraph" w:styleId="TextBoxQuote" w:customStyle="1">
    <w:name w:val="Text Box Quote"/>
    <w:basedOn w:val="TextBoxText"/>
    <w:qFormat/>
    <w:rsid w:val="00CB49EA"/>
    <w:pPr>
      <w:pBdr>
        <w:top w:val="single" w:color="7030A0" w:sz="18" w:space="1"/>
      </w:pBdr>
      <w:spacing w:after="0"/>
    </w:pPr>
    <w:rPr>
      <w:i/>
      <w:color w:val="000000" w:themeColor="text1"/>
      <w:sz w:val="19"/>
    </w:rPr>
  </w:style>
  <w:style w:type="table" w:styleId="GridTable2-Accent1">
    <w:name w:val="Grid Table 2 Accent 1"/>
    <w:basedOn w:val="TableNormal"/>
    <w:uiPriority w:val="47"/>
    <w:rsid w:val="00E37F42"/>
    <w:tblPr>
      <w:tblStyleRowBandSize w:val="1"/>
      <w:tblStyleColBandSize w:val="1"/>
      <w:tblBorders>
        <w:top w:val="single" w:color="95B3D7" w:themeColor="accent1" w:themeTint="99" w:sz="2" w:space="0"/>
        <w:bottom w:val="single" w:color="95B3D7" w:themeColor="accent1" w:themeTint="99" w:sz="2" w:space="0"/>
        <w:insideH w:val="single" w:color="95B3D7" w:themeColor="accent1" w:themeTint="99" w:sz="2" w:space="0"/>
        <w:insideV w:val="single" w:color="95B3D7" w:themeColor="accent1" w:themeTint="99" w:sz="2" w:space="0"/>
      </w:tblBorders>
    </w:tblPr>
    <w:tblStylePr w:type="firstRow">
      <w:rPr>
        <w:b/>
        <w:bCs/>
      </w:rPr>
      <w:tblPr/>
      <w:tcPr>
        <w:tcBorders>
          <w:top w:val="nil"/>
          <w:bottom w:val="single" w:color="95B3D7" w:themeColor="accent1" w:themeTint="99" w:sz="12" w:space="0"/>
          <w:insideH w:val="nil"/>
          <w:insideV w:val="nil"/>
        </w:tcBorders>
        <w:shd w:val="clear" w:color="auto" w:fill="FFFFFF" w:themeFill="background1"/>
      </w:tcPr>
    </w:tblStylePr>
    <w:tblStylePr w:type="lastRow">
      <w:rPr>
        <w:b/>
        <w:bCs/>
      </w:rPr>
      <w:tblPr/>
      <w:tcPr>
        <w:tcBorders>
          <w:top w:val="double" w:color="95B3D7"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w-headline" w:customStyle="1">
    <w:name w:val="mw-headline"/>
    <w:basedOn w:val="DefaultParagraphFont"/>
    <w:rsid w:val="00CB4887"/>
  </w:style>
  <w:style w:type="character" w:styleId="HTMLCode">
    <w:name w:val="HTML Code"/>
    <w:basedOn w:val="DefaultParagraphFont"/>
    <w:uiPriority w:val="99"/>
    <w:semiHidden/>
    <w:unhideWhenUsed/>
    <w:locked/>
    <w:rsid w:val="00CB4887"/>
    <w:rPr>
      <w:rFonts w:ascii="Courier New" w:hAnsi="Courier New" w:eastAsia="Times New Roman" w:cs="Courier New"/>
      <w:sz w:val="20"/>
      <w:szCs w:val="20"/>
    </w:rPr>
  </w:style>
  <w:style w:type="character" w:styleId="figcap" w:customStyle="1">
    <w:name w:val="figcap"/>
    <w:basedOn w:val="DefaultParagraphFont"/>
    <w:rsid w:val="00CC23D7"/>
  </w:style>
  <w:style w:type="paragraph" w:styleId="p" w:customStyle="1">
    <w:name w:val="p"/>
    <w:basedOn w:val="Normal"/>
    <w:rsid w:val="00653377"/>
    <w:pPr>
      <w:spacing w:before="100" w:beforeAutospacing="1" w:after="100" w:afterAutospacing="1"/>
    </w:pPr>
  </w:style>
  <w:style w:type="paragraph" w:styleId="li" w:customStyle="1">
    <w:name w:val="li"/>
    <w:basedOn w:val="Normal"/>
    <w:rsid w:val="00653377"/>
    <w:pPr>
      <w:spacing w:before="100" w:beforeAutospacing="1" w:after="100" w:afterAutospacing="1"/>
    </w:pPr>
  </w:style>
  <w:style w:type="character" w:styleId="Emphasis">
    <w:name w:val="Emphasis"/>
    <w:basedOn w:val="DefaultParagraphFont"/>
    <w:uiPriority w:val="20"/>
    <w:qFormat/>
    <w:locked/>
    <w:rsid w:val="00435B0D"/>
    <w:rPr>
      <w:i/>
      <w:iCs/>
    </w:rPr>
  </w:style>
  <w:style w:type="character" w:styleId="UnresolvedMention">
    <w:name w:val="Unresolved Mention"/>
    <w:basedOn w:val="DefaultParagraphFont"/>
    <w:uiPriority w:val="99"/>
    <w:locked/>
    <w:rsid w:val="00B837ED"/>
    <w:rPr>
      <w:color w:val="605E5C"/>
      <w:shd w:val="clear" w:color="auto" w:fill="E1DFDD"/>
    </w:rPr>
  </w:style>
  <w:style w:type="character" w:styleId="Mention">
    <w:name w:val="Mention"/>
    <w:basedOn w:val="DefaultParagraphFont"/>
    <w:uiPriority w:val="99"/>
    <w:unhideWhenUsed/>
    <w:rsid w:val="00B837ED"/>
    <w:rPr>
      <w:color w:val="2B579A"/>
      <w:shd w:val="clear" w:color="auto" w:fill="E1DFDD"/>
    </w:rPr>
  </w:style>
  <w:style w:type="paragraph" w:styleId="TableParagraph" w:customStyle="1">
    <w:name w:val="Table Paragraph"/>
    <w:basedOn w:val="Normal"/>
    <w:uiPriority w:val="1"/>
    <w:qFormat/>
    <w:rsid w:val="006D48B5"/>
    <w:pPr>
      <w:widowControl w:val="0"/>
      <w:autoSpaceDE w:val="0"/>
      <w:autoSpaceDN w:val="0"/>
      <w:spacing w:before="98"/>
    </w:pPr>
    <w:rPr>
      <w:rFonts w:ascii="Arial" w:hAnsi="Arial" w:eastAsia="Arial" w:cs="Arial"/>
      <w:sz w:val="22"/>
      <w:szCs w:val="22"/>
    </w:rPr>
  </w:style>
  <w:style w:type="paragraph" w:styleId="ResumeHeading" w:customStyle="1">
    <w:name w:val="Resume Heading"/>
    <w:qFormat/>
    <w:rsid w:val="00F95AAC"/>
    <w:pPr>
      <w:widowControl w:val="0"/>
      <w:autoSpaceDE w:val="0"/>
      <w:autoSpaceDN w:val="0"/>
    </w:pPr>
    <w:rPr>
      <w:rFonts w:ascii="Arial Narrow" w:hAnsi="Arial Narrow"/>
      <w:b/>
      <w:bCs/>
      <w:spacing w:val="-2"/>
      <w:sz w:val="28"/>
      <w:szCs w:val="28"/>
    </w:rPr>
  </w:style>
  <w:style w:type="paragraph" w:styleId="ResumeJobTitle" w:customStyle="1">
    <w:name w:val="Resume Job Title"/>
    <w:qFormat/>
    <w:rsid w:val="00F95AAC"/>
    <w:pPr>
      <w:widowControl w:val="0"/>
      <w:tabs>
        <w:tab w:val="right" w:pos="10080"/>
      </w:tabs>
      <w:autoSpaceDE w:val="0"/>
      <w:autoSpaceDN w:val="0"/>
    </w:pPr>
    <w:rPr>
      <w:rFonts w:ascii="Arial Narrow" w:hAnsi="Arial Narrow"/>
      <w:b/>
      <w:bCs/>
      <w:sz w:val="24"/>
      <w:szCs w:val="24"/>
    </w:rPr>
  </w:style>
  <w:style w:type="paragraph" w:styleId="Text" w:customStyle="1">
    <w:name w:val="Text"/>
    <w:link w:val="TextChar"/>
    <w:qFormat/>
    <w:rsid w:val="00D40519"/>
    <w:pPr>
      <w:spacing w:after="120"/>
    </w:pPr>
    <w:rPr>
      <w:rFonts w:eastAsiaTheme="minorHAnsi"/>
      <w:sz w:val="24"/>
      <w:szCs w:val="24"/>
    </w:rPr>
  </w:style>
  <w:style w:type="character" w:styleId="TextChar" w:customStyle="1">
    <w:name w:val="Text Char"/>
    <w:basedOn w:val="DefaultParagraphFont"/>
    <w:link w:val="Text"/>
    <w:rsid w:val="00D40519"/>
    <w:rPr>
      <w:rFonts w:eastAsiaTheme="minorHAnsi"/>
      <w:sz w:val="24"/>
      <w:szCs w:val="24"/>
    </w:rPr>
  </w:style>
  <w:style w:type="paragraph" w:styleId="Normal0" w:customStyle="1">
    <w:name w:val="Normal0"/>
    <w:qFormat/>
    <w:rsid w:val="00C24ABB"/>
    <w:rPr>
      <w:rFonts w:ascii="Source Sans Pro" w:hAnsi="Source Sans Pro" w:eastAsia="Source Sans Pro" w:cs="Source Sans Pro"/>
      <w:sz w:val="22"/>
      <w:szCs w:val="22"/>
      <w:lang w:eastAsia="ja-JP"/>
    </w:rPr>
  </w:style>
  <w:style w:type="character" w:styleId="ResumeTextBoxBulletsChar" w:customStyle="1">
    <w:name w:val="Resume Text Box Bullets Char"/>
    <w:basedOn w:val="DefaultParagraphFont"/>
    <w:link w:val="ResumeTextBoxBullets"/>
    <w:uiPriority w:val="99"/>
    <w:locked/>
    <w:rsid w:val="00BD31A8"/>
    <w:rPr>
      <w:rFonts w:ascii="Arial Narrow" w:hAnsi="Arial Narrow" w:cs="Arial"/>
      <w:spacing w:val="4"/>
    </w:rPr>
  </w:style>
  <w:style w:type="paragraph" w:styleId="ResumeTextBoxBullets" w:customStyle="1">
    <w:name w:val="Resume Text Box Bullets"/>
    <w:basedOn w:val="Normal"/>
    <w:link w:val="ResumeTextBoxBulletsChar"/>
    <w:uiPriority w:val="99"/>
    <w:rsid w:val="00BD31A8"/>
    <w:pPr>
      <w:framePr w:hSpace="187" w:wrap="around" w:hAnchor="margin" w:vAnchor="page" w:xAlign="right" w:y="2671"/>
      <w:numPr>
        <w:numId w:val="11"/>
      </w:numPr>
    </w:pPr>
    <w:rPr>
      <w:rFonts w:ascii="Arial Narrow" w:hAnsi="Arial Narrow" w:cs="Arial"/>
      <w:spacing w:val="4"/>
      <w:sz w:val="20"/>
      <w:szCs w:val="20"/>
    </w:rPr>
  </w:style>
  <w:style w:type="character" w:styleId="normaltextrun" w:customStyle="1">
    <w:name w:val="normaltextrun"/>
    <w:basedOn w:val="DefaultParagraphFont"/>
    <w:rsid w:val="004B3D52"/>
  </w:style>
  <w:style w:type="character" w:styleId="eop" w:customStyle="1">
    <w:name w:val="eop"/>
    <w:basedOn w:val="DefaultParagraphFont"/>
    <w:rsid w:val="004B3D52"/>
  </w:style>
  <w:style w:type="paragraph" w:styleId="REIBodyText" w:customStyle="1">
    <w:name w:val="REI Body Text"/>
    <w:basedOn w:val="Normal"/>
    <w:qFormat/>
    <w:rsid w:val="006C422A"/>
    <w:pPr>
      <w:widowControl w:val="0"/>
      <w:spacing w:after="60"/>
    </w:pPr>
    <w:rPr>
      <w:szCs w:val="20"/>
    </w:rPr>
  </w:style>
  <w:style w:type="paragraph" w:styleId="REIGraphic" w:customStyle="1">
    <w:name w:val="REI Graphic"/>
    <w:basedOn w:val="Normal"/>
    <w:qFormat/>
    <w:rsid w:val="006C422A"/>
    <w:pPr>
      <w:spacing w:after="60"/>
      <w:jc w:val="center"/>
    </w:pPr>
    <w:rPr>
      <w:noProof/>
      <w:sz w:val="20"/>
      <w:szCs w:val="20"/>
    </w:rPr>
  </w:style>
  <w:style w:type="paragraph" w:styleId="REIBullet1" w:customStyle="1">
    <w:name w:val="REI Bullet 1"/>
    <w:basedOn w:val="Normal"/>
    <w:qFormat/>
    <w:rsid w:val="00A9397A"/>
    <w:pPr>
      <w:numPr>
        <w:numId w:val="13"/>
      </w:numPr>
      <w:spacing w:after="60"/>
      <w:ind w:left="432" w:hanging="288"/>
      <w:contextualSpacing/>
    </w:pPr>
    <w:rPr>
      <w:noProof/>
      <w:szCs w:val="20"/>
    </w:rPr>
  </w:style>
  <w:style w:type="paragraph" w:styleId="ListNumber5">
    <w:name w:val="List Number 5"/>
    <w:basedOn w:val="Normal"/>
    <w:semiHidden/>
    <w:unhideWhenUsed/>
    <w:locked/>
    <w:rsid w:val="00A9397A"/>
    <w:pPr>
      <w:numPr>
        <w:numId w:val="14"/>
      </w:numPr>
      <w:contextualSpacing/>
    </w:pPr>
    <w:rPr>
      <w:szCs w:val="20"/>
    </w:rPr>
  </w:style>
  <w:style w:type="paragraph" w:styleId="REITableHeading" w:customStyle="1">
    <w:name w:val="REI Table Heading"/>
    <w:basedOn w:val="Normal"/>
    <w:qFormat/>
    <w:rsid w:val="00A9397A"/>
    <w:pPr>
      <w:spacing w:before="20" w:after="20"/>
      <w:ind w:firstLine="14"/>
      <w:jc w:val="center"/>
    </w:pPr>
    <w:rPr>
      <w:rFonts w:ascii="Arial" w:hAnsi="Arial"/>
      <w:b/>
      <w:noProof/>
      <w:color w:val="FFFFFF" w:themeColor="background1"/>
      <w:sz w:val="20"/>
      <w:szCs w:val="20"/>
    </w:rPr>
  </w:style>
  <w:style w:type="paragraph" w:styleId="REITableBodyText" w:customStyle="1">
    <w:name w:val="REI Table Body Text"/>
    <w:basedOn w:val="Normal"/>
    <w:link w:val="REITableBodyTextChar"/>
    <w:qFormat/>
    <w:rsid w:val="002C0B4F"/>
    <w:pPr>
      <w:spacing w:before="20" w:after="20"/>
      <w:ind w:left="29"/>
    </w:pPr>
    <w:rPr>
      <w:rFonts w:ascii="Arial Narrow" w:hAnsi="Arial Narrow"/>
      <w:noProof/>
      <w:color w:val="00234A"/>
      <w:sz w:val="20"/>
      <w:szCs w:val="20"/>
    </w:rPr>
  </w:style>
  <w:style w:type="paragraph" w:styleId="REITableBullet1" w:customStyle="1">
    <w:name w:val="REI Table Bullet 1"/>
    <w:basedOn w:val="REITableBodyText"/>
    <w:qFormat/>
    <w:rsid w:val="00A9397A"/>
    <w:pPr>
      <w:numPr>
        <w:numId w:val="15"/>
      </w:numPr>
      <w:ind w:left="4752" w:hanging="432"/>
    </w:pPr>
  </w:style>
  <w:style w:type="character" w:styleId="REITableBodyTextChar" w:customStyle="1">
    <w:name w:val="REI Table Body Text Char"/>
    <w:basedOn w:val="DefaultParagraphFont"/>
    <w:link w:val="REITableBodyText"/>
    <w:rsid w:val="002C0B4F"/>
    <w:rPr>
      <w:rFonts w:ascii="Arial Narrow" w:hAnsi="Arial Narrow"/>
      <w:noProof/>
      <w:color w:val="00234A"/>
    </w:rPr>
  </w:style>
  <w:style w:type="paragraph" w:styleId="REITableBullet2" w:customStyle="1">
    <w:name w:val="REI Table Bullet 2"/>
    <w:basedOn w:val="REITableBullet1"/>
    <w:qFormat/>
    <w:rsid w:val="005E3298"/>
    <w:pPr>
      <w:numPr>
        <w:numId w:val="0"/>
      </w:numPr>
      <w:ind w:left="360" w:hanging="360"/>
    </w:pPr>
    <w:rPr>
      <w:rFonts w:asciiTheme="minorHAnsi" w:hAnsiTheme="minorHAnsi"/>
      <w:sz w:val="18"/>
    </w:rPr>
  </w:style>
  <w:style w:type="paragraph" w:styleId="REIBulletNumbered" w:customStyle="1">
    <w:name w:val="REI Bullet Numbered"/>
    <w:basedOn w:val="Normal"/>
    <w:qFormat/>
    <w:rsid w:val="00F851B0"/>
    <w:pPr>
      <w:numPr>
        <w:numId w:val="19"/>
      </w:numPr>
      <w:spacing w:after="40"/>
      <w:contextualSpacing/>
    </w:pPr>
    <w:rPr>
      <w:noProof/>
      <w:szCs w:val="20"/>
    </w:rPr>
  </w:style>
  <w:style w:type="paragraph" w:styleId="REIArialBoldBlueItalics" w:customStyle="1">
    <w:name w:val="REI Arial Bold Blue Italics"/>
    <w:basedOn w:val="Normal"/>
    <w:qFormat/>
    <w:rsid w:val="00F851B0"/>
    <w:pPr>
      <w:spacing w:before="60" w:after="20"/>
    </w:pPr>
    <w:rPr>
      <w:rFonts w:ascii="Arial" w:hAnsi="Arial"/>
      <w:b/>
      <w:i/>
      <w:color w:val="00234A"/>
      <w:szCs w:val="20"/>
    </w:rPr>
  </w:style>
  <w:style w:type="paragraph" w:styleId="REIBullet2" w:customStyle="1">
    <w:name w:val="REI Bullet 2"/>
    <w:basedOn w:val="Normal"/>
    <w:qFormat/>
    <w:rsid w:val="00F851B0"/>
    <w:pPr>
      <w:spacing w:after="40"/>
      <w:ind w:left="720" w:hanging="360"/>
      <w:contextualSpacing/>
    </w:pPr>
    <w:rPr>
      <w:noProof/>
      <w:szCs w:val="20"/>
    </w:rPr>
  </w:style>
  <w:style w:type="paragraph" w:styleId="REIBulletCheckMark" w:customStyle="1">
    <w:name w:val="REI Bullet Check Mark"/>
    <w:basedOn w:val="REIBullet1"/>
    <w:qFormat/>
    <w:rsid w:val="00F851B0"/>
    <w:pPr>
      <w:numPr>
        <w:numId w:val="18"/>
      </w:numPr>
    </w:pPr>
  </w:style>
  <w:style w:type="paragraph" w:styleId="REICallOutBodyText" w:customStyle="1">
    <w:name w:val="REI Call Out Body Text"/>
    <w:basedOn w:val="Normal"/>
    <w:qFormat/>
    <w:rsid w:val="00F851B0"/>
    <w:pPr>
      <w:spacing w:after="40"/>
      <w:jc w:val="center"/>
    </w:pPr>
    <w:rPr>
      <w:rFonts w:ascii="Arial" w:hAnsi="Arial"/>
      <w:noProof/>
      <w:color w:val="FFFFFF" w:themeColor="background1"/>
      <w:sz w:val="20"/>
      <w:szCs w:val="20"/>
    </w:rPr>
  </w:style>
  <w:style w:type="paragraph" w:styleId="REICallOutTitle1" w:customStyle="1">
    <w:name w:val="REI Call Out Title 1"/>
    <w:basedOn w:val="Normal"/>
    <w:rsid w:val="00F851B0"/>
    <w:pPr>
      <w:pBdr>
        <w:bottom w:val="single" w:color="FFFFFF" w:themeColor="background1" w:sz="12" w:space="1"/>
      </w:pBdr>
      <w:spacing w:before="40" w:after="40"/>
      <w:jc w:val="center"/>
    </w:pPr>
    <w:rPr>
      <w:rFonts w:ascii="Arial" w:hAnsi="Arial"/>
      <w:b/>
      <w:color w:val="FFFFFF" w:themeColor="background1"/>
      <w:sz w:val="20"/>
      <w:szCs w:val="20"/>
      <w14:shadow w14:blurRad="50800" w14:dist="50800" w14:dir="5400000" w14:sx="0" w14:sy="0" w14:kx="0" w14:ky="0" w14:algn="ctr">
        <w14:srgbClr w14:val="003399"/>
      </w14:shadow>
    </w:rPr>
  </w:style>
  <w:style w:type="paragraph" w:styleId="REICallOutBullet1" w:customStyle="1">
    <w:name w:val="REI Call Out Bullet 1"/>
    <w:basedOn w:val="REIBullet1"/>
    <w:qFormat/>
    <w:rsid w:val="00F851B0"/>
    <w:pPr>
      <w:widowControl w:val="0"/>
      <w:numPr>
        <w:numId w:val="21"/>
      </w:numPr>
      <w:spacing w:before="20" w:after="20"/>
      <w:contextualSpacing w:val="0"/>
    </w:pPr>
    <w:rPr>
      <w:rFonts w:ascii="Arial Narrow" w:hAnsi="Arial Narrow"/>
      <w:noProof w:val="0"/>
      <w:color w:val="00234A"/>
      <w:sz w:val="20"/>
      <w:szCs w:val="24"/>
    </w:rPr>
  </w:style>
  <w:style w:type="paragraph" w:styleId="REIPageHeader" w:customStyle="1">
    <w:name w:val="REI Page Header"/>
    <w:basedOn w:val="Normal"/>
    <w:qFormat/>
    <w:rsid w:val="00F851B0"/>
    <w:pPr>
      <w:jc w:val="right"/>
    </w:pPr>
    <w:rPr>
      <w:rFonts w:ascii="Arial" w:hAnsi="Arial"/>
      <w:noProof/>
      <w:sz w:val="20"/>
      <w:szCs w:val="20"/>
    </w:rPr>
  </w:style>
  <w:style w:type="paragraph" w:styleId="REIPageFooter" w:customStyle="1">
    <w:name w:val="REI Page Footer"/>
    <w:basedOn w:val="Normal"/>
    <w:qFormat/>
    <w:rsid w:val="00F851B0"/>
    <w:rPr>
      <w:rFonts w:ascii="Arial" w:hAnsi="Arial"/>
      <w:i/>
      <w:noProof/>
      <w:sz w:val="20"/>
      <w:szCs w:val="20"/>
    </w:rPr>
  </w:style>
  <w:style w:type="paragraph" w:styleId="REIPageNumber" w:customStyle="1">
    <w:name w:val="REI Page Number"/>
    <w:basedOn w:val="REIPageFooter"/>
    <w:qFormat/>
    <w:rsid w:val="00F851B0"/>
    <w:pPr>
      <w:jc w:val="right"/>
    </w:pPr>
    <w:rPr>
      <w:i w:val="0"/>
    </w:rPr>
  </w:style>
  <w:style w:type="paragraph" w:styleId="REIResumeCorpNameYears" w:customStyle="1">
    <w:name w:val="REI Resume Corp Name Years"/>
    <w:next w:val="REIBodyText"/>
    <w:qFormat/>
    <w:rsid w:val="00F851B0"/>
    <w:pPr>
      <w:tabs>
        <w:tab w:val="right" w:pos="9360"/>
      </w:tabs>
      <w:spacing w:before="40" w:after="40"/>
    </w:pPr>
    <w:rPr>
      <w:rFonts w:ascii="Arial" w:hAnsi="Arial"/>
      <w:b/>
      <w:noProof/>
      <w:color w:val="00234A"/>
      <w:sz w:val="24"/>
    </w:rPr>
  </w:style>
  <w:style w:type="paragraph" w:styleId="REIResumeJobTitleCustomer" w:customStyle="1">
    <w:name w:val="REI Resume Job Title / Customer"/>
    <w:basedOn w:val="Normal"/>
    <w:next w:val="REIBodyText"/>
    <w:qFormat/>
    <w:rsid w:val="00F851B0"/>
    <w:pPr>
      <w:spacing w:before="40" w:after="40"/>
    </w:pPr>
    <w:rPr>
      <w:rFonts w:ascii="Arial" w:hAnsi="Arial"/>
      <w:b/>
      <w:i/>
      <w:noProof/>
      <w:color w:val="00234A"/>
      <w:szCs w:val="20"/>
    </w:rPr>
  </w:style>
  <w:style w:type="paragraph" w:styleId="REIResumeSectionHeading" w:customStyle="1">
    <w:name w:val="REI Resume Section Heading"/>
    <w:basedOn w:val="Normal"/>
    <w:next w:val="REIBodyText"/>
    <w:qFormat/>
    <w:rsid w:val="00F851B0"/>
    <w:pPr>
      <w:spacing w:before="60" w:after="60"/>
    </w:pPr>
    <w:rPr>
      <w:rFonts w:ascii="Arial" w:hAnsi="Arial"/>
      <w:b/>
      <w:caps/>
      <w:noProof/>
      <w:color w:val="00234A"/>
      <w:szCs w:val="20"/>
    </w:rPr>
  </w:style>
  <w:style w:type="paragraph" w:styleId="REIRFPInstructions" w:customStyle="1">
    <w:name w:val="REI RFP Instructions"/>
    <w:basedOn w:val="Normal"/>
    <w:next w:val="REIBodyText"/>
    <w:qFormat/>
    <w:rsid w:val="00F851B0"/>
    <w:pPr>
      <w:shd w:val="clear" w:color="auto" w:fill="F6E6E6"/>
      <w:spacing w:before="120" w:after="60"/>
    </w:pPr>
    <w:rPr>
      <w:rFonts w:ascii="Arial Narrow" w:hAnsi="Arial Narrow"/>
      <w:i/>
      <w:noProof/>
      <w:color w:val="C00000"/>
      <w:sz w:val="20"/>
      <w:szCs w:val="20"/>
    </w:rPr>
  </w:style>
  <w:style w:type="paragraph" w:styleId="REIRFPEvalCriteria" w:customStyle="1">
    <w:name w:val="REI RFP Eval Criteria"/>
    <w:basedOn w:val="Normal"/>
    <w:next w:val="REIBodyText"/>
    <w:qFormat/>
    <w:rsid w:val="00F851B0"/>
    <w:pPr>
      <w:shd w:val="clear" w:color="auto" w:fill="D5DFFF"/>
      <w:spacing w:before="120" w:after="60"/>
    </w:pPr>
    <w:rPr>
      <w:rFonts w:ascii="Arial Narrow" w:hAnsi="Arial Narrow"/>
      <w:i/>
      <w:noProof/>
      <w:color w:val="0033CC"/>
      <w:sz w:val="20"/>
      <w:szCs w:val="20"/>
    </w:rPr>
  </w:style>
  <w:style w:type="paragraph" w:styleId="REIRFPPWS" w:customStyle="1">
    <w:name w:val="REI RFP PWS"/>
    <w:basedOn w:val="Normal"/>
    <w:next w:val="REIBodyText"/>
    <w:qFormat/>
    <w:rsid w:val="00F851B0"/>
    <w:pPr>
      <w:shd w:val="clear" w:color="auto" w:fill="C9FFE1"/>
      <w:spacing w:before="120" w:after="60"/>
    </w:pPr>
    <w:rPr>
      <w:rFonts w:ascii="Arial Narrow" w:hAnsi="Arial Narrow"/>
      <w:i/>
      <w:noProof/>
      <w:color w:val="00B050"/>
      <w:sz w:val="20"/>
      <w:szCs w:val="20"/>
    </w:rPr>
  </w:style>
  <w:style w:type="table" w:styleId="TableGridZantech1" w:customStyle="1">
    <w:name w:val="Table Grid Zantech1"/>
    <w:basedOn w:val="TableNormal"/>
    <w:next w:val="TableGrid"/>
    <w:uiPriority w:val="39"/>
    <w:rsid w:val="00F851B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TITLE" w:customStyle="1">
    <w:name w:val="TOC TITLE"/>
    <w:basedOn w:val="Normal"/>
    <w:next w:val="Normal"/>
    <w:rsid w:val="00F851B0"/>
    <w:pPr>
      <w:spacing w:after="60"/>
      <w:jc w:val="center"/>
    </w:pPr>
    <w:rPr>
      <w:rFonts w:ascii="Arial" w:hAnsi="Arial" w:eastAsia="Calibri"/>
      <w:b/>
      <w:caps/>
      <w:color w:val="1F497D" w:themeColor="text2"/>
      <w:sz w:val="22"/>
      <w:szCs w:val="28"/>
    </w:rPr>
  </w:style>
  <w:style w:type="paragraph" w:styleId="ListBullet5">
    <w:name w:val="List Bullet 5"/>
    <w:basedOn w:val="Normal"/>
    <w:unhideWhenUsed/>
    <w:locked/>
    <w:rsid w:val="00F851B0"/>
    <w:pPr>
      <w:numPr>
        <w:numId w:val="20"/>
      </w:numPr>
      <w:contextualSpacing/>
    </w:pPr>
    <w:rPr>
      <w:szCs w:val="20"/>
    </w:rPr>
  </w:style>
  <w:style w:type="paragraph" w:styleId="Heading0" w:customStyle="1">
    <w:name w:val="Heading 0"/>
    <w:qFormat/>
    <w:rsid w:val="00F851B0"/>
    <w:pPr>
      <w:shd w:val="clear" w:color="auto" w:fill="595959" w:themeFill="text1" w:themeFillTint="A6"/>
    </w:pPr>
    <w:rPr>
      <w:rFonts w:ascii="Arial" w:hAnsi="Arial" w:cs="Arial"/>
      <w:b/>
      <w:caps/>
      <w:color w:val="FFFFFF" w:themeColor="background1"/>
      <w:kern w:val="40"/>
      <w:sz w:val="28"/>
      <w:szCs w:val="28"/>
    </w:rPr>
  </w:style>
  <w:style w:type="character" w:styleId="In-ParagraphHighlightsChar" w:customStyle="1">
    <w:name w:val="In-Paragraph Highlights Char"/>
    <w:basedOn w:val="DefaultParagraphFont"/>
    <w:link w:val="In-ParagraphHighlights"/>
    <w:locked/>
    <w:rsid w:val="00F851B0"/>
    <w:rPr>
      <w:b/>
      <w:szCs w:val="24"/>
    </w:rPr>
  </w:style>
  <w:style w:type="paragraph" w:styleId="In-ParagraphHighlights" w:customStyle="1">
    <w:name w:val="In-Paragraph Highlights"/>
    <w:basedOn w:val="Normal"/>
    <w:link w:val="In-ParagraphHighlightsChar"/>
    <w:autoRedefine/>
    <w:qFormat/>
    <w:rsid w:val="00F851B0"/>
    <w:pPr>
      <w:spacing w:line="21" w:lineRule="atLeast"/>
    </w:pPr>
    <w:rPr>
      <w:b/>
      <w:sz w:val="20"/>
    </w:rPr>
  </w:style>
  <w:style w:type="paragraph" w:styleId="Highlight" w:customStyle="1">
    <w:name w:val="Highlight"/>
    <w:basedOn w:val="Normal"/>
    <w:link w:val="HighlightChar"/>
    <w:qFormat/>
    <w:rsid w:val="00F851B0"/>
    <w:pPr>
      <w:spacing w:line="245" w:lineRule="auto"/>
    </w:pPr>
    <w:rPr>
      <w:rFonts w:eastAsiaTheme="minorHAnsi" w:cstheme="minorBidi"/>
      <w:i/>
      <w:sz w:val="22"/>
      <w:szCs w:val="22"/>
    </w:rPr>
  </w:style>
  <w:style w:type="character" w:styleId="HighlightChar" w:customStyle="1">
    <w:name w:val="Highlight Char"/>
    <w:basedOn w:val="DefaultParagraphFont"/>
    <w:link w:val="Highlight"/>
    <w:rsid w:val="00F851B0"/>
    <w:rPr>
      <w:rFonts w:eastAsiaTheme="minorHAnsi" w:cstheme="minorBidi"/>
      <w:i/>
      <w:sz w:val="22"/>
      <w:szCs w:val="22"/>
    </w:rPr>
  </w:style>
  <w:style w:type="character" w:styleId="cf01" w:customStyle="1">
    <w:name w:val="cf01"/>
    <w:basedOn w:val="DefaultParagraphFont"/>
    <w:rsid w:val="00F851B0"/>
    <w:rPr>
      <w:rFonts w:hint="default" w:ascii="Segoe UI" w:hAnsi="Segoe UI" w:cs="Segoe UI"/>
      <w:color w:val="262626"/>
      <w:sz w:val="36"/>
      <w:szCs w:val="36"/>
    </w:rPr>
  </w:style>
  <w:style w:type="table" w:styleId="GridTable6Colorful-Accent2">
    <w:name w:val="Grid Table 6 Colorful Accent 2"/>
    <w:basedOn w:val="TableNormal"/>
    <w:uiPriority w:val="51"/>
    <w:rsid w:val="00F851B0"/>
    <w:rPr>
      <w:rFonts w:asciiTheme="minorHAnsi" w:hAnsiTheme="minorHAnsi" w:eastAsiaTheme="minorHAnsi" w:cstheme="minorBidi"/>
      <w:color w:val="943634" w:themeColor="accent2" w:themeShade="BF"/>
      <w:sz w:val="22"/>
      <w:szCs w:val="22"/>
    </w:rPr>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4" w:space="0"/>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REITableHeadingLeftAlign" w:customStyle="1">
    <w:name w:val="REI Table Heading Left Align"/>
    <w:basedOn w:val="Normal"/>
    <w:qFormat/>
    <w:rsid w:val="00F851B0"/>
    <w:pPr>
      <w:widowControl w:val="0"/>
      <w:autoSpaceDE w:val="0"/>
      <w:autoSpaceDN w:val="0"/>
      <w:adjustRightInd w:val="0"/>
      <w:spacing w:before="40" w:after="40"/>
    </w:pPr>
    <w:rPr>
      <w:rFonts w:ascii="Arial" w:hAnsi="Arial" w:cs="Arial" w:eastAsiaTheme="minorHAnsi"/>
      <w:bCs/>
      <w:color w:val="FFFFFF" w:themeColor="background1"/>
      <w:sz w:val="22"/>
      <w:szCs w:val="18"/>
    </w:rPr>
  </w:style>
  <w:style w:type="paragraph" w:styleId="REITableBodyHeadingBlue" w:customStyle="1">
    <w:name w:val="REI Table Body Heading Blue"/>
    <w:basedOn w:val="REITableBodyText"/>
    <w:qFormat/>
    <w:rsid w:val="00F851B0"/>
    <w:pPr>
      <w:shd w:val="clear" w:color="auto" w:fill="DBE5F1" w:themeFill="accent1" w:themeFillTint="33"/>
      <w:spacing w:before="40"/>
    </w:pPr>
    <w:rPr>
      <w:rFonts w:eastAsiaTheme="minorHAnsi" w:cstheme="minorBidi"/>
      <w:bCs/>
      <w:szCs w:val="22"/>
    </w:rPr>
  </w:style>
  <w:style w:type="paragraph" w:styleId="REITableBodyHeadingGrey" w:customStyle="1">
    <w:name w:val="REI Table Body Heading Grey"/>
    <w:basedOn w:val="REITableBodyHeadingBlue"/>
    <w:qFormat/>
    <w:rsid w:val="00F851B0"/>
    <w:pPr>
      <w:shd w:val="clear" w:color="auto" w:fill="F2F2F2" w:themeFill="background1" w:themeFillShade="F2"/>
      <w:spacing w:before="120" w:after="40"/>
    </w:pPr>
    <w:rPr>
      <w:bCs w:val="0"/>
      <w:sz w:val="22"/>
    </w:rPr>
  </w:style>
  <w:style w:type="paragraph" w:styleId="REITableBodyHeadingNoColor" w:customStyle="1">
    <w:name w:val="REI Table Body Heading No Color"/>
    <w:basedOn w:val="REITableBodyText"/>
    <w:qFormat/>
    <w:rsid w:val="00F851B0"/>
    <w:pPr>
      <w:spacing w:before="40"/>
    </w:pPr>
    <w:rPr>
      <w:rFonts w:eastAsiaTheme="minorHAnsi" w:cstheme="minorBidi"/>
      <w:i/>
      <w:sz w:val="22"/>
      <w:szCs w:val="22"/>
    </w:rPr>
  </w:style>
  <w:style w:type="paragraph" w:styleId="REIJSBULLET1" w:customStyle="1">
    <w:name w:val="REI JS BULLET1"/>
    <w:basedOn w:val="Normal"/>
    <w:rsid w:val="00F851B0"/>
    <w:pPr>
      <w:spacing w:after="60"/>
      <w:ind w:left="360" w:hanging="360"/>
    </w:pPr>
    <w:rPr>
      <w:rFonts w:eastAsiaTheme="minorHAnsi"/>
    </w:rPr>
  </w:style>
  <w:style w:type="paragraph" w:styleId="REITableHeadLeft" w:customStyle="1">
    <w:name w:val="REI Table Head Left"/>
    <w:basedOn w:val="REITableHeading"/>
    <w:qFormat/>
    <w:rsid w:val="00F851B0"/>
    <w:pPr>
      <w:ind w:firstLine="0"/>
      <w:jc w:val="left"/>
    </w:pPr>
    <w:rPr>
      <w:rFonts w:ascii="Arial Narrow" w:hAnsi="Arial Narrow" w:eastAsiaTheme="minorHAnsi" w:cstheme="minorBidi"/>
      <w:b w:val="0"/>
      <w:bCs/>
      <w:sz w:val="18"/>
      <w:szCs w:val="22"/>
    </w:rPr>
  </w:style>
  <w:style w:type="table" w:styleId="ListTable4-Accent1">
    <w:name w:val="List Table 4 Accent 1"/>
    <w:basedOn w:val="TableNormal"/>
    <w:uiPriority w:val="49"/>
    <w:rsid w:val="00F851B0"/>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tcBorders>
        <w:shd w:val="clear" w:color="auto" w:fill="4F81BD" w:themeFill="accent1"/>
      </w:tcPr>
    </w:tblStylePr>
    <w:tblStylePr w:type="lastRow">
      <w:rPr>
        <w:b/>
        <w:bCs/>
      </w:rPr>
      <w:tblPr/>
      <w:tcPr>
        <w:tcBorders>
          <w:top w:val="double" w:color="95B3D7" w:themeColor="accent1" w:themeTint="99"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istBullet">
    <w:name w:val="List Bullet"/>
    <w:basedOn w:val="Normal"/>
    <w:semiHidden/>
    <w:unhideWhenUsed/>
    <w:qFormat/>
    <w:rsid w:val="00F851B0"/>
    <w:pPr>
      <w:numPr>
        <w:numId w:val="22"/>
      </w:numPr>
      <w:contextualSpacing/>
    </w:pPr>
    <w:rPr>
      <w:szCs w:val="20"/>
    </w:rPr>
  </w:style>
  <w:style w:type="paragraph" w:styleId="Bullet" w:customStyle="1">
    <w:name w:val="Bullet"/>
    <w:basedOn w:val="Normal"/>
    <w:rsid w:val="00F851B0"/>
    <w:pPr>
      <w:numPr>
        <w:numId w:val="23"/>
      </w:numPr>
      <w:spacing w:before="40" w:after="40"/>
    </w:pPr>
    <w:rPr>
      <w:rFonts w:ascii="Arial" w:hAnsi="Arial" w:cs="Arial"/>
      <w:sz w:val="20"/>
      <w:szCs w:val="20"/>
    </w:rPr>
  </w:style>
  <w:style w:type="paragraph" w:styleId="TableNumbering" w:customStyle="1">
    <w:name w:val="Table Numbering"/>
    <w:basedOn w:val="TableText"/>
    <w:rsid w:val="00F851B0"/>
    <w:pPr>
      <w:numPr>
        <w:numId w:val="24"/>
      </w:numPr>
    </w:pPr>
    <w:rPr>
      <w:rFonts w:cs="Arial"/>
      <w:color w:val="000000"/>
      <w:sz w:val="22"/>
    </w:rPr>
  </w:style>
  <w:style w:type="paragraph" w:styleId="REITableText" w:customStyle="1">
    <w:name w:val="REI Table Text"/>
    <w:basedOn w:val="Normal"/>
    <w:rsid w:val="00F851B0"/>
    <w:pPr>
      <w:widowControl w:val="0"/>
      <w:spacing w:before="120"/>
    </w:pPr>
    <w:rPr>
      <w:rFonts w:ascii="Arial" w:hAnsi="Arial" w:cs="Arial"/>
      <w:sz w:val="20"/>
      <w:szCs w:val="20"/>
    </w:rPr>
  </w:style>
  <w:style w:type="character" w:styleId="REITableColumnTitleChar" w:customStyle="1">
    <w:name w:val="REI Table Column Title Char"/>
    <w:basedOn w:val="DefaultParagraphFont"/>
    <w:link w:val="REITableColumnTitle"/>
    <w:locked/>
    <w:rsid w:val="00F851B0"/>
    <w:rPr>
      <w:rFonts w:ascii="Arial" w:hAnsi="Arial" w:cs="Arial"/>
      <w:b/>
      <w:bCs/>
    </w:rPr>
  </w:style>
  <w:style w:type="paragraph" w:styleId="REITableColumnTitle" w:customStyle="1">
    <w:name w:val="REI Table Column Title"/>
    <w:basedOn w:val="Normal"/>
    <w:link w:val="REITableColumnTitleChar"/>
    <w:qFormat/>
    <w:rsid w:val="00F851B0"/>
    <w:pPr>
      <w:keepNext/>
      <w:jc w:val="center"/>
    </w:pPr>
    <w:rPr>
      <w:rFonts w:ascii="Arial" w:hAnsi="Arial" w:cs="Arial"/>
      <w:b/>
      <w:bCs/>
      <w:sz w:val="20"/>
      <w:szCs w:val="20"/>
    </w:rPr>
  </w:style>
  <w:style w:type="paragraph" w:styleId="BoldCentered" w:customStyle="1">
    <w:name w:val="Bold Centered"/>
    <w:basedOn w:val="Normal"/>
    <w:autoRedefine/>
    <w:rsid w:val="00F851B0"/>
    <w:pPr>
      <w:tabs>
        <w:tab w:val="right" w:pos="-5040"/>
        <w:tab w:val="center" w:pos="4680"/>
        <w:tab w:val="right" w:pos="9180"/>
      </w:tabs>
      <w:spacing w:before="60" w:after="60"/>
      <w:jc w:val="center"/>
    </w:pPr>
    <w:rPr>
      <w:rFonts w:ascii="Arial Bold" w:hAnsi="Arial Bold"/>
      <w:b/>
      <w:sz w:val="20"/>
      <w:szCs w:val="20"/>
    </w:rPr>
  </w:style>
  <w:style w:type="paragraph" w:styleId="TableHead" w:customStyle="1">
    <w:name w:val="Table Head"/>
    <w:basedOn w:val="Normal"/>
    <w:uiPriority w:val="99"/>
    <w:rsid w:val="00F851B0"/>
    <w:pPr>
      <w:keepNext/>
      <w:spacing w:before="120" w:after="120"/>
      <w:jc w:val="center"/>
    </w:pPr>
    <w:rPr>
      <w:rFonts w:ascii="Arial" w:hAnsi="Arial" w:cs="Arial"/>
      <w:b/>
      <w:bCs/>
      <w:color w:val="FFFFFF"/>
      <w:sz w:val="20"/>
      <w:szCs w:val="20"/>
    </w:rPr>
  </w:style>
  <w:style w:type="paragraph" w:styleId="StandardParagraph" w:customStyle="1">
    <w:name w:val="Standard Paragraph"/>
    <w:basedOn w:val="BlockText"/>
    <w:link w:val="StandardParagraphChar"/>
    <w:rsid w:val="00F851B0"/>
    <w:pPr>
      <w:pBdr>
        <w:top w:val="none" w:color="auto" w:sz="0" w:space="0"/>
        <w:left w:val="none" w:color="auto" w:sz="0" w:space="0"/>
        <w:bottom w:val="none" w:color="auto" w:sz="0" w:space="0"/>
        <w:right w:val="none" w:color="auto" w:sz="0" w:space="0"/>
      </w:pBdr>
      <w:spacing w:after="120" w:line="260" w:lineRule="atLeast"/>
      <w:ind w:left="0" w:right="0"/>
    </w:pPr>
    <w:rPr>
      <w:rFonts w:ascii="Arial" w:hAnsi="Arial" w:eastAsia="Times New Roman" w:cs="Times New Roman"/>
      <w:i w:val="0"/>
      <w:iCs w:val="0"/>
      <w:color w:val="auto"/>
      <w:sz w:val="20"/>
      <w:szCs w:val="24"/>
    </w:rPr>
  </w:style>
  <w:style w:type="character" w:styleId="StandardParagraphChar" w:customStyle="1">
    <w:name w:val="Standard Paragraph Char"/>
    <w:basedOn w:val="DefaultParagraphFont"/>
    <w:link w:val="StandardParagraph"/>
    <w:rsid w:val="00F851B0"/>
    <w:rPr>
      <w:rFonts w:ascii="Arial" w:hAnsi="Arial"/>
      <w:szCs w:val="24"/>
    </w:rPr>
  </w:style>
  <w:style w:type="paragraph" w:styleId="BlockText">
    <w:name w:val="Block Text"/>
    <w:basedOn w:val="Normal"/>
    <w:semiHidden/>
    <w:unhideWhenUsed/>
    <w:locked/>
    <w:rsid w:val="00F851B0"/>
    <w:pPr>
      <w:pBdr>
        <w:top w:val="single" w:color="4F81BD" w:themeColor="accent1" w:sz="2" w:space="10"/>
        <w:left w:val="single" w:color="4F81BD" w:themeColor="accent1" w:sz="2" w:space="10"/>
        <w:bottom w:val="single" w:color="4F81BD" w:themeColor="accent1" w:sz="2" w:space="10"/>
        <w:right w:val="single" w:color="4F81BD" w:themeColor="accent1" w:sz="2" w:space="10"/>
      </w:pBdr>
      <w:ind w:left="1152" w:right="1152"/>
    </w:pPr>
    <w:rPr>
      <w:rFonts w:asciiTheme="minorHAnsi" w:hAnsiTheme="minorHAnsi" w:eastAsiaTheme="minorEastAsia" w:cstheme="minorBidi"/>
      <w:i/>
      <w:iCs/>
      <w:color w:val="4F81BD" w:themeColor="accent1"/>
      <w:szCs w:val="20"/>
    </w:rPr>
  </w:style>
  <w:style w:type="paragraph" w:styleId="ListNumber">
    <w:name w:val="List Number"/>
    <w:basedOn w:val="Normal"/>
    <w:locked/>
    <w:rsid w:val="00F851B0"/>
    <w:pPr>
      <w:numPr>
        <w:numId w:val="25"/>
      </w:numPr>
      <w:contextualSpacing/>
    </w:pPr>
    <w:rPr>
      <w:szCs w:val="20"/>
    </w:rPr>
  </w:style>
  <w:style w:type="paragraph" w:styleId="Appendix1" w:customStyle="1">
    <w:name w:val="Appendix 1"/>
    <w:basedOn w:val="Heading1"/>
    <w:next w:val="BodyText"/>
    <w:link w:val="Appendix1Char"/>
    <w:qFormat/>
    <w:rsid w:val="00F851B0"/>
    <w:pPr>
      <w:keepNext/>
      <w:keepLines/>
      <w:numPr>
        <w:numId w:val="0"/>
      </w:numPr>
      <w:pBdr>
        <w:top w:val="none" w:color="auto" w:sz="0" w:space="0"/>
        <w:bottom w:val="none" w:color="auto" w:sz="0" w:space="0"/>
      </w:pBdr>
      <w:shd w:val="clear" w:color="auto" w:fill="auto"/>
      <w:adjustRightInd/>
      <w:snapToGrid/>
      <w:spacing w:after="120"/>
      <w:ind w:left="360" w:hanging="360"/>
    </w:pPr>
    <w:rPr>
      <w:rFonts w:ascii="Arial" w:hAnsi="Arial"/>
      <w:b/>
      <w:bCs/>
      <w:color w:val="000080"/>
      <w:kern w:val="0"/>
      <w:sz w:val="32"/>
      <w:szCs w:val="32"/>
    </w:rPr>
  </w:style>
  <w:style w:type="character" w:styleId="Appendix1Char" w:customStyle="1">
    <w:name w:val="Appendix 1 Char"/>
    <w:link w:val="Appendix1"/>
    <w:rsid w:val="00F851B0"/>
    <w:rPr>
      <w:rFonts w:ascii="Arial" w:hAnsi="Arial" w:cs="Arial"/>
      <w:b/>
      <w:bCs/>
      <w:color w:val="000080"/>
      <w:sz w:val="32"/>
      <w:szCs w:val="32"/>
    </w:rPr>
  </w:style>
  <w:style w:type="paragraph" w:styleId="TableSubHeader" w:customStyle="1">
    <w:name w:val="Table SubHeader"/>
    <w:qFormat/>
    <w:rsid w:val="00F851B0"/>
    <w:pPr>
      <w:spacing w:before="40" w:after="40"/>
      <w:jc w:val="center"/>
    </w:pPr>
    <w:rPr>
      <w:rFonts w:ascii="Arial Narrow" w:hAnsi="Arial Narrow" w:cs="Arial"/>
      <w:b/>
    </w:rPr>
  </w:style>
  <w:style w:type="paragraph" w:styleId="SectionHeading" w:customStyle="1">
    <w:name w:val="Section Heading"/>
    <w:basedOn w:val="Heading1"/>
    <w:qFormat/>
    <w:rsid w:val="00763D40"/>
    <w:pPr>
      <w:keepNext/>
      <w:keepLines/>
      <w:numPr>
        <w:numId w:val="0"/>
      </w:numPr>
      <w:pBdr>
        <w:top w:val="none" w:color="auto" w:sz="0" w:space="0"/>
        <w:bottom w:val="none" w:color="auto" w:sz="0" w:space="0"/>
      </w:pBdr>
      <w:shd w:val="clear" w:color="auto" w:fill="auto"/>
      <w:adjustRightInd/>
      <w:snapToGrid/>
      <w:spacing w:before="0" w:after="0" w:line="257" w:lineRule="auto"/>
      <w:ind w:left="720"/>
      <w:jc w:val="right"/>
    </w:pPr>
    <w:rPr>
      <w:rFonts w:eastAsiaTheme="majorEastAsia" w:cstheme="majorBidi"/>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7515">
      <w:bodyDiv w:val="1"/>
      <w:marLeft w:val="0"/>
      <w:marRight w:val="0"/>
      <w:marTop w:val="0"/>
      <w:marBottom w:val="0"/>
      <w:divBdr>
        <w:top w:val="none" w:sz="0" w:space="0" w:color="auto"/>
        <w:left w:val="none" w:sz="0" w:space="0" w:color="auto"/>
        <w:bottom w:val="none" w:sz="0" w:space="0" w:color="auto"/>
        <w:right w:val="none" w:sz="0" w:space="0" w:color="auto"/>
      </w:divBdr>
      <w:divsChild>
        <w:div w:id="627781445">
          <w:marLeft w:val="0"/>
          <w:marRight w:val="0"/>
          <w:marTop w:val="0"/>
          <w:marBottom w:val="0"/>
          <w:divBdr>
            <w:top w:val="none" w:sz="0" w:space="0" w:color="auto"/>
            <w:left w:val="none" w:sz="0" w:space="0" w:color="auto"/>
            <w:bottom w:val="none" w:sz="0" w:space="0" w:color="auto"/>
            <w:right w:val="none" w:sz="0" w:space="0" w:color="auto"/>
          </w:divBdr>
        </w:div>
        <w:div w:id="759790656">
          <w:marLeft w:val="0"/>
          <w:marRight w:val="0"/>
          <w:marTop w:val="0"/>
          <w:marBottom w:val="0"/>
          <w:divBdr>
            <w:top w:val="none" w:sz="0" w:space="0" w:color="auto"/>
            <w:left w:val="none" w:sz="0" w:space="0" w:color="auto"/>
            <w:bottom w:val="none" w:sz="0" w:space="0" w:color="auto"/>
            <w:right w:val="none" w:sz="0" w:space="0" w:color="auto"/>
          </w:divBdr>
        </w:div>
        <w:div w:id="1102264011">
          <w:marLeft w:val="0"/>
          <w:marRight w:val="0"/>
          <w:marTop w:val="0"/>
          <w:marBottom w:val="0"/>
          <w:divBdr>
            <w:top w:val="none" w:sz="0" w:space="0" w:color="auto"/>
            <w:left w:val="none" w:sz="0" w:space="0" w:color="auto"/>
            <w:bottom w:val="none" w:sz="0" w:space="0" w:color="auto"/>
            <w:right w:val="none" w:sz="0" w:space="0" w:color="auto"/>
          </w:divBdr>
        </w:div>
        <w:div w:id="1188444509">
          <w:marLeft w:val="0"/>
          <w:marRight w:val="0"/>
          <w:marTop w:val="0"/>
          <w:marBottom w:val="0"/>
          <w:divBdr>
            <w:top w:val="none" w:sz="0" w:space="0" w:color="auto"/>
            <w:left w:val="none" w:sz="0" w:space="0" w:color="auto"/>
            <w:bottom w:val="none" w:sz="0" w:space="0" w:color="auto"/>
            <w:right w:val="none" w:sz="0" w:space="0" w:color="auto"/>
          </w:divBdr>
        </w:div>
        <w:div w:id="1421413588">
          <w:marLeft w:val="0"/>
          <w:marRight w:val="0"/>
          <w:marTop w:val="0"/>
          <w:marBottom w:val="0"/>
          <w:divBdr>
            <w:top w:val="none" w:sz="0" w:space="0" w:color="auto"/>
            <w:left w:val="none" w:sz="0" w:space="0" w:color="auto"/>
            <w:bottom w:val="none" w:sz="0" w:space="0" w:color="auto"/>
            <w:right w:val="none" w:sz="0" w:space="0" w:color="auto"/>
          </w:divBdr>
        </w:div>
      </w:divsChild>
    </w:div>
    <w:div w:id="6564235">
      <w:bodyDiv w:val="1"/>
      <w:marLeft w:val="0"/>
      <w:marRight w:val="0"/>
      <w:marTop w:val="0"/>
      <w:marBottom w:val="0"/>
      <w:divBdr>
        <w:top w:val="none" w:sz="0" w:space="0" w:color="auto"/>
        <w:left w:val="none" w:sz="0" w:space="0" w:color="auto"/>
        <w:bottom w:val="none" w:sz="0" w:space="0" w:color="auto"/>
        <w:right w:val="none" w:sz="0" w:space="0" w:color="auto"/>
      </w:divBdr>
    </w:div>
    <w:div w:id="34819614">
      <w:bodyDiv w:val="1"/>
      <w:marLeft w:val="0"/>
      <w:marRight w:val="0"/>
      <w:marTop w:val="0"/>
      <w:marBottom w:val="0"/>
      <w:divBdr>
        <w:top w:val="none" w:sz="0" w:space="0" w:color="auto"/>
        <w:left w:val="none" w:sz="0" w:space="0" w:color="auto"/>
        <w:bottom w:val="none" w:sz="0" w:space="0" w:color="auto"/>
        <w:right w:val="none" w:sz="0" w:space="0" w:color="auto"/>
      </w:divBdr>
      <w:divsChild>
        <w:div w:id="485635803">
          <w:marLeft w:val="0"/>
          <w:marRight w:val="0"/>
          <w:marTop w:val="0"/>
          <w:marBottom w:val="0"/>
          <w:divBdr>
            <w:top w:val="none" w:sz="0" w:space="0" w:color="auto"/>
            <w:left w:val="none" w:sz="0" w:space="0" w:color="auto"/>
            <w:bottom w:val="none" w:sz="0" w:space="0" w:color="auto"/>
            <w:right w:val="none" w:sz="0" w:space="0" w:color="auto"/>
          </w:divBdr>
          <w:divsChild>
            <w:div w:id="1657417999">
              <w:marLeft w:val="0"/>
              <w:marRight w:val="0"/>
              <w:marTop w:val="0"/>
              <w:marBottom w:val="0"/>
              <w:divBdr>
                <w:top w:val="none" w:sz="0" w:space="0" w:color="auto"/>
                <w:left w:val="none" w:sz="0" w:space="0" w:color="auto"/>
                <w:bottom w:val="none" w:sz="0" w:space="0" w:color="auto"/>
                <w:right w:val="none" w:sz="0" w:space="0" w:color="auto"/>
              </w:divBdr>
              <w:divsChild>
                <w:div w:id="703942601">
                  <w:marLeft w:val="0"/>
                  <w:marRight w:val="0"/>
                  <w:marTop w:val="0"/>
                  <w:marBottom w:val="0"/>
                  <w:divBdr>
                    <w:top w:val="none" w:sz="0" w:space="0" w:color="auto"/>
                    <w:left w:val="none" w:sz="0" w:space="0" w:color="auto"/>
                    <w:bottom w:val="none" w:sz="0" w:space="0" w:color="auto"/>
                    <w:right w:val="none" w:sz="0" w:space="0" w:color="auto"/>
                  </w:divBdr>
                  <w:divsChild>
                    <w:div w:id="1918244095">
                      <w:marLeft w:val="0"/>
                      <w:marRight w:val="0"/>
                      <w:marTop w:val="0"/>
                      <w:marBottom w:val="0"/>
                      <w:divBdr>
                        <w:top w:val="none" w:sz="0" w:space="0" w:color="auto"/>
                        <w:left w:val="none" w:sz="0" w:space="0" w:color="auto"/>
                        <w:bottom w:val="none" w:sz="0" w:space="0" w:color="auto"/>
                        <w:right w:val="none" w:sz="0" w:space="0" w:color="auto"/>
                      </w:divBdr>
                      <w:divsChild>
                        <w:div w:id="610358034">
                          <w:marLeft w:val="0"/>
                          <w:marRight w:val="0"/>
                          <w:marTop w:val="0"/>
                          <w:marBottom w:val="0"/>
                          <w:divBdr>
                            <w:top w:val="none" w:sz="0" w:space="0" w:color="auto"/>
                            <w:left w:val="none" w:sz="0" w:space="0" w:color="auto"/>
                            <w:bottom w:val="none" w:sz="0" w:space="0" w:color="auto"/>
                            <w:right w:val="none" w:sz="0" w:space="0" w:color="auto"/>
                          </w:divBdr>
                          <w:divsChild>
                            <w:div w:id="1479876514">
                              <w:marLeft w:val="0"/>
                              <w:marRight w:val="0"/>
                              <w:marTop w:val="0"/>
                              <w:marBottom w:val="0"/>
                              <w:divBdr>
                                <w:top w:val="none" w:sz="0" w:space="0" w:color="auto"/>
                                <w:left w:val="none" w:sz="0" w:space="0" w:color="auto"/>
                                <w:bottom w:val="none" w:sz="0" w:space="0" w:color="auto"/>
                                <w:right w:val="none" w:sz="0" w:space="0" w:color="auto"/>
                              </w:divBdr>
                              <w:divsChild>
                                <w:div w:id="1822580178">
                                  <w:marLeft w:val="0"/>
                                  <w:marRight w:val="0"/>
                                  <w:marTop w:val="0"/>
                                  <w:marBottom w:val="0"/>
                                  <w:divBdr>
                                    <w:top w:val="none" w:sz="0" w:space="0" w:color="auto"/>
                                    <w:left w:val="none" w:sz="0" w:space="0" w:color="auto"/>
                                    <w:bottom w:val="none" w:sz="0" w:space="0" w:color="auto"/>
                                    <w:right w:val="none" w:sz="0" w:space="0" w:color="auto"/>
                                  </w:divBdr>
                                  <w:divsChild>
                                    <w:div w:id="2323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493667">
                      <w:marLeft w:val="0"/>
                      <w:marRight w:val="0"/>
                      <w:marTop w:val="0"/>
                      <w:marBottom w:val="0"/>
                      <w:divBdr>
                        <w:top w:val="none" w:sz="0" w:space="0" w:color="auto"/>
                        <w:left w:val="none" w:sz="0" w:space="0" w:color="auto"/>
                        <w:bottom w:val="none" w:sz="0" w:space="0" w:color="auto"/>
                        <w:right w:val="none" w:sz="0" w:space="0" w:color="auto"/>
                      </w:divBdr>
                      <w:divsChild>
                        <w:div w:id="1841776388">
                          <w:marLeft w:val="0"/>
                          <w:marRight w:val="0"/>
                          <w:marTop w:val="0"/>
                          <w:marBottom w:val="0"/>
                          <w:divBdr>
                            <w:top w:val="none" w:sz="0" w:space="0" w:color="auto"/>
                            <w:left w:val="none" w:sz="0" w:space="0" w:color="auto"/>
                            <w:bottom w:val="none" w:sz="0" w:space="0" w:color="auto"/>
                            <w:right w:val="none" w:sz="0" w:space="0" w:color="auto"/>
                          </w:divBdr>
                          <w:divsChild>
                            <w:div w:id="249197492">
                              <w:marLeft w:val="0"/>
                              <w:marRight w:val="0"/>
                              <w:marTop w:val="0"/>
                              <w:marBottom w:val="0"/>
                              <w:divBdr>
                                <w:top w:val="none" w:sz="0" w:space="0" w:color="auto"/>
                                <w:left w:val="none" w:sz="0" w:space="0" w:color="auto"/>
                                <w:bottom w:val="none" w:sz="0" w:space="0" w:color="auto"/>
                                <w:right w:val="none" w:sz="0" w:space="0" w:color="auto"/>
                              </w:divBdr>
                              <w:divsChild>
                                <w:div w:id="425997359">
                                  <w:marLeft w:val="0"/>
                                  <w:marRight w:val="0"/>
                                  <w:marTop w:val="0"/>
                                  <w:marBottom w:val="0"/>
                                  <w:divBdr>
                                    <w:top w:val="none" w:sz="0" w:space="0" w:color="auto"/>
                                    <w:left w:val="none" w:sz="0" w:space="0" w:color="auto"/>
                                    <w:bottom w:val="none" w:sz="0" w:space="0" w:color="auto"/>
                                    <w:right w:val="none" w:sz="0" w:space="0" w:color="auto"/>
                                  </w:divBdr>
                                  <w:divsChild>
                                    <w:div w:id="932470591">
                                      <w:marLeft w:val="0"/>
                                      <w:marRight w:val="0"/>
                                      <w:marTop w:val="0"/>
                                      <w:marBottom w:val="0"/>
                                      <w:divBdr>
                                        <w:top w:val="none" w:sz="0" w:space="0" w:color="auto"/>
                                        <w:left w:val="none" w:sz="0" w:space="0" w:color="auto"/>
                                        <w:bottom w:val="none" w:sz="0" w:space="0" w:color="auto"/>
                                        <w:right w:val="none" w:sz="0" w:space="0" w:color="auto"/>
                                      </w:divBdr>
                                      <w:divsChild>
                                        <w:div w:id="175219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105327">
          <w:marLeft w:val="0"/>
          <w:marRight w:val="0"/>
          <w:marTop w:val="0"/>
          <w:marBottom w:val="0"/>
          <w:divBdr>
            <w:top w:val="none" w:sz="0" w:space="0" w:color="auto"/>
            <w:left w:val="none" w:sz="0" w:space="0" w:color="auto"/>
            <w:bottom w:val="none" w:sz="0" w:space="0" w:color="auto"/>
            <w:right w:val="none" w:sz="0" w:space="0" w:color="auto"/>
          </w:divBdr>
          <w:divsChild>
            <w:div w:id="282729480">
              <w:marLeft w:val="0"/>
              <w:marRight w:val="0"/>
              <w:marTop w:val="0"/>
              <w:marBottom w:val="0"/>
              <w:divBdr>
                <w:top w:val="none" w:sz="0" w:space="0" w:color="auto"/>
                <w:left w:val="none" w:sz="0" w:space="0" w:color="auto"/>
                <w:bottom w:val="none" w:sz="0" w:space="0" w:color="auto"/>
                <w:right w:val="none" w:sz="0" w:space="0" w:color="auto"/>
              </w:divBdr>
              <w:divsChild>
                <w:div w:id="1567494773">
                  <w:marLeft w:val="0"/>
                  <w:marRight w:val="0"/>
                  <w:marTop w:val="0"/>
                  <w:marBottom w:val="0"/>
                  <w:divBdr>
                    <w:top w:val="none" w:sz="0" w:space="0" w:color="auto"/>
                    <w:left w:val="none" w:sz="0" w:space="0" w:color="auto"/>
                    <w:bottom w:val="none" w:sz="0" w:space="0" w:color="auto"/>
                    <w:right w:val="none" w:sz="0" w:space="0" w:color="auto"/>
                  </w:divBdr>
                  <w:divsChild>
                    <w:div w:id="1238981584">
                      <w:marLeft w:val="0"/>
                      <w:marRight w:val="0"/>
                      <w:marTop w:val="0"/>
                      <w:marBottom w:val="0"/>
                      <w:divBdr>
                        <w:top w:val="none" w:sz="0" w:space="0" w:color="auto"/>
                        <w:left w:val="none" w:sz="0" w:space="0" w:color="auto"/>
                        <w:bottom w:val="none" w:sz="0" w:space="0" w:color="auto"/>
                        <w:right w:val="none" w:sz="0" w:space="0" w:color="auto"/>
                      </w:divBdr>
                      <w:divsChild>
                        <w:div w:id="1243219390">
                          <w:marLeft w:val="0"/>
                          <w:marRight w:val="0"/>
                          <w:marTop w:val="0"/>
                          <w:marBottom w:val="0"/>
                          <w:divBdr>
                            <w:top w:val="none" w:sz="0" w:space="0" w:color="auto"/>
                            <w:left w:val="none" w:sz="0" w:space="0" w:color="auto"/>
                            <w:bottom w:val="none" w:sz="0" w:space="0" w:color="auto"/>
                            <w:right w:val="none" w:sz="0" w:space="0" w:color="auto"/>
                          </w:divBdr>
                          <w:divsChild>
                            <w:div w:id="232354953">
                              <w:marLeft w:val="0"/>
                              <w:marRight w:val="0"/>
                              <w:marTop w:val="0"/>
                              <w:marBottom w:val="0"/>
                              <w:divBdr>
                                <w:top w:val="none" w:sz="0" w:space="0" w:color="auto"/>
                                <w:left w:val="none" w:sz="0" w:space="0" w:color="auto"/>
                                <w:bottom w:val="none" w:sz="0" w:space="0" w:color="auto"/>
                                <w:right w:val="none" w:sz="0" w:space="0" w:color="auto"/>
                              </w:divBdr>
                              <w:divsChild>
                                <w:div w:id="1190342009">
                                  <w:marLeft w:val="0"/>
                                  <w:marRight w:val="0"/>
                                  <w:marTop w:val="0"/>
                                  <w:marBottom w:val="0"/>
                                  <w:divBdr>
                                    <w:top w:val="none" w:sz="0" w:space="0" w:color="auto"/>
                                    <w:left w:val="none" w:sz="0" w:space="0" w:color="auto"/>
                                    <w:bottom w:val="none" w:sz="0" w:space="0" w:color="auto"/>
                                    <w:right w:val="none" w:sz="0" w:space="0" w:color="auto"/>
                                  </w:divBdr>
                                  <w:divsChild>
                                    <w:div w:id="2029256746">
                                      <w:marLeft w:val="0"/>
                                      <w:marRight w:val="0"/>
                                      <w:marTop w:val="0"/>
                                      <w:marBottom w:val="0"/>
                                      <w:divBdr>
                                        <w:top w:val="none" w:sz="0" w:space="0" w:color="auto"/>
                                        <w:left w:val="none" w:sz="0" w:space="0" w:color="auto"/>
                                        <w:bottom w:val="none" w:sz="0" w:space="0" w:color="auto"/>
                                        <w:right w:val="none" w:sz="0" w:space="0" w:color="auto"/>
                                      </w:divBdr>
                                      <w:divsChild>
                                        <w:div w:id="118817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214842">
                              <w:marLeft w:val="0"/>
                              <w:marRight w:val="0"/>
                              <w:marTop w:val="0"/>
                              <w:marBottom w:val="0"/>
                              <w:divBdr>
                                <w:top w:val="none" w:sz="0" w:space="0" w:color="auto"/>
                                <w:left w:val="none" w:sz="0" w:space="0" w:color="auto"/>
                                <w:bottom w:val="none" w:sz="0" w:space="0" w:color="auto"/>
                                <w:right w:val="none" w:sz="0" w:space="0" w:color="auto"/>
                              </w:divBdr>
                              <w:divsChild>
                                <w:div w:id="1396470564">
                                  <w:marLeft w:val="0"/>
                                  <w:marRight w:val="0"/>
                                  <w:marTop w:val="0"/>
                                  <w:marBottom w:val="0"/>
                                  <w:divBdr>
                                    <w:top w:val="none" w:sz="0" w:space="0" w:color="auto"/>
                                    <w:left w:val="none" w:sz="0" w:space="0" w:color="auto"/>
                                    <w:bottom w:val="none" w:sz="0" w:space="0" w:color="auto"/>
                                    <w:right w:val="none" w:sz="0" w:space="0" w:color="auto"/>
                                  </w:divBdr>
                                  <w:divsChild>
                                    <w:div w:id="106781674">
                                      <w:marLeft w:val="0"/>
                                      <w:marRight w:val="0"/>
                                      <w:marTop w:val="0"/>
                                      <w:marBottom w:val="0"/>
                                      <w:divBdr>
                                        <w:top w:val="none" w:sz="0" w:space="0" w:color="auto"/>
                                        <w:left w:val="none" w:sz="0" w:space="0" w:color="auto"/>
                                        <w:bottom w:val="none" w:sz="0" w:space="0" w:color="auto"/>
                                        <w:right w:val="none" w:sz="0" w:space="0" w:color="auto"/>
                                      </w:divBdr>
                                      <w:divsChild>
                                        <w:div w:id="133163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298607">
          <w:marLeft w:val="0"/>
          <w:marRight w:val="0"/>
          <w:marTop w:val="0"/>
          <w:marBottom w:val="0"/>
          <w:divBdr>
            <w:top w:val="none" w:sz="0" w:space="0" w:color="auto"/>
            <w:left w:val="none" w:sz="0" w:space="0" w:color="auto"/>
            <w:bottom w:val="none" w:sz="0" w:space="0" w:color="auto"/>
            <w:right w:val="none" w:sz="0" w:space="0" w:color="auto"/>
          </w:divBdr>
          <w:divsChild>
            <w:div w:id="1113591505">
              <w:marLeft w:val="0"/>
              <w:marRight w:val="0"/>
              <w:marTop w:val="0"/>
              <w:marBottom w:val="0"/>
              <w:divBdr>
                <w:top w:val="none" w:sz="0" w:space="0" w:color="auto"/>
                <w:left w:val="none" w:sz="0" w:space="0" w:color="auto"/>
                <w:bottom w:val="none" w:sz="0" w:space="0" w:color="auto"/>
                <w:right w:val="none" w:sz="0" w:space="0" w:color="auto"/>
              </w:divBdr>
              <w:divsChild>
                <w:div w:id="1411192485">
                  <w:marLeft w:val="0"/>
                  <w:marRight w:val="0"/>
                  <w:marTop w:val="0"/>
                  <w:marBottom w:val="0"/>
                  <w:divBdr>
                    <w:top w:val="none" w:sz="0" w:space="0" w:color="auto"/>
                    <w:left w:val="none" w:sz="0" w:space="0" w:color="auto"/>
                    <w:bottom w:val="none" w:sz="0" w:space="0" w:color="auto"/>
                    <w:right w:val="none" w:sz="0" w:space="0" w:color="auto"/>
                  </w:divBdr>
                  <w:divsChild>
                    <w:div w:id="1098134984">
                      <w:marLeft w:val="0"/>
                      <w:marRight w:val="0"/>
                      <w:marTop w:val="0"/>
                      <w:marBottom w:val="0"/>
                      <w:divBdr>
                        <w:top w:val="none" w:sz="0" w:space="0" w:color="auto"/>
                        <w:left w:val="none" w:sz="0" w:space="0" w:color="auto"/>
                        <w:bottom w:val="none" w:sz="0" w:space="0" w:color="auto"/>
                        <w:right w:val="none" w:sz="0" w:space="0" w:color="auto"/>
                      </w:divBdr>
                      <w:divsChild>
                        <w:div w:id="1740715617">
                          <w:marLeft w:val="0"/>
                          <w:marRight w:val="0"/>
                          <w:marTop w:val="0"/>
                          <w:marBottom w:val="0"/>
                          <w:divBdr>
                            <w:top w:val="none" w:sz="0" w:space="0" w:color="auto"/>
                            <w:left w:val="none" w:sz="0" w:space="0" w:color="auto"/>
                            <w:bottom w:val="none" w:sz="0" w:space="0" w:color="auto"/>
                            <w:right w:val="none" w:sz="0" w:space="0" w:color="auto"/>
                          </w:divBdr>
                          <w:divsChild>
                            <w:div w:id="868834059">
                              <w:marLeft w:val="0"/>
                              <w:marRight w:val="0"/>
                              <w:marTop w:val="0"/>
                              <w:marBottom w:val="0"/>
                              <w:divBdr>
                                <w:top w:val="none" w:sz="0" w:space="0" w:color="auto"/>
                                <w:left w:val="none" w:sz="0" w:space="0" w:color="auto"/>
                                <w:bottom w:val="none" w:sz="0" w:space="0" w:color="auto"/>
                                <w:right w:val="none" w:sz="0" w:space="0" w:color="auto"/>
                              </w:divBdr>
                              <w:divsChild>
                                <w:div w:id="1816408225">
                                  <w:marLeft w:val="0"/>
                                  <w:marRight w:val="0"/>
                                  <w:marTop w:val="0"/>
                                  <w:marBottom w:val="0"/>
                                  <w:divBdr>
                                    <w:top w:val="none" w:sz="0" w:space="0" w:color="auto"/>
                                    <w:left w:val="none" w:sz="0" w:space="0" w:color="auto"/>
                                    <w:bottom w:val="none" w:sz="0" w:space="0" w:color="auto"/>
                                    <w:right w:val="none" w:sz="0" w:space="0" w:color="auto"/>
                                  </w:divBdr>
                                  <w:divsChild>
                                    <w:div w:id="955789048">
                                      <w:marLeft w:val="0"/>
                                      <w:marRight w:val="0"/>
                                      <w:marTop w:val="0"/>
                                      <w:marBottom w:val="0"/>
                                      <w:divBdr>
                                        <w:top w:val="none" w:sz="0" w:space="0" w:color="auto"/>
                                        <w:left w:val="none" w:sz="0" w:space="0" w:color="auto"/>
                                        <w:bottom w:val="none" w:sz="0" w:space="0" w:color="auto"/>
                                        <w:right w:val="none" w:sz="0" w:space="0" w:color="auto"/>
                                      </w:divBdr>
                                      <w:divsChild>
                                        <w:div w:id="851651575">
                                          <w:marLeft w:val="0"/>
                                          <w:marRight w:val="0"/>
                                          <w:marTop w:val="0"/>
                                          <w:marBottom w:val="0"/>
                                          <w:divBdr>
                                            <w:top w:val="none" w:sz="0" w:space="0" w:color="auto"/>
                                            <w:left w:val="none" w:sz="0" w:space="0" w:color="auto"/>
                                            <w:bottom w:val="none" w:sz="0" w:space="0" w:color="auto"/>
                                            <w:right w:val="none" w:sz="0" w:space="0" w:color="auto"/>
                                          </w:divBdr>
                                          <w:divsChild>
                                            <w:div w:id="15476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896560">
      <w:bodyDiv w:val="1"/>
      <w:marLeft w:val="0"/>
      <w:marRight w:val="0"/>
      <w:marTop w:val="0"/>
      <w:marBottom w:val="0"/>
      <w:divBdr>
        <w:top w:val="none" w:sz="0" w:space="0" w:color="auto"/>
        <w:left w:val="none" w:sz="0" w:space="0" w:color="auto"/>
        <w:bottom w:val="none" w:sz="0" w:space="0" w:color="auto"/>
        <w:right w:val="none" w:sz="0" w:space="0" w:color="auto"/>
      </w:divBdr>
    </w:div>
    <w:div w:id="37315053">
      <w:bodyDiv w:val="1"/>
      <w:marLeft w:val="0"/>
      <w:marRight w:val="0"/>
      <w:marTop w:val="0"/>
      <w:marBottom w:val="0"/>
      <w:divBdr>
        <w:top w:val="none" w:sz="0" w:space="0" w:color="auto"/>
        <w:left w:val="none" w:sz="0" w:space="0" w:color="auto"/>
        <w:bottom w:val="none" w:sz="0" w:space="0" w:color="auto"/>
        <w:right w:val="none" w:sz="0" w:space="0" w:color="auto"/>
      </w:divBdr>
    </w:div>
    <w:div w:id="43410525">
      <w:bodyDiv w:val="1"/>
      <w:marLeft w:val="0"/>
      <w:marRight w:val="0"/>
      <w:marTop w:val="0"/>
      <w:marBottom w:val="0"/>
      <w:divBdr>
        <w:top w:val="none" w:sz="0" w:space="0" w:color="auto"/>
        <w:left w:val="none" w:sz="0" w:space="0" w:color="auto"/>
        <w:bottom w:val="none" w:sz="0" w:space="0" w:color="auto"/>
        <w:right w:val="none" w:sz="0" w:space="0" w:color="auto"/>
      </w:divBdr>
    </w:div>
    <w:div w:id="45957452">
      <w:bodyDiv w:val="1"/>
      <w:marLeft w:val="0"/>
      <w:marRight w:val="0"/>
      <w:marTop w:val="0"/>
      <w:marBottom w:val="0"/>
      <w:divBdr>
        <w:top w:val="none" w:sz="0" w:space="0" w:color="auto"/>
        <w:left w:val="none" w:sz="0" w:space="0" w:color="auto"/>
        <w:bottom w:val="none" w:sz="0" w:space="0" w:color="auto"/>
        <w:right w:val="none" w:sz="0" w:space="0" w:color="auto"/>
      </w:divBdr>
    </w:div>
    <w:div w:id="52122215">
      <w:bodyDiv w:val="1"/>
      <w:marLeft w:val="0"/>
      <w:marRight w:val="0"/>
      <w:marTop w:val="0"/>
      <w:marBottom w:val="0"/>
      <w:divBdr>
        <w:top w:val="none" w:sz="0" w:space="0" w:color="auto"/>
        <w:left w:val="none" w:sz="0" w:space="0" w:color="auto"/>
        <w:bottom w:val="none" w:sz="0" w:space="0" w:color="auto"/>
        <w:right w:val="none" w:sz="0" w:space="0" w:color="auto"/>
      </w:divBdr>
    </w:div>
    <w:div w:id="54278211">
      <w:bodyDiv w:val="1"/>
      <w:marLeft w:val="0"/>
      <w:marRight w:val="0"/>
      <w:marTop w:val="0"/>
      <w:marBottom w:val="0"/>
      <w:divBdr>
        <w:top w:val="none" w:sz="0" w:space="0" w:color="auto"/>
        <w:left w:val="none" w:sz="0" w:space="0" w:color="auto"/>
        <w:bottom w:val="none" w:sz="0" w:space="0" w:color="auto"/>
        <w:right w:val="none" w:sz="0" w:space="0" w:color="auto"/>
      </w:divBdr>
      <w:divsChild>
        <w:div w:id="1766073166">
          <w:marLeft w:val="0"/>
          <w:marRight w:val="0"/>
          <w:marTop w:val="0"/>
          <w:marBottom w:val="0"/>
          <w:divBdr>
            <w:top w:val="none" w:sz="0" w:space="0" w:color="auto"/>
            <w:left w:val="none" w:sz="0" w:space="0" w:color="auto"/>
            <w:bottom w:val="none" w:sz="0" w:space="0" w:color="auto"/>
            <w:right w:val="none" w:sz="0" w:space="0" w:color="auto"/>
          </w:divBdr>
          <w:divsChild>
            <w:div w:id="1252853263">
              <w:marLeft w:val="0"/>
              <w:marRight w:val="0"/>
              <w:marTop w:val="0"/>
              <w:marBottom w:val="0"/>
              <w:divBdr>
                <w:top w:val="none" w:sz="0" w:space="0" w:color="auto"/>
                <w:left w:val="none" w:sz="0" w:space="0" w:color="auto"/>
                <w:bottom w:val="none" w:sz="0" w:space="0" w:color="auto"/>
                <w:right w:val="none" w:sz="0" w:space="0" w:color="auto"/>
              </w:divBdr>
              <w:divsChild>
                <w:div w:id="13384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8007">
      <w:bodyDiv w:val="1"/>
      <w:marLeft w:val="0"/>
      <w:marRight w:val="0"/>
      <w:marTop w:val="0"/>
      <w:marBottom w:val="0"/>
      <w:divBdr>
        <w:top w:val="none" w:sz="0" w:space="0" w:color="auto"/>
        <w:left w:val="none" w:sz="0" w:space="0" w:color="auto"/>
        <w:bottom w:val="none" w:sz="0" w:space="0" w:color="auto"/>
        <w:right w:val="none" w:sz="0" w:space="0" w:color="auto"/>
      </w:divBdr>
    </w:div>
    <w:div w:id="70663683">
      <w:bodyDiv w:val="1"/>
      <w:marLeft w:val="0"/>
      <w:marRight w:val="0"/>
      <w:marTop w:val="0"/>
      <w:marBottom w:val="0"/>
      <w:divBdr>
        <w:top w:val="none" w:sz="0" w:space="0" w:color="auto"/>
        <w:left w:val="none" w:sz="0" w:space="0" w:color="auto"/>
        <w:bottom w:val="none" w:sz="0" w:space="0" w:color="auto"/>
        <w:right w:val="none" w:sz="0" w:space="0" w:color="auto"/>
      </w:divBdr>
    </w:div>
    <w:div w:id="70735828">
      <w:bodyDiv w:val="1"/>
      <w:marLeft w:val="0"/>
      <w:marRight w:val="0"/>
      <w:marTop w:val="0"/>
      <w:marBottom w:val="0"/>
      <w:divBdr>
        <w:top w:val="none" w:sz="0" w:space="0" w:color="auto"/>
        <w:left w:val="none" w:sz="0" w:space="0" w:color="auto"/>
        <w:bottom w:val="none" w:sz="0" w:space="0" w:color="auto"/>
        <w:right w:val="none" w:sz="0" w:space="0" w:color="auto"/>
      </w:divBdr>
      <w:divsChild>
        <w:div w:id="587809387">
          <w:marLeft w:val="0"/>
          <w:marRight w:val="0"/>
          <w:marTop w:val="0"/>
          <w:marBottom w:val="0"/>
          <w:divBdr>
            <w:top w:val="single" w:sz="2" w:space="0" w:color="E3E3E3"/>
            <w:left w:val="single" w:sz="2" w:space="0" w:color="E3E3E3"/>
            <w:bottom w:val="single" w:sz="2" w:space="0" w:color="E3E3E3"/>
            <w:right w:val="single" w:sz="2" w:space="0" w:color="E3E3E3"/>
          </w:divBdr>
          <w:divsChild>
            <w:div w:id="2067530993">
              <w:marLeft w:val="0"/>
              <w:marRight w:val="0"/>
              <w:marTop w:val="0"/>
              <w:marBottom w:val="0"/>
              <w:divBdr>
                <w:top w:val="single" w:sz="2" w:space="0" w:color="E3E3E3"/>
                <w:left w:val="single" w:sz="2" w:space="0" w:color="E3E3E3"/>
                <w:bottom w:val="single" w:sz="2" w:space="0" w:color="E3E3E3"/>
                <w:right w:val="single" w:sz="2" w:space="0" w:color="E3E3E3"/>
              </w:divBdr>
              <w:divsChild>
                <w:div w:id="1570848295">
                  <w:marLeft w:val="0"/>
                  <w:marRight w:val="0"/>
                  <w:marTop w:val="0"/>
                  <w:marBottom w:val="0"/>
                  <w:divBdr>
                    <w:top w:val="single" w:sz="2" w:space="0" w:color="E3E3E3"/>
                    <w:left w:val="single" w:sz="2" w:space="0" w:color="E3E3E3"/>
                    <w:bottom w:val="single" w:sz="2" w:space="0" w:color="E3E3E3"/>
                    <w:right w:val="single" w:sz="2" w:space="0" w:color="E3E3E3"/>
                  </w:divBdr>
                  <w:divsChild>
                    <w:div w:id="32047323">
                      <w:marLeft w:val="0"/>
                      <w:marRight w:val="0"/>
                      <w:marTop w:val="0"/>
                      <w:marBottom w:val="0"/>
                      <w:divBdr>
                        <w:top w:val="single" w:sz="2" w:space="0" w:color="E3E3E3"/>
                        <w:left w:val="single" w:sz="2" w:space="0" w:color="E3E3E3"/>
                        <w:bottom w:val="single" w:sz="2" w:space="0" w:color="E3E3E3"/>
                        <w:right w:val="single" w:sz="2" w:space="0" w:color="E3E3E3"/>
                      </w:divBdr>
                      <w:divsChild>
                        <w:div w:id="1021394772">
                          <w:marLeft w:val="0"/>
                          <w:marRight w:val="0"/>
                          <w:marTop w:val="0"/>
                          <w:marBottom w:val="0"/>
                          <w:divBdr>
                            <w:top w:val="single" w:sz="2" w:space="0" w:color="E3E3E3"/>
                            <w:left w:val="single" w:sz="2" w:space="0" w:color="E3E3E3"/>
                            <w:bottom w:val="single" w:sz="2" w:space="0" w:color="E3E3E3"/>
                            <w:right w:val="single" w:sz="2" w:space="0" w:color="E3E3E3"/>
                          </w:divBdr>
                          <w:divsChild>
                            <w:div w:id="33896390">
                              <w:marLeft w:val="0"/>
                              <w:marRight w:val="0"/>
                              <w:marTop w:val="100"/>
                              <w:marBottom w:val="100"/>
                              <w:divBdr>
                                <w:top w:val="single" w:sz="2" w:space="0" w:color="E3E3E3"/>
                                <w:left w:val="single" w:sz="2" w:space="0" w:color="E3E3E3"/>
                                <w:bottom w:val="single" w:sz="2" w:space="0" w:color="E3E3E3"/>
                                <w:right w:val="single" w:sz="2" w:space="0" w:color="E3E3E3"/>
                              </w:divBdr>
                              <w:divsChild>
                                <w:div w:id="1604921887">
                                  <w:marLeft w:val="0"/>
                                  <w:marRight w:val="0"/>
                                  <w:marTop w:val="0"/>
                                  <w:marBottom w:val="0"/>
                                  <w:divBdr>
                                    <w:top w:val="single" w:sz="2" w:space="0" w:color="E3E3E3"/>
                                    <w:left w:val="single" w:sz="2" w:space="0" w:color="E3E3E3"/>
                                    <w:bottom w:val="single" w:sz="2" w:space="0" w:color="E3E3E3"/>
                                    <w:right w:val="single" w:sz="2" w:space="0" w:color="E3E3E3"/>
                                  </w:divBdr>
                                  <w:divsChild>
                                    <w:div w:id="1573930482">
                                      <w:marLeft w:val="0"/>
                                      <w:marRight w:val="0"/>
                                      <w:marTop w:val="0"/>
                                      <w:marBottom w:val="0"/>
                                      <w:divBdr>
                                        <w:top w:val="single" w:sz="2" w:space="0" w:color="E3E3E3"/>
                                        <w:left w:val="single" w:sz="2" w:space="0" w:color="E3E3E3"/>
                                        <w:bottom w:val="single" w:sz="2" w:space="0" w:color="E3E3E3"/>
                                        <w:right w:val="single" w:sz="2" w:space="0" w:color="E3E3E3"/>
                                      </w:divBdr>
                                      <w:divsChild>
                                        <w:div w:id="1490250331">
                                          <w:marLeft w:val="0"/>
                                          <w:marRight w:val="0"/>
                                          <w:marTop w:val="0"/>
                                          <w:marBottom w:val="0"/>
                                          <w:divBdr>
                                            <w:top w:val="single" w:sz="2" w:space="0" w:color="E3E3E3"/>
                                            <w:left w:val="single" w:sz="2" w:space="0" w:color="E3E3E3"/>
                                            <w:bottom w:val="single" w:sz="2" w:space="0" w:color="E3E3E3"/>
                                            <w:right w:val="single" w:sz="2" w:space="0" w:color="E3E3E3"/>
                                          </w:divBdr>
                                          <w:divsChild>
                                            <w:div w:id="1707288661">
                                              <w:marLeft w:val="0"/>
                                              <w:marRight w:val="0"/>
                                              <w:marTop w:val="0"/>
                                              <w:marBottom w:val="0"/>
                                              <w:divBdr>
                                                <w:top w:val="single" w:sz="2" w:space="0" w:color="E3E3E3"/>
                                                <w:left w:val="single" w:sz="2" w:space="0" w:color="E3E3E3"/>
                                                <w:bottom w:val="single" w:sz="2" w:space="0" w:color="E3E3E3"/>
                                                <w:right w:val="single" w:sz="2" w:space="0" w:color="E3E3E3"/>
                                              </w:divBdr>
                                              <w:divsChild>
                                                <w:div w:id="781729172">
                                                  <w:marLeft w:val="0"/>
                                                  <w:marRight w:val="0"/>
                                                  <w:marTop w:val="0"/>
                                                  <w:marBottom w:val="0"/>
                                                  <w:divBdr>
                                                    <w:top w:val="single" w:sz="2" w:space="0" w:color="E3E3E3"/>
                                                    <w:left w:val="single" w:sz="2" w:space="0" w:color="E3E3E3"/>
                                                    <w:bottom w:val="single" w:sz="2" w:space="0" w:color="E3E3E3"/>
                                                    <w:right w:val="single" w:sz="2" w:space="0" w:color="E3E3E3"/>
                                                  </w:divBdr>
                                                  <w:divsChild>
                                                    <w:div w:id="753013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11781488">
          <w:marLeft w:val="0"/>
          <w:marRight w:val="0"/>
          <w:marTop w:val="0"/>
          <w:marBottom w:val="0"/>
          <w:divBdr>
            <w:top w:val="none" w:sz="0" w:space="0" w:color="auto"/>
            <w:left w:val="none" w:sz="0" w:space="0" w:color="auto"/>
            <w:bottom w:val="none" w:sz="0" w:space="0" w:color="auto"/>
            <w:right w:val="none" w:sz="0" w:space="0" w:color="auto"/>
          </w:divBdr>
        </w:div>
      </w:divsChild>
    </w:div>
    <w:div w:id="82335112">
      <w:bodyDiv w:val="1"/>
      <w:marLeft w:val="0"/>
      <w:marRight w:val="0"/>
      <w:marTop w:val="0"/>
      <w:marBottom w:val="0"/>
      <w:divBdr>
        <w:top w:val="none" w:sz="0" w:space="0" w:color="auto"/>
        <w:left w:val="none" w:sz="0" w:space="0" w:color="auto"/>
        <w:bottom w:val="none" w:sz="0" w:space="0" w:color="auto"/>
        <w:right w:val="none" w:sz="0" w:space="0" w:color="auto"/>
      </w:divBdr>
    </w:div>
    <w:div w:id="86924956">
      <w:bodyDiv w:val="1"/>
      <w:marLeft w:val="0"/>
      <w:marRight w:val="0"/>
      <w:marTop w:val="0"/>
      <w:marBottom w:val="0"/>
      <w:divBdr>
        <w:top w:val="none" w:sz="0" w:space="0" w:color="auto"/>
        <w:left w:val="none" w:sz="0" w:space="0" w:color="auto"/>
        <w:bottom w:val="none" w:sz="0" w:space="0" w:color="auto"/>
        <w:right w:val="none" w:sz="0" w:space="0" w:color="auto"/>
      </w:divBdr>
    </w:div>
    <w:div w:id="94253744">
      <w:bodyDiv w:val="1"/>
      <w:marLeft w:val="0"/>
      <w:marRight w:val="0"/>
      <w:marTop w:val="0"/>
      <w:marBottom w:val="0"/>
      <w:divBdr>
        <w:top w:val="none" w:sz="0" w:space="0" w:color="auto"/>
        <w:left w:val="none" w:sz="0" w:space="0" w:color="auto"/>
        <w:bottom w:val="none" w:sz="0" w:space="0" w:color="auto"/>
        <w:right w:val="none" w:sz="0" w:space="0" w:color="auto"/>
      </w:divBdr>
    </w:div>
    <w:div w:id="96675717">
      <w:bodyDiv w:val="1"/>
      <w:marLeft w:val="0"/>
      <w:marRight w:val="0"/>
      <w:marTop w:val="0"/>
      <w:marBottom w:val="0"/>
      <w:divBdr>
        <w:top w:val="none" w:sz="0" w:space="0" w:color="auto"/>
        <w:left w:val="none" w:sz="0" w:space="0" w:color="auto"/>
        <w:bottom w:val="none" w:sz="0" w:space="0" w:color="auto"/>
        <w:right w:val="none" w:sz="0" w:space="0" w:color="auto"/>
      </w:divBdr>
    </w:div>
    <w:div w:id="97722054">
      <w:bodyDiv w:val="1"/>
      <w:marLeft w:val="0"/>
      <w:marRight w:val="0"/>
      <w:marTop w:val="0"/>
      <w:marBottom w:val="0"/>
      <w:divBdr>
        <w:top w:val="none" w:sz="0" w:space="0" w:color="auto"/>
        <w:left w:val="none" w:sz="0" w:space="0" w:color="auto"/>
        <w:bottom w:val="none" w:sz="0" w:space="0" w:color="auto"/>
        <w:right w:val="none" w:sz="0" w:space="0" w:color="auto"/>
      </w:divBdr>
    </w:div>
    <w:div w:id="101851643">
      <w:bodyDiv w:val="1"/>
      <w:marLeft w:val="0"/>
      <w:marRight w:val="0"/>
      <w:marTop w:val="0"/>
      <w:marBottom w:val="0"/>
      <w:divBdr>
        <w:top w:val="none" w:sz="0" w:space="0" w:color="auto"/>
        <w:left w:val="none" w:sz="0" w:space="0" w:color="auto"/>
        <w:bottom w:val="none" w:sz="0" w:space="0" w:color="auto"/>
        <w:right w:val="none" w:sz="0" w:space="0" w:color="auto"/>
      </w:divBdr>
    </w:div>
    <w:div w:id="111753987">
      <w:bodyDiv w:val="1"/>
      <w:marLeft w:val="0"/>
      <w:marRight w:val="0"/>
      <w:marTop w:val="0"/>
      <w:marBottom w:val="0"/>
      <w:divBdr>
        <w:top w:val="none" w:sz="0" w:space="0" w:color="auto"/>
        <w:left w:val="none" w:sz="0" w:space="0" w:color="auto"/>
        <w:bottom w:val="none" w:sz="0" w:space="0" w:color="auto"/>
        <w:right w:val="none" w:sz="0" w:space="0" w:color="auto"/>
      </w:divBdr>
    </w:div>
    <w:div w:id="116534964">
      <w:bodyDiv w:val="1"/>
      <w:marLeft w:val="0"/>
      <w:marRight w:val="0"/>
      <w:marTop w:val="0"/>
      <w:marBottom w:val="0"/>
      <w:divBdr>
        <w:top w:val="none" w:sz="0" w:space="0" w:color="auto"/>
        <w:left w:val="none" w:sz="0" w:space="0" w:color="auto"/>
        <w:bottom w:val="none" w:sz="0" w:space="0" w:color="auto"/>
        <w:right w:val="none" w:sz="0" w:space="0" w:color="auto"/>
      </w:divBdr>
    </w:div>
    <w:div w:id="125977545">
      <w:bodyDiv w:val="1"/>
      <w:marLeft w:val="0"/>
      <w:marRight w:val="0"/>
      <w:marTop w:val="0"/>
      <w:marBottom w:val="0"/>
      <w:divBdr>
        <w:top w:val="none" w:sz="0" w:space="0" w:color="auto"/>
        <w:left w:val="none" w:sz="0" w:space="0" w:color="auto"/>
        <w:bottom w:val="none" w:sz="0" w:space="0" w:color="auto"/>
        <w:right w:val="none" w:sz="0" w:space="0" w:color="auto"/>
      </w:divBdr>
    </w:div>
    <w:div w:id="126708789">
      <w:bodyDiv w:val="1"/>
      <w:marLeft w:val="0"/>
      <w:marRight w:val="0"/>
      <w:marTop w:val="0"/>
      <w:marBottom w:val="0"/>
      <w:divBdr>
        <w:top w:val="none" w:sz="0" w:space="0" w:color="auto"/>
        <w:left w:val="none" w:sz="0" w:space="0" w:color="auto"/>
        <w:bottom w:val="none" w:sz="0" w:space="0" w:color="auto"/>
        <w:right w:val="none" w:sz="0" w:space="0" w:color="auto"/>
      </w:divBdr>
    </w:div>
    <w:div w:id="135413307">
      <w:bodyDiv w:val="1"/>
      <w:marLeft w:val="0"/>
      <w:marRight w:val="0"/>
      <w:marTop w:val="0"/>
      <w:marBottom w:val="0"/>
      <w:divBdr>
        <w:top w:val="none" w:sz="0" w:space="0" w:color="auto"/>
        <w:left w:val="none" w:sz="0" w:space="0" w:color="auto"/>
        <w:bottom w:val="none" w:sz="0" w:space="0" w:color="auto"/>
        <w:right w:val="none" w:sz="0" w:space="0" w:color="auto"/>
      </w:divBdr>
    </w:div>
    <w:div w:id="137764451">
      <w:bodyDiv w:val="1"/>
      <w:marLeft w:val="0"/>
      <w:marRight w:val="0"/>
      <w:marTop w:val="0"/>
      <w:marBottom w:val="0"/>
      <w:divBdr>
        <w:top w:val="none" w:sz="0" w:space="0" w:color="auto"/>
        <w:left w:val="none" w:sz="0" w:space="0" w:color="auto"/>
        <w:bottom w:val="none" w:sz="0" w:space="0" w:color="auto"/>
        <w:right w:val="none" w:sz="0" w:space="0" w:color="auto"/>
      </w:divBdr>
    </w:div>
    <w:div w:id="142628269">
      <w:bodyDiv w:val="1"/>
      <w:marLeft w:val="0"/>
      <w:marRight w:val="0"/>
      <w:marTop w:val="0"/>
      <w:marBottom w:val="0"/>
      <w:divBdr>
        <w:top w:val="none" w:sz="0" w:space="0" w:color="auto"/>
        <w:left w:val="none" w:sz="0" w:space="0" w:color="auto"/>
        <w:bottom w:val="none" w:sz="0" w:space="0" w:color="auto"/>
        <w:right w:val="none" w:sz="0" w:space="0" w:color="auto"/>
      </w:divBdr>
    </w:div>
    <w:div w:id="149323306">
      <w:bodyDiv w:val="1"/>
      <w:marLeft w:val="0"/>
      <w:marRight w:val="0"/>
      <w:marTop w:val="0"/>
      <w:marBottom w:val="0"/>
      <w:divBdr>
        <w:top w:val="none" w:sz="0" w:space="0" w:color="auto"/>
        <w:left w:val="none" w:sz="0" w:space="0" w:color="auto"/>
        <w:bottom w:val="none" w:sz="0" w:space="0" w:color="auto"/>
        <w:right w:val="none" w:sz="0" w:space="0" w:color="auto"/>
      </w:divBdr>
    </w:div>
    <w:div w:id="153690934">
      <w:bodyDiv w:val="1"/>
      <w:marLeft w:val="0"/>
      <w:marRight w:val="0"/>
      <w:marTop w:val="0"/>
      <w:marBottom w:val="0"/>
      <w:divBdr>
        <w:top w:val="none" w:sz="0" w:space="0" w:color="auto"/>
        <w:left w:val="none" w:sz="0" w:space="0" w:color="auto"/>
        <w:bottom w:val="none" w:sz="0" w:space="0" w:color="auto"/>
        <w:right w:val="none" w:sz="0" w:space="0" w:color="auto"/>
      </w:divBdr>
    </w:div>
    <w:div w:id="175078515">
      <w:bodyDiv w:val="1"/>
      <w:marLeft w:val="0"/>
      <w:marRight w:val="0"/>
      <w:marTop w:val="0"/>
      <w:marBottom w:val="0"/>
      <w:divBdr>
        <w:top w:val="none" w:sz="0" w:space="0" w:color="auto"/>
        <w:left w:val="none" w:sz="0" w:space="0" w:color="auto"/>
        <w:bottom w:val="none" w:sz="0" w:space="0" w:color="auto"/>
        <w:right w:val="none" w:sz="0" w:space="0" w:color="auto"/>
      </w:divBdr>
    </w:div>
    <w:div w:id="176963415">
      <w:bodyDiv w:val="1"/>
      <w:marLeft w:val="0"/>
      <w:marRight w:val="0"/>
      <w:marTop w:val="0"/>
      <w:marBottom w:val="0"/>
      <w:divBdr>
        <w:top w:val="none" w:sz="0" w:space="0" w:color="auto"/>
        <w:left w:val="none" w:sz="0" w:space="0" w:color="auto"/>
        <w:bottom w:val="none" w:sz="0" w:space="0" w:color="auto"/>
        <w:right w:val="none" w:sz="0" w:space="0" w:color="auto"/>
      </w:divBdr>
    </w:div>
    <w:div w:id="179053023">
      <w:bodyDiv w:val="1"/>
      <w:marLeft w:val="0"/>
      <w:marRight w:val="0"/>
      <w:marTop w:val="0"/>
      <w:marBottom w:val="0"/>
      <w:divBdr>
        <w:top w:val="none" w:sz="0" w:space="0" w:color="auto"/>
        <w:left w:val="none" w:sz="0" w:space="0" w:color="auto"/>
        <w:bottom w:val="none" w:sz="0" w:space="0" w:color="auto"/>
        <w:right w:val="none" w:sz="0" w:space="0" w:color="auto"/>
      </w:divBdr>
    </w:div>
    <w:div w:id="182786697">
      <w:bodyDiv w:val="1"/>
      <w:marLeft w:val="0"/>
      <w:marRight w:val="0"/>
      <w:marTop w:val="0"/>
      <w:marBottom w:val="0"/>
      <w:divBdr>
        <w:top w:val="none" w:sz="0" w:space="0" w:color="auto"/>
        <w:left w:val="none" w:sz="0" w:space="0" w:color="auto"/>
        <w:bottom w:val="none" w:sz="0" w:space="0" w:color="auto"/>
        <w:right w:val="none" w:sz="0" w:space="0" w:color="auto"/>
      </w:divBdr>
    </w:div>
    <w:div w:id="184712683">
      <w:bodyDiv w:val="1"/>
      <w:marLeft w:val="0"/>
      <w:marRight w:val="0"/>
      <w:marTop w:val="0"/>
      <w:marBottom w:val="0"/>
      <w:divBdr>
        <w:top w:val="none" w:sz="0" w:space="0" w:color="auto"/>
        <w:left w:val="none" w:sz="0" w:space="0" w:color="auto"/>
        <w:bottom w:val="none" w:sz="0" w:space="0" w:color="auto"/>
        <w:right w:val="none" w:sz="0" w:space="0" w:color="auto"/>
      </w:divBdr>
    </w:div>
    <w:div w:id="192424374">
      <w:bodyDiv w:val="1"/>
      <w:marLeft w:val="0"/>
      <w:marRight w:val="0"/>
      <w:marTop w:val="0"/>
      <w:marBottom w:val="0"/>
      <w:divBdr>
        <w:top w:val="none" w:sz="0" w:space="0" w:color="auto"/>
        <w:left w:val="none" w:sz="0" w:space="0" w:color="auto"/>
        <w:bottom w:val="none" w:sz="0" w:space="0" w:color="auto"/>
        <w:right w:val="none" w:sz="0" w:space="0" w:color="auto"/>
      </w:divBdr>
    </w:div>
    <w:div w:id="196626134">
      <w:bodyDiv w:val="1"/>
      <w:marLeft w:val="0"/>
      <w:marRight w:val="0"/>
      <w:marTop w:val="0"/>
      <w:marBottom w:val="0"/>
      <w:divBdr>
        <w:top w:val="none" w:sz="0" w:space="0" w:color="auto"/>
        <w:left w:val="none" w:sz="0" w:space="0" w:color="auto"/>
        <w:bottom w:val="none" w:sz="0" w:space="0" w:color="auto"/>
        <w:right w:val="none" w:sz="0" w:space="0" w:color="auto"/>
      </w:divBdr>
    </w:div>
    <w:div w:id="207104976">
      <w:bodyDiv w:val="1"/>
      <w:marLeft w:val="0"/>
      <w:marRight w:val="0"/>
      <w:marTop w:val="0"/>
      <w:marBottom w:val="0"/>
      <w:divBdr>
        <w:top w:val="none" w:sz="0" w:space="0" w:color="auto"/>
        <w:left w:val="none" w:sz="0" w:space="0" w:color="auto"/>
        <w:bottom w:val="none" w:sz="0" w:space="0" w:color="auto"/>
        <w:right w:val="none" w:sz="0" w:space="0" w:color="auto"/>
      </w:divBdr>
    </w:div>
    <w:div w:id="208540822">
      <w:bodyDiv w:val="1"/>
      <w:marLeft w:val="0"/>
      <w:marRight w:val="0"/>
      <w:marTop w:val="0"/>
      <w:marBottom w:val="0"/>
      <w:divBdr>
        <w:top w:val="none" w:sz="0" w:space="0" w:color="auto"/>
        <w:left w:val="none" w:sz="0" w:space="0" w:color="auto"/>
        <w:bottom w:val="none" w:sz="0" w:space="0" w:color="auto"/>
        <w:right w:val="none" w:sz="0" w:space="0" w:color="auto"/>
      </w:divBdr>
    </w:div>
    <w:div w:id="218248197">
      <w:bodyDiv w:val="1"/>
      <w:marLeft w:val="0"/>
      <w:marRight w:val="0"/>
      <w:marTop w:val="0"/>
      <w:marBottom w:val="0"/>
      <w:divBdr>
        <w:top w:val="none" w:sz="0" w:space="0" w:color="auto"/>
        <w:left w:val="none" w:sz="0" w:space="0" w:color="auto"/>
        <w:bottom w:val="none" w:sz="0" w:space="0" w:color="auto"/>
        <w:right w:val="none" w:sz="0" w:space="0" w:color="auto"/>
      </w:divBdr>
    </w:div>
    <w:div w:id="221213927">
      <w:bodyDiv w:val="1"/>
      <w:marLeft w:val="0"/>
      <w:marRight w:val="0"/>
      <w:marTop w:val="0"/>
      <w:marBottom w:val="0"/>
      <w:divBdr>
        <w:top w:val="none" w:sz="0" w:space="0" w:color="auto"/>
        <w:left w:val="none" w:sz="0" w:space="0" w:color="auto"/>
        <w:bottom w:val="none" w:sz="0" w:space="0" w:color="auto"/>
        <w:right w:val="none" w:sz="0" w:space="0" w:color="auto"/>
      </w:divBdr>
    </w:div>
    <w:div w:id="224070957">
      <w:bodyDiv w:val="1"/>
      <w:marLeft w:val="0"/>
      <w:marRight w:val="0"/>
      <w:marTop w:val="0"/>
      <w:marBottom w:val="0"/>
      <w:divBdr>
        <w:top w:val="none" w:sz="0" w:space="0" w:color="auto"/>
        <w:left w:val="none" w:sz="0" w:space="0" w:color="auto"/>
        <w:bottom w:val="none" w:sz="0" w:space="0" w:color="auto"/>
        <w:right w:val="none" w:sz="0" w:space="0" w:color="auto"/>
      </w:divBdr>
      <w:divsChild>
        <w:div w:id="189491582">
          <w:marLeft w:val="0"/>
          <w:marRight w:val="0"/>
          <w:marTop w:val="0"/>
          <w:marBottom w:val="0"/>
          <w:divBdr>
            <w:top w:val="none" w:sz="0" w:space="0" w:color="auto"/>
            <w:left w:val="none" w:sz="0" w:space="0" w:color="auto"/>
            <w:bottom w:val="none" w:sz="0" w:space="0" w:color="auto"/>
            <w:right w:val="none" w:sz="0" w:space="0" w:color="auto"/>
          </w:divBdr>
          <w:divsChild>
            <w:div w:id="720597397">
              <w:marLeft w:val="0"/>
              <w:marRight w:val="0"/>
              <w:marTop w:val="0"/>
              <w:marBottom w:val="0"/>
              <w:divBdr>
                <w:top w:val="none" w:sz="0" w:space="0" w:color="auto"/>
                <w:left w:val="none" w:sz="0" w:space="0" w:color="auto"/>
                <w:bottom w:val="none" w:sz="0" w:space="0" w:color="auto"/>
                <w:right w:val="none" w:sz="0" w:space="0" w:color="auto"/>
              </w:divBdr>
              <w:divsChild>
                <w:div w:id="18941039">
                  <w:marLeft w:val="0"/>
                  <w:marRight w:val="0"/>
                  <w:marTop w:val="0"/>
                  <w:marBottom w:val="0"/>
                  <w:divBdr>
                    <w:top w:val="none" w:sz="0" w:space="0" w:color="auto"/>
                    <w:left w:val="none" w:sz="0" w:space="0" w:color="auto"/>
                    <w:bottom w:val="none" w:sz="0" w:space="0" w:color="auto"/>
                    <w:right w:val="none" w:sz="0" w:space="0" w:color="auto"/>
                  </w:divBdr>
                  <w:divsChild>
                    <w:div w:id="658926132">
                      <w:marLeft w:val="0"/>
                      <w:marRight w:val="0"/>
                      <w:marTop w:val="0"/>
                      <w:marBottom w:val="0"/>
                      <w:divBdr>
                        <w:top w:val="none" w:sz="0" w:space="0" w:color="auto"/>
                        <w:left w:val="none" w:sz="0" w:space="0" w:color="auto"/>
                        <w:bottom w:val="none" w:sz="0" w:space="0" w:color="auto"/>
                        <w:right w:val="none" w:sz="0" w:space="0" w:color="auto"/>
                      </w:divBdr>
                      <w:divsChild>
                        <w:div w:id="1073047687">
                          <w:marLeft w:val="0"/>
                          <w:marRight w:val="0"/>
                          <w:marTop w:val="0"/>
                          <w:marBottom w:val="0"/>
                          <w:divBdr>
                            <w:top w:val="none" w:sz="0" w:space="0" w:color="auto"/>
                            <w:left w:val="none" w:sz="0" w:space="0" w:color="auto"/>
                            <w:bottom w:val="none" w:sz="0" w:space="0" w:color="auto"/>
                            <w:right w:val="none" w:sz="0" w:space="0" w:color="auto"/>
                          </w:divBdr>
                          <w:divsChild>
                            <w:div w:id="535041914">
                              <w:marLeft w:val="0"/>
                              <w:marRight w:val="0"/>
                              <w:marTop w:val="0"/>
                              <w:marBottom w:val="0"/>
                              <w:divBdr>
                                <w:top w:val="none" w:sz="0" w:space="0" w:color="auto"/>
                                <w:left w:val="none" w:sz="0" w:space="0" w:color="auto"/>
                                <w:bottom w:val="none" w:sz="0" w:space="0" w:color="auto"/>
                                <w:right w:val="none" w:sz="0" w:space="0" w:color="auto"/>
                              </w:divBdr>
                              <w:divsChild>
                                <w:div w:id="1996488771">
                                  <w:marLeft w:val="0"/>
                                  <w:marRight w:val="0"/>
                                  <w:marTop w:val="0"/>
                                  <w:marBottom w:val="0"/>
                                  <w:divBdr>
                                    <w:top w:val="none" w:sz="0" w:space="0" w:color="auto"/>
                                    <w:left w:val="none" w:sz="0" w:space="0" w:color="auto"/>
                                    <w:bottom w:val="none" w:sz="0" w:space="0" w:color="auto"/>
                                    <w:right w:val="none" w:sz="0" w:space="0" w:color="auto"/>
                                  </w:divBdr>
                                  <w:divsChild>
                                    <w:div w:id="1806508541">
                                      <w:marLeft w:val="0"/>
                                      <w:marRight w:val="0"/>
                                      <w:marTop w:val="0"/>
                                      <w:marBottom w:val="0"/>
                                      <w:divBdr>
                                        <w:top w:val="none" w:sz="0" w:space="0" w:color="auto"/>
                                        <w:left w:val="none" w:sz="0" w:space="0" w:color="auto"/>
                                        <w:bottom w:val="none" w:sz="0" w:space="0" w:color="auto"/>
                                        <w:right w:val="none" w:sz="0" w:space="0" w:color="auto"/>
                                      </w:divBdr>
                                      <w:divsChild>
                                        <w:div w:id="18240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888497">
                              <w:marLeft w:val="0"/>
                              <w:marRight w:val="0"/>
                              <w:marTop w:val="0"/>
                              <w:marBottom w:val="0"/>
                              <w:divBdr>
                                <w:top w:val="none" w:sz="0" w:space="0" w:color="auto"/>
                                <w:left w:val="none" w:sz="0" w:space="0" w:color="auto"/>
                                <w:bottom w:val="none" w:sz="0" w:space="0" w:color="auto"/>
                                <w:right w:val="none" w:sz="0" w:space="0" w:color="auto"/>
                              </w:divBdr>
                              <w:divsChild>
                                <w:div w:id="11995371">
                                  <w:marLeft w:val="0"/>
                                  <w:marRight w:val="0"/>
                                  <w:marTop w:val="0"/>
                                  <w:marBottom w:val="0"/>
                                  <w:divBdr>
                                    <w:top w:val="none" w:sz="0" w:space="0" w:color="auto"/>
                                    <w:left w:val="none" w:sz="0" w:space="0" w:color="auto"/>
                                    <w:bottom w:val="none" w:sz="0" w:space="0" w:color="auto"/>
                                    <w:right w:val="none" w:sz="0" w:space="0" w:color="auto"/>
                                  </w:divBdr>
                                  <w:divsChild>
                                    <w:div w:id="239602155">
                                      <w:marLeft w:val="0"/>
                                      <w:marRight w:val="0"/>
                                      <w:marTop w:val="0"/>
                                      <w:marBottom w:val="0"/>
                                      <w:divBdr>
                                        <w:top w:val="none" w:sz="0" w:space="0" w:color="auto"/>
                                        <w:left w:val="none" w:sz="0" w:space="0" w:color="auto"/>
                                        <w:bottom w:val="none" w:sz="0" w:space="0" w:color="auto"/>
                                        <w:right w:val="none" w:sz="0" w:space="0" w:color="auto"/>
                                      </w:divBdr>
                                      <w:divsChild>
                                        <w:div w:id="8259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709216">
          <w:marLeft w:val="0"/>
          <w:marRight w:val="0"/>
          <w:marTop w:val="0"/>
          <w:marBottom w:val="0"/>
          <w:divBdr>
            <w:top w:val="none" w:sz="0" w:space="0" w:color="auto"/>
            <w:left w:val="none" w:sz="0" w:space="0" w:color="auto"/>
            <w:bottom w:val="none" w:sz="0" w:space="0" w:color="auto"/>
            <w:right w:val="none" w:sz="0" w:space="0" w:color="auto"/>
          </w:divBdr>
          <w:divsChild>
            <w:div w:id="679702359">
              <w:marLeft w:val="0"/>
              <w:marRight w:val="0"/>
              <w:marTop w:val="0"/>
              <w:marBottom w:val="0"/>
              <w:divBdr>
                <w:top w:val="none" w:sz="0" w:space="0" w:color="auto"/>
                <w:left w:val="none" w:sz="0" w:space="0" w:color="auto"/>
                <w:bottom w:val="none" w:sz="0" w:space="0" w:color="auto"/>
                <w:right w:val="none" w:sz="0" w:space="0" w:color="auto"/>
              </w:divBdr>
              <w:divsChild>
                <w:div w:id="1188179131">
                  <w:marLeft w:val="0"/>
                  <w:marRight w:val="0"/>
                  <w:marTop w:val="0"/>
                  <w:marBottom w:val="0"/>
                  <w:divBdr>
                    <w:top w:val="none" w:sz="0" w:space="0" w:color="auto"/>
                    <w:left w:val="none" w:sz="0" w:space="0" w:color="auto"/>
                    <w:bottom w:val="none" w:sz="0" w:space="0" w:color="auto"/>
                    <w:right w:val="none" w:sz="0" w:space="0" w:color="auto"/>
                  </w:divBdr>
                  <w:divsChild>
                    <w:div w:id="1658073884">
                      <w:marLeft w:val="0"/>
                      <w:marRight w:val="0"/>
                      <w:marTop w:val="0"/>
                      <w:marBottom w:val="0"/>
                      <w:divBdr>
                        <w:top w:val="none" w:sz="0" w:space="0" w:color="auto"/>
                        <w:left w:val="none" w:sz="0" w:space="0" w:color="auto"/>
                        <w:bottom w:val="none" w:sz="0" w:space="0" w:color="auto"/>
                        <w:right w:val="none" w:sz="0" w:space="0" w:color="auto"/>
                      </w:divBdr>
                      <w:divsChild>
                        <w:div w:id="1864778082">
                          <w:marLeft w:val="0"/>
                          <w:marRight w:val="0"/>
                          <w:marTop w:val="0"/>
                          <w:marBottom w:val="0"/>
                          <w:divBdr>
                            <w:top w:val="none" w:sz="0" w:space="0" w:color="auto"/>
                            <w:left w:val="none" w:sz="0" w:space="0" w:color="auto"/>
                            <w:bottom w:val="none" w:sz="0" w:space="0" w:color="auto"/>
                            <w:right w:val="none" w:sz="0" w:space="0" w:color="auto"/>
                          </w:divBdr>
                          <w:divsChild>
                            <w:div w:id="1836722906">
                              <w:marLeft w:val="0"/>
                              <w:marRight w:val="0"/>
                              <w:marTop w:val="0"/>
                              <w:marBottom w:val="0"/>
                              <w:divBdr>
                                <w:top w:val="none" w:sz="0" w:space="0" w:color="auto"/>
                                <w:left w:val="none" w:sz="0" w:space="0" w:color="auto"/>
                                <w:bottom w:val="none" w:sz="0" w:space="0" w:color="auto"/>
                                <w:right w:val="none" w:sz="0" w:space="0" w:color="auto"/>
                              </w:divBdr>
                              <w:divsChild>
                                <w:div w:id="1420057896">
                                  <w:marLeft w:val="0"/>
                                  <w:marRight w:val="0"/>
                                  <w:marTop w:val="0"/>
                                  <w:marBottom w:val="0"/>
                                  <w:divBdr>
                                    <w:top w:val="none" w:sz="0" w:space="0" w:color="auto"/>
                                    <w:left w:val="none" w:sz="0" w:space="0" w:color="auto"/>
                                    <w:bottom w:val="none" w:sz="0" w:space="0" w:color="auto"/>
                                    <w:right w:val="none" w:sz="0" w:space="0" w:color="auto"/>
                                  </w:divBdr>
                                  <w:divsChild>
                                    <w:div w:id="1197043625">
                                      <w:marLeft w:val="0"/>
                                      <w:marRight w:val="0"/>
                                      <w:marTop w:val="0"/>
                                      <w:marBottom w:val="0"/>
                                      <w:divBdr>
                                        <w:top w:val="none" w:sz="0" w:space="0" w:color="auto"/>
                                        <w:left w:val="none" w:sz="0" w:space="0" w:color="auto"/>
                                        <w:bottom w:val="none" w:sz="0" w:space="0" w:color="auto"/>
                                        <w:right w:val="none" w:sz="0" w:space="0" w:color="auto"/>
                                      </w:divBdr>
                                      <w:divsChild>
                                        <w:div w:id="551580802">
                                          <w:marLeft w:val="0"/>
                                          <w:marRight w:val="0"/>
                                          <w:marTop w:val="0"/>
                                          <w:marBottom w:val="0"/>
                                          <w:divBdr>
                                            <w:top w:val="none" w:sz="0" w:space="0" w:color="auto"/>
                                            <w:left w:val="none" w:sz="0" w:space="0" w:color="auto"/>
                                            <w:bottom w:val="none" w:sz="0" w:space="0" w:color="auto"/>
                                            <w:right w:val="none" w:sz="0" w:space="0" w:color="auto"/>
                                          </w:divBdr>
                                          <w:divsChild>
                                            <w:div w:id="4748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5882718">
          <w:marLeft w:val="0"/>
          <w:marRight w:val="0"/>
          <w:marTop w:val="0"/>
          <w:marBottom w:val="0"/>
          <w:divBdr>
            <w:top w:val="none" w:sz="0" w:space="0" w:color="auto"/>
            <w:left w:val="none" w:sz="0" w:space="0" w:color="auto"/>
            <w:bottom w:val="none" w:sz="0" w:space="0" w:color="auto"/>
            <w:right w:val="none" w:sz="0" w:space="0" w:color="auto"/>
          </w:divBdr>
          <w:divsChild>
            <w:div w:id="2052681713">
              <w:marLeft w:val="0"/>
              <w:marRight w:val="0"/>
              <w:marTop w:val="0"/>
              <w:marBottom w:val="0"/>
              <w:divBdr>
                <w:top w:val="none" w:sz="0" w:space="0" w:color="auto"/>
                <w:left w:val="none" w:sz="0" w:space="0" w:color="auto"/>
                <w:bottom w:val="none" w:sz="0" w:space="0" w:color="auto"/>
                <w:right w:val="none" w:sz="0" w:space="0" w:color="auto"/>
              </w:divBdr>
              <w:divsChild>
                <w:div w:id="356200755">
                  <w:marLeft w:val="0"/>
                  <w:marRight w:val="0"/>
                  <w:marTop w:val="0"/>
                  <w:marBottom w:val="0"/>
                  <w:divBdr>
                    <w:top w:val="none" w:sz="0" w:space="0" w:color="auto"/>
                    <w:left w:val="none" w:sz="0" w:space="0" w:color="auto"/>
                    <w:bottom w:val="none" w:sz="0" w:space="0" w:color="auto"/>
                    <w:right w:val="none" w:sz="0" w:space="0" w:color="auto"/>
                  </w:divBdr>
                  <w:divsChild>
                    <w:div w:id="3096068">
                      <w:marLeft w:val="0"/>
                      <w:marRight w:val="0"/>
                      <w:marTop w:val="0"/>
                      <w:marBottom w:val="0"/>
                      <w:divBdr>
                        <w:top w:val="none" w:sz="0" w:space="0" w:color="auto"/>
                        <w:left w:val="none" w:sz="0" w:space="0" w:color="auto"/>
                        <w:bottom w:val="none" w:sz="0" w:space="0" w:color="auto"/>
                        <w:right w:val="none" w:sz="0" w:space="0" w:color="auto"/>
                      </w:divBdr>
                      <w:divsChild>
                        <w:div w:id="1312052780">
                          <w:marLeft w:val="0"/>
                          <w:marRight w:val="0"/>
                          <w:marTop w:val="0"/>
                          <w:marBottom w:val="0"/>
                          <w:divBdr>
                            <w:top w:val="none" w:sz="0" w:space="0" w:color="auto"/>
                            <w:left w:val="none" w:sz="0" w:space="0" w:color="auto"/>
                            <w:bottom w:val="none" w:sz="0" w:space="0" w:color="auto"/>
                            <w:right w:val="none" w:sz="0" w:space="0" w:color="auto"/>
                          </w:divBdr>
                          <w:divsChild>
                            <w:div w:id="1234198944">
                              <w:marLeft w:val="0"/>
                              <w:marRight w:val="0"/>
                              <w:marTop w:val="0"/>
                              <w:marBottom w:val="0"/>
                              <w:divBdr>
                                <w:top w:val="none" w:sz="0" w:space="0" w:color="auto"/>
                                <w:left w:val="none" w:sz="0" w:space="0" w:color="auto"/>
                                <w:bottom w:val="none" w:sz="0" w:space="0" w:color="auto"/>
                                <w:right w:val="none" w:sz="0" w:space="0" w:color="auto"/>
                              </w:divBdr>
                              <w:divsChild>
                                <w:div w:id="125851716">
                                  <w:marLeft w:val="0"/>
                                  <w:marRight w:val="0"/>
                                  <w:marTop w:val="0"/>
                                  <w:marBottom w:val="0"/>
                                  <w:divBdr>
                                    <w:top w:val="none" w:sz="0" w:space="0" w:color="auto"/>
                                    <w:left w:val="none" w:sz="0" w:space="0" w:color="auto"/>
                                    <w:bottom w:val="none" w:sz="0" w:space="0" w:color="auto"/>
                                    <w:right w:val="none" w:sz="0" w:space="0" w:color="auto"/>
                                  </w:divBdr>
                                  <w:divsChild>
                                    <w:div w:id="7397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372174">
                      <w:marLeft w:val="0"/>
                      <w:marRight w:val="0"/>
                      <w:marTop w:val="0"/>
                      <w:marBottom w:val="0"/>
                      <w:divBdr>
                        <w:top w:val="none" w:sz="0" w:space="0" w:color="auto"/>
                        <w:left w:val="none" w:sz="0" w:space="0" w:color="auto"/>
                        <w:bottom w:val="none" w:sz="0" w:space="0" w:color="auto"/>
                        <w:right w:val="none" w:sz="0" w:space="0" w:color="auto"/>
                      </w:divBdr>
                      <w:divsChild>
                        <w:div w:id="1341201075">
                          <w:marLeft w:val="0"/>
                          <w:marRight w:val="0"/>
                          <w:marTop w:val="0"/>
                          <w:marBottom w:val="0"/>
                          <w:divBdr>
                            <w:top w:val="none" w:sz="0" w:space="0" w:color="auto"/>
                            <w:left w:val="none" w:sz="0" w:space="0" w:color="auto"/>
                            <w:bottom w:val="none" w:sz="0" w:space="0" w:color="auto"/>
                            <w:right w:val="none" w:sz="0" w:space="0" w:color="auto"/>
                          </w:divBdr>
                          <w:divsChild>
                            <w:div w:id="1502618982">
                              <w:marLeft w:val="0"/>
                              <w:marRight w:val="0"/>
                              <w:marTop w:val="0"/>
                              <w:marBottom w:val="0"/>
                              <w:divBdr>
                                <w:top w:val="none" w:sz="0" w:space="0" w:color="auto"/>
                                <w:left w:val="none" w:sz="0" w:space="0" w:color="auto"/>
                                <w:bottom w:val="none" w:sz="0" w:space="0" w:color="auto"/>
                                <w:right w:val="none" w:sz="0" w:space="0" w:color="auto"/>
                              </w:divBdr>
                              <w:divsChild>
                                <w:div w:id="679743681">
                                  <w:marLeft w:val="0"/>
                                  <w:marRight w:val="0"/>
                                  <w:marTop w:val="0"/>
                                  <w:marBottom w:val="0"/>
                                  <w:divBdr>
                                    <w:top w:val="none" w:sz="0" w:space="0" w:color="auto"/>
                                    <w:left w:val="none" w:sz="0" w:space="0" w:color="auto"/>
                                    <w:bottom w:val="none" w:sz="0" w:space="0" w:color="auto"/>
                                    <w:right w:val="none" w:sz="0" w:space="0" w:color="auto"/>
                                  </w:divBdr>
                                  <w:divsChild>
                                    <w:div w:id="1861234555">
                                      <w:marLeft w:val="0"/>
                                      <w:marRight w:val="0"/>
                                      <w:marTop w:val="0"/>
                                      <w:marBottom w:val="0"/>
                                      <w:divBdr>
                                        <w:top w:val="none" w:sz="0" w:space="0" w:color="auto"/>
                                        <w:left w:val="none" w:sz="0" w:space="0" w:color="auto"/>
                                        <w:bottom w:val="none" w:sz="0" w:space="0" w:color="auto"/>
                                        <w:right w:val="none" w:sz="0" w:space="0" w:color="auto"/>
                                      </w:divBdr>
                                      <w:divsChild>
                                        <w:div w:id="46878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723153">
      <w:bodyDiv w:val="1"/>
      <w:marLeft w:val="0"/>
      <w:marRight w:val="0"/>
      <w:marTop w:val="0"/>
      <w:marBottom w:val="0"/>
      <w:divBdr>
        <w:top w:val="none" w:sz="0" w:space="0" w:color="auto"/>
        <w:left w:val="none" w:sz="0" w:space="0" w:color="auto"/>
        <w:bottom w:val="none" w:sz="0" w:space="0" w:color="auto"/>
        <w:right w:val="none" w:sz="0" w:space="0" w:color="auto"/>
      </w:divBdr>
    </w:div>
    <w:div w:id="244537919">
      <w:bodyDiv w:val="1"/>
      <w:marLeft w:val="0"/>
      <w:marRight w:val="0"/>
      <w:marTop w:val="0"/>
      <w:marBottom w:val="0"/>
      <w:divBdr>
        <w:top w:val="none" w:sz="0" w:space="0" w:color="auto"/>
        <w:left w:val="none" w:sz="0" w:space="0" w:color="auto"/>
        <w:bottom w:val="none" w:sz="0" w:space="0" w:color="auto"/>
        <w:right w:val="none" w:sz="0" w:space="0" w:color="auto"/>
      </w:divBdr>
    </w:div>
    <w:div w:id="253393847">
      <w:bodyDiv w:val="1"/>
      <w:marLeft w:val="0"/>
      <w:marRight w:val="0"/>
      <w:marTop w:val="0"/>
      <w:marBottom w:val="0"/>
      <w:divBdr>
        <w:top w:val="none" w:sz="0" w:space="0" w:color="auto"/>
        <w:left w:val="none" w:sz="0" w:space="0" w:color="auto"/>
        <w:bottom w:val="none" w:sz="0" w:space="0" w:color="auto"/>
        <w:right w:val="none" w:sz="0" w:space="0" w:color="auto"/>
      </w:divBdr>
    </w:div>
    <w:div w:id="259921366">
      <w:bodyDiv w:val="1"/>
      <w:marLeft w:val="0"/>
      <w:marRight w:val="0"/>
      <w:marTop w:val="0"/>
      <w:marBottom w:val="0"/>
      <w:divBdr>
        <w:top w:val="none" w:sz="0" w:space="0" w:color="auto"/>
        <w:left w:val="none" w:sz="0" w:space="0" w:color="auto"/>
        <w:bottom w:val="none" w:sz="0" w:space="0" w:color="auto"/>
        <w:right w:val="none" w:sz="0" w:space="0" w:color="auto"/>
      </w:divBdr>
    </w:div>
    <w:div w:id="260340174">
      <w:bodyDiv w:val="1"/>
      <w:marLeft w:val="0"/>
      <w:marRight w:val="0"/>
      <w:marTop w:val="0"/>
      <w:marBottom w:val="0"/>
      <w:divBdr>
        <w:top w:val="none" w:sz="0" w:space="0" w:color="auto"/>
        <w:left w:val="none" w:sz="0" w:space="0" w:color="auto"/>
        <w:bottom w:val="none" w:sz="0" w:space="0" w:color="auto"/>
        <w:right w:val="none" w:sz="0" w:space="0" w:color="auto"/>
      </w:divBdr>
    </w:div>
    <w:div w:id="260647287">
      <w:bodyDiv w:val="1"/>
      <w:marLeft w:val="0"/>
      <w:marRight w:val="0"/>
      <w:marTop w:val="0"/>
      <w:marBottom w:val="0"/>
      <w:divBdr>
        <w:top w:val="none" w:sz="0" w:space="0" w:color="auto"/>
        <w:left w:val="none" w:sz="0" w:space="0" w:color="auto"/>
        <w:bottom w:val="none" w:sz="0" w:space="0" w:color="auto"/>
        <w:right w:val="none" w:sz="0" w:space="0" w:color="auto"/>
      </w:divBdr>
    </w:div>
    <w:div w:id="261765160">
      <w:bodyDiv w:val="1"/>
      <w:marLeft w:val="0"/>
      <w:marRight w:val="0"/>
      <w:marTop w:val="0"/>
      <w:marBottom w:val="0"/>
      <w:divBdr>
        <w:top w:val="none" w:sz="0" w:space="0" w:color="auto"/>
        <w:left w:val="none" w:sz="0" w:space="0" w:color="auto"/>
        <w:bottom w:val="none" w:sz="0" w:space="0" w:color="auto"/>
        <w:right w:val="none" w:sz="0" w:space="0" w:color="auto"/>
      </w:divBdr>
    </w:div>
    <w:div w:id="263272436">
      <w:bodyDiv w:val="1"/>
      <w:marLeft w:val="0"/>
      <w:marRight w:val="0"/>
      <w:marTop w:val="0"/>
      <w:marBottom w:val="0"/>
      <w:divBdr>
        <w:top w:val="none" w:sz="0" w:space="0" w:color="auto"/>
        <w:left w:val="none" w:sz="0" w:space="0" w:color="auto"/>
        <w:bottom w:val="none" w:sz="0" w:space="0" w:color="auto"/>
        <w:right w:val="none" w:sz="0" w:space="0" w:color="auto"/>
      </w:divBdr>
    </w:div>
    <w:div w:id="265770653">
      <w:bodyDiv w:val="1"/>
      <w:marLeft w:val="0"/>
      <w:marRight w:val="0"/>
      <w:marTop w:val="0"/>
      <w:marBottom w:val="0"/>
      <w:divBdr>
        <w:top w:val="none" w:sz="0" w:space="0" w:color="auto"/>
        <w:left w:val="none" w:sz="0" w:space="0" w:color="auto"/>
        <w:bottom w:val="none" w:sz="0" w:space="0" w:color="auto"/>
        <w:right w:val="none" w:sz="0" w:space="0" w:color="auto"/>
      </w:divBdr>
    </w:div>
    <w:div w:id="266473842">
      <w:bodyDiv w:val="1"/>
      <w:marLeft w:val="0"/>
      <w:marRight w:val="0"/>
      <w:marTop w:val="0"/>
      <w:marBottom w:val="0"/>
      <w:divBdr>
        <w:top w:val="none" w:sz="0" w:space="0" w:color="auto"/>
        <w:left w:val="none" w:sz="0" w:space="0" w:color="auto"/>
        <w:bottom w:val="none" w:sz="0" w:space="0" w:color="auto"/>
        <w:right w:val="none" w:sz="0" w:space="0" w:color="auto"/>
      </w:divBdr>
    </w:div>
    <w:div w:id="279731295">
      <w:bodyDiv w:val="1"/>
      <w:marLeft w:val="0"/>
      <w:marRight w:val="0"/>
      <w:marTop w:val="0"/>
      <w:marBottom w:val="0"/>
      <w:divBdr>
        <w:top w:val="none" w:sz="0" w:space="0" w:color="auto"/>
        <w:left w:val="none" w:sz="0" w:space="0" w:color="auto"/>
        <w:bottom w:val="none" w:sz="0" w:space="0" w:color="auto"/>
        <w:right w:val="none" w:sz="0" w:space="0" w:color="auto"/>
      </w:divBdr>
    </w:div>
    <w:div w:id="279916795">
      <w:bodyDiv w:val="1"/>
      <w:marLeft w:val="0"/>
      <w:marRight w:val="0"/>
      <w:marTop w:val="0"/>
      <w:marBottom w:val="0"/>
      <w:divBdr>
        <w:top w:val="none" w:sz="0" w:space="0" w:color="auto"/>
        <w:left w:val="none" w:sz="0" w:space="0" w:color="auto"/>
        <w:bottom w:val="none" w:sz="0" w:space="0" w:color="auto"/>
        <w:right w:val="none" w:sz="0" w:space="0" w:color="auto"/>
      </w:divBdr>
    </w:div>
    <w:div w:id="282152632">
      <w:bodyDiv w:val="1"/>
      <w:marLeft w:val="0"/>
      <w:marRight w:val="0"/>
      <w:marTop w:val="0"/>
      <w:marBottom w:val="0"/>
      <w:divBdr>
        <w:top w:val="none" w:sz="0" w:space="0" w:color="auto"/>
        <w:left w:val="none" w:sz="0" w:space="0" w:color="auto"/>
        <w:bottom w:val="none" w:sz="0" w:space="0" w:color="auto"/>
        <w:right w:val="none" w:sz="0" w:space="0" w:color="auto"/>
      </w:divBdr>
    </w:div>
    <w:div w:id="283973752">
      <w:bodyDiv w:val="1"/>
      <w:marLeft w:val="0"/>
      <w:marRight w:val="0"/>
      <w:marTop w:val="0"/>
      <w:marBottom w:val="0"/>
      <w:divBdr>
        <w:top w:val="none" w:sz="0" w:space="0" w:color="auto"/>
        <w:left w:val="none" w:sz="0" w:space="0" w:color="auto"/>
        <w:bottom w:val="none" w:sz="0" w:space="0" w:color="auto"/>
        <w:right w:val="none" w:sz="0" w:space="0" w:color="auto"/>
      </w:divBdr>
    </w:div>
    <w:div w:id="285234253">
      <w:bodyDiv w:val="1"/>
      <w:marLeft w:val="0"/>
      <w:marRight w:val="0"/>
      <w:marTop w:val="0"/>
      <w:marBottom w:val="0"/>
      <w:divBdr>
        <w:top w:val="none" w:sz="0" w:space="0" w:color="auto"/>
        <w:left w:val="none" w:sz="0" w:space="0" w:color="auto"/>
        <w:bottom w:val="none" w:sz="0" w:space="0" w:color="auto"/>
        <w:right w:val="none" w:sz="0" w:space="0" w:color="auto"/>
      </w:divBdr>
    </w:div>
    <w:div w:id="291641890">
      <w:bodyDiv w:val="1"/>
      <w:marLeft w:val="0"/>
      <w:marRight w:val="0"/>
      <w:marTop w:val="0"/>
      <w:marBottom w:val="0"/>
      <w:divBdr>
        <w:top w:val="none" w:sz="0" w:space="0" w:color="auto"/>
        <w:left w:val="none" w:sz="0" w:space="0" w:color="auto"/>
        <w:bottom w:val="none" w:sz="0" w:space="0" w:color="auto"/>
        <w:right w:val="none" w:sz="0" w:space="0" w:color="auto"/>
      </w:divBdr>
    </w:div>
    <w:div w:id="299307204">
      <w:bodyDiv w:val="1"/>
      <w:marLeft w:val="0"/>
      <w:marRight w:val="0"/>
      <w:marTop w:val="0"/>
      <w:marBottom w:val="0"/>
      <w:divBdr>
        <w:top w:val="none" w:sz="0" w:space="0" w:color="auto"/>
        <w:left w:val="none" w:sz="0" w:space="0" w:color="auto"/>
        <w:bottom w:val="none" w:sz="0" w:space="0" w:color="auto"/>
        <w:right w:val="none" w:sz="0" w:space="0" w:color="auto"/>
      </w:divBdr>
      <w:divsChild>
        <w:div w:id="1591036423">
          <w:marLeft w:val="0"/>
          <w:marRight w:val="0"/>
          <w:marTop w:val="0"/>
          <w:marBottom w:val="0"/>
          <w:divBdr>
            <w:top w:val="single" w:sz="2" w:space="0" w:color="D9D9E3"/>
            <w:left w:val="single" w:sz="2" w:space="0" w:color="D9D9E3"/>
            <w:bottom w:val="single" w:sz="2" w:space="0" w:color="D9D9E3"/>
            <w:right w:val="single" w:sz="2" w:space="0" w:color="D9D9E3"/>
          </w:divBdr>
          <w:divsChild>
            <w:div w:id="1786197188">
              <w:marLeft w:val="0"/>
              <w:marRight w:val="0"/>
              <w:marTop w:val="0"/>
              <w:marBottom w:val="0"/>
              <w:divBdr>
                <w:top w:val="single" w:sz="2" w:space="0" w:color="D9D9E3"/>
                <w:left w:val="single" w:sz="2" w:space="0" w:color="D9D9E3"/>
                <w:bottom w:val="single" w:sz="2" w:space="0" w:color="D9D9E3"/>
                <w:right w:val="single" w:sz="2" w:space="0" w:color="D9D9E3"/>
              </w:divBdr>
              <w:divsChild>
                <w:div w:id="1778911329">
                  <w:marLeft w:val="0"/>
                  <w:marRight w:val="0"/>
                  <w:marTop w:val="0"/>
                  <w:marBottom w:val="0"/>
                  <w:divBdr>
                    <w:top w:val="single" w:sz="2" w:space="0" w:color="D9D9E3"/>
                    <w:left w:val="single" w:sz="2" w:space="0" w:color="D9D9E3"/>
                    <w:bottom w:val="single" w:sz="2" w:space="0" w:color="D9D9E3"/>
                    <w:right w:val="single" w:sz="2" w:space="0" w:color="D9D9E3"/>
                  </w:divBdr>
                  <w:divsChild>
                    <w:div w:id="2061636065">
                      <w:marLeft w:val="0"/>
                      <w:marRight w:val="0"/>
                      <w:marTop w:val="0"/>
                      <w:marBottom w:val="0"/>
                      <w:divBdr>
                        <w:top w:val="single" w:sz="2" w:space="0" w:color="D9D9E3"/>
                        <w:left w:val="single" w:sz="2" w:space="0" w:color="D9D9E3"/>
                        <w:bottom w:val="single" w:sz="2" w:space="0" w:color="D9D9E3"/>
                        <w:right w:val="single" w:sz="2" w:space="0" w:color="D9D9E3"/>
                      </w:divBdr>
                      <w:divsChild>
                        <w:div w:id="803891924">
                          <w:marLeft w:val="0"/>
                          <w:marRight w:val="0"/>
                          <w:marTop w:val="0"/>
                          <w:marBottom w:val="0"/>
                          <w:divBdr>
                            <w:top w:val="single" w:sz="2" w:space="0" w:color="auto"/>
                            <w:left w:val="single" w:sz="2" w:space="0" w:color="auto"/>
                            <w:bottom w:val="single" w:sz="6" w:space="0" w:color="auto"/>
                            <w:right w:val="single" w:sz="2" w:space="0" w:color="auto"/>
                          </w:divBdr>
                          <w:divsChild>
                            <w:div w:id="198411438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325099">
                                  <w:marLeft w:val="0"/>
                                  <w:marRight w:val="0"/>
                                  <w:marTop w:val="0"/>
                                  <w:marBottom w:val="0"/>
                                  <w:divBdr>
                                    <w:top w:val="single" w:sz="2" w:space="0" w:color="D9D9E3"/>
                                    <w:left w:val="single" w:sz="2" w:space="0" w:color="D9D9E3"/>
                                    <w:bottom w:val="single" w:sz="2" w:space="0" w:color="D9D9E3"/>
                                    <w:right w:val="single" w:sz="2" w:space="0" w:color="D9D9E3"/>
                                  </w:divBdr>
                                  <w:divsChild>
                                    <w:div w:id="1188832137">
                                      <w:marLeft w:val="0"/>
                                      <w:marRight w:val="0"/>
                                      <w:marTop w:val="0"/>
                                      <w:marBottom w:val="0"/>
                                      <w:divBdr>
                                        <w:top w:val="single" w:sz="2" w:space="0" w:color="D9D9E3"/>
                                        <w:left w:val="single" w:sz="2" w:space="0" w:color="D9D9E3"/>
                                        <w:bottom w:val="single" w:sz="2" w:space="0" w:color="D9D9E3"/>
                                        <w:right w:val="single" w:sz="2" w:space="0" w:color="D9D9E3"/>
                                      </w:divBdr>
                                      <w:divsChild>
                                        <w:div w:id="461382136">
                                          <w:marLeft w:val="0"/>
                                          <w:marRight w:val="0"/>
                                          <w:marTop w:val="0"/>
                                          <w:marBottom w:val="0"/>
                                          <w:divBdr>
                                            <w:top w:val="single" w:sz="2" w:space="0" w:color="D9D9E3"/>
                                            <w:left w:val="single" w:sz="2" w:space="0" w:color="D9D9E3"/>
                                            <w:bottom w:val="single" w:sz="2" w:space="0" w:color="D9D9E3"/>
                                            <w:right w:val="single" w:sz="2" w:space="0" w:color="D9D9E3"/>
                                          </w:divBdr>
                                          <w:divsChild>
                                            <w:div w:id="1712145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81248856">
          <w:marLeft w:val="0"/>
          <w:marRight w:val="0"/>
          <w:marTop w:val="0"/>
          <w:marBottom w:val="0"/>
          <w:divBdr>
            <w:top w:val="none" w:sz="0" w:space="0" w:color="auto"/>
            <w:left w:val="none" w:sz="0" w:space="0" w:color="auto"/>
            <w:bottom w:val="none" w:sz="0" w:space="0" w:color="auto"/>
            <w:right w:val="none" w:sz="0" w:space="0" w:color="auto"/>
          </w:divBdr>
          <w:divsChild>
            <w:div w:id="285159390">
              <w:marLeft w:val="0"/>
              <w:marRight w:val="0"/>
              <w:marTop w:val="0"/>
              <w:marBottom w:val="0"/>
              <w:divBdr>
                <w:top w:val="single" w:sz="2" w:space="0" w:color="D9D9E3"/>
                <w:left w:val="single" w:sz="2" w:space="0" w:color="D9D9E3"/>
                <w:bottom w:val="single" w:sz="2" w:space="0" w:color="D9D9E3"/>
                <w:right w:val="single" w:sz="2" w:space="0" w:color="D9D9E3"/>
              </w:divBdr>
              <w:divsChild>
                <w:div w:id="1030454995">
                  <w:marLeft w:val="0"/>
                  <w:marRight w:val="0"/>
                  <w:marTop w:val="0"/>
                  <w:marBottom w:val="0"/>
                  <w:divBdr>
                    <w:top w:val="single" w:sz="2" w:space="0" w:color="D9D9E3"/>
                    <w:left w:val="single" w:sz="2" w:space="0" w:color="D9D9E3"/>
                    <w:bottom w:val="single" w:sz="2" w:space="0" w:color="D9D9E3"/>
                    <w:right w:val="single" w:sz="2" w:space="0" w:color="D9D9E3"/>
                  </w:divBdr>
                  <w:divsChild>
                    <w:div w:id="750396096">
                      <w:marLeft w:val="0"/>
                      <w:marRight w:val="0"/>
                      <w:marTop w:val="0"/>
                      <w:marBottom w:val="0"/>
                      <w:divBdr>
                        <w:top w:val="single" w:sz="2" w:space="0" w:color="D9D9E3"/>
                        <w:left w:val="single" w:sz="2" w:space="0" w:color="D9D9E3"/>
                        <w:bottom w:val="single" w:sz="2" w:space="0" w:color="D9D9E3"/>
                        <w:right w:val="single" w:sz="2" w:space="0" w:color="D9D9E3"/>
                      </w:divBdr>
                      <w:divsChild>
                        <w:div w:id="2120560895">
                          <w:marLeft w:val="0"/>
                          <w:marRight w:val="0"/>
                          <w:marTop w:val="0"/>
                          <w:marBottom w:val="0"/>
                          <w:divBdr>
                            <w:top w:val="single" w:sz="2" w:space="0" w:color="D9D9E3"/>
                            <w:left w:val="single" w:sz="2" w:space="0" w:color="D9D9E3"/>
                            <w:bottom w:val="single" w:sz="2" w:space="0" w:color="D9D9E3"/>
                            <w:right w:val="single" w:sz="2" w:space="0" w:color="D9D9E3"/>
                          </w:divBdr>
                          <w:divsChild>
                            <w:div w:id="1050305476">
                              <w:marLeft w:val="0"/>
                              <w:marRight w:val="0"/>
                              <w:marTop w:val="0"/>
                              <w:marBottom w:val="0"/>
                              <w:divBdr>
                                <w:top w:val="single" w:sz="2" w:space="0" w:color="D9D9E3"/>
                                <w:left w:val="single" w:sz="2" w:space="0" w:color="D9D9E3"/>
                                <w:bottom w:val="single" w:sz="2" w:space="0" w:color="D9D9E3"/>
                                <w:right w:val="single" w:sz="2" w:space="0" w:color="D9D9E3"/>
                              </w:divBdr>
                              <w:divsChild>
                                <w:div w:id="2040624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316056">
      <w:bodyDiv w:val="1"/>
      <w:marLeft w:val="0"/>
      <w:marRight w:val="0"/>
      <w:marTop w:val="0"/>
      <w:marBottom w:val="0"/>
      <w:divBdr>
        <w:top w:val="none" w:sz="0" w:space="0" w:color="auto"/>
        <w:left w:val="none" w:sz="0" w:space="0" w:color="auto"/>
        <w:bottom w:val="none" w:sz="0" w:space="0" w:color="auto"/>
        <w:right w:val="none" w:sz="0" w:space="0" w:color="auto"/>
      </w:divBdr>
    </w:div>
    <w:div w:id="312565100">
      <w:bodyDiv w:val="1"/>
      <w:marLeft w:val="0"/>
      <w:marRight w:val="0"/>
      <w:marTop w:val="0"/>
      <w:marBottom w:val="0"/>
      <w:divBdr>
        <w:top w:val="none" w:sz="0" w:space="0" w:color="auto"/>
        <w:left w:val="none" w:sz="0" w:space="0" w:color="auto"/>
        <w:bottom w:val="none" w:sz="0" w:space="0" w:color="auto"/>
        <w:right w:val="none" w:sz="0" w:space="0" w:color="auto"/>
      </w:divBdr>
      <w:divsChild>
        <w:div w:id="593321059">
          <w:marLeft w:val="0"/>
          <w:marRight w:val="0"/>
          <w:marTop w:val="0"/>
          <w:marBottom w:val="0"/>
          <w:divBdr>
            <w:top w:val="none" w:sz="0" w:space="0" w:color="auto"/>
            <w:left w:val="none" w:sz="0" w:space="0" w:color="auto"/>
            <w:bottom w:val="none" w:sz="0" w:space="0" w:color="auto"/>
            <w:right w:val="none" w:sz="0" w:space="0" w:color="auto"/>
          </w:divBdr>
        </w:div>
        <w:div w:id="689064066">
          <w:marLeft w:val="0"/>
          <w:marRight w:val="0"/>
          <w:marTop w:val="0"/>
          <w:marBottom w:val="0"/>
          <w:divBdr>
            <w:top w:val="none" w:sz="0" w:space="0" w:color="auto"/>
            <w:left w:val="none" w:sz="0" w:space="0" w:color="auto"/>
            <w:bottom w:val="none" w:sz="0" w:space="0" w:color="auto"/>
            <w:right w:val="none" w:sz="0" w:space="0" w:color="auto"/>
          </w:divBdr>
        </w:div>
        <w:div w:id="1080760066">
          <w:marLeft w:val="0"/>
          <w:marRight w:val="0"/>
          <w:marTop w:val="0"/>
          <w:marBottom w:val="0"/>
          <w:divBdr>
            <w:top w:val="none" w:sz="0" w:space="0" w:color="auto"/>
            <w:left w:val="none" w:sz="0" w:space="0" w:color="auto"/>
            <w:bottom w:val="none" w:sz="0" w:space="0" w:color="auto"/>
            <w:right w:val="none" w:sz="0" w:space="0" w:color="auto"/>
          </w:divBdr>
        </w:div>
        <w:div w:id="1100374405">
          <w:marLeft w:val="0"/>
          <w:marRight w:val="0"/>
          <w:marTop w:val="0"/>
          <w:marBottom w:val="0"/>
          <w:divBdr>
            <w:top w:val="none" w:sz="0" w:space="0" w:color="auto"/>
            <w:left w:val="none" w:sz="0" w:space="0" w:color="auto"/>
            <w:bottom w:val="none" w:sz="0" w:space="0" w:color="auto"/>
            <w:right w:val="none" w:sz="0" w:space="0" w:color="auto"/>
          </w:divBdr>
        </w:div>
        <w:div w:id="1295022516">
          <w:marLeft w:val="0"/>
          <w:marRight w:val="0"/>
          <w:marTop w:val="0"/>
          <w:marBottom w:val="0"/>
          <w:divBdr>
            <w:top w:val="none" w:sz="0" w:space="0" w:color="auto"/>
            <w:left w:val="none" w:sz="0" w:space="0" w:color="auto"/>
            <w:bottom w:val="none" w:sz="0" w:space="0" w:color="auto"/>
            <w:right w:val="none" w:sz="0" w:space="0" w:color="auto"/>
          </w:divBdr>
        </w:div>
        <w:div w:id="1858886566">
          <w:marLeft w:val="0"/>
          <w:marRight w:val="0"/>
          <w:marTop w:val="0"/>
          <w:marBottom w:val="0"/>
          <w:divBdr>
            <w:top w:val="none" w:sz="0" w:space="0" w:color="auto"/>
            <w:left w:val="none" w:sz="0" w:space="0" w:color="auto"/>
            <w:bottom w:val="none" w:sz="0" w:space="0" w:color="auto"/>
            <w:right w:val="none" w:sz="0" w:space="0" w:color="auto"/>
          </w:divBdr>
        </w:div>
      </w:divsChild>
    </w:div>
    <w:div w:id="315228448">
      <w:bodyDiv w:val="1"/>
      <w:marLeft w:val="0"/>
      <w:marRight w:val="0"/>
      <w:marTop w:val="0"/>
      <w:marBottom w:val="0"/>
      <w:divBdr>
        <w:top w:val="none" w:sz="0" w:space="0" w:color="auto"/>
        <w:left w:val="none" w:sz="0" w:space="0" w:color="auto"/>
        <w:bottom w:val="none" w:sz="0" w:space="0" w:color="auto"/>
        <w:right w:val="none" w:sz="0" w:space="0" w:color="auto"/>
      </w:divBdr>
    </w:div>
    <w:div w:id="336737905">
      <w:bodyDiv w:val="1"/>
      <w:marLeft w:val="0"/>
      <w:marRight w:val="0"/>
      <w:marTop w:val="0"/>
      <w:marBottom w:val="0"/>
      <w:divBdr>
        <w:top w:val="none" w:sz="0" w:space="0" w:color="auto"/>
        <w:left w:val="none" w:sz="0" w:space="0" w:color="auto"/>
        <w:bottom w:val="none" w:sz="0" w:space="0" w:color="auto"/>
        <w:right w:val="none" w:sz="0" w:space="0" w:color="auto"/>
      </w:divBdr>
    </w:div>
    <w:div w:id="342973715">
      <w:bodyDiv w:val="1"/>
      <w:marLeft w:val="0"/>
      <w:marRight w:val="0"/>
      <w:marTop w:val="0"/>
      <w:marBottom w:val="0"/>
      <w:divBdr>
        <w:top w:val="none" w:sz="0" w:space="0" w:color="auto"/>
        <w:left w:val="none" w:sz="0" w:space="0" w:color="auto"/>
        <w:bottom w:val="none" w:sz="0" w:space="0" w:color="auto"/>
        <w:right w:val="none" w:sz="0" w:space="0" w:color="auto"/>
      </w:divBdr>
    </w:div>
    <w:div w:id="364797448">
      <w:bodyDiv w:val="1"/>
      <w:marLeft w:val="0"/>
      <w:marRight w:val="0"/>
      <w:marTop w:val="0"/>
      <w:marBottom w:val="0"/>
      <w:divBdr>
        <w:top w:val="none" w:sz="0" w:space="0" w:color="auto"/>
        <w:left w:val="none" w:sz="0" w:space="0" w:color="auto"/>
        <w:bottom w:val="none" w:sz="0" w:space="0" w:color="auto"/>
        <w:right w:val="none" w:sz="0" w:space="0" w:color="auto"/>
      </w:divBdr>
    </w:div>
    <w:div w:id="368072021">
      <w:bodyDiv w:val="1"/>
      <w:marLeft w:val="0"/>
      <w:marRight w:val="0"/>
      <w:marTop w:val="0"/>
      <w:marBottom w:val="0"/>
      <w:divBdr>
        <w:top w:val="none" w:sz="0" w:space="0" w:color="auto"/>
        <w:left w:val="none" w:sz="0" w:space="0" w:color="auto"/>
        <w:bottom w:val="none" w:sz="0" w:space="0" w:color="auto"/>
        <w:right w:val="none" w:sz="0" w:space="0" w:color="auto"/>
      </w:divBdr>
    </w:div>
    <w:div w:id="372921491">
      <w:bodyDiv w:val="1"/>
      <w:marLeft w:val="0"/>
      <w:marRight w:val="0"/>
      <w:marTop w:val="0"/>
      <w:marBottom w:val="0"/>
      <w:divBdr>
        <w:top w:val="none" w:sz="0" w:space="0" w:color="auto"/>
        <w:left w:val="none" w:sz="0" w:space="0" w:color="auto"/>
        <w:bottom w:val="none" w:sz="0" w:space="0" w:color="auto"/>
        <w:right w:val="none" w:sz="0" w:space="0" w:color="auto"/>
      </w:divBdr>
    </w:div>
    <w:div w:id="378630003">
      <w:bodyDiv w:val="1"/>
      <w:marLeft w:val="0"/>
      <w:marRight w:val="0"/>
      <w:marTop w:val="0"/>
      <w:marBottom w:val="0"/>
      <w:divBdr>
        <w:top w:val="none" w:sz="0" w:space="0" w:color="auto"/>
        <w:left w:val="none" w:sz="0" w:space="0" w:color="auto"/>
        <w:bottom w:val="none" w:sz="0" w:space="0" w:color="auto"/>
        <w:right w:val="none" w:sz="0" w:space="0" w:color="auto"/>
      </w:divBdr>
    </w:div>
    <w:div w:id="383987378">
      <w:bodyDiv w:val="1"/>
      <w:marLeft w:val="0"/>
      <w:marRight w:val="0"/>
      <w:marTop w:val="0"/>
      <w:marBottom w:val="0"/>
      <w:divBdr>
        <w:top w:val="none" w:sz="0" w:space="0" w:color="auto"/>
        <w:left w:val="none" w:sz="0" w:space="0" w:color="auto"/>
        <w:bottom w:val="none" w:sz="0" w:space="0" w:color="auto"/>
        <w:right w:val="none" w:sz="0" w:space="0" w:color="auto"/>
      </w:divBdr>
    </w:div>
    <w:div w:id="384917198">
      <w:bodyDiv w:val="1"/>
      <w:marLeft w:val="0"/>
      <w:marRight w:val="0"/>
      <w:marTop w:val="0"/>
      <w:marBottom w:val="0"/>
      <w:divBdr>
        <w:top w:val="none" w:sz="0" w:space="0" w:color="auto"/>
        <w:left w:val="none" w:sz="0" w:space="0" w:color="auto"/>
        <w:bottom w:val="none" w:sz="0" w:space="0" w:color="auto"/>
        <w:right w:val="none" w:sz="0" w:space="0" w:color="auto"/>
      </w:divBdr>
    </w:div>
    <w:div w:id="390353298">
      <w:bodyDiv w:val="1"/>
      <w:marLeft w:val="0"/>
      <w:marRight w:val="0"/>
      <w:marTop w:val="0"/>
      <w:marBottom w:val="0"/>
      <w:divBdr>
        <w:top w:val="none" w:sz="0" w:space="0" w:color="auto"/>
        <w:left w:val="none" w:sz="0" w:space="0" w:color="auto"/>
        <w:bottom w:val="none" w:sz="0" w:space="0" w:color="auto"/>
        <w:right w:val="none" w:sz="0" w:space="0" w:color="auto"/>
      </w:divBdr>
    </w:div>
    <w:div w:id="399718711">
      <w:bodyDiv w:val="1"/>
      <w:marLeft w:val="0"/>
      <w:marRight w:val="0"/>
      <w:marTop w:val="0"/>
      <w:marBottom w:val="0"/>
      <w:divBdr>
        <w:top w:val="none" w:sz="0" w:space="0" w:color="auto"/>
        <w:left w:val="none" w:sz="0" w:space="0" w:color="auto"/>
        <w:bottom w:val="none" w:sz="0" w:space="0" w:color="auto"/>
        <w:right w:val="none" w:sz="0" w:space="0" w:color="auto"/>
      </w:divBdr>
    </w:div>
    <w:div w:id="405540031">
      <w:bodyDiv w:val="1"/>
      <w:marLeft w:val="0"/>
      <w:marRight w:val="0"/>
      <w:marTop w:val="0"/>
      <w:marBottom w:val="0"/>
      <w:divBdr>
        <w:top w:val="none" w:sz="0" w:space="0" w:color="auto"/>
        <w:left w:val="none" w:sz="0" w:space="0" w:color="auto"/>
        <w:bottom w:val="none" w:sz="0" w:space="0" w:color="auto"/>
        <w:right w:val="none" w:sz="0" w:space="0" w:color="auto"/>
      </w:divBdr>
    </w:div>
    <w:div w:id="410927056">
      <w:bodyDiv w:val="1"/>
      <w:marLeft w:val="0"/>
      <w:marRight w:val="0"/>
      <w:marTop w:val="0"/>
      <w:marBottom w:val="0"/>
      <w:divBdr>
        <w:top w:val="none" w:sz="0" w:space="0" w:color="auto"/>
        <w:left w:val="none" w:sz="0" w:space="0" w:color="auto"/>
        <w:bottom w:val="none" w:sz="0" w:space="0" w:color="auto"/>
        <w:right w:val="none" w:sz="0" w:space="0" w:color="auto"/>
      </w:divBdr>
    </w:div>
    <w:div w:id="415398801">
      <w:bodyDiv w:val="1"/>
      <w:marLeft w:val="0"/>
      <w:marRight w:val="0"/>
      <w:marTop w:val="0"/>
      <w:marBottom w:val="0"/>
      <w:divBdr>
        <w:top w:val="none" w:sz="0" w:space="0" w:color="auto"/>
        <w:left w:val="none" w:sz="0" w:space="0" w:color="auto"/>
        <w:bottom w:val="none" w:sz="0" w:space="0" w:color="auto"/>
        <w:right w:val="none" w:sz="0" w:space="0" w:color="auto"/>
      </w:divBdr>
    </w:div>
    <w:div w:id="417291168">
      <w:bodyDiv w:val="1"/>
      <w:marLeft w:val="0"/>
      <w:marRight w:val="0"/>
      <w:marTop w:val="0"/>
      <w:marBottom w:val="0"/>
      <w:divBdr>
        <w:top w:val="none" w:sz="0" w:space="0" w:color="auto"/>
        <w:left w:val="none" w:sz="0" w:space="0" w:color="auto"/>
        <w:bottom w:val="none" w:sz="0" w:space="0" w:color="auto"/>
        <w:right w:val="none" w:sz="0" w:space="0" w:color="auto"/>
      </w:divBdr>
    </w:div>
    <w:div w:id="427501414">
      <w:bodyDiv w:val="1"/>
      <w:marLeft w:val="0"/>
      <w:marRight w:val="0"/>
      <w:marTop w:val="0"/>
      <w:marBottom w:val="0"/>
      <w:divBdr>
        <w:top w:val="none" w:sz="0" w:space="0" w:color="auto"/>
        <w:left w:val="none" w:sz="0" w:space="0" w:color="auto"/>
        <w:bottom w:val="none" w:sz="0" w:space="0" w:color="auto"/>
        <w:right w:val="none" w:sz="0" w:space="0" w:color="auto"/>
      </w:divBdr>
    </w:div>
    <w:div w:id="455833672">
      <w:bodyDiv w:val="1"/>
      <w:marLeft w:val="0"/>
      <w:marRight w:val="0"/>
      <w:marTop w:val="0"/>
      <w:marBottom w:val="0"/>
      <w:divBdr>
        <w:top w:val="none" w:sz="0" w:space="0" w:color="auto"/>
        <w:left w:val="none" w:sz="0" w:space="0" w:color="auto"/>
        <w:bottom w:val="none" w:sz="0" w:space="0" w:color="auto"/>
        <w:right w:val="none" w:sz="0" w:space="0" w:color="auto"/>
      </w:divBdr>
    </w:div>
    <w:div w:id="466552103">
      <w:bodyDiv w:val="1"/>
      <w:marLeft w:val="0"/>
      <w:marRight w:val="0"/>
      <w:marTop w:val="0"/>
      <w:marBottom w:val="0"/>
      <w:divBdr>
        <w:top w:val="none" w:sz="0" w:space="0" w:color="auto"/>
        <w:left w:val="none" w:sz="0" w:space="0" w:color="auto"/>
        <w:bottom w:val="none" w:sz="0" w:space="0" w:color="auto"/>
        <w:right w:val="none" w:sz="0" w:space="0" w:color="auto"/>
      </w:divBdr>
    </w:div>
    <w:div w:id="468283612">
      <w:bodyDiv w:val="1"/>
      <w:marLeft w:val="0"/>
      <w:marRight w:val="0"/>
      <w:marTop w:val="0"/>
      <w:marBottom w:val="0"/>
      <w:divBdr>
        <w:top w:val="none" w:sz="0" w:space="0" w:color="auto"/>
        <w:left w:val="none" w:sz="0" w:space="0" w:color="auto"/>
        <w:bottom w:val="none" w:sz="0" w:space="0" w:color="auto"/>
        <w:right w:val="none" w:sz="0" w:space="0" w:color="auto"/>
      </w:divBdr>
    </w:div>
    <w:div w:id="482740572">
      <w:bodyDiv w:val="1"/>
      <w:marLeft w:val="0"/>
      <w:marRight w:val="0"/>
      <w:marTop w:val="0"/>
      <w:marBottom w:val="0"/>
      <w:divBdr>
        <w:top w:val="none" w:sz="0" w:space="0" w:color="auto"/>
        <w:left w:val="none" w:sz="0" w:space="0" w:color="auto"/>
        <w:bottom w:val="none" w:sz="0" w:space="0" w:color="auto"/>
        <w:right w:val="none" w:sz="0" w:space="0" w:color="auto"/>
      </w:divBdr>
    </w:div>
    <w:div w:id="502210945">
      <w:bodyDiv w:val="1"/>
      <w:marLeft w:val="0"/>
      <w:marRight w:val="0"/>
      <w:marTop w:val="0"/>
      <w:marBottom w:val="0"/>
      <w:divBdr>
        <w:top w:val="none" w:sz="0" w:space="0" w:color="auto"/>
        <w:left w:val="none" w:sz="0" w:space="0" w:color="auto"/>
        <w:bottom w:val="none" w:sz="0" w:space="0" w:color="auto"/>
        <w:right w:val="none" w:sz="0" w:space="0" w:color="auto"/>
      </w:divBdr>
    </w:div>
    <w:div w:id="520626340">
      <w:bodyDiv w:val="1"/>
      <w:marLeft w:val="0"/>
      <w:marRight w:val="0"/>
      <w:marTop w:val="0"/>
      <w:marBottom w:val="0"/>
      <w:divBdr>
        <w:top w:val="none" w:sz="0" w:space="0" w:color="auto"/>
        <w:left w:val="none" w:sz="0" w:space="0" w:color="auto"/>
        <w:bottom w:val="none" w:sz="0" w:space="0" w:color="auto"/>
        <w:right w:val="none" w:sz="0" w:space="0" w:color="auto"/>
      </w:divBdr>
    </w:div>
    <w:div w:id="522596439">
      <w:bodyDiv w:val="1"/>
      <w:marLeft w:val="0"/>
      <w:marRight w:val="0"/>
      <w:marTop w:val="0"/>
      <w:marBottom w:val="0"/>
      <w:divBdr>
        <w:top w:val="none" w:sz="0" w:space="0" w:color="auto"/>
        <w:left w:val="none" w:sz="0" w:space="0" w:color="auto"/>
        <w:bottom w:val="none" w:sz="0" w:space="0" w:color="auto"/>
        <w:right w:val="none" w:sz="0" w:space="0" w:color="auto"/>
      </w:divBdr>
    </w:div>
    <w:div w:id="522668215">
      <w:bodyDiv w:val="1"/>
      <w:marLeft w:val="0"/>
      <w:marRight w:val="0"/>
      <w:marTop w:val="0"/>
      <w:marBottom w:val="0"/>
      <w:divBdr>
        <w:top w:val="none" w:sz="0" w:space="0" w:color="auto"/>
        <w:left w:val="none" w:sz="0" w:space="0" w:color="auto"/>
        <w:bottom w:val="none" w:sz="0" w:space="0" w:color="auto"/>
        <w:right w:val="none" w:sz="0" w:space="0" w:color="auto"/>
      </w:divBdr>
    </w:div>
    <w:div w:id="524443369">
      <w:bodyDiv w:val="1"/>
      <w:marLeft w:val="0"/>
      <w:marRight w:val="0"/>
      <w:marTop w:val="0"/>
      <w:marBottom w:val="0"/>
      <w:divBdr>
        <w:top w:val="none" w:sz="0" w:space="0" w:color="auto"/>
        <w:left w:val="none" w:sz="0" w:space="0" w:color="auto"/>
        <w:bottom w:val="none" w:sz="0" w:space="0" w:color="auto"/>
        <w:right w:val="none" w:sz="0" w:space="0" w:color="auto"/>
      </w:divBdr>
      <w:divsChild>
        <w:div w:id="189299465">
          <w:marLeft w:val="0"/>
          <w:marRight w:val="0"/>
          <w:marTop w:val="0"/>
          <w:marBottom w:val="0"/>
          <w:divBdr>
            <w:top w:val="none" w:sz="0" w:space="0" w:color="auto"/>
            <w:left w:val="none" w:sz="0" w:space="0" w:color="auto"/>
            <w:bottom w:val="none" w:sz="0" w:space="0" w:color="auto"/>
            <w:right w:val="none" w:sz="0" w:space="0" w:color="auto"/>
          </w:divBdr>
        </w:div>
        <w:div w:id="300615949">
          <w:marLeft w:val="0"/>
          <w:marRight w:val="0"/>
          <w:marTop w:val="0"/>
          <w:marBottom w:val="0"/>
          <w:divBdr>
            <w:top w:val="none" w:sz="0" w:space="0" w:color="auto"/>
            <w:left w:val="none" w:sz="0" w:space="0" w:color="auto"/>
            <w:bottom w:val="none" w:sz="0" w:space="0" w:color="auto"/>
            <w:right w:val="none" w:sz="0" w:space="0" w:color="auto"/>
          </w:divBdr>
        </w:div>
        <w:div w:id="735904754">
          <w:marLeft w:val="0"/>
          <w:marRight w:val="0"/>
          <w:marTop w:val="0"/>
          <w:marBottom w:val="0"/>
          <w:divBdr>
            <w:top w:val="none" w:sz="0" w:space="0" w:color="auto"/>
            <w:left w:val="none" w:sz="0" w:space="0" w:color="auto"/>
            <w:bottom w:val="none" w:sz="0" w:space="0" w:color="auto"/>
            <w:right w:val="none" w:sz="0" w:space="0" w:color="auto"/>
          </w:divBdr>
        </w:div>
        <w:div w:id="1199775715">
          <w:marLeft w:val="0"/>
          <w:marRight w:val="0"/>
          <w:marTop w:val="0"/>
          <w:marBottom w:val="0"/>
          <w:divBdr>
            <w:top w:val="none" w:sz="0" w:space="0" w:color="auto"/>
            <w:left w:val="none" w:sz="0" w:space="0" w:color="auto"/>
            <w:bottom w:val="none" w:sz="0" w:space="0" w:color="auto"/>
            <w:right w:val="none" w:sz="0" w:space="0" w:color="auto"/>
          </w:divBdr>
        </w:div>
        <w:div w:id="1346052139">
          <w:marLeft w:val="0"/>
          <w:marRight w:val="0"/>
          <w:marTop w:val="0"/>
          <w:marBottom w:val="0"/>
          <w:divBdr>
            <w:top w:val="none" w:sz="0" w:space="0" w:color="auto"/>
            <w:left w:val="none" w:sz="0" w:space="0" w:color="auto"/>
            <w:bottom w:val="none" w:sz="0" w:space="0" w:color="auto"/>
            <w:right w:val="none" w:sz="0" w:space="0" w:color="auto"/>
          </w:divBdr>
        </w:div>
        <w:div w:id="1377583932">
          <w:marLeft w:val="0"/>
          <w:marRight w:val="0"/>
          <w:marTop w:val="0"/>
          <w:marBottom w:val="0"/>
          <w:divBdr>
            <w:top w:val="none" w:sz="0" w:space="0" w:color="auto"/>
            <w:left w:val="none" w:sz="0" w:space="0" w:color="auto"/>
            <w:bottom w:val="none" w:sz="0" w:space="0" w:color="auto"/>
            <w:right w:val="none" w:sz="0" w:space="0" w:color="auto"/>
          </w:divBdr>
        </w:div>
        <w:div w:id="1438476538">
          <w:marLeft w:val="0"/>
          <w:marRight w:val="0"/>
          <w:marTop w:val="0"/>
          <w:marBottom w:val="0"/>
          <w:divBdr>
            <w:top w:val="none" w:sz="0" w:space="0" w:color="auto"/>
            <w:left w:val="none" w:sz="0" w:space="0" w:color="auto"/>
            <w:bottom w:val="none" w:sz="0" w:space="0" w:color="auto"/>
            <w:right w:val="none" w:sz="0" w:space="0" w:color="auto"/>
          </w:divBdr>
        </w:div>
        <w:div w:id="1753431169">
          <w:marLeft w:val="0"/>
          <w:marRight w:val="0"/>
          <w:marTop w:val="0"/>
          <w:marBottom w:val="0"/>
          <w:divBdr>
            <w:top w:val="none" w:sz="0" w:space="0" w:color="auto"/>
            <w:left w:val="none" w:sz="0" w:space="0" w:color="auto"/>
            <w:bottom w:val="none" w:sz="0" w:space="0" w:color="auto"/>
            <w:right w:val="none" w:sz="0" w:space="0" w:color="auto"/>
          </w:divBdr>
        </w:div>
        <w:div w:id="1853183668">
          <w:marLeft w:val="0"/>
          <w:marRight w:val="0"/>
          <w:marTop w:val="0"/>
          <w:marBottom w:val="0"/>
          <w:divBdr>
            <w:top w:val="none" w:sz="0" w:space="0" w:color="auto"/>
            <w:left w:val="none" w:sz="0" w:space="0" w:color="auto"/>
            <w:bottom w:val="none" w:sz="0" w:space="0" w:color="auto"/>
            <w:right w:val="none" w:sz="0" w:space="0" w:color="auto"/>
          </w:divBdr>
        </w:div>
        <w:div w:id="1935892450">
          <w:marLeft w:val="0"/>
          <w:marRight w:val="0"/>
          <w:marTop w:val="0"/>
          <w:marBottom w:val="0"/>
          <w:divBdr>
            <w:top w:val="none" w:sz="0" w:space="0" w:color="auto"/>
            <w:left w:val="none" w:sz="0" w:space="0" w:color="auto"/>
            <w:bottom w:val="none" w:sz="0" w:space="0" w:color="auto"/>
            <w:right w:val="none" w:sz="0" w:space="0" w:color="auto"/>
          </w:divBdr>
        </w:div>
      </w:divsChild>
    </w:div>
    <w:div w:id="530532146">
      <w:bodyDiv w:val="1"/>
      <w:marLeft w:val="0"/>
      <w:marRight w:val="0"/>
      <w:marTop w:val="0"/>
      <w:marBottom w:val="0"/>
      <w:divBdr>
        <w:top w:val="none" w:sz="0" w:space="0" w:color="auto"/>
        <w:left w:val="none" w:sz="0" w:space="0" w:color="auto"/>
        <w:bottom w:val="none" w:sz="0" w:space="0" w:color="auto"/>
        <w:right w:val="none" w:sz="0" w:space="0" w:color="auto"/>
      </w:divBdr>
    </w:div>
    <w:div w:id="536356733">
      <w:bodyDiv w:val="1"/>
      <w:marLeft w:val="0"/>
      <w:marRight w:val="0"/>
      <w:marTop w:val="0"/>
      <w:marBottom w:val="0"/>
      <w:divBdr>
        <w:top w:val="none" w:sz="0" w:space="0" w:color="auto"/>
        <w:left w:val="none" w:sz="0" w:space="0" w:color="auto"/>
        <w:bottom w:val="none" w:sz="0" w:space="0" w:color="auto"/>
        <w:right w:val="none" w:sz="0" w:space="0" w:color="auto"/>
      </w:divBdr>
    </w:div>
    <w:div w:id="554973328">
      <w:bodyDiv w:val="1"/>
      <w:marLeft w:val="0"/>
      <w:marRight w:val="0"/>
      <w:marTop w:val="0"/>
      <w:marBottom w:val="0"/>
      <w:divBdr>
        <w:top w:val="none" w:sz="0" w:space="0" w:color="auto"/>
        <w:left w:val="none" w:sz="0" w:space="0" w:color="auto"/>
        <w:bottom w:val="none" w:sz="0" w:space="0" w:color="auto"/>
        <w:right w:val="none" w:sz="0" w:space="0" w:color="auto"/>
      </w:divBdr>
    </w:div>
    <w:div w:id="555821593">
      <w:bodyDiv w:val="1"/>
      <w:marLeft w:val="0"/>
      <w:marRight w:val="0"/>
      <w:marTop w:val="0"/>
      <w:marBottom w:val="0"/>
      <w:divBdr>
        <w:top w:val="none" w:sz="0" w:space="0" w:color="auto"/>
        <w:left w:val="none" w:sz="0" w:space="0" w:color="auto"/>
        <w:bottom w:val="none" w:sz="0" w:space="0" w:color="auto"/>
        <w:right w:val="none" w:sz="0" w:space="0" w:color="auto"/>
      </w:divBdr>
      <w:divsChild>
        <w:div w:id="513542626">
          <w:marLeft w:val="0"/>
          <w:marRight w:val="0"/>
          <w:marTop w:val="0"/>
          <w:marBottom w:val="0"/>
          <w:divBdr>
            <w:top w:val="none" w:sz="0" w:space="0" w:color="auto"/>
            <w:left w:val="none" w:sz="0" w:space="0" w:color="auto"/>
            <w:bottom w:val="none" w:sz="0" w:space="0" w:color="auto"/>
            <w:right w:val="none" w:sz="0" w:space="0" w:color="auto"/>
          </w:divBdr>
          <w:divsChild>
            <w:div w:id="2044398607">
              <w:marLeft w:val="0"/>
              <w:marRight w:val="0"/>
              <w:marTop w:val="0"/>
              <w:marBottom w:val="0"/>
              <w:divBdr>
                <w:top w:val="none" w:sz="0" w:space="0" w:color="auto"/>
                <w:left w:val="none" w:sz="0" w:space="0" w:color="auto"/>
                <w:bottom w:val="none" w:sz="0" w:space="0" w:color="auto"/>
                <w:right w:val="none" w:sz="0" w:space="0" w:color="auto"/>
              </w:divBdr>
              <w:divsChild>
                <w:div w:id="8324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894027">
      <w:bodyDiv w:val="1"/>
      <w:marLeft w:val="0"/>
      <w:marRight w:val="0"/>
      <w:marTop w:val="0"/>
      <w:marBottom w:val="0"/>
      <w:divBdr>
        <w:top w:val="none" w:sz="0" w:space="0" w:color="auto"/>
        <w:left w:val="none" w:sz="0" w:space="0" w:color="auto"/>
        <w:bottom w:val="none" w:sz="0" w:space="0" w:color="auto"/>
        <w:right w:val="none" w:sz="0" w:space="0" w:color="auto"/>
      </w:divBdr>
    </w:div>
    <w:div w:id="557713100">
      <w:bodyDiv w:val="1"/>
      <w:marLeft w:val="0"/>
      <w:marRight w:val="0"/>
      <w:marTop w:val="0"/>
      <w:marBottom w:val="0"/>
      <w:divBdr>
        <w:top w:val="none" w:sz="0" w:space="0" w:color="auto"/>
        <w:left w:val="none" w:sz="0" w:space="0" w:color="auto"/>
        <w:bottom w:val="none" w:sz="0" w:space="0" w:color="auto"/>
        <w:right w:val="none" w:sz="0" w:space="0" w:color="auto"/>
      </w:divBdr>
    </w:div>
    <w:div w:id="565266345">
      <w:bodyDiv w:val="1"/>
      <w:marLeft w:val="0"/>
      <w:marRight w:val="0"/>
      <w:marTop w:val="0"/>
      <w:marBottom w:val="0"/>
      <w:divBdr>
        <w:top w:val="none" w:sz="0" w:space="0" w:color="auto"/>
        <w:left w:val="none" w:sz="0" w:space="0" w:color="auto"/>
        <w:bottom w:val="none" w:sz="0" w:space="0" w:color="auto"/>
        <w:right w:val="none" w:sz="0" w:space="0" w:color="auto"/>
      </w:divBdr>
    </w:div>
    <w:div w:id="581641630">
      <w:bodyDiv w:val="1"/>
      <w:marLeft w:val="0"/>
      <w:marRight w:val="0"/>
      <w:marTop w:val="0"/>
      <w:marBottom w:val="0"/>
      <w:divBdr>
        <w:top w:val="none" w:sz="0" w:space="0" w:color="auto"/>
        <w:left w:val="none" w:sz="0" w:space="0" w:color="auto"/>
        <w:bottom w:val="none" w:sz="0" w:space="0" w:color="auto"/>
        <w:right w:val="none" w:sz="0" w:space="0" w:color="auto"/>
      </w:divBdr>
    </w:div>
    <w:div w:id="583152368">
      <w:bodyDiv w:val="1"/>
      <w:marLeft w:val="0"/>
      <w:marRight w:val="0"/>
      <w:marTop w:val="0"/>
      <w:marBottom w:val="0"/>
      <w:divBdr>
        <w:top w:val="none" w:sz="0" w:space="0" w:color="auto"/>
        <w:left w:val="none" w:sz="0" w:space="0" w:color="auto"/>
        <w:bottom w:val="none" w:sz="0" w:space="0" w:color="auto"/>
        <w:right w:val="none" w:sz="0" w:space="0" w:color="auto"/>
      </w:divBdr>
      <w:divsChild>
        <w:div w:id="1099520941">
          <w:marLeft w:val="0"/>
          <w:marRight w:val="0"/>
          <w:marTop w:val="0"/>
          <w:marBottom w:val="0"/>
          <w:divBdr>
            <w:top w:val="none" w:sz="0" w:space="0" w:color="auto"/>
            <w:left w:val="none" w:sz="0" w:space="0" w:color="auto"/>
            <w:bottom w:val="none" w:sz="0" w:space="0" w:color="auto"/>
            <w:right w:val="none" w:sz="0" w:space="0" w:color="auto"/>
          </w:divBdr>
          <w:divsChild>
            <w:div w:id="108934881">
              <w:marLeft w:val="0"/>
              <w:marRight w:val="0"/>
              <w:marTop w:val="0"/>
              <w:marBottom w:val="0"/>
              <w:divBdr>
                <w:top w:val="none" w:sz="0" w:space="0" w:color="auto"/>
                <w:left w:val="none" w:sz="0" w:space="0" w:color="auto"/>
                <w:bottom w:val="none" w:sz="0" w:space="0" w:color="auto"/>
                <w:right w:val="none" w:sz="0" w:space="0" w:color="auto"/>
              </w:divBdr>
            </w:div>
            <w:div w:id="403650682">
              <w:marLeft w:val="0"/>
              <w:marRight w:val="0"/>
              <w:marTop w:val="0"/>
              <w:marBottom w:val="0"/>
              <w:divBdr>
                <w:top w:val="none" w:sz="0" w:space="0" w:color="auto"/>
                <w:left w:val="none" w:sz="0" w:space="0" w:color="auto"/>
                <w:bottom w:val="none" w:sz="0" w:space="0" w:color="auto"/>
                <w:right w:val="none" w:sz="0" w:space="0" w:color="auto"/>
              </w:divBdr>
            </w:div>
            <w:div w:id="873423854">
              <w:marLeft w:val="0"/>
              <w:marRight w:val="0"/>
              <w:marTop w:val="0"/>
              <w:marBottom w:val="0"/>
              <w:divBdr>
                <w:top w:val="none" w:sz="0" w:space="0" w:color="auto"/>
                <w:left w:val="none" w:sz="0" w:space="0" w:color="auto"/>
                <w:bottom w:val="none" w:sz="0" w:space="0" w:color="auto"/>
                <w:right w:val="none" w:sz="0" w:space="0" w:color="auto"/>
              </w:divBdr>
            </w:div>
            <w:div w:id="938026348">
              <w:marLeft w:val="0"/>
              <w:marRight w:val="0"/>
              <w:marTop w:val="0"/>
              <w:marBottom w:val="0"/>
              <w:divBdr>
                <w:top w:val="none" w:sz="0" w:space="0" w:color="auto"/>
                <w:left w:val="none" w:sz="0" w:space="0" w:color="auto"/>
                <w:bottom w:val="none" w:sz="0" w:space="0" w:color="auto"/>
                <w:right w:val="none" w:sz="0" w:space="0" w:color="auto"/>
              </w:divBdr>
            </w:div>
            <w:div w:id="946547260">
              <w:marLeft w:val="0"/>
              <w:marRight w:val="0"/>
              <w:marTop w:val="0"/>
              <w:marBottom w:val="0"/>
              <w:divBdr>
                <w:top w:val="none" w:sz="0" w:space="0" w:color="auto"/>
                <w:left w:val="none" w:sz="0" w:space="0" w:color="auto"/>
                <w:bottom w:val="none" w:sz="0" w:space="0" w:color="auto"/>
                <w:right w:val="none" w:sz="0" w:space="0" w:color="auto"/>
              </w:divBdr>
            </w:div>
            <w:div w:id="1061710278">
              <w:marLeft w:val="0"/>
              <w:marRight w:val="0"/>
              <w:marTop w:val="0"/>
              <w:marBottom w:val="0"/>
              <w:divBdr>
                <w:top w:val="none" w:sz="0" w:space="0" w:color="auto"/>
                <w:left w:val="none" w:sz="0" w:space="0" w:color="auto"/>
                <w:bottom w:val="none" w:sz="0" w:space="0" w:color="auto"/>
                <w:right w:val="none" w:sz="0" w:space="0" w:color="auto"/>
              </w:divBdr>
            </w:div>
            <w:div w:id="1101339491">
              <w:marLeft w:val="0"/>
              <w:marRight w:val="0"/>
              <w:marTop w:val="0"/>
              <w:marBottom w:val="0"/>
              <w:divBdr>
                <w:top w:val="none" w:sz="0" w:space="0" w:color="auto"/>
                <w:left w:val="none" w:sz="0" w:space="0" w:color="auto"/>
                <w:bottom w:val="none" w:sz="0" w:space="0" w:color="auto"/>
                <w:right w:val="none" w:sz="0" w:space="0" w:color="auto"/>
              </w:divBdr>
            </w:div>
            <w:div w:id="1409812811">
              <w:marLeft w:val="0"/>
              <w:marRight w:val="0"/>
              <w:marTop w:val="0"/>
              <w:marBottom w:val="0"/>
              <w:divBdr>
                <w:top w:val="none" w:sz="0" w:space="0" w:color="auto"/>
                <w:left w:val="none" w:sz="0" w:space="0" w:color="auto"/>
                <w:bottom w:val="none" w:sz="0" w:space="0" w:color="auto"/>
                <w:right w:val="none" w:sz="0" w:space="0" w:color="auto"/>
              </w:divBdr>
            </w:div>
            <w:div w:id="1618296424">
              <w:marLeft w:val="0"/>
              <w:marRight w:val="0"/>
              <w:marTop w:val="0"/>
              <w:marBottom w:val="0"/>
              <w:divBdr>
                <w:top w:val="none" w:sz="0" w:space="0" w:color="auto"/>
                <w:left w:val="none" w:sz="0" w:space="0" w:color="auto"/>
                <w:bottom w:val="none" w:sz="0" w:space="0" w:color="auto"/>
                <w:right w:val="none" w:sz="0" w:space="0" w:color="auto"/>
              </w:divBdr>
            </w:div>
            <w:div w:id="1687057574">
              <w:marLeft w:val="0"/>
              <w:marRight w:val="0"/>
              <w:marTop w:val="0"/>
              <w:marBottom w:val="0"/>
              <w:divBdr>
                <w:top w:val="none" w:sz="0" w:space="0" w:color="auto"/>
                <w:left w:val="none" w:sz="0" w:space="0" w:color="auto"/>
                <w:bottom w:val="none" w:sz="0" w:space="0" w:color="auto"/>
                <w:right w:val="none" w:sz="0" w:space="0" w:color="auto"/>
              </w:divBdr>
            </w:div>
            <w:div w:id="19946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9377">
      <w:bodyDiv w:val="1"/>
      <w:marLeft w:val="0"/>
      <w:marRight w:val="0"/>
      <w:marTop w:val="0"/>
      <w:marBottom w:val="0"/>
      <w:divBdr>
        <w:top w:val="none" w:sz="0" w:space="0" w:color="auto"/>
        <w:left w:val="none" w:sz="0" w:space="0" w:color="auto"/>
        <w:bottom w:val="none" w:sz="0" w:space="0" w:color="auto"/>
        <w:right w:val="none" w:sz="0" w:space="0" w:color="auto"/>
      </w:divBdr>
    </w:div>
    <w:div w:id="592931811">
      <w:bodyDiv w:val="1"/>
      <w:marLeft w:val="0"/>
      <w:marRight w:val="0"/>
      <w:marTop w:val="0"/>
      <w:marBottom w:val="0"/>
      <w:divBdr>
        <w:top w:val="none" w:sz="0" w:space="0" w:color="auto"/>
        <w:left w:val="none" w:sz="0" w:space="0" w:color="auto"/>
        <w:bottom w:val="none" w:sz="0" w:space="0" w:color="auto"/>
        <w:right w:val="none" w:sz="0" w:space="0" w:color="auto"/>
      </w:divBdr>
    </w:div>
    <w:div w:id="598684641">
      <w:bodyDiv w:val="1"/>
      <w:marLeft w:val="0"/>
      <w:marRight w:val="0"/>
      <w:marTop w:val="0"/>
      <w:marBottom w:val="0"/>
      <w:divBdr>
        <w:top w:val="none" w:sz="0" w:space="0" w:color="auto"/>
        <w:left w:val="none" w:sz="0" w:space="0" w:color="auto"/>
        <w:bottom w:val="none" w:sz="0" w:space="0" w:color="auto"/>
        <w:right w:val="none" w:sz="0" w:space="0" w:color="auto"/>
      </w:divBdr>
    </w:div>
    <w:div w:id="599223468">
      <w:bodyDiv w:val="1"/>
      <w:marLeft w:val="0"/>
      <w:marRight w:val="0"/>
      <w:marTop w:val="0"/>
      <w:marBottom w:val="0"/>
      <w:divBdr>
        <w:top w:val="none" w:sz="0" w:space="0" w:color="auto"/>
        <w:left w:val="none" w:sz="0" w:space="0" w:color="auto"/>
        <w:bottom w:val="none" w:sz="0" w:space="0" w:color="auto"/>
        <w:right w:val="none" w:sz="0" w:space="0" w:color="auto"/>
      </w:divBdr>
    </w:div>
    <w:div w:id="603072666">
      <w:bodyDiv w:val="1"/>
      <w:marLeft w:val="0"/>
      <w:marRight w:val="0"/>
      <w:marTop w:val="0"/>
      <w:marBottom w:val="0"/>
      <w:divBdr>
        <w:top w:val="none" w:sz="0" w:space="0" w:color="auto"/>
        <w:left w:val="none" w:sz="0" w:space="0" w:color="auto"/>
        <w:bottom w:val="none" w:sz="0" w:space="0" w:color="auto"/>
        <w:right w:val="none" w:sz="0" w:space="0" w:color="auto"/>
      </w:divBdr>
    </w:div>
    <w:div w:id="603995386">
      <w:bodyDiv w:val="1"/>
      <w:marLeft w:val="0"/>
      <w:marRight w:val="0"/>
      <w:marTop w:val="0"/>
      <w:marBottom w:val="0"/>
      <w:divBdr>
        <w:top w:val="none" w:sz="0" w:space="0" w:color="auto"/>
        <w:left w:val="none" w:sz="0" w:space="0" w:color="auto"/>
        <w:bottom w:val="none" w:sz="0" w:space="0" w:color="auto"/>
        <w:right w:val="none" w:sz="0" w:space="0" w:color="auto"/>
      </w:divBdr>
    </w:div>
    <w:div w:id="610011891">
      <w:bodyDiv w:val="1"/>
      <w:marLeft w:val="0"/>
      <w:marRight w:val="0"/>
      <w:marTop w:val="0"/>
      <w:marBottom w:val="0"/>
      <w:divBdr>
        <w:top w:val="none" w:sz="0" w:space="0" w:color="auto"/>
        <w:left w:val="none" w:sz="0" w:space="0" w:color="auto"/>
        <w:bottom w:val="none" w:sz="0" w:space="0" w:color="auto"/>
        <w:right w:val="none" w:sz="0" w:space="0" w:color="auto"/>
      </w:divBdr>
    </w:div>
    <w:div w:id="610165266">
      <w:bodyDiv w:val="1"/>
      <w:marLeft w:val="0"/>
      <w:marRight w:val="0"/>
      <w:marTop w:val="0"/>
      <w:marBottom w:val="0"/>
      <w:divBdr>
        <w:top w:val="none" w:sz="0" w:space="0" w:color="auto"/>
        <w:left w:val="none" w:sz="0" w:space="0" w:color="auto"/>
        <w:bottom w:val="none" w:sz="0" w:space="0" w:color="auto"/>
        <w:right w:val="none" w:sz="0" w:space="0" w:color="auto"/>
      </w:divBdr>
      <w:divsChild>
        <w:div w:id="176238164">
          <w:marLeft w:val="0"/>
          <w:marRight w:val="0"/>
          <w:marTop w:val="0"/>
          <w:marBottom w:val="0"/>
          <w:divBdr>
            <w:top w:val="none" w:sz="0" w:space="0" w:color="auto"/>
            <w:left w:val="none" w:sz="0" w:space="0" w:color="auto"/>
            <w:bottom w:val="none" w:sz="0" w:space="0" w:color="auto"/>
            <w:right w:val="none" w:sz="0" w:space="0" w:color="auto"/>
          </w:divBdr>
        </w:div>
        <w:div w:id="390931871">
          <w:marLeft w:val="0"/>
          <w:marRight w:val="0"/>
          <w:marTop w:val="0"/>
          <w:marBottom w:val="0"/>
          <w:divBdr>
            <w:top w:val="none" w:sz="0" w:space="0" w:color="auto"/>
            <w:left w:val="none" w:sz="0" w:space="0" w:color="auto"/>
            <w:bottom w:val="none" w:sz="0" w:space="0" w:color="auto"/>
            <w:right w:val="none" w:sz="0" w:space="0" w:color="auto"/>
          </w:divBdr>
        </w:div>
        <w:div w:id="499855852">
          <w:marLeft w:val="0"/>
          <w:marRight w:val="0"/>
          <w:marTop w:val="0"/>
          <w:marBottom w:val="0"/>
          <w:divBdr>
            <w:top w:val="none" w:sz="0" w:space="0" w:color="auto"/>
            <w:left w:val="none" w:sz="0" w:space="0" w:color="auto"/>
            <w:bottom w:val="none" w:sz="0" w:space="0" w:color="auto"/>
            <w:right w:val="none" w:sz="0" w:space="0" w:color="auto"/>
          </w:divBdr>
        </w:div>
        <w:div w:id="502741170">
          <w:marLeft w:val="0"/>
          <w:marRight w:val="0"/>
          <w:marTop w:val="0"/>
          <w:marBottom w:val="0"/>
          <w:divBdr>
            <w:top w:val="none" w:sz="0" w:space="0" w:color="auto"/>
            <w:left w:val="none" w:sz="0" w:space="0" w:color="auto"/>
            <w:bottom w:val="none" w:sz="0" w:space="0" w:color="auto"/>
            <w:right w:val="none" w:sz="0" w:space="0" w:color="auto"/>
          </w:divBdr>
        </w:div>
        <w:div w:id="921138435">
          <w:marLeft w:val="0"/>
          <w:marRight w:val="0"/>
          <w:marTop w:val="0"/>
          <w:marBottom w:val="0"/>
          <w:divBdr>
            <w:top w:val="none" w:sz="0" w:space="0" w:color="auto"/>
            <w:left w:val="none" w:sz="0" w:space="0" w:color="auto"/>
            <w:bottom w:val="none" w:sz="0" w:space="0" w:color="auto"/>
            <w:right w:val="none" w:sz="0" w:space="0" w:color="auto"/>
          </w:divBdr>
        </w:div>
        <w:div w:id="940534158">
          <w:marLeft w:val="0"/>
          <w:marRight w:val="0"/>
          <w:marTop w:val="0"/>
          <w:marBottom w:val="0"/>
          <w:divBdr>
            <w:top w:val="none" w:sz="0" w:space="0" w:color="auto"/>
            <w:left w:val="none" w:sz="0" w:space="0" w:color="auto"/>
            <w:bottom w:val="none" w:sz="0" w:space="0" w:color="auto"/>
            <w:right w:val="none" w:sz="0" w:space="0" w:color="auto"/>
          </w:divBdr>
        </w:div>
        <w:div w:id="1283263655">
          <w:marLeft w:val="0"/>
          <w:marRight w:val="0"/>
          <w:marTop w:val="0"/>
          <w:marBottom w:val="0"/>
          <w:divBdr>
            <w:top w:val="none" w:sz="0" w:space="0" w:color="auto"/>
            <w:left w:val="none" w:sz="0" w:space="0" w:color="auto"/>
            <w:bottom w:val="none" w:sz="0" w:space="0" w:color="auto"/>
            <w:right w:val="none" w:sz="0" w:space="0" w:color="auto"/>
          </w:divBdr>
        </w:div>
        <w:div w:id="1321151068">
          <w:marLeft w:val="0"/>
          <w:marRight w:val="0"/>
          <w:marTop w:val="0"/>
          <w:marBottom w:val="0"/>
          <w:divBdr>
            <w:top w:val="none" w:sz="0" w:space="0" w:color="auto"/>
            <w:left w:val="none" w:sz="0" w:space="0" w:color="auto"/>
            <w:bottom w:val="none" w:sz="0" w:space="0" w:color="auto"/>
            <w:right w:val="none" w:sz="0" w:space="0" w:color="auto"/>
          </w:divBdr>
        </w:div>
        <w:div w:id="1709066934">
          <w:marLeft w:val="0"/>
          <w:marRight w:val="0"/>
          <w:marTop w:val="0"/>
          <w:marBottom w:val="0"/>
          <w:divBdr>
            <w:top w:val="none" w:sz="0" w:space="0" w:color="auto"/>
            <w:left w:val="none" w:sz="0" w:space="0" w:color="auto"/>
            <w:bottom w:val="none" w:sz="0" w:space="0" w:color="auto"/>
            <w:right w:val="none" w:sz="0" w:space="0" w:color="auto"/>
          </w:divBdr>
        </w:div>
        <w:div w:id="1897740030">
          <w:marLeft w:val="0"/>
          <w:marRight w:val="0"/>
          <w:marTop w:val="0"/>
          <w:marBottom w:val="0"/>
          <w:divBdr>
            <w:top w:val="none" w:sz="0" w:space="0" w:color="auto"/>
            <w:left w:val="none" w:sz="0" w:space="0" w:color="auto"/>
            <w:bottom w:val="none" w:sz="0" w:space="0" w:color="auto"/>
            <w:right w:val="none" w:sz="0" w:space="0" w:color="auto"/>
          </w:divBdr>
        </w:div>
      </w:divsChild>
    </w:div>
    <w:div w:id="628826875">
      <w:bodyDiv w:val="1"/>
      <w:marLeft w:val="0"/>
      <w:marRight w:val="0"/>
      <w:marTop w:val="0"/>
      <w:marBottom w:val="0"/>
      <w:divBdr>
        <w:top w:val="none" w:sz="0" w:space="0" w:color="auto"/>
        <w:left w:val="none" w:sz="0" w:space="0" w:color="auto"/>
        <w:bottom w:val="none" w:sz="0" w:space="0" w:color="auto"/>
        <w:right w:val="none" w:sz="0" w:space="0" w:color="auto"/>
      </w:divBdr>
    </w:div>
    <w:div w:id="633485669">
      <w:bodyDiv w:val="1"/>
      <w:marLeft w:val="0"/>
      <w:marRight w:val="0"/>
      <w:marTop w:val="0"/>
      <w:marBottom w:val="0"/>
      <w:divBdr>
        <w:top w:val="none" w:sz="0" w:space="0" w:color="auto"/>
        <w:left w:val="none" w:sz="0" w:space="0" w:color="auto"/>
        <w:bottom w:val="none" w:sz="0" w:space="0" w:color="auto"/>
        <w:right w:val="none" w:sz="0" w:space="0" w:color="auto"/>
      </w:divBdr>
      <w:divsChild>
        <w:div w:id="91752774">
          <w:marLeft w:val="0"/>
          <w:marRight w:val="0"/>
          <w:marTop w:val="0"/>
          <w:marBottom w:val="0"/>
          <w:divBdr>
            <w:top w:val="none" w:sz="0" w:space="0" w:color="auto"/>
            <w:left w:val="none" w:sz="0" w:space="0" w:color="auto"/>
            <w:bottom w:val="none" w:sz="0" w:space="0" w:color="auto"/>
            <w:right w:val="none" w:sz="0" w:space="0" w:color="auto"/>
          </w:divBdr>
        </w:div>
        <w:div w:id="269318660">
          <w:marLeft w:val="0"/>
          <w:marRight w:val="0"/>
          <w:marTop w:val="0"/>
          <w:marBottom w:val="0"/>
          <w:divBdr>
            <w:top w:val="none" w:sz="0" w:space="0" w:color="auto"/>
            <w:left w:val="none" w:sz="0" w:space="0" w:color="auto"/>
            <w:bottom w:val="none" w:sz="0" w:space="0" w:color="auto"/>
            <w:right w:val="none" w:sz="0" w:space="0" w:color="auto"/>
          </w:divBdr>
        </w:div>
        <w:div w:id="355156471">
          <w:marLeft w:val="0"/>
          <w:marRight w:val="0"/>
          <w:marTop w:val="0"/>
          <w:marBottom w:val="0"/>
          <w:divBdr>
            <w:top w:val="none" w:sz="0" w:space="0" w:color="auto"/>
            <w:left w:val="none" w:sz="0" w:space="0" w:color="auto"/>
            <w:bottom w:val="none" w:sz="0" w:space="0" w:color="auto"/>
            <w:right w:val="none" w:sz="0" w:space="0" w:color="auto"/>
          </w:divBdr>
        </w:div>
        <w:div w:id="499585305">
          <w:marLeft w:val="0"/>
          <w:marRight w:val="0"/>
          <w:marTop w:val="0"/>
          <w:marBottom w:val="0"/>
          <w:divBdr>
            <w:top w:val="none" w:sz="0" w:space="0" w:color="auto"/>
            <w:left w:val="none" w:sz="0" w:space="0" w:color="auto"/>
            <w:bottom w:val="none" w:sz="0" w:space="0" w:color="auto"/>
            <w:right w:val="none" w:sz="0" w:space="0" w:color="auto"/>
          </w:divBdr>
        </w:div>
        <w:div w:id="584535634">
          <w:marLeft w:val="0"/>
          <w:marRight w:val="0"/>
          <w:marTop w:val="0"/>
          <w:marBottom w:val="0"/>
          <w:divBdr>
            <w:top w:val="none" w:sz="0" w:space="0" w:color="auto"/>
            <w:left w:val="none" w:sz="0" w:space="0" w:color="auto"/>
            <w:bottom w:val="none" w:sz="0" w:space="0" w:color="auto"/>
            <w:right w:val="none" w:sz="0" w:space="0" w:color="auto"/>
          </w:divBdr>
        </w:div>
        <w:div w:id="599871594">
          <w:marLeft w:val="0"/>
          <w:marRight w:val="0"/>
          <w:marTop w:val="0"/>
          <w:marBottom w:val="0"/>
          <w:divBdr>
            <w:top w:val="none" w:sz="0" w:space="0" w:color="auto"/>
            <w:left w:val="none" w:sz="0" w:space="0" w:color="auto"/>
            <w:bottom w:val="none" w:sz="0" w:space="0" w:color="auto"/>
            <w:right w:val="none" w:sz="0" w:space="0" w:color="auto"/>
          </w:divBdr>
        </w:div>
        <w:div w:id="775104402">
          <w:marLeft w:val="0"/>
          <w:marRight w:val="0"/>
          <w:marTop w:val="0"/>
          <w:marBottom w:val="0"/>
          <w:divBdr>
            <w:top w:val="none" w:sz="0" w:space="0" w:color="auto"/>
            <w:left w:val="none" w:sz="0" w:space="0" w:color="auto"/>
            <w:bottom w:val="none" w:sz="0" w:space="0" w:color="auto"/>
            <w:right w:val="none" w:sz="0" w:space="0" w:color="auto"/>
          </w:divBdr>
        </w:div>
        <w:div w:id="1086343166">
          <w:marLeft w:val="0"/>
          <w:marRight w:val="0"/>
          <w:marTop w:val="0"/>
          <w:marBottom w:val="0"/>
          <w:divBdr>
            <w:top w:val="none" w:sz="0" w:space="0" w:color="auto"/>
            <w:left w:val="none" w:sz="0" w:space="0" w:color="auto"/>
            <w:bottom w:val="none" w:sz="0" w:space="0" w:color="auto"/>
            <w:right w:val="none" w:sz="0" w:space="0" w:color="auto"/>
          </w:divBdr>
        </w:div>
        <w:div w:id="1575505585">
          <w:marLeft w:val="0"/>
          <w:marRight w:val="0"/>
          <w:marTop w:val="0"/>
          <w:marBottom w:val="0"/>
          <w:divBdr>
            <w:top w:val="none" w:sz="0" w:space="0" w:color="auto"/>
            <w:left w:val="none" w:sz="0" w:space="0" w:color="auto"/>
            <w:bottom w:val="none" w:sz="0" w:space="0" w:color="auto"/>
            <w:right w:val="none" w:sz="0" w:space="0" w:color="auto"/>
          </w:divBdr>
        </w:div>
        <w:div w:id="1887066122">
          <w:marLeft w:val="0"/>
          <w:marRight w:val="0"/>
          <w:marTop w:val="0"/>
          <w:marBottom w:val="0"/>
          <w:divBdr>
            <w:top w:val="none" w:sz="0" w:space="0" w:color="auto"/>
            <w:left w:val="none" w:sz="0" w:space="0" w:color="auto"/>
            <w:bottom w:val="none" w:sz="0" w:space="0" w:color="auto"/>
            <w:right w:val="none" w:sz="0" w:space="0" w:color="auto"/>
          </w:divBdr>
        </w:div>
        <w:div w:id="1924147707">
          <w:marLeft w:val="0"/>
          <w:marRight w:val="0"/>
          <w:marTop w:val="0"/>
          <w:marBottom w:val="0"/>
          <w:divBdr>
            <w:top w:val="none" w:sz="0" w:space="0" w:color="auto"/>
            <w:left w:val="none" w:sz="0" w:space="0" w:color="auto"/>
            <w:bottom w:val="none" w:sz="0" w:space="0" w:color="auto"/>
            <w:right w:val="none" w:sz="0" w:space="0" w:color="auto"/>
          </w:divBdr>
        </w:div>
        <w:div w:id="1932808715">
          <w:marLeft w:val="0"/>
          <w:marRight w:val="0"/>
          <w:marTop w:val="0"/>
          <w:marBottom w:val="0"/>
          <w:divBdr>
            <w:top w:val="none" w:sz="0" w:space="0" w:color="auto"/>
            <w:left w:val="none" w:sz="0" w:space="0" w:color="auto"/>
            <w:bottom w:val="none" w:sz="0" w:space="0" w:color="auto"/>
            <w:right w:val="none" w:sz="0" w:space="0" w:color="auto"/>
          </w:divBdr>
        </w:div>
      </w:divsChild>
    </w:div>
    <w:div w:id="655380948">
      <w:bodyDiv w:val="1"/>
      <w:marLeft w:val="0"/>
      <w:marRight w:val="0"/>
      <w:marTop w:val="0"/>
      <w:marBottom w:val="0"/>
      <w:divBdr>
        <w:top w:val="none" w:sz="0" w:space="0" w:color="auto"/>
        <w:left w:val="none" w:sz="0" w:space="0" w:color="auto"/>
        <w:bottom w:val="none" w:sz="0" w:space="0" w:color="auto"/>
        <w:right w:val="none" w:sz="0" w:space="0" w:color="auto"/>
      </w:divBdr>
    </w:div>
    <w:div w:id="655961741">
      <w:bodyDiv w:val="1"/>
      <w:marLeft w:val="0"/>
      <w:marRight w:val="0"/>
      <w:marTop w:val="0"/>
      <w:marBottom w:val="0"/>
      <w:divBdr>
        <w:top w:val="none" w:sz="0" w:space="0" w:color="auto"/>
        <w:left w:val="none" w:sz="0" w:space="0" w:color="auto"/>
        <w:bottom w:val="none" w:sz="0" w:space="0" w:color="auto"/>
        <w:right w:val="none" w:sz="0" w:space="0" w:color="auto"/>
      </w:divBdr>
    </w:div>
    <w:div w:id="657147153">
      <w:bodyDiv w:val="1"/>
      <w:marLeft w:val="0"/>
      <w:marRight w:val="0"/>
      <w:marTop w:val="0"/>
      <w:marBottom w:val="0"/>
      <w:divBdr>
        <w:top w:val="none" w:sz="0" w:space="0" w:color="auto"/>
        <w:left w:val="none" w:sz="0" w:space="0" w:color="auto"/>
        <w:bottom w:val="none" w:sz="0" w:space="0" w:color="auto"/>
        <w:right w:val="none" w:sz="0" w:space="0" w:color="auto"/>
      </w:divBdr>
    </w:div>
    <w:div w:id="659694479">
      <w:bodyDiv w:val="1"/>
      <w:marLeft w:val="0"/>
      <w:marRight w:val="0"/>
      <w:marTop w:val="0"/>
      <w:marBottom w:val="0"/>
      <w:divBdr>
        <w:top w:val="none" w:sz="0" w:space="0" w:color="auto"/>
        <w:left w:val="none" w:sz="0" w:space="0" w:color="auto"/>
        <w:bottom w:val="none" w:sz="0" w:space="0" w:color="auto"/>
        <w:right w:val="none" w:sz="0" w:space="0" w:color="auto"/>
      </w:divBdr>
    </w:div>
    <w:div w:id="676159039">
      <w:bodyDiv w:val="1"/>
      <w:marLeft w:val="0"/>
      <w:marRight w:val="0"/>
      <w:marTop w:val="0"/>
      <w:marBottom w:val="0"/>
      <w:divBdr>
        <w:top w:val="none" w:sz="0" w:space="0" w:color="auto"/>
        <w:left w:val="none" w:sz="0" w:space="0" w:color="auto"/>
        <w:bottom w:val="none" w:sz="0" w:space="0" w:color="auto"/>
        <w:right w:val="none" w:sz="0" w:space="0" w:color="auto"/>
      </w:divBdr>
    </w:div>
    <w:div w:id="679888888">
      <w:bodyDiv w:val="1"/>
      <w:marLeft w:val="0"/>
      <w:marRight w:val="0"/>
      <w:marTop w:val="0"/>
      <w:marBottom w:val="0"/>
      <w:divBdr>
        <w:top w:val="none" w:sz="0" w:space="0" w:color="auto"/>
        <w:left w:val="none" w:sz="0" w:space="0" w:color="auto"/>
        <w:bottom w:val="none" w:sz="0" w:space="0" w:color="auto"/>
        <w:right w:val="none" w:sz="0" w:space="0" w:color="auto"/>
      </w:divBdr>
    </w:div>
    <w:div w:id="687099902">
      <w:bodyDiv w:val="1"/>
      <w:marLeft w:val="0"/>
      <w:marRight w:val="0"/>
      <w:marTop w:val="0"/>
      <w:marBottom w:val="0"/>
      <w:divBdr>
        <w:top w:val="none" w:sz="0" w:space="0" w:color="auto"/>
        <w:left w:val="none" w:sz="0" w:space="0" w:color="auto"/>
        <w:bottom w:val="none" w:sz="0" w:space="0" w:color="auto"/>
        <w:right w:val="none" w:sz="0" w:space="0" w:color="auto"/>
      </w:divBdr>
      <w:divsChild>
        <w:div w:id="152575014">
          <w:marLeft w:val="0"/>
          <w:marRight w:val="0"/>
          <w:marTop w:val="0"/>
          <w:marBottom w:val="0"/>
          <w:divBdr>
            <w:top w:val="none" w:sz="0" w:space="0" w:color="auto"/>
            <w:left w:val="none" w:sz="0" w:space="0" w:color="auto"/>
            <w:bottom w:val="none" w:sz="0" w:space="0" w:color="auto"/>
            <w:right w:val="none" w:sz="0" w:space="0" w:color="auto"/>
          </w:divBdr>
        </w:div>
        <w:div w:id="673609319">
          <w:marLeft w:val="0"/>
          <w:marRight w:val="0"/>
          <w:marTop w:val="0"/>
          <w:marBottom w:val="0"/>
          <w:divBdr>
            <w:top w:val="none" w:sz="0" w:space="0" w:color="auto"/>
            <w:left w:val="none" w:sz="0" w:space="0" w:color="auto"/>
            <w:bottom w:val="none" w:sz="0" w:space="0" w:color="auto"/>
            <w:right w:val="none" w:sz="0" w:space="0" w:color="auto"/>
          </w:divBdr>
        </w:div>
        <w:div w:id="1088038603">
          <w:marLeft w:val="0"/>
          <w:marRight w:val="0"/>
          <w:marTop w:val="0"/>
          <w:marBottom w:val="0"/>
          <w:divBdr>
            <w:top w:val="none" w:sz="0" w:space="0" w:color="auto"/>
            <w:left w:val="none" w:sz="0" w:space="0" w:color="auto"/>
            <w:bottom w:val="none" w:sz="0" w:space="0" w:color="auto"/>
            <w:right w:val="none" w:sz="0" w:space="0" w:color="auto"/>
          </w:divBdr>
        </w:div>
        <w:div w:id="1227228606">
          <w:marLeft w:val="0"/>
          <w:marRight w:val="0"/>
          <w:marTop w:val="0"/>
          <w:marBottom w:val="0"/>
          <w:divBdr>
            <w:top w:val="none" w:sz="0" w:space="0" w:color="auto"/>
            <w:left w:val="none" w:sz="0" w:space="0" w:color="auto"/>
            <w:bottom w:val="none" w:sz="0" w:space="0" w:color="auto"/>
            <w:right w:val="none" w:sz="0" w:space="0" w:color="auto"/>
          </w:divBdr>
        </w:div>
        <w:div w:id="1447503821">
          <w:marLeft w:val="0"/>
          <w:marRight w:val="0"/>
          <w:marTop w:val="0"/>
          <w:marBottom w:val="0"/>
          <w:divBdr>
            <w:top w:val="none" w:sz="0" w:space="0" w:color="auto"/>
            <w:left w:val="none" w:sz="0" w:space="0" w:color="auto"/>
            <w:bottom w:val="none" w:sz="0" w:space="0" w:color="auto"/>
            <w:right w:val="none" w:sz="0" w:space="0" w:color="auto"/>
          </w:divBdr>
        </w:div>
        <w:div w:id="1489665932">
          <w:marLeft w:val="0"/>
          <w:marRight w:val="0"/>
          <w:marTop w:val="0"/>
          <w:marBottom w:val="0"/>
          <w:divBdr>
            <w:top w:val="none" w:sz="0" w:space="0" w:color="auto"/>
            <w:left w:val="none" w:sz="0" w:space="0" w:color="auto"/>
            <w:bottom w:val="none" w:sz="0" w:space="0" w:color="auto"/>
            <w:right w:val="none" w:sz="0" w:space="0" w:color="auto"/>
          </w:divBdr>
        </w:div>
        <w:div w:id="1550452828">
          <w:marLeft w:val="0"/>
          <w:marRight w:val="0"/>
          <w:marTop w:val="0"/>
          <w:marBottom w:val="0"/>
          <w:divBdr>
            <w:top w:val="none" w:sz="0" w:space="0" w:color="auto"/>
            <w:left w:val="none" w:sz="0" w:space="0" w:color="auto"/>
            <w:bottom w:val="none" w:sz="0" w:space="0" w:color="auto"/>
            <w:right w:val="none" w:sz="0" w:space="0" w:color="auto"/>
          </w:divBdr>
        </w:div>
        <w:div w:id="1587574187">
          <w:marLeft w:val="0"/>
          <w:marRight w:val="0"/>
          <w:marTop w:val="0"/>
          <w:marBottom w:val="0"/>
          <w:divBdr>
            <w:top w:val="none" w:sz="0" w:space="0" w:color="auto"/>
            <w:left w:val="none" w:sz="0" w:space="0" w:color="auto"/>
            <w:bottom w:val="none" w:sz="0" w:space="0" w:color="auto"/>
            <w:right w:val="none" w:sz="0" w:space="0" w:color="auto"/>
          </w:divBdr>
        </w:div>
      </w:divsChild>
    </w:div>
    <w:div w:id="687369639">
      <w:bodyDiv w:val="1"/>
      <w:marLeft w:val="0"/>
      <w:marRight w:val="0"/>
      <w:marTop w:val="0"/>
      <w:marBottom w:val="0"/>
      <w:divBdr>
        <w:top w:val="none" w:sz="0" w:space="0" w:color="auto"/>
        <w:left w:val="none" w:sz="0" w:space="0" w:color="auto"/>
        <w:bottom w:val="none" w:sz="0" w:space="0" w:color="auto"/>
        <w:right w:val="none" w:sz="0" w:space="0" w:color="auto"/>
      </w:divBdr>
    </w:div>
    <w:div w:id="688146365">
      <w:bodyDiv w:val="1"/>
      <w:marLeft w:val="0"/>
      <w:marRight w:val="0"/>
      <w:marTop w:val="0"/>
      <w:marBottom w:val="0"/>
      <w:divBdr>
        <w:top w:val="none" w:sz="0" w:space="0" w:color="auto"/>
        <w:left w:val="none" w:sz="0" w:space="0" w:color="auto"/>
        <w:bottom w:val="none" w:sz="0" w:space="0" w:color="auto"/>
        <w:right w:val="none" w:sz="0" w:space="0" w:color="auto"/>
      </w:divBdr>
    </w:div>
    <w:div w:id="688675318">
      <w:bodyDiv w:val="1"/>
      <w:marLeft w:val="0"/>
      <w:marRight w:val="0"/>
      <w:marTop w:val="0"/>
      <w:marBottom w:val="0"/>
      <w:divBdr>
        <w:top w:val="none" w:sz="0" w:space="0" w:color="auto"/>
        <w:left w:val="none" w:sz="0" w:space="0" w:color="auto"/>
        <w:bottom w:val="none" w:sz="0" w:space="0" w:color="auto"/>
        <w:right w:val="none" w:sz="0" w:space="0" w:color="auto"/>
      </w:divBdr>
    </w:div>
    <w:div w:id="697899878">
      <w:bodyDiv w:val="1"/>
      <w:marLeft w:val="0"/>
      <w:marRight w:val="0"/>
      <w:marTop w:val="0"/>
      <w:marBottom w:val="0"/>
      <w:divBdr>
        <w:top w:val="none" w:sz="0" w:space="0" w:color="auto"/>
        <w:left w:val="none" w:sz="0" w:space="0" w:color="auto"/>
        <w:bottom w:val="none" w:sz="0" w:space="0" w:color="auto"/>
        <w:right w:val="none" w:sz="0" w:space="0" w:color="auto"/>
      </w:divBdr>
      <w:divsChild>
        <w:div w:id="350224950">
          <w:marLeft w:val="0"/>
          <w:marRight w:val="0"/>
          <w:marTop w:val="0"/>
          <w:marBottom w:val="0"/>
          <w:divBdr>
            <w:top w:val="none" w:sz="0" w:space="0" w:color="auto"/>
            <w:left w:val="none" w:sz="0" w:space="0" w:color="auto"/>
            <w:bottom w:val="none" w:sz="0" w:space="0" w:color="auto"/>
            <w:right w:val="none" w:sz="0" w:space="0" w:color="auto"/>
          </w:divBdr>
        </w:div>
        <w:div w:id="821315288">
          <w:marLeft w:val="0"/>
          <w:marRight w:val="0"/>
          <w:marTop w:val="0"/>
          <w:marBottom w:val="0"/>
          <w:divBdr>
            <w:top w:val="none" w:sz="0" w:space="0" w:color="auto"/>
            <w:left w:val="none" w:sz="0" w:space="0" w:color="auto"/>
            <w:bottom w:val="none" w:sz="0" w:space="0" w:color="auto"/>
            <w:right w:val="none" w:sz="0" w:space="0" w:color="auto"/>
          </w:divBdr>
        </w:div>
        <w:div w:id="1132943882">
          <w:marLeft w:val="0"/>
          <w:marRight w:val="0"/>
          <w:marTop w:val="0"/>
          <w:marBottom w:val="0"/>
          <w:divBdr>
            <w:top w:val="none" w:sz="0" w:space="0" w:color="auto"/>
            <w:left w:val="none" w:sz="0" w:space="0" w:color="auto"/>
            <w:bottom w:val="none" w:sz="0" w:space="0" w:color="auto"/>
            <w:right w:val="none" w:sz="0" w:space="0" w:color="auto"/>
          </w:divBdr>
        </w:div>
        <w:div w:id="1133523049">
          <w:marLeft w:val="0"/>
          <w:marRight w:val="0"/>
          <w:marTop w:val="0"/>
          <w:marBottom w:val="0"/>
          <w:divBdr>
            <w:top w:val="none" w:sz="0" w:space="0" w:color="auto"/>
            <w:left w:val="none" w:sz="0" w:space="0" w:color="auto"/>
            <w:bottom w:val="none" w:sz="0" w:space="0" w:color="auto"/>
            <w:right w:val="none" w:sz="0" w:space="0" w:color="auto"/>
          </w:divBdr>
        </w:div>
        <w:div w:id="1476332740">
          <w:marLeft w:val="0"/>
          <w:marRight w:val="0"/>
          <w:marTop w:val="0"/>
          <w:marBottom w:val="0"/>
          <w:divBdr>
            <w:top w:val="none" w:sz="0" w:space="0" w:color="auto"/>
            <w:left w:val="none" w:sz="0" w:space="0" w:color="auto"/>
            <w:bottom w:val="none" w:sz="0" w:space="0" w:color="auto"/>
            <w:right w:val="none" w:sz="0" w:space="0" w:color="auto"/>
          </w:divBdr>
        </w:div>
        <w:div w:id="1568607617">
          <w:marLeft w:val="0"/>
          <w:marRight w:val="0"/>
          <w:marTop w:val="0"/>
          <w:marBottom w:val="0"/>
          <w:divBdr>
            <w:top w:val="none" w:sz="0" w:space="0" w:color="auto"/>
            <w:left w:val="none" w:sz="0" w:space="0" w:color="auto"/>
            <w:bottom w:val="none" w:sz="0" w:space="0" w:color="auto"/>
            <w:right w:val="none" w:sz="0" w:space="0" w:color="auto"/>
          </w:divBdr>
        </w:div>
      </w:divsChild>
    </w:div>
    <w:div w:id="700715082">
      <w:bodyDiv w:val="1"/>
      <w:marLeft w:val="0"/>
      <w:marRight w:val="0"/>
      <w:marTop w:val="0"/>
      <w:marBottom w:val="0"/>
      <w:divBdr>
        <w:top w:val="none" w:sz="0" w:space="0" w:color="auto"/>
        <w:left w:val="none" w:sz="0" w:space="0" w:color="auto"/>
        <w:bottom w:val="none" w:sz="0" w:space="0" w:color="auto"/>
        <w:right w:val="none" w:sz="0" w:space="0" w:color="auto"/>
      </w:divBdr>
    </w:div>
    <w:div w:id="700865060">
      <w:bodyDiv w:val="1"/>
      <w:marLeft w:val="0"/>
      <w:marRight w:val="0"/>
      <w:marTop w:val="0"/>
      <w:marBottom w:val="0"/>
      <w:divBdr>
        <w:top w:val="none" w:sz="0" w:space="0" w:color="auto"/>
        <w:left w:val="none" w:sz="0" w:space="0" w:color="auto"/>
        <w:bottom w:val="none" w:sz="0" w:space="0" w:color="auto"/>
        <w:right w:val="none" w:sz="0" w:space="0" w:color="auto"/>
      </w:divBdr>
    </w:div>
    <w:div w:id="722602955">
      <w:bodyDiv w:val="1"/>
      <w:marLeft w:val="0"/>
      <w:marRight w:val="0"/>
      <w:marTop w:val="0"/>
      <w:marBottom w:val="0"/>
      <w:divBdr>
        <w:top w:val="none" w:sz="0" w:space="0" w:color="auto"/>
        <w:left w:val="none" w:sz="0" w:space="0" w:color="auto"/>
        <w:bottom w:val="none" w:sz="0" w:space="0" w:color="auto"/>
        <w:right w:val="none" w:sz="0" w:space="0" w:color="auto"/>
      </w:divBdr>
    </w:div>
    <w:div w:id="723137001">
      <w:bodyDiv w:val="1"/>
      <w:marLeft w:val="0"/>
      <w:marRight w:val="0"/>
      <w:marTop w:val="0"/>
      <w:marBottom w:val="0"/>
      <w:divBdr>
        <w:top w:val="none" w:sz="0" w:space="0" w:color="auto"/>
        <w:left w:val="none" w:sz="0" w:space="0" w:color="auto"/>
        <w:bottom w:val="none" w:sz="0" w:space="0" w:color="auto"/>
        <w:right w:val="none" w:sz="0" w:space="0" w:color="auto"/>
      </w:divBdr>
    </w:div>
    <w:div w:id="728381531">
      <w:bodyDiv w:val="1"/>
      <w:marLeft w:val="0"/>
      <w:marRight w:val="0"/>
      <w:marTop w:val="0"/>
      <w:marBottom w:val="0"/>
      <w:divBdr>
        <w:top w:val="none" w:sz="0" w:space="0" w:color="auto"/>
        <w:left w:val="none" w:sz="0" w:space="0" w:color="auto"/>
        <w:bottom w:val="none" w:sz="0" w:space="0" w:color="auto"/>
        <w:right w:val="none" w:sz="0" w:space="0" w:color="auto"/>
      </w:divBdr>
    </w:div>
    <w:div w:id="729690028">
      <w:bodyDiv w:val="1"/>
      <w:marLeft w:val="0"/>
      <w:marRight w:val="0"/>
      <w:marTop w:val="0"/>
      <w:marBottom w:val="0"/>
      <w:divBdr>
        <w:top w:val="none" w:sz="0" w:space="0" w:color="auto"/>
        <w:left w:val="none" w:sz="0" w:space="0" w:color="auto"/>
        <w:bottom w:val="none" w:sz="0" w:space="0" w:color="auto"/>
        <w:right w:val="none" w:sz="0" w:space="0" w:color="auto"/>
      </w:divBdr>
    </w:div>
    <w:div w:id="735669478">
      <w:bodyDiv w:val="1"/>
      <w:marLeft w:val="0"/>
      <w:marRight w:val="0"/>
      <w:marTop w:val="0"/>
      <w:marBottom w:val="0"/>
      <w:divBdr>
        <w:top w:val="none" w:sz="0" w:space="0" w:color="auto"/>
        <w:left w:val="none" w:sz="0" w:space="0" w:color="auto"/>
        <w:bottom w:val="none" w:sz="0" w:space="0" w:color="auto"/>
        <w:right w:val="none" w:sz="0" w:space="0" w:color="auto"/>
      </w:divBdr>
    </w:div>
    <w:div w:id="744954257">
      <w:bodyDiv w:val="1"/>
      <w:marLeft w:val="0"/>
      <w:marRight w:val="0"/>
      <w:marTop w:val="0"/>
      <w:marBottom w:val="0"/>
      <w:divBdr>
        <w:top w:val="none" w:sz="0" w:space="0" w:color="auto"/>
        <w:left w:val="none" w:sz="0" w:space="0" w:color="auto"/>
        <w:bottom w:val="none" w:sz="0" w:space="0" w:color="auto"/>
        <w:right w:val="none" w:sz="0" w:space="0" w:color="auto"/>
      </w:divBdr>
    </w:div>
    <w:div w:id="745608519">
      <w:bodyDiv w:val="1"/>
      <w:marLeft w:val="0"/>
      <w:marRight w:val="0"/>
      <w:marTop w:val="0"/>
      <w:marBottom w:val="0"/>
      <w:divBdr>
        <w:top w:val="none" w:sz="0" w:space="0" w:color="auto"/>
        <w:left w:val="none" w:sz="0" w:space="0" w:color="auto"/>
        <w:bottom w:val="none" w:sz="0" w:space="0" w:color="auto"/>
        <w:right w:val="none" w:sz="0" w:space="0" w:color="auto"/>
      </w:divBdr>
    </w:div>
    <w:div w:id="747190658">
      <w:bodyDiv w:val="1"/>
      <w:marLeft w:val="0"/>
      <w:marRight w:val="0"/>
      <w:marTop w:val="0"/>
      <w:marBottom w:val="0"/>
      <w:divBdr>
        <w:top w:val="none" w:sz="0" w:space="0" w:color="auto"/>
        <w:left w:val="none" w:sz="0" w:space="0" w:color="auto"/>
        <w:bottom w:val="none" w:sz="0" w:space="0" w:color="auto"/>
        <w:right w:val="none" w:sz="0" w:space="0" w:color="auto"/>
      </w:divBdr>
    </w:div>
    <w:div w:id="747309189">
      <w:bodyDiv w:val="1"/>
      <w:marLeft w:val="0"/>
      <w:marRight w:val="0"/>
      <w:marTop w:val="0"/>
      <w:marBottom w:val="0"/>
      <w:divBdr>
        <w:top w:val="none" w:sz="0" w:space="0" w:color="auto"/>
        <w:left w:val="none" w:sz="0" w:space="0" w:color="auto"/>
        <w:bottom w:val="none" w:sz="0" w:space="0" w:color="auto"/>
        <w:right w:val="none" w:sz="0" w:space="0" w:color="auto"/>
      </w:divBdr>
    </w:div>
    <w:div w:id="756101481">
      <w:bodyDiv w:val="1"/>
      <w:marLeft w:val="0"/>
      <w:marRight w:val="0"/>
      <w:marTop w:val="0"/>
      <w:marBottom w:val="0"/>
      <w:divBdr>
        <w:top w:val="none" w:sz="0" w:space="0" w:color="auto"/>
        <w:left w:val="none" w:sz="0" w:space="0" w:color="auto"/>
        <w:bottom w:val="none" w:sz="0" w:space="0" w:color="auto"/>
        <w:right w:val="none" w:sz="0" w:space="0" w:color="auto"/>
      </w:divBdr>
    </w:div>
    <w:div w:id="761031772">
      <w:bodyDiv w:val="1"/>
      <w:marLeft w:val="0"/>
      <w:marRight w:val="0"/>
      <w:marTop w:val="0"/>
      <w:marBottom w:val="0"/>
      <w:divBdr>
        <w:top w:val="none" w:sz="0" w:space="0" w:color="auto"/>
        <w:left w:val="none" w:sz="0" w:space="0" w:color="auto"/>
        <w:bottom w:val="none" w:sz="0" w:space="0" w:color="auto"/>
        <w:right w:val="none" w:sz="0" w:space="0" w:color="auto"/>
      </w:divBdr>
    </w:div>
    <w:div w:id="765269038">
      <w:bodyDiv w:val="1"/>
      <w:marLeft w:val="0"/>
      <w:marRight w:val="0"/>
      <w:marTop w:val="0"/>
      <w:marBottom w:val="0"/>
      <w:divBdr>
        <w:top w:val="none" w:sz="0" w:space="0" w:color="auto"/>
        <w:left w:val="none" w:sz="0" w:space="0" w:color="auto"/>
        <w:bottom w:val="none" w:sz="0" w:space="0" w:color="auto"/>
        <w:right w:val="none" w:sz="0" w:space="0" w:color="auto"/>
      </w:divBdr>
    </w:div>
    <w:div w:id="773405980">
      <w:bodyDiv w:val="1"/>
      <w:marLeft w:val="0"/>
      <w:marRight w:val="0"/>
      <w:marTop w:val="0"/>
      <w:marBottom w:val="0"/>
      <w:divBdr>
        <w:top w:val="none" w:sz="0" w:space="0" w:color="auto"/>
        <w:left w:val="none" w:sz="0" w:space="0" w:color="auto"/>
        <w:bottom w:val="none" w:sz="0" w:space="0" w:color="auto"/>
        <w:right w:val="none" w:sz="0" w:space="0" w:color="auto"/>
      </w:divBdr>
    </w:div>
    <w:div w:id="790510640">
      <w:bodyDiv w:val="1"/>
      <w:marLeft w:val="0"/>
      <w:marRight w:val="0"/>
      <w:marTop w:val="0"/>
      <w:marBottom w:val="0"/>
      <w:divBdr>
        <w:top w:val="none" w:sz="0" w:space="0" w:color="auto"/>
        <w:left w:val="none" w:sz="0" w:space="0" w:color="auto"/>
        <w:bottom w:val="none" w:sz="0" w:space="0" w:color="auto"/>
        <w:right w:val="none" w:sz="0" w:space="0" w:color="auto"/>
      </w:divBdr>
    </w:div>
    <w:div w:id="791287089">
      <w:bodyDiv w:val="1"/>
      <w:marLeft w:val="0"/>
      <w:marRight w:val="0"/>
      <w:marTop w:val="0"/>
      <w:marBottom w:val="0"/>
      <w:divBdr>
        <w:top w:val="none" w:sz="0" w:space="0" w:color="auto"/>
        <w:left w:val="none" w:sz="0" w:space="0" w:color="auto"/>
        <w:bottom w:val="none" w:sz="0" w:space="0" w:color="auto"/>
        <w:right w:val="none" w:sz="0" w:space="0" w:color="auto"/>
      </w:divBdr>
    </w:div>
    <w:div w:id="797185066">
      <w:bodyDiv w:val="1"/>
      <w:marLeft w:val="0"/>
      <w:marRight w:val="0"/>
      <w:marTop w:val="0"/>
      <w:marBottom w:val="0"/>
      <w:divBdr>
        <w:top w:val="none" w:sz="0" w:space="0" w:color="auto"/>
        <w:left w:val="none" w:sz="0" w:space="0" w:color="auto"/>
        <w:bottom w:val="none" w:sz="0" w:space="0" w:color="auto"/>
        <w:right w:val="none" w:sz="0" w:space="0" w:color="auto"/>
      </w:divBdr>
    </w:div>
    <w:div w:id="813912953">
      <w:bodyDiv w:val="1"/>
      <w:marLeft w:val="0"/>
      <w:marRight w:val="0"/>
      <w:marTop w:val="0"/>
      <w:marBottom w:val="0"/>
      <w:divBdr>
        <w:top w:val="none" w:sz="0" w:space="0" w:color="auto"/>
        <w:left w:val="none" w:sz="0" w:space="0" w:color="auto"/>
        <w:bottom w:val="none" w:sz="0" w:space="0" w:color="auto"/>
        <w:right w:val="none" w:sz="0" w:space="0" w:color="auto"/>
      </w:divBdr>
      <w:divsChild>
        <w:div w:id="2071494653">
          <w:marLeft w:val="0"/>
          <w:marRight w:val="0"/>
          <w:marTop w:val="0"/>
          <w:marBottom w:val="0"/>
          <w:divBdr>
            <w:top w:val="none" w:sz="0" w:space="0" w:color="auto"/>
            <w:left w:val="none" w:sz="0" w:space="0" w:color="auto"/>
            <w:bottom w:val="none" w:sz="0" w:space="0" w:color="auto"/>
            <w:right w:val="none" w:sz="0" w:space="0" w:color="auto"/>
          </w:divBdr>
          <w:divsChild>
            <w:div w:id="12330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19992">
      <w:bodyDiv w:val="1"/>
      <w:marLeft w:val="0"/>
      <w:marRight w:val="0"/>
      <w:marTop w:val="0"/>
      <w:marBottom w:val="0"/>
      <w:divBdr>
        <w:top w:val="none" w:sz="0" w:space="0" w:color="auto"/>
        <w:left w:val="none" w:sz="0" w:space="0" w:color="auto"/>
        <w:bottom w:val="none" w:sz="0" w:space="0" w:color="auto"/>
        <w:right w:val="none" w:sz="0" w:space="0" w:color="auto"/>
      </w:divBdr>
    </w:div>
    <w:div w:id="820969743">
      <w:bodyDiv w:val="1"/>
      <w:marLeft w:val="0"/>
      <w:marRight w:val="0"/>
      <w:marTop w:val="0"/>
      <w:marBottom w:val="0"/>
      <w:divBdr>
        <w:top w:val="none" w:sz="0" w:space="0" w:color="auto"/>
        <w:left w:val="none" w:sz="0" w:space="0" w:color="auto"/>
        <w:bottom w:val="none" w:sz="0" w:space="0" w:color="auto"/>
        <w:right w:val="none" w:sz="0" w:space="0" w:color="auto"/>
      </w:divBdr>
    </w:div>
    <w:div w:id="824247455">
      <w:bodyDiv w:val="1"/>
      <w:marLeft w:val="0"/>
      <w:marRight w:val="0"/>
      <w:marTop w:val="0"/>
      <w:marBottom w:val="0"/>
      <w:divBdr>
        <w:top w:val="none" w:sz="0" w:space="0" w:color="auto"/>
        <w:left w:val="none" w:sz="0" w:space="0" w:color="auto"/>
        <w:bottom w:val="none" w:sz="0" w:space="0" w:color="auto"/>
        <w:right w:val="none" w:sz="0" w:space="0" w:color="auto"/>
      </w:divBdr>
    </w:div>
    <w:div w:id="832840001">
      <w:bodyDiv w:val="1"/>
      <w:marLeft w:val="0"/>
      <w:marRight w:val="0"/>
      <w:marTop w:val="0"/>
      <w:marBottom w:val="0"/>
      <w:divBdr>
        <w:top w:val="none" w:sz="0" w:space="0" w:color="auto"/>
        <w:left w:val="none" w:sz="0" w:space="0" w:color="auto"/>
        <w:bottom w:val="none" w:sz="0" w:space="0" w:color="auto"/>
        <w:right w:val="none" w:sz="0" w:space="0" w:color="auto"/>
      </w:divBdr>
    </w:div>
    <w:div w:id="842552073">
      <w:bodyDiv w:val="1"/>
      <w:marLeft w:val="0"/>
      <w:marRight w:val="0"/>
      <w:marTop w:val="0"/>
      <w:marBottom w:val="0"/>
      <w:divBdr>
        <w:top w:val="none" w:sz="0" w:space="0" w:color="auto"/>
        <w:left w:val="none" w:sz="0" w:space="0" w:color="auto"/>
        <w:bottom w:val="none" w:sz="0" w:space="0" w:color="auto"/>
        <w:right w:val="none" w:sz="0" w:space="0" w:color="auto"/>
      </w:divBdr>
    </w:div>
    <w:div w:id="883063471">
      <w:bodyDiv w:val="1"/>
      <w:marLeft w:val="0"/>
      <w:marRight w:val="0"/>
      <w:marTop w:val="0"/>
      <w:marBottom w:val="0"/>
      <w:divBdr>
        <w:top w:val="none" w:sz="0" w:space="0" w:color="auto"/>
        <w:left w:val="none" w:sz="0" w:space="0" w:color="auto"/>
        <w:bottom w:val="none" w:sz="0" w:space="0" w:color="auto"/>
        <w:right w:val="none" w:sz="0" w:space="0" w:color="auto"/>
      </w:divBdr>
    </w:div>
    <w:div w:id="887452075">
      <w:bodyDiv w:val="1"/>
      <w:marLeft w:val="0"/>
      <w:marRight w:val="0"/>
      <w:marTop w:val="0"/>
      <w:marBottom w:val="0"/>
      <w:divBdr>
        <w:top w:val="none" w:sz="0" w:space="0" w:color="auto"/>
        <w:left w:val="none" w:sz="0" w:space="0" w:color="auto"/>
        <w:bottom w:val="none" w:sz="0" w:space="0" w:color="auto"/>
        <w:right w:val="none" w:sz="0" w:space="0" w:color="auto"/>
      </w:divBdr>
    </w:div>
    <w:div w:id="888419973">
      <w:bodyDiv w:val="1"/>
      <w:marLeft w:val="0"/>
      <w:marRight w:val="0"/>
      <w:marTop w:val="0"/>
      <w:marBottom w:val="0"/>
      <w:divBdr>
        <w:top w:val="none" w:sz="0" w:space="0" w:color="auto"/>
        <w:left w:val="none" w:sz="0" w:space="0" w:color="auto"/>
        <w:bottom w:val="none" w:sz="0" w:space="0" w:color="auto"/>
        <w:right w:val="none" w:sz="0" w:space="0" w:color="auto"/>
      </w:divBdr>
    </w:div>
    <w:div w:id="889001451">
      <w:bodyDiv w:val="1"/>
      <w:marLeft w:val="0"/>
      <w:marRight w:val="0"/>
      <w:marTop w:val="0"/>
      <w:marBottom w:val="0"/>
      <w:divBdr>
        <w:top w:val="none" w:sz="0" w:space="0" w:color="auto"/>
        <w:left w:val="none" w:sz="0" w:space="0" w:color="auto"/>
        <w:bottom w:val="none" w:sz="0" w:space="0" w:color="auto"/>
        <w:right w:val="none" w:sz="0" w:space="0" w:color="auto"/>
      </w:divBdr>
    </w:div>
    <w:div w:id="889804764">
      <w:bodyDiv w:val="1"/>
      <w:marLeft w:val="0"/>
      <w:marRight w:val="0"/>
      <w:marTop w:val="0"/>
      <w:marBottom w:val="0"/>
      <w:divBdr>
        <w:top w:val="none" w:sz="0" w:space="0" w:color="auto"/>
        <w:left w:val="none" w:sz="0" w:space="0" w:color="auto"/>
        <w:bottom w:val="none" w:sz="0" w:space="0" w:color="auto"/>
        <w:right w:val="none" w:sz="0" w:space="0" w:color="auto"/>
      </w:divBdr>
    </w:div>
    <w:div w:id="907692195">
      <w:bodyDiv w:val="1"/>
      <w:marLeft w:val="0"/>
      <w:marRight w:val="0"/>
      <w:marTop w:val="0"/>
      <w:marBottom w:val="0"/>
      <w:divBdr>
        <w:top w:val="none" w:sz="0" w:space="0" w:color="auto"/>
        <w:left w:val="none" w:sz="0" w:space="0" w:color="auto"/>
        <w:bottom w:val="none" w:sz="0" w:space="0" w:color="auto"/>
        <w:right w:val="none" w:sz="0" w:space="0" w:color="auto"/>
      </w:divBdr>
    </w:div>
    <w:div w:id="914046169">
      <w:bodyDiv w:val="1"/>
      <w:marLeft w:val="0"/>
      <w:marRight w:val="0"/>
      <w:marTop w:val="0"/>
      <w:marBottom w:val="0"/>
      <w:divBdr>
        <w:top w:val="none" w:sz="0" w:space="0" w:color="auto"/>
        <w:left w:val="none" w:sz="0" w:space="0" w:color="auto"/>
        <w:bottom w:val="none" w:sz="0" w:space="0" w:color="auto"/>
        <w:right w:val="none" w:sz="0" w:space="0" w:color="auto"/>
      </w:divBdr>
    </w:div>
    <w:div w:id="914507633">
      <w:bodyDiv w:val="1"/>
      <w:marLeft w:val="0"/>
      <w:marRight w:val="0"/>
      <w:marTop w:val="0"/>
      <w:marBottom w:val="0"/>
      <w:divBdr>
        <w:top w:val="none" w:sz="0" w:space="0" w:color="auto"/>
        <w:left w:val="none" w:sz="0" w:space="0" w:color="auto"/>
        <w:bottom w:val="none" w:sz="0" w:space="0" w:color="auto"/>
        <w:right w:val="none" w:sz="0" w:space="0" w:color="auto"/>
      </w:divBdr>
    </w:div>
    <w:div w:id="924656946">
      <w:bodyDiv w:val="1"/>
      <w:marLeft w:val="0"/>
      <w:marRight w:val="0"/>
      <w:marTop w:val="0"/>
      <w:marBottom w:val="0"/>
      <w:divBdr>
        <w:top w:val="none" w:sz="0" w:space="0" w:color="auto"/>
        <w:left w:val="none" w:sz="0" w:space="0" w:color="auto"/>
        <w:bottom w:val="none" w:sz="0" w:space="0" w:color="auto"/>
        <w:right w:val="none" w:sz="0" w:space="0" w:color="auto"/>
      </w:divBdr>
    </w:div>
    <w:div w:id="929698698">
      <w:bodyDiv w:val="1"/>
      <w:marLeft w:val="0"/>
      <w:marRight w:val="0"/>
      <w:marTop w:val="0"/>
      <w:marBottom w:val="0"/>
      <w:divBdr>
        <w:top w:val="none" w:sz="0" w:space="0" w:color="auto"/>
        <w:left w:val="none" w:sz="0" w:space="0" w:color="auto"/>
        <w:bottom w:val="none" w:sz="0" w:space="0" w:color="auto"/>
        <w:right w:val="none" w:sz="0" w:space="0" w:color="auto"/>
      </w:divBdr>
      <w:divsChild>
        <w:div w:id="1124467313">
          <w:marLeft w:val="0"/>
          <w:marRight w:val="0"/>
          <w:marTop w:val="0"/>
          <w:marBottom w:val="0"/>
          <w:divBdr>
            <w:top w:val="none" w:sz="0" w:space="0" w:color="auto"/>
            <w:left w:val="none" w:sz="0" w:space="0" w:color="auto"/>
            <w:bottom w:val="none" w:sz="0" w:space="0" w:color="auto"/>
            <w:right w:val="none" w:sz="0" w:space="0" w:color="auto"/>
          </w:divBdr>
          <w:divsChild>
            <w:div w:id="804661473">
              <w:marLeft w:val="0"/>
              <w:marRight w:val="0"/>
              <w:marTop w:val="0"/>
              <w:marBottom w:val="0"/>
              <w:divBdr>
                <w:top w:val="none" w:sz="0" w:space="0" w:color="auto"/>
                <w:left w:val="none" w:sz="0" w:space="0" w:color="auto"/>
                <w:bottom w:val="none" w:sz="0" w:space="0" w:color="auto"/>
                <w:right w:val="none" w:sz="0" w:space="0" w:color="auto"/>
              </w:divBdr>
              <w:divsChild>
                <w:div w:id="4439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81057">
      <w:bodyDiv w:val="1"/>
      <w:marLeft w:val="0"/>
      <w:marRight w:val="0"/>
      <w:marTop w:val="0"/>
      <w:marBottom w:val="0"/>
      <w:divBdr>
        <w:top w:val="none" w:sz="0" w:space="0" w:color="auto"/>
        <w:left w:val="none" w:sz="0" w:space="0" w:color="auto"/>
        <w:bottom w:val="none" w:sz="0" w:space="0" w:color="auto"/>
        <w:right w:val="none" w:sz="0" w:space="0" w:color="auto"/>
      </w:divBdr>
    </w:div>
    <w:div w:id="957639006">
      <w:bodyDiv w:val="1"/>
      <w:marLeft w:val="0"/>
      <w:marRight w:val="0"/>
      <w:marTop w:val="0"/>
      <w:marBottom w:val="0"/>
      <w:divBdr>
        <w:top w:val="none" w:sz="0" w:space="0" w:color="auto"/>
        <w:left w:val="none" w:sz="0" w:space="0" w:color="auto"/>
        <w:bottom w:val="none" w:sz="0" w:space="0" w:color="auto"/>
        <w:right w:val="none" w:sz="0" w:space="0" w:color="auto"/>
      </w:divBdr>
    </w:div>
    <w:div w:id="958072885">
      <w:bodyDiv w:val="1"/>
      <w:marLeft w:val="0"/>
      <w:marRight w:val="0"/>
      <w:marTop w:val="0"/>
      <w:marBottom w:val="0"/>
      <w:divBdr>
        <w:top w:val="none" w:sz="0" w:space="0" w:color="auto"/>
        <w:left w:val="none" w:sz="0" w:space="0" w:color="auto"/>
        <w:bottom w:val="none" w:sz="0" w:space="0" w:color="auto"/>
        <w:right w:val="none" w:sz="0" w:space="0" w:color="auto"/>
      </w:divBdr>
    </w:div>
    <w:div w:id="965820536">
      <w:bodyDiv w:val="1"/>
      <w:marLeft w:val="0"/>
      <w:marRight w:val="0"/>
      <w:marTop w:val="0"/>
      <w:marBottom w:val="0"/>
      <w:divBdr>
        <w:top w:val="none" w:sz="0" w:space="0" w:color="auto"/>
        <w:left w:val="none" w:sz="0" w:space="0" w:color="auto"/>
        <w:bottom w:val="none" w:sz="0" w:space="0" w:color="auto"/>
        <w:right w:val="none" w:sz="0" w:space="0" w:color="auto"/>
      </w:divBdr>
    </w:div>
    <w:div w:id="969825113">
      <w:bodyDiv w:val="1"/>
      <w:marLeft w:val="0"/>
      <w:marRight w:val="0"/>
      <w:marTop w:val="0"/>
      <w:marBottom w:val="0"/>
      <w:divBdr>
        <w:top w:val="none" w:sz="0" w:space="0" w:color="auto"/>
        <w:left w:val="none" w:sz="0" w:space="0" w:color="auto"/>
        <w:bottom w:val="none" w:sz="0" w:space="0" w:color="auto"/>
        <w:right w:val="none" w:sz="0" w:space="0" w:color="auto"/>
      </w:divBdr>
    </w:div>
    <w:div w:id="972490938">
      <w:bodyDiv w:val="1"/>
      <w:marLeft w:val="0"/>
      <w:marRight w:val="0"/>
      <w:marTop w:val="0"/>
      <w:marBottom w:val="0"/>
      <w:divBdr>
        <w:top w:val="none" w:sz="0" w:space="0" w:color="auto"/>
        <w:left w:val="none" w:sz="0" w:space="0" w:color="auto"/>
        <w:bottom w:val="none" w:sz="0" w:space="0" w:color="auto"/>
        <w:right w:val="none" w:sz="0" w:space="0" w:color="auto"/>
      </w:divBdr>
    </w:div>
    <w:div w:id="981695722">
      <w:bodyDiv w:val="1"/>
      <w:marLeft w:val="0"/>
      <w:marRight w:val="0"/>
      <w:marTop w:val="0"/>
      <w:marBottom w:val="0"/>
      <w:divBdr>
        <w:top w:val="none" w:sz="0" w:space="0" w:color="auto"/>
        <w:left w:val="none" w:sz="0" w:space="0" w:color="auto"/>
        <w:bottom w:val="none" w:sz="0" w:space="0" w:color="auto"/>
        <w:right w:val="none" w:sz="0" w:space="0" w:color="auto"/>
      </w:divBdr>
    </w:div>
    <w:div w:id="985663114">
      <w:bodyDiv w:val="1"/>
      <w:marLeft w:val="0"/>
      <w:marRight w:val="0"/>
      <w:marTop w:val="0"/>
      <w:marBottom w:val="0"/>
      <w:divBdr>
        <w:top w:val="none" w:sz="0" w:space="0" w:color="auto"/>
        <w:left w:val="none" w:sz="0" w:space="0" w:color="auto"/>
        <w:bottom w:val="none" w:sz="0" w:space="0" w:color="auto"/>
        <w:right w:val="none" w:sz="0" w:space="0" w:color="auto"/>
      </w:divBdr>
    </w:div>
    <w:div w:id="997343130">
      <w:bodyDiv w:val="1"/>
      <w:marLeft w:val="0"/>
      <w:marRight w:val="0"/>
      <w:marTop w:val="0"/>
      <w:marBottom w:val="0"/>
      <w:divBdr>
        <w:top w:val="none" w:sz="0" w:space="0" w:color="auto"/>
        <w:left w:val="none" w:sz="0" w:space="0" w:color="auto"/>
        <w:bottom w:val="none" w:sz="0" w:space="0" w:color="auto"/>
        <w:right w:val="none" w:sz="0" w:space="0" w:color="auto"/>
      </w:divBdr>
    </w:div>
    <w:div w:id="997802566">
      <w:bodyDiv w:val="1"/>
      <w:marLeft w:val="0"/>
      <w:marRight w:val="0"/>
      <w:marTop w:val="0"/>
      <w:marBottom w:val="0"/>
      <w:divBdr>
        <w:top w:val="none" w:sz="0" w:space="0" w:color="auto"/>
        <w:left w:val="none" w:sz="0" w:space="0" w:color="auto"/>
        <w:bottom w:val="none" w:sz="0" w:space="0" w:color="auto"/>
        <w:right w:val="none" w:sz="0" w:space="0" w:color="auto"/>
      </w:divBdr>
    </w:div>
    <w:div w:id="1004742384">
      <w:bodyDiv w:val="1"/>
      <w:marLeft w:val="0"/>
      <w:marRight w:val="0"/>
      <w:marTop w:val="0"/>
      <w:marBottom w:val="0"/>
      <w:divBdr>
        <w:top w:val="none" w:sz="0" w:space="0" w:color="auto"/>
        <w:left w:val="none" w:sz="0" w:space="0" w:color="auto"/>
        <w:bottom w:val="none" w:sz="0" w:space="0" w:color="auto"/>
        <w:right w:val="none" w:sz="0" w:space="0" w:color="auto"/>
      </w:divBdr>
    </w:div>
    <w:div w:id="1009286524">
      <w:bodyDiv w:val="1"/>
      <w:marLeft w:val="0"/>
      <w:marRight w:val="0"/>
      <w:marTop w:val="0"/>
      <w:marBottom w:val="0"/>
      <w:divBdr>
        <w:top w:val="none" w:sz="0" w:space="0" w:color="auto"/>
        <w:left w:val="none" w:sz="0" w:space="0" w:color="auto"/>
        <w:bottom w:val="none" w:sz="0" w:space="0" w:color="auto"/>
        <w:right w:val="none" w:sz="0" w:space="0" w:color="auto"/>
      </w:divBdr>
    </w:div>
    <w:div w:id="1049186925">
      <w:bodyDiv w:val="1"/>
      <w:marLeft w:val="0"/>
      <w:marRight w:val="0"/>
      <w:marTop w:val="0"/>
      <w:marBottom w:val="0"/>
      <w:divBdr>
        <w:top w:val="none" w:sz="0" w:space="0" w:color="auto"/>
        <w:left w:val="none" w:sz="0" w:space="0" w:color="auto"/>
        <w:bottom w:val="none" w:sz="0" w:space="0" w:color="auto"/>
        <w:right w:val="none" w:sz="0" w:space="0" w:color="auto"/>
      </w:divBdr>
      <w:divsChild>
        <w:div w:id="761879069">
          <w:marLeft w:val="0"/>
          <w:marRight w:val="0"/>
          <w:marTop w:val="0"/>
          <w:marBottom w:val="0"/>
          <w:divBdr>
            <w:top w:val="none" w:sz="0" w:space="0" w:color="auto"/>
            <w:left w:val="none" w:sz="0" w:space="0" w:color="auto"/>
            <w:bottom w:val="none" w:sz="0" w:space="0" w:color="auto"/>
            <w:right w:val="none" w:sz="0" w:space="0" w:color="auto"/>
          </w:divBdr>
        </w:div>
        <w:div w:id="1032874868">
          <w:marLeft w:val="0"/>
          <w:marRight w:val="0"/>
          <w:marTop w:val="0"/>
          <w:marBottom w:val="0"/>
          <w:divBdr>
            <w:top w:val="none" w:sz="0" w:space="0" w:color="auto"/>
            <w:left w:val="none" w:sz="0" w:space="0" w:color="auto"/>
            <w:bottom w:val="none" w:sz="0" w:space="0" w:color="auto"/>
            <w:right w:val="none" w:sz="0" w:space="0" w:color="auto"/>
          </w:divBdr>
        </w:div>
        <w:div w:id="1284115929">
          <w:marLeft w:val="0"/>
          <w:marRight w:val="0"/>
          <w:marTop w:val="0"/>
          <w:marBottom w:val="0"/>
          <w:divBdr>
            <w:top w:val="none" w:sz="0" w:space="0" w:color="auto"/>
            <w:left w:val="none" w:sz="0" w:space="0" w:color="auto"/>
            <w:bottom w:val="none" w:sz="0" w:space="0" w:color="auto"/>
            <w:right w:val="none" w:sz="0" w:space="0" w:color="auto"/>
          </w:divBdr>
        </w:div>
        <w:div w:id="1335760152">
          <w:marLeft w:val="0"/>
          <w:marRight w:val="0"/>
          <w:marTop w:val="0"/>
          <w:marBottom w:val="0"/>
          <w:divBdr>
            <w:top w:val="none" w:sz="0" w:space="0" w:color="auto"/>
            <w:left w:val="none" w:sz="0" w:space="0" w:color="auto"/>
            <w:bottom w:val="none" w:sz="0" w:space="0" w:color="auto"/>
            <w:right w:val="none" w:sz="0" w:space="0" w:color="auto"/>
          </w:divBdr>
        </w:div>
        <w:div w:id="1550410113">
          <w:marLeft w:val="0"/>
          <w:marRight w:val="0"/>
          <w:marTop w:val="0"/>
          <w:marBottom w:val="0"/>
          <w:divBdr>
            <w:top w:val="none" w:sz="0" w:space="0" w:color="auto"/>
            <w:left w:val="none" w:sz="0" w:space="0" w:color="auto"/>
            <w:bottom w:val="none" w:sz="0" w:space="0" w:color="auto"/>
            <w:right w:val="none" w:sz="0" w:space="0" w:color="auto"/>
          </w:divBdr>
        </w:div>
        <w:div w:id="1629050347">
          <w:marLeft w:val="0"/>
          <w:marRight w:val="0"/>
          <w:marTop w:val="0"/>
          <w:marBottom w:val="0"/>
          <w:divBdr>
            <w:top w:val="none" w:sz="0" w:space="0" w:color="auto"/>
            <w:left w:val="none" w:sz="0" w:space="0" w:color="auto"/>
            <w:bottom w:val="none" w:sz="0" w:space="0" w:color="auto"/>
            <w:right w:val="none" w:sz="0" w:space="0" w:color="auto"/>
          </w:divBdr>
        </w:div>
        <w:div w:id="1879469049">
          <w:marLeft w:val="0"/>
          <w:marRight w:val="0"/>
          <w:marTop w:val="0"/>
          <w:marBottom w:val="0"/>
          <w:divBdr>
            <w:top w:val="none" w:sz="0" w:space="0" w:color="auto"/>
            <w:left w:val="none" w:sz="0" w:space="0" w:color="auto"/>
            <w:bottom w:val="none" w:sz="0" w:space="0" w:color="auto"/>
            <w:right w:val="none" w:sz="0" w:space="0" w:color="auto"/>
          </w:divBdr>
        </w:div>
      </w:divsChild>
    </w:div>
    <w:div w:id="1056976896">
      <w:bodyDiv w:val="1"/>
      <w:marLeft w:val="0"/>
      <w:marRight w:val="0"/>
      <w:marTop w:val="0"/>
      <w:marBottom w:val="0"/>
      <w:divBdr>
        <w:top w:val="none" w:sz="0" w:space="0" w:color="auto"/>
        <w:left w:val="none" w:sz="0" w:space="0" w:color="auto"/>
        <w:bottom w:val="none" w:sz="0" w:space="0" w:color="auto"/>
        <w:right w:val="none" w:sz="0" w:space="0" w:color="auto"/>
      </w:divBdr>
    </w:div>
    <w:div w:id="1071580978">
      <w:bodyDiv w:val="1"/>
      <w:marLeft w:val="0"/>
      <w:marRight w:val="0"/>
      <w:marTop w:val="0"/>
      <w:marBottom w:val="0"/>
      <w:divBdr>
        <w:top w:val="none" w:sz="0" w:space="0" w:color="auto"/>
        <w:left w:val="none" w:sz="0" w:space="0" w:color="auto"/>
        <w:bottom w:val="none" w:sz="0" w:space="0" w:color="auto"/>
        <w:right w:val="none" w:sz="0" w:space="0" w:color="auto"/>
      </w:divBdr>
    </w:div>
    <w:div w:id="1081610096">
      <w:bodyDiv w:val="1"/>
      <w:marLeft w:val="0"/>
      <w:marRight w:val="0"/>
      <w:marTop w:val="0"/>
      <w:marBottom w:val="0"/>
      <w:divBdr>
        <w:top w:val="none" w:sz="0" w:space="0" w:color="auto"/>
        <w:left w:val="none" w:sz="0" w:space="0" w:color="auto"/>
        <w:bottom w:val="none" w:sz="0" w:space="0" w:color="auto"/>
        <w:right w:val="none" w:sz="0" w:space="0" w:color="auto"/>
      </w:divBdr>
    </w:div>
    <w:div w:id="1081875266">
      <w:bodyDiv w:val="1"/>
      <w:marLeft w:val="0"/>
      <w:marRight w:val="0"/>
      <w:marTop w:val="0"/>
      <w:marBottom w:val="0"/>
      <w:divBdr>
        <w:top w:val="none" w:sz="0" w:space="0" w:color="auto"/>
        <w:left w:val="none" w:sz="0" w:space="0" w:color="auto"/>
        <w:bottom w:val="none" w:sz="0" w:space="0" w:color="auto"/>
        <w:right w:val="none" w:sz="0" w:space="0" w:color="auto"/>
      </w:divBdr>
      <w:divsChild>
        <w:div w:id="1130248069">
          <w:marLeft w:val="0"/>
          <w:marRight w:val="0"/>
          <w:marTop w:val="0"/>
          <w:marBottom w:val="0"/>
          <w:divBdr>
            <w:top w:val="none" w:sz="0" w:space="0" w:color="auto"/>
            <w:left w:val="none" w:sz="0" w:space="0" w:color="auto"/>
            <w:bottom w:val="none" w:sz="0" w:space="0" w:color="auto"/>
            <w:right w:val="none" w:sz="0" w:space="0" w:color="auto"/>
          </w:divBdr>
          <w:divsChild>
            <w:div w:id="927688903">
              <w:marLeft w:val="0"/>
              <w:marRight w:val="0"/>
              <w:marTop w:val="0"/>
              <w:marBottom w:val="0"/>
              <w:divBdr>
                <w:top w:val="none" w:sz="0" w:space="0" w:color="auto"/>
                <w:left w:val="none" w:sz="0" w:space="0" w:color="auto"/>
                <w:bottom w:val="none" w:sz="0" w:space="0" w:color="auto"/>
                <w:right w:val="none" w:sz="0" w:space="0" w:color="auto"/>
              </w:divBdr>
              <w:divsChild>
                <w:div w:id="711685276">
                  <w:marLeft w:val="0"/>
                  <w:marRight w:val="0"/>
                  <w:marTop w:val="0"/>
                  <w:marBottom w:val="0"/>
                  <w:divBdr>
                    <w:top w:val="none" w:sz="0" w:space="0" w:color="auto"/>
                    <w:left w:val="none" w:sz="0" w:space="0" w:color="auto"/>
                    <w:bottom w:val="none" w:sz="0" w:space="0" w:color="auto"/>
                    <w:right w:val="none" w:sz="0" w:space="0" w:color="auto"/>
                  </w:divBdr>
                  <w:divsChild>
                    <w:div w:id="153227603">
                      <w:marLeft w:val="0"/>
                      <w:marRight w:val="0"/>
                      <w:marTop w:val="0"/>
                      <w:marBottom w:val="0"/>
                      <w:divBdr>
                        <w:top w:val="none" w:sz="0" w:space="0" w:color="auto"/>
                        <w:left w:val="none" w:sz="0" w:space="0" w:color="auto"/>
                        <w:bottom w:val="none" w:sz="0" w:space="0" w:color="auto"/>
                        <w:right w:val="none" w:sz="0" w:space="0" w:color="auto"/>
                      </w:divBdr>
                      <w:divsChild>
                        <w:div w:id="1277449419">
                          <w:marLeft w:val="0"/>
                          <w:marRight w:val="0"/>
                          <w:marTop w:val="0"/>
                          <w:marBottom w:val="0"/>
                          <w:divBdr>
                            <w:top w:val="none" w:sz="0" w:space="0" w:color="auto"/>
                            <w:left w:val="none" w:sz="0" w:space="0" w:color="auto"/>
                            <w:bottom w:val="none" w:sz="0" w:space="0" w:color="auto"/>
                            <w:right w:val="none" w:sz="0" w:space="0" w:color="auto"/>
                          </w:divBdr>
                          <w:divsChild>
                            <w:div w:id="1310749753">
                              <w:marLeft w:val="0"/>
                              <w:marRight w:val="0"/>
                              <w:marTop w:val="0"/>
                              <w:marBottom w:val="0"/>
                              <w:divBdr>
                                <w:top w:val="none" w:sz="0" w:space="0" w:color="auto"/>
                                <w:left w:val="none" w:sz="0" w:space="0" w:color="auto"/>
                                <w:bottom w:val="none" w:sz="0" w:space="0" w:color="auto"/>
                                <w:right w:val="none" w:sz="0" w:space="0" w:color="auto"/>
                              </w:divBdr>
                              <w:divsChild>
                                <w:div w:id="1898861312">
                                  <w:marLeft w:val="0"/>
                                  <w:marRight w:val="0"/>
                                  <w:marTop w:val="0"/>
                                  <w:marBottom w:val="0"/>
                                  <w:divBdr>
                                    <w:top w:val="none" w:sz="0" w:space="0" w:color="auto"/>
                                    <w:left w:val="none" w:sz="0" w:space="0" w:color="auto"/>
                                    <w:bottom w:val="none" w:sz="0" w:space="0" w:color="auto"/>
                                    <w:right w:val="none" w:sz="0" w:space="0" w:color="auto"/>
                                  </w:divBdr>
                                  <w:divsChild>
                                    <w:div w:id="358513976">
                                      <w:marLeft w:val="0"/>
                                      <w:marRight w:val="0"/>
                                      <w:marTop w:val="0"/>
                                      <w:marBottom w:val="0"/>
                                      <w:divBdr>
                                        <w:top w:val="none" w:sz="0" w:space="0" w:color="auto"/>
                                        <w:left w:val="none" w:sz="0" w:space="0" w:color="auto"/>
                                        <w:bottom w:val="none" w:sz="0" w:space="0" w:color="auto"/>
                                        <w:right w:val="none" w:sz="0" w:space="0" w:color="auto"/>
                                      </w:divBdr>
                                      <w:divsChild>
                                        <w:div w:id="796802003">
                                          <w:marLeft w:val="0"/>
                                          <w:marRight w:val="0"/>
                                          <w:marTop w:val="0"/>
                                          <w:marBottom w:val="0"/>
                                          <w:divBdr>
                                            <w:top w:val="none" w:sz="0" w:space="0" w:color="auto"/>
                                            <w:left w:val="none" w:sz="0" w:space="0" w:color="auto"/>
                                            <w:bottom w:val="none" w:sz="0" w:space="0" w:color="auto"/>
                                            <w:right w:val="none" w:sz="0" w:space="0" w:color="auto"/>
                                          </w:divBdr>
                                          <w:divsChild>
                                            <w:div w:id="165120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5963172">
          <w:marLeft w:val="0"/>
          <w:marRight w:val="0"/>
          <w:marTop w:val="0"/>
          <w:marBottom w:val="0"/>
          <w:divBdr>
            <w:top w:val="none" w:sz="0" w:space="0" w:color="auto"/>
            <w:left w:val="none" w:sz="0" w:space="0" w:color="auto"/>
            <w:bottom w:val="none" w:sz="0" w:space="0" w:color="auto"/>
            <w:right w:val="none" w:sz="0" w:space="0" w:color="auto"/>
          </w:divBdr>
          <w:divsChild>
            <w:div w:id="755397579">
              <w:marLeft w:val="0"/>
              <w:marRight w:val="0"/>
              <w:marTop w:val="0"/>
              <w:marBottom w:val="0"/>
              <w:divBdr>
                <w:top w:val="none" w:sz="0" w:space="0" w:color="auto"/>
                <w:left w:val="none" w:sz="0" w:space="0" w:color="auto"/>
                <w:bottom w:val="none" w:sz="0" w:space="0" w:color="auto"/>
                <w:right w:val="none" w:sz="0" w:space="0" w:color="auto"/>
              </w:divBdr>
              <w:divsChild>
                <w:div w:id="120928308">
                  <w:marLeft w:val="0"/>
                  <w:marRight w:val="0"/>
                  <w:marTop w:val="0"/>
                  <w:marBottom w:val="0"/>
                  <w:divBdr>
                    <w:top w:val="none" w:sz="0" w:space="0" w:color="auto"/>
                    <w:left w:val="none" w:sz="0" w:space="0" w:color="auto"/>
                    <w:bottom w:val="none" w:sz="0" w:space="0" w:color="auto"/>
                    <w:right w:val="none" w:sz="0" w:space="0" w:color="auto"/>
                  </w:divBdr>
                  <w:divsChild>
                    <w:div w:id="1767533140">
                      <w:marLeft w:val="0"/>
                      <w:marRight w:val="0"/>
                      <w:marTop w:val="0"/>
                      <w:marBottom w:val="0"/>
                      <w:divBdr>
                        <w:top w:val="none" w:sz="0" w:space="0" w:color="auto"/>
                        <w:left w:val="none" w:sz="0" w:space="0" w:color="auto"/>
                        <w:bottom w:val="none" w:sz="0" w:space="0" w:color="auto"/>
                        <w:right w:val="none" w:sz="0" w:space="0" w:color="auto"/>
                      </w:divBdr>
                      <w:divsChild>
                        <w:div w:id="97723207">
                          <w:marLeft w:val="0"/>
                          <w:marRight w:val="0"/>
                          <w:marTop w:val="0"/>
                          <w:marBottom w:val="0"/>
                          <w:divBdr>
                            <w:top w:val="none" w:sz="0" w:space="0" w:color="auto"/>
                            <w:left w:val="none" w:sz="0" w:space="0" w:color="auto"/>
                            <w:bottom w:val="none" w:sz="0" w:space="0" w:color="auto"/>
                            <w:right w:val="none" w:sz="0" w:space="0" w:color="auto"/>
                          </w:divBdr>
                          <w:divsChild>
                            <w:div w:id="1004741197">
                              <w:marLeft w:val="0"/>
                              <w:marRight w:val="0"/>
                              <w:marTop w:val="0"/>
                              <w:marBottom w:val="0"/>
                              <w:divBdr>
                                <w:top w:val="none" w:sz="0" w:space="0" w:color="auto"/>
                                <w:left w:val="none" w:sz="0" w:space="0" w:color="auto"/>
                                <w:bottom w:val="none" w:sz="0" w:space="0" w:color="auto"/>
                                <w:right w:val="none" w:sz="0" w:space="0" w:color="auto"/>
                              </w:divBdr>
                              <w:divsChild>
                                <w:div w:id="1191644399">
                                  <w:marLeft w:val="0"/>
                                  <w:marRight w:val="0"/>
                                  <w:marTop w:val="0"/>
                                  <w:marBottom w:val="0"/>
                                  <w:divBdr>
                                    <w:top w:val="none" w:sz="0" w:space="0" w:color="auto"/>
                                    <w:left w:val="none" w:sz="0" w:space="0" w:color="auto"/>
                                    <w:bottom w:val="none" w:sz="0" w:space="0" w:color="auto"/>
                                    <w:right w:val="none" w:sz="0" w:space="0" w:color="auto"/>
                                  </w:divBdr>
                                  <w:divsChild>
                                    <w:div w:id="2571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873693">
                      <w:marLeft w:val="0"/>
                      <w:marRight w:val="0"/>
                      <w:marTop w:val="0"/>
                      <w:marBottom w:val="0"/>
                      <w:divBdr>
                        <w:top w:val="none" w:sz="0" w:space="0" w:color="auto"/>
                        <w:left w:val="none" w:sz="0" w:space="0" w:color="auto"/>
                        <w:bottom w:val="none" w:sz="0" w:space="0" w:color="auto"/>
                        <w:right w:val="none" w:sz="0" w:space="0" w:color="auto"/>
                      </w:divBdr>
                      <w:divsChild>
                        <w:div w:id="1812016374">
                          <w:marLeft w:val="0"/>
                          <w:marRight w:val="0"/>
                          <w:marTop w:val="0"/>
                          <w:marBottom w:val="0"/>
                          <w:divBdr>
                            <w:top w:val="none" w:sz="0" w:space="0" w:color="auto"/>
                            <w:left w:val="none" w:sz="0" w:space="0" w:color="auto"/>
                            <w:bottom w:val="none" w:sz="0" w:space="0" w:color="auto"/>
                            <w:right w:val="none" w:sz="0" w:space="0" w:color="auto"/>
                          </w:divBdr>
                          <w:divsChild>
                            <w:div w:id="1352298697">
                              <w:marLeft w:val="0"/>
                              <w:marRight w:val="0"/>
                              <w:marTop w:val="0"/>
                              <w:marBottom w:val="0"/>
                              <w:divBdr>
                                <w:top w:val="none" w:sz="0" w:space="0" w:color="auto"/>
                                <w:left w:val="none" w:sz="0" w:space="0" w:color="auto"/>
                                <w:bottom w:val="none" w:sz="0" w:space="0" w:color="auto"/>
                                <w:right w:val="none" w:sz="0" w:space="0" w:color="auto"/>
                              </w:divBdr>
                              <w:divsChild>
                                <w:div w:id="1671103977">
                                  <w:marLeft w:val="0"/>
                                  <w:marRight w:val="0"/>
                                  <w:marTop w:val="0"/>
                                  <w:marBottom w:val="0"/>
                                  <w:divBdr>
                                    <w:top w:val="none" w:sz="0" w:space="0" w:color="auto"/>
                                    <w:left w:val="none" w:sz="0" w:space="0" w:color="auto"/>
                                    <w:bottom w:val="none" w:sz="0" w:space="0" w:color="auto"/>
                                    <w:right w:val="none" w:sz="0" w:space="0" w:color="auto"/>
                                  </w:divBdr>
                                  <w:divsChild>
                                    <w:div w:id="1230188556">
                                      <w:marLeft w:val="0"/>
                                      <w:marRight w:val="0"/>
                                      <w:marTop w:val="0"/>
                                      <w:marBottom w:val="0"/>
                                      <w:divBdr>
                                        <w:top w:val="none" w:sz="0" w:space="0" w:color="auto"/>
                                        <w:left w:val="none" w:sz="0" w:space="0" w:color="auto"/>
                                        <w:bottom w:val="none" w:sz="0" w:space="0" w:color="auto"/>
                                        <w:right w:val="none" w:sz="0" w:space="0" w:color="auto"/>
                                      </w:divBdr>
                                      <w:divsChild>
                                        <w:div w:id="77609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7756334">
          <w:marLeft w:val="0"/>
          <w:marRight w:val="0"/>
          <w:marTop w:val="0"/>
          <w:marBottom w:val="0"/>
          <w:divBdr>
            <w:top w:val="none" w:sz="0" w:space="0" w:color="auto"/>
            <w:left w:val="none" w:sz="0" w:space="0" w:color="auto"/>
            <w:bottom w:val="none" w:sz="0" w:space="0" w:color="auto"/>
            <w:right w:val="none" w:sz="0" w:space="0" w:color="auto"/>
          </w:divBdr>
          <w:divsChild>
            <w:div w:id="1941831986">
              <w:marLeft w:val="0"/>
              <w:marRight w:val="0"/>
              <w:marTop w:val="0"/>
              <w:marBottom w:val="0"/>
              <w:divBdr>
                <w:top w:val="none" w:sz="0" w:space="0" w:color="auto"/>
                <w:left w:val="none" w:sz="0" w:space="0" w:color="auto"/>
                <w:bottom w:val="none" w:sz="0" w:space="0" w:color="auto"/>
                <w:right w:val="none" w:sz="0" w:space="0" w:color="auto"/>
              </w:divBdr>
              <w:divsChild>
                <w:div w:id="1937398393">
                  <w:marLeft w:val="0"/>
                  <w:marRight w:val="0"/>
                  <w:marTop w:val="0"/>
                  <w:marBottom w:val="0"/>
                  <w:divBdr>
                    <w:top w:val="none" w:sz="0" w:space="0" w:color="auto"/>
                    <w:left w:val="none" w:sz="0" w:space="0" w:color="auto"/>
                    <w:bottom w:val="none" w:sz="0" w:space="0" w:color="auto"/>
                    <w:right w:val="none" w:sz="0" w:space="0" w:color="auto"/>
                  </w:divBdr>
                  <w:divsChild>
                    <w:div w:id="1018658024">
                      <w:marLeft w:val="0"/>
                      <w:marRight w:val="0"/>
                      <w:marTop w:val="0"/>
                      <w:marBottom w:val="0"/>
                      <w:divBdr>
                        <w:top w:val="none" w:sz="0" w:space="0" w:color="auto"/>
                        <w:left w:val="none" w:sz="0" w:space="0" w:color="auto"/>
                        <w:bottom w:val="none" w:sz="0" w:space="0" w:color="auto"/>
                        <w:right w:val="none" w:sz="0" w:space="0" w:color="auto"/>
                      </w:divBdr>
                      <w:divsChild>
                        <w:div w:id="1496415099">
                          <w:marLeft w:val="0"/>
                          <w:marRight w:val="0"/>
                          <w:marTop w:val="0"/>
                          <w:marBottom w:val="0"/>
                          <w:divBdr>
                            <w:top w:val="none" w:sz="0" w:space="0" w:color="auto"/>
                            <w:left w:val="none" w:sz="0" w:space="0" w:color="auto"/>
                            <w:bottom w:val="none" w:sz="0" w:space="0" w:color="auto"/>
                            <w:right w:val="none" w:sz="0" w:space="0" w:color="auto"/>
                          </w:divBdr>
                          <w:divsChild>
                            <w:div w:id="897546792">
                              <w:marLeft w:val="0"/>
                              <w:marRight w:val="0"/>
                              <w:marTop w:val="0"/>
                              <w:marBottom w:val="0"/>
                              <w:divBdr>
                                <w:top w:val="none" w:sz="0" w:space="0" w:color="auto"/>
                                <w:left w:val="none" w:sz="0" w:space="0" w:color="auto"/>
                                <w:bottom w:val="none" w:sz="0" w:space="0" w:color="auto"/>
                                <w:right w:val="none" w:sz="0" w:space="0" w:color="auto"/>
                              </w:divBdr>
                              <w:divsChild>
                                <w:div w:id="343292436">
                                  <w:marLeft w:val="0"/>
                                  <w:marRight w:val="0"/>
                                  <w:marTop w:val="0"/>
                                  <w:marBottom w:val="0"/>
                                  <w:divBdr>
                                    <w:top w:val="none" w:sz="0" w:space="0" w:color="auto"/>
                                    <w:left w:val="none" w:sz="0" w:space="0" w:color="auto"/>
                                    <w:bottom w:val="none" w:sz="0" w:space="0" w:color="auto"/>
                                    <w:right w:val="none" w:sz="0" w:space="0" w:color="auto"/>
                                  </w:divBdr>
                                  <w:divsChild>
                                    <w:div w:id="431319201">
                                      <w:marLeft w:val="0"/>
                                      <w:marRight w:val="0"/>
                                      <w:marTop w:val="0"/>
                                      <w:marBottom w:val="0"/>
                                      <w:divBdr>
                                        <w:top w:val="none" w:sz="0" w:space="0" w:color="auto"/>
                                        <w:left w:val="none" w:sz="0" w:space="0" w:color="auto"/>
                                        <w:bottom w:val="none" w:sz="0" w:space="0" w:color="auto"/>
                                        <w:right w:val="none" w:sz="0" w:space="0" w:color="auto"/>
                                      </w:divBdr>
                                      <w:divsChild>
                                        <w:div w:id="12960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23367">
                              <w:marLeft w:val="0"/>
                              <w:marRight w:val="0"/>
                              <w:marTop w:val="0"/>
                              <w:marBottom w:val="0"/>
                              <w:divBdr>
                                <w:top w:val="none" w:sz="0" w:space="0" w:color="auto"/>
                                <w:left w:val="none" w:sz="0" w:space="0" w:color="auto"/>
                                <w:bottom w:val="none" w:sz="0" w:space="0" w:color="auto"/>
                                <w:right w:val="none" w:sz="0" w:space="0" w:color="auto"/>
                              </w:divBdr>
                              <w:divsChild>
                                <w:div w:id="1858807997">
                                  <w:marLeft w:val="0"/>
                                  <w:marRight w:val="0"/>
                                  <w:marTop w:val="0"/>
                                  <w:marBottom w:val="0"/>
                                  <w:divBdr>
                                    <w:top w:val="none" w:sz="0" w:space="0" w:color="auto"/>
                                    <w:left w:val="none" w:sz="0" w:space="0" w:color="auto"/>
                                    <w:bottom w:val="none" w:sz="0" w:space="0" w:color="auto"/>
                                    <w:right w:val="none" w:sz="0" w:space="0" w:color="auto"/>
                                  </w:divBdr>
                                  <w:divsChild>
                                    <w:div w:id="354115817">
                                      <w:marLeft w:val="0"/>
                                      <w:marRight w:val="0"/>
                                      <w:marTop w:val="0"/>
                                      <w:marBottom w:val="0"/>
                                      <w:divBdr>
                                        <w:top w:val="none" w:sz="0" w:space="0" w:color="auto"/>
                                        <w:left w:val="none" w:sz="0" w:space="0" w:color="auto"/>
                                        <w:bottom w:val="none" w:sz="0" w:space="0" w:color="auto"/>
                                        <w:right w:val="none" w:sz="0" w:space="0" w:color="auto"/>
                                      </w:divBdr>
                                      <w:divsChild>
                                        <w:div w:id="2433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8409631">
      <w:bodyDiv w:val="1"/>
      <w:marLeft w:val="0"/>
      <w:marRight w:val="0"/>
      <w:marTop w:val="0"/>
      <w:marBottom w:val="0"/>
      <w:divBdr>
        <w:top w:val="none" w:sz="0" w:space="0" w:color="auto"/>
        <w:left w:val="none" w:sz="0" w:space="0" w:color="auto"/>
        <w:bottom w:val="none" w:sz="0" w:space="0" w:color="auto"/>
        <w:right w:val="none" w:sz="0" w:space="0" w:color="auto"/>
      </w:divBdr>
    </w:div>
    <w:div w:id="1106002359">
      <w:bodyDiv w:val="1"/>
      <w:marLeft w:val="0"/>
      <w:marRight w:val="0"/>
      <w:marTop w:val="0"/>
      <w:marBottom w:val="0"/>
      <w:divBdr>
        <w:top w:val="none" w:sz="0" w:space="0" w:color="auto"/>
        <w:left w:val="none" w:sz="0" w:space="0" w:color="auto"/>
        <w:bottom w:val="none" w:sz="0" w:space="0" w:color="auto"/>
        <w:right w:val="none" w:sz="0" w:space="0" w:color="auto"/>
      </w:divBdr>
    </w:div>
    <w:div w:id="1108740985">
      <w:bodyDiv w:val="1"/>
      <w:marLeft w:val="0"/>
      <w:marRight w:val="0"/>
      <w:marTop w:val="0"/>
      <w:marBottom w:val="0"/>
      <w:divBdr>
        <w:top w:val="none" w:sz="0" w:space="0" w:color="auto"/>
        <w:left w:val="none" w:sz="0" w:space="0" w:color="auto"/>
        <w:bottom w:val="none" w:sz="0" w:space="0" w:color="auto"/>
        <w:right w:val="none" w:sz="0" w:space="0" w:color="auto"/>
      </w:divBdr>
    </w:div>
    <w:div w:id="1127621474">
      <w:bodyDiv w:val="1"/>
      <w:marLeft w:val="0"/>
      <w:marRight w:val="0"/>
      <w:marTop w:val="0"/>
      <w:marBottom w:val="0"/>
      <w:divBdr>
        <w:top w:val="none" w:sz="0" w:space="0" w:color="auto"/>
        <w:left w:val="none" w:sz="0" w:space="0" w:color="auto"/>
        <w:bottom w:val="none" w:sz="0" w:space="0" w:color="auto"/>
        <w:right w:val="none" w:sz="0" w:space="0" w:color="auto"/>
      </w:divBdr>
    </w:div>
    <w:div w:id="1128084566">
      <w:bodyDiv w:val="1"/>
      <w:marLeft w:val="0"/>
      <w:marRight w:val="0"/>
      <w:marTop w:val="0"/>
      <w:marBottom w:val="0"/>
      <w:divBdr>
        <w:top w:val="none" w:sz="0" w:space="0" w:color="auto"/>
        <w:left w:val="none" w:sz="0" w:space="0" w:color="auto"/>
        <w:bottom w:val="none" w:sz="0" w:space="0" w:color="auto"/>
        <w:right w:val="none" w:sz="0" w:space="0" w:color="auto"/>
      </w:divBdr>
    </w:div>
    <w:div w:id="1129662719">
      <w:bodyDiv w:val="1"/>
      <w:marLeft w:val="0"/>
      <w:marRight w:val="0"/>
      <w:marTop w:val="0"/>
      <w:marBottom w:val="0"/>
      <w:divBdr>
        <w:top w:val="none" w:sz="0" w:space="0" w:color="auto"/>
        <w:left w:val="none" w:sz="0" w:space="0" w:color="auto"/>
        <w:bottom w:val="none" w:sz="0" w:space="0" w:color="auto"/>
        <w:right w:val="none" w:sz="0" w:space="0" w:color="auto"/>
      </w:divBdr>
    </w:div>
    <w:div w:id="1167598428">
      <w:bodyDiv w:val="1"/>
      <w:marLeft w:val="0"/>
      <w:marRight w:val="0"/>
      <w:marTop w:val="0"/>
      <w:marBottom w:val="0"/>
      <w:divBdr>
        <w:top w:val="none" w:sz="0" w:space="0" w:color="auto"/>
        <w:left w:val="none" w:sz="0" w:space="0" w:color="auto"/>
        <w:bottom w:val="none" w:sz="0" w:space="0" w:color="auto"/>
        <w:right w:val="none" w:sz="0" w:space="0" w:color="auto"/>
      </w:divBdr>
    </w:div>
    <w:div w:id="1190027751">
      <w:bodyDiv w:val="1"/>
      <w:marLeft w:val="0"/>
      <w:marRight w:val="0"/>
      <w:marTop w:val="0"/>
      <w:marBottom w:val="0"/>
      <w:divBdr>
        <w:top w:val="none" w:sz="0" w:space="0" w:color="auto"/>
        <w:left w:val="none" w:sz="0" w:space="0" w:color="auto"/>
        <w:bottom w:val="none" w:sz="0" w:space="0" w:color="auto"/>
        <w:right w:val="none" w:sz="0" w:space="0" w:color="auto"/>
      </w:divBdr>
    </w:div>
    <w:div w:id="1229145365">
      <w:bodyDiv w:val="1"/>
      <w:marLeft w:val="0"/>
      <w:marRight w:val="0"/>
      <w:marTop w:val="0"/>
      <w:marBottom w:val="0"/>
      <w:divBdr>
        <w:top w:val="none" w:sz="0" w:space="0" w:color="auto"/>
        <w:left w:val="none" w:sz="0" w:space="0" w:color="auto"/>
        <w:bottom w:val="none" w:sz="0" w:space="0" w:color="auto"/>
        <w:right w:val="none" w:sz="0" w:space="0" w:color="auto"/>
      </w:divBdr>
    </w:div>
    <w:div w:id="1230116114">
      <w:bodyDiv w:val="1"/>
      <w:marLeft w:val="0"/>
      <w:marRight w:val="0"/>
      <w:marTop w:val="0"/>
      <w:marBottom w:val="0"/>
      <w:divBdr>
        <w:top w:val="none" w:sz="0" w:space="0" w:color="auto"/>
        <w:left w:val="none" w:sz="0" w:space="0" w:color="auto"/>
        <w:bottom w:val="none" w:sz="0" w:space="0" w:color="auto"/>
        <w:right w:val="none" w:sz="0" w:space="0" w:color="auto"/>
      </w:divBdr>
    </w:div>
    <w:div w:id="1252854478">
      <w:bodyDiv w:val="1"/>
      <w:marLeft w:val="0"/>
      <w:marRight w:val="0"/>
      <w:marTop w:val="0"/>
      <w:marBottom w:val="0"/>
      <w:divBdr>
        <w:top w:val="none" w:sz="0" w:space="0" w:color="auto"/>
        <w:left w:val="none" w:sz="0" w:space="0" w:color="auto"/>
        <w:bottom w:val="none" w:sz="0" w:space="0" w:color="auto"/>
        <w:right w:val="none" w:sz="0" w:space="0" w:color="auto"/>
      </w:divBdr>
    </w:div>
    <w:div w:id="1258174998">
      <w:bodyDiv w:val="1"/>
      <w:marLeft w:val="0"/>
      <w:marRight w:val="0"/>
      <w:marTop w:val="0"/>
      <w:marBottom w:val="0"/>
      <w:divBdr>
        <w:top w:val="none" w:sz="0" w:space="0" w:color="auto"/>
        <w:left w:val="none" w:sz="0" w:space="0" w:color="auto"/>
        <w:bottom w:val="none" w:sz="0" w:space="0" w:color="auto"/>
        <w:right w:val="none" w:sz="0" w:space="0" w:color="auto"/>
      </w:divBdr>
    </w:div>
    <w:div w:id="1267301447">
      <w:bodyDiv w:val="1"/>
      <w:marLeft w:val="0"/>
      <w:marRight w:val="0"/>
      <w:marTop w:val="0"/>
      <w:marBottom w:val="0"/>
      <w:divBdr>
        <w:top w:val="none" w:sz="0" w:space="0" w:color="auto"/>
        <w:left w:val="none" w:sz="0" w:space="0" w:color="auto"/>
        <w:bottom w:val="none" w:sz="0" w:space="0" w:color="auto"/>
        <w:right w:val="none" w:sz="0" w:space="0" w:color="auto"/>
      </w:divBdr>
      <w:divsChild>
        <w:div w:id="355815657">
          <w:marLeft w:val="0"/>
          <w:marRight w:val="0"/>
          <w:marTop w:val="0"/>
          <w:marBottom w:val="0"/>
          <w:divBdr>
            <w:top w:val="none" w:sz="0" w:space="0" w:color="auto"/>
            <w:left w:val="none" w:sz="0" w:space="0" w:color="auto"/>
            <w:bottom w:val="none" w:sz="0" w:space="0" w:color="auto"/>
            <w:right w:val="none" w:sz="0" w:space="0" w:color="auto"/>
          </w:divBdr>
        </w:div>
        <w:div w:id="573321881">
          <w:marLeft w:val="0"/>
          <w:marRight w:val="0"/>
          <w:marTop w:val="0"/>
          <w:marBottom w:val="0"/>
          <w:divBdr>
            <w:top w:val="none" w:sz="0" w:space="0" w:color="auto"/>
            <w:left w:val="none" w:sz="0" w:space="0" w:color="auto"/>
            <w:bottom w:val="none" w:sz="0" w:space="0" w:color="auto"/>
            <w:right w:val="none" w:sz="0" w:space="0" w:color="auto"/>
          </w:divBdr>
        </w:div>
        <w:div w:id="588084584">
          <w:marLeft w:val="0"/>
          <w:marRight w:val="0"/>
          <w:marTop w:val="0"/>
          <w:marBottom w:val="0"/>
          <w:divBdr>
            <w:top w:val="none" w:sz="0" w:space="0" w:color="auto"/>
            <w:left w:val="none" w:sz="0" w:space="0" w:color="auto"/>
            <w:bottom w:val="none" w:sz="0" w:space="0" w:color="auto"/>
            <w:right w:val="none" w:sz="0" w:space="0" w:color="auto"/>
          </w:divBdr>
        </w:div>
        <w:div w:id="744959460">
          <w:marLeft w:val="0"/>
          <w:marRight w:val="0"/>
          <w:marTop w:val="0"/>
          <w:marBottom w:val="0"/>
          <w:divBdr>
            <w:top w:val="none" w:sz="0" w:space="0" w:color="auto"/>
            <w:left w:val="none" w:sz="0" w:space="0" w:color="auto"/>
            <w:bottom w:val="none" w:sz="0" w:space="0" w:color="auto"/>
            <w:right w:val="none" w:sz="0" w:space="0" w:color="auto"/>
          </w:divBdr>
        </w:div>
      </w:divsChild>
    </w:div>
    <w:div w:id="1267688481">
      <w:bodyDiv w:val="1"/>
      <w:marLeft w:val="0"/>
      <w:marRight w:val="0"/>
      <w:marTop w:val="0"/>
      <w:marBottom w:val="0"/>
      <w:divBdr>
        <w:top w:val="none" w:sz="0" w:space="0" w:color="auto"/>
        <w:left w:val="none" w:sz="0" w:space="0" w:color="auto"/>
        <w:bottom w:val="none" w:sz="0" w:space="0" w:color="auto"/>
        <w:right w:val="none" w:sz="0" w:space="0" w:color="auto"/>
      </w:divBdr>
    </w:div>
    <w:div w:id="1270429077">
      <w:bodyDiv w:val="1"/>
      <w:marLeft w:val="0"/>
      <w:marRight w:val="0"/>
      <w:marTop w:val="0"/>
      <w:marBottom w:val="0"/>
      <w:divBdr>
        <w:top w:val="none" w:sz="0" w:space="0" w:color="auto"/>
        <w:left w:val="none" w:sz="0" w:space="0" w:color="auto"/>
        <w:bottom w:val="none" w:sz="0" w:space="0" w:color="auto"/>
        <w:right w:val="none" w:sz="0" w:space="0" w:color="auto"/>
      </w:divBdr>
    </w:div>
    <w:div w:id="1286544698">
      <w:bodyDiv w:val="1"/>
      <w:marLeft w:val="0"/>
      <w:marRight w:val="0"/>
      <w:marTop w:val="0"/>
      <w:marBottom w:val="0"/>
      <w:divBdr>
        <w:top w:val="none" w:sz="0" w:space="0" w:color="auto"/>
        <w:left w:val="none" w:sz="0" w:space="0" w:color="auto"/>
        <w:bottom w:val="none" w:sz="0" w:space="0" w:color="auto"/>
        <w:right w:val="none" w:sz="0" w:space="0" w:color="auto"/>
      </w:divBdr>
    </w:div>
    <w:div w:id="1286692627">
      <w:bodyDiv w:val="1"/>
      <w:marLeft w:val="0"/>
      <w:marRight w:val="0"/>
      <w:marTop w:val="0"/>
      <w:marBottom w:val="0"/>
      <w:divBdr>
        <w:top w:val="none" w:sz="0" w:space="0" w:color="auto"/>
        <w:left w:val="none" w:sz="0" w:space="0" w:color="auto"/>
        <w:bottom w:val="none" w:sz="0" w:space="0" w:color="auto"/>
        <w:right w:val="none" w:sz="0" w:space="0" w:color="auto"/>
      </w:divBdr>
    </w:div>
    <w:div w:id="1287782875">
      <w:bodyDiv w:val="1"/>
      <w:marLeft w:val="0"/>
      <w:marRight w:val="0"/>
      <w:marTop w:val="0"/>
      <w:marBottom w:val="0"/>
      <w:divBdr>
        <w:top w:val="none" w:sz="0" w:space="0" w:color="auto"/>
        <w:left w:val="none" w:sz="0" w:space="0" w:color="auto"/>
        <w:bottom w:val="none" w:sz="0" w:space="0" w:color="auto"/>
        <w:right w:val="none" w:sz="0" w:space="0" w:color="auto"/>
      </w:divBdr>
    </w:div>
    <w:div w:id="1288051856">
      <w:bodyDiv w:val="1"/>
      <w:marLeft w:val="0"/>
      <w:marRight w:val="0"/>
      <w:marTop w:val="0"/>
      <w:marBottom w:val="0"/>
      <w:divBdr>
        <w:top w:val="none" w:sz="0" w:space="0" w:color="auto"/>
        <w:left w:val="none" w:sz="0" w:space="0" w:color="auto"/>
        <w:bottom w:val="none" w:sz="0" w:space="0" w:color="auto"/>
        <w:right w:val="none" w:sz="0" w:space="0" w:color="auto"/>
      </w:divBdr>
    </w:div>
    <w:div w:id="1296332599">
      <w:bodyDiv w:val="1"/>
      <w:marLeft w:val="0"/>
      <w:marRight w:val="0"/>
      <w:marTop w:val="0"/>
      <w:marBottom w:val="0"/>
      <w:divBdr>
        <w:top w:val="none" w:sz="0" w:space="0" w:color="auto"/>
        <w:left w:val="none" w:sz="0" w:space="0" w:color="auto"/>
        <w:bottom w:val="none" w:sz="0" w:space="0" w:color="auto"/>
        <w:right w:val="none" w:sz="0" w:space="0" w:color="auto"/>
      </w:divBdr>
    </w:div>
    <w:div w:id="1302034363">
      <w:bodyDiv w:val="1"/>
      <w:marLeft w:val="0"/>
      <w:marRight w:val="0"/>
      <w:marTop w:val="0"/>
      <w:marBottom w:val="0"/>
      <w:divBdr>
        <w:top w:val="none" w:sz="0" w:space="0" w:color="auto"/>
        <w:left w:val="none" w:sz="0" w:space="0" w:color="auto"/>
        <w:bottom w:val="none" w:sz="0" w:space="0" w:color="auto"/>
        <w:right w:val="none" w:sz="0" w:space="0" w:color="auto"/>
      </w:divBdr>
    </w:div>
    <w:div w:id="1308168922">
      <w:bodyDiv w:val="1"/>
      <w:marLeft w:val="0"/>
      <w:marRight w:val="0"/>
      <w:marTop w:val="0"/>
      <w:marBottom w:val="0"/>
      <w:divBdr>
        <w:top w:val="none" w:sz="0" w:space="0" w:color="auto"/>
        <w:left w:val="none" w:sz="0" w:space="0" w:color="auto"/>
        <w:bottom w:val="none" w:sz="0" w:space="0" w:color="auto"/>
        <w:right w:val="none" w:sz="0" w:space="0" w:color="auto"/>
      </w:divBdr>
    </w:div>
    <w:div w:id="1329213513">
      <w:bodyDiv w:val="1"/>
      <w:marLeft w:val="0"/>
      <w:marRight w:val="0"/>
      <w:marTop w:val="0"/>
      <w:marBottom w:val="0"/>
      <w:divBdr>
        <w:top w:val="none" w:sz="0" w:space="0" w:color="auto"/>
        <w:left w:val="none" w:sz="0" w:space="0" w:color="auto"/>
        <w:bottom w:val="none" w:sz="0" w:space="0" w:color="auto"/>
        <w:right w:val="none" w:sz="0" w:space="0" w:color="auto"/>
      </w:divBdr>
    </w:div>
    <w:div w:id="1330324536">
      <w:bodyDiv w:val="1"/>
      <w:marLeft w:val="0"/>
      <w:marRight w:val="0"/>
      <w:marTop w:val="0"/>
      <w:marBottom w:val="0"/>
      <w:divBdr>
        <w:top w:val="none" w:sz="0" w:space="0" w:color="auto"/>
        <w:left w:val="none" w:sz="0" w:space="0" w:color="auto"/>
        <w:bottom w:val="none" w:sz="0" w:space="0" w:color="auto"/>
        <w:right w:val="none" w:sz="0" w:space="0" w:color="auto"/>
      </w:divBdr>
    </w:div>
    <w:div w:id="1337031123">
      <w:bodyDiv w:val="1"/>
      <w:marLeft w:val="0"/>
      <w:marRight w:val="0"/>
      <w:marTop w:val="0"/>
      <w:marBottom w:val="0"/>
      <w:divBdr>
        <w:top w:val="none" w:sz="0" w:space="0" w:color="auto"/>
        <w:left w:val="none" w:sz="0" w:space="0" w:color="auto"/>
        <w:bottom w:val="none" w:sz="0" w:space="0" w:color="auto"/>
        <w:right w:val="none" w:sz="0" w:space="0" w:color="auto"/>
      </w:divBdr>
      <w:divsChild>
        <w:div w:id="2138327794">
          <w:marLeft w:val="0"/>
          <w:marRight w:val="0"/>
          <w:marTop w:val="0"/>
          <w:marBottom w:val="0"/>
          <w:divBdr>
            <w:top w:val="none" w:sz="0" w:space="0" w:color="auto"/>
            <w:left w:val="none" w:sz="0" w:space="0" w:color="auto"/>
            <w:bottom w:val="none" w:sz="0" w:space="0" w:color="auto"/>
            <w:right w:val="none" w:sz="0" w:space="0" w:color="auto"/>
          </w:divBdr>
          <w:divsChild>
            <w:div w:id="1042481275">
              <w:marLeft w:val="0"/>
              <w:marRight w:val="0"/>
              <w:marTop w:val="0"/>
              <w:marBottom w:val="0"/>
              <w:divBdr>
                <w:top w:val="none" w:sz="0" w:space="0" w:color="auto"/>
                <w:left w:val="none" w:sz="0" w:space="0" w:color="auto"/>
                <w:bottom w:val="none" w:sz="0" w:space="0" w:color="auto"/>
                <w:right w:val="none" w:sz="0" w:space="0" w:color="auto"/>
              </w:divBdr>
              <w:divsChild>
                <w:div w:id="409667386">
                  <w:marLeft w:val="0"/>
                  <w:marRight w:val="0"/>
                  <w:marTop w:val="0"/>
                  <w:marBottom w:val="0"/>
                  <w:divBdr>
                    <w:top w:val="none" w:sz="0" w:space="0" w:color="auto"/>
                    <w:left w:val="none" w:sz="0" w:space="0" w:color="auto"/>
                    <w:bottom w:val="none" w:sz="0" w:space="0" w:color="auto"/>
                    <w:right w:val="none" w:sz="0" w:space="0" w:color="auto"/>
                  </w:divBdr>
                  <w:divsChild>
                    <w:div w:id="824932891">
                      <w:marLeft w:val="0"/>
                      <w:marRight w:val="0"/>
                      <w:marTop w:val="0"/>
                      <w:marBottom w:val="0"/>
                      <w:divBdr>
                        <w:top w:val="none" w:sz="0" w:space="0" w:color="auto"/>
                        <w:left w:val="none" w:sz="0" w:space="0" w:color="auto"/>
                        <w:bottom w:val="none" w:sz="0" w:space="0" w:color="auto"/>
                        <w:right w:val="none" w:sz="0" w:space="0" w:color="auto"/>
                      </w:divBdr>
                      <w:divsChild>
                        <w:div w:id="1998537554">
                          <w:marLeft w:val="0"/>
                          <w:marRight w:val="0"/>
                          <w:marTop w:val="0"/>
                          <w:marBottom w:val="0"/>
                          <w:divBdr>
                            <w:top w:val="none" w:sz="0" w:space="0" w:color="auto"/>
                            <w:left w:val="none" w:sz="0" w:space="0" w:color="auto"/>
                            <w:bottom w:val="none" w:sz="0" w:space="0" w:color="auto"/>
                            <w:right w:val="none" w:sz="0" w:space="0" w:color="auto"/>
                          </w:divBdr>
                          <w:divsChild>
                            <w:div w:id="2407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340868">
      <w:bodyDiv w:val="1"/>
      <w:marLeft w:val="0"/>
      <w:marRight w:val="0"/>
      <w:marTop w:val="0"/>
      <w:marBottom w:val="0"/>
      <w:divBdr>
        <w:top w:val="none" w:sz="0" w:space="0" w:color="auto"/>
        <w:left w:val="none" w:sz="0" w:space="0" w:color="auto"/>
        <w:bottom w:val="none" w:sz="0" w:space="0" w:color="auto"/>
        <w:right w:val="none" w:sz="0" w:space="0" w:color="auto"/>
      </w:divBdr>
    </w:div>
    <w:div w:id="1345549846">
      <w:bodyDiv w:val="1"/>
      <w:marLeft w:val="0"/>
      <w:marRight w:val="0"/>
      <w:marTop w:val="0"/>
      <w:marBottom w:val="0"/>
      <w:divBdr>
        <w:top w:val="none" w:sz="0" w:space="0" w:color="auto"/>
        <w:left w:val="none" w:sz="0" w:space="0" w:color="auto"/>
        <w:bottom w:val="none" w:sz="0" w:space="0" w:color="auto"/>
        <w:right w:val="none" w:sz="0" w:space="0" w:color="auto"/>
      </w:divBdr>
    </w:div>
    <w:div w:id="1352993513">
      <w:bodyDiv w:val="1"/>
      <w:marLeft w:val="0"/>
      <w:marRight w:val="0"/>
      <w:marTop w:val="0"/>
      <w:marBottom w:val="0"/>
      <w:divBdr>
        <w:top w:val="none" w:sz="0" w:space="0" w:color="auto"/>
        <w:left w:val="none" w:sz="0" w:space="0" w:color="auto"/>
        <w:bottom w:val="none" w:sz="0" w:space="0" w:color="auto"/>
        <w:right w:val="none" w:sz="0" w:space="0" w:color="auto"/>
      </w:divBdr>
    </w:div>
    <w:div w:id="1356928103">
      <w:bodyDiv w:val="1"/>
      <w:marLeft w:val="0"/>
      <w:marRight w:val="0"/>
      <w:marTop w:val="0"/>
      <w:marBottom w:val="0"/>
      <w:divBdr>
        <w:top w:val="none" w:sz="0" w:space="0" w:color="auto"/>
        <w:left w:val="none" w:sz="0" w:space="0" w:color="auto"/>
        <w:bottom w:val="none" w:sz="0" w:space="0" w:color="auto"/>
        <w:right w:val="none" w:sz="0" w:space="0" w:color="auto"/>
      </w:divBdr>
      <w:divsChild>
        <w:div w:id="1511262904">
          <w:marLeft w:val="0"/>
          <w:marRight w:val="0"/>
          <w:marTop w:val="0"/>
          <w:marBottom w:val="0"/>
          <w:divBdr>
            <w:top w:val="none" w:sz="0" w:space="0" w:color="auto"/>
            <w:left w:val="none" w:sz="0" w:space="0" w:color="auto"/>
            <w:bottom w:val="none" w:sz="0" w:space="0" w:color="auto"/>
            <w:right w:val="none" w:sz="0" w:space="0" w:color="auto"/>
          </w:divBdr>
          <w:divsChild>
            <w:div w:id="1113786441">
              <w:marLeft w:val="0"/>
              <w:marRight w:val="0"/>
              <w:marTop w:val="0"/>
              <w:marBottom w:val="0"/>
              <w:divBdr>
                <w:top w:val="none" w:sz="0" w:space="0" w:color="auto"/>
                <w:left w:val="none" w:sz="0" w:space="0" w:color="auto"/>
                <w:bottom w:val="none" w:sz="0" w:space="0" w:color="auto"/>
                <w:right w:val="none" w:sz="0" w:space="0" w:color="auto"/>
              </w:divBdr>
              <w:divsChild>
                <w:div w:id="14928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8065">
      <w:bodyDiv w:val="1"/>
      <w:marLeft w:val="0"/>
      <w:marRight w:val="0"/>
      <w:marTop w:val="0"/>
      <w:marBottom w:val="0"/>
      <w:divBdr>
        <w:top w:val="none" w:sz="0" w:space="0" w:color="auto"/>
        <w:left w:val="none" w:sz="0" w:space="0" w:color="auto"/>
        <w:bottom w:val="none" w:sz="0" w:space="0" w:color="auto"/>
        <w:right w:val="none" w:sz="0" w:space="0" w:color="auto"/>
      </w:divBdr>
    </w:div>
    <w:div w:id="1367221621">
      <w:bodyDiv w:val="1"/>
      <w:marLeft w:val="0"/>
      <w:marRight w:val="0"/>
      <w:marTop w:val="0"/>
      <w:marBottom w:val="0"/>
      <w:divBdr>
        <w:top w:val="none" w:sz="0" w:space="0" w:color="auto"/>
        <w:left w:val="none" w:sz="0" w:space="0" w:color="auto"/>
        <w:bottom w:val="none" w:sz="0" w:space="0" w:color="auto"/>
        <w:right w:val="none" w:sz="0" w:space="0" w:color="auto"/>
      </w:divBdr>
    </w:div>
    <w:div w:id="1374039410">
      <w:bodyDiv w:val="1"/>
      <w:marLeft w:val="0"/>
      <w:marRight w:val="0"/>
      <w:marTop w:val="0"/>
      <w:marBottom w:val="0"/>
      <w:divBdr>
        <w:top w:val="none" w:sz="0" w:space="0" w:color="auto"/>
        <w:left w:val="none" w:sz="0" w:space="0" w:color="auto"/>
        <w:bottom w:val="none" w:sz="0" w:space="0" w:color="auto"/>
        <w:right w:val="none" w:sz="0" w:space="0" w:color="auto"/>
      </w:divBdr>
    </w:div>
    <w:div w:id="1386679025">
      <w:bodyDiv w:val="1"/>
      <w:marLeft w:val="0"/>
      <w:marRight w:val="0"/>
      <w:marTop w:val="0"/>
      <w:marBottom w:val="0"/>
      <w:divBdr>
        <w:top w:val="none" w:sz="0" w:space="0" w:color="auto"/>
        <w:left w:val="none" w:sz="0" w:space="0" w:color="auto"/>
        <w:bottom w:val="none" w:sz="0" w:space="0" w:color="auto"/>
        <w:right w:val="none" w:sz="0" w:space="0" w:color="auto"/>
      </w:divBdr>
    </w:div>
    <w:div w:id="1404568637">
      <w:bodyDiv w:val="1"/>
      <w:marLeft w:val="0"/>
      <w:marRight w:val="0"/>
      <w:marTop w:val="0"/>
      <w:marBottom w:val="0"/>
      <w:divBdr>
        <w:top w:val="none" w:sz="0" w:space="0" w:color="auto"/>
        <w:left w:val="none" w:sz="0" w:space="0" w:color="auto"/>
        <w:bottom w:val="none" w:sz="0" w:space="0" w:color="auto"/>
        <w:right w:val="none" w:sz="0" w:space="0" w:color="auto"/>
      </w:divBdr>
    </w:div>
    <w:div w:id="1420102132">
      <w:bodyDiv w:val="1"/>
      <w:marLeft w:val="0"/>
      <w:marRight w:val="0"/>
      <w:marTop w:val="0"/>
      <w:marBottom w:val="0"/>
      <w:divBdr>
        <w:top w:val="none" w:sz="0" w:space="0" w:color="auto"/>
        <w:left w:val="none" w:sz="0" w:space="0" w:color="auto"/>
        <w:bottom w:val="none" w:sz="0" w:space="0" w:color="auto"/>
        <w:right w:val="none" w:sz="0" w:space="0" w:color="auto"/>
      </w:divBdr>
    </w:div>
    <w:div w:id="1422332852">
      <w:bodyDiv w:val="1"/>
      <w:marLeft w:val="0"/>
      <w:marRight w:val="0"/>
      <w:marTop w:val="0"/>
      <w:marBottom w:val="0"/>
      <w:divBdr>
        <w:top w:val="none" w:sz="0" w:space="0" w:color="auto"/>
        <w:left w:val="none" w:sz="0" w:space="0" w:color="auto"/>
        <w:bottom w:val="none" w:sz="0" w:space="0" w:color="auto"/>
        <w:right w:val="none" w:sz="0" w:space="0" w:color="auto"/>
      </w:divBdr>
    </w:div>
    <w:div w:id="1428502419">
      <w:bodyDiv w:val="1"/>
      <w:marLeft w:val="0"/>
      <w:marRight w:val="0"/>
      <w:marTop w:val="0"/>
      <w:marBottom w:val="0"/>
      <w:divBdr>
        <w:top w:val="none" w:sz="0" w:space="0" w:color="auto"/>
        <w:left w:val="none" w:sz="0" w:space="0" w:color="auto"/>
        <w:bottom w:val="none" w:sz="0" w:space="0" w:color="auto"/>
        <w:right w:val="none" w:sz="0" w:space="0" w:color="auto"/>
      </w:divBdr>
      <w:divsChild>
        <w:div w:id="1088769795">
          <w:marLeft w:val="0"/>
          <w:marRight w:val="0"/>
          <w:marTop w:val="0"/>
          <w:marBottom w:val="0"/>
          <w:divBdr>
            <w:top w:val="none" w:sz="0" w:space="0" w:color="auto"/>
            <w:left w:val="none" w:sz="0" w:space="0" w:color="auto"/>
            <w:bottom w:val="none" w:sz="0" w:space="0" w:color="auto"/>
            <w:right w:val="none" w:sz="0" w:space="0" w:color="auto"/>
          </w:divBdr>
          <w:divsChild>
            <w:div w:id="1052465807">
              <w:marLeft w:val="0"/>
              <w:marRight w:val="0"/>
              <w:marTop w:val="0"/>
              <w:marBottom w:val="0"/>
              <w:divBdr>
                <w:top w:val="none" w:sz="0" w:space="0" w:color="auto"/>
                <w:left w:val="none" w:sz="0" w:space="0" w:color="auto"/>
                <w:bottom w:val="none" w:sz="0" w:space="0" w:color="auto"/>
                <w:right w:val="none" w:sz="0" w:space="0" w:color="auto"/>
              </w:divBdr>
              <w:divsChild>
                <w:div w:id="1107845442">
                  <w:marLeft w:val="0"/>
                  <w:marRight w:val="0"/>
                  <w:marTop w:val="0"/>
                  <w:marBottom w:val="0"/>
                  <w:divBdr>
                    <w:top w:val="none" w:sz="0" w:space="0" w:color="auto"/>
                    <w:left w:val="none" w:sz="0" w:space="0" w:color="auto"/>
                    <w:bottom w:val="none" w:sz="0" w:space="0" w:color="auto"/>
                    <w:right w:val="none" w:sz="0" w:space="0" w:color="auto"/>
                  </w:divBdr>
                  <w:divsChild>
                    <w:div w:id="2071538776">
                      <w:marLeft w:val="0"/>
                      <w:marRight w:val="0"/>
                      <w:marTop w:val="0"/>
                      <w:marBottom w:val="0"/>
                      <w:divBdr>
                        <w:top w:val="none" w:sz="0" w:space="0" w:color="auto"/>
                        <w:left w:val="none" w:sz="0" w:space="0" w:color="auto"/>
                        <w:bottom w:val="none" w:sz="0" w:space="0" w:color="auto"/>
                        <w:right w:val="none" w:sz="0" w:space="0" w:color="auto"/>
                      </w:divBdr>
                      <w:divsChild>
                        <w:div w:id="2029257541">
                          <w:marLeft w:val="0"/>
                          <w:marRight w:val="0"/>
                          <w:marTop w:val="0"/>
                          <w:marBottom w:val="0"/>
                          <w:divBdr>
                            <w:top w:val="none" w:sz="0" w:space="0" w:color="auto"/>
                            <w:left w:val="none" w:sz="0" w:space="0" w:color="auto"/>
                            <w:bottom w:val="none" w:sz="0" w:space="0" w:color="auto"/>
                            <w:right w:val="none" w:sz="0" w:space="0" w:color="auto"/>
                          </w:divBdr>
                          <w:divsChild>
                            <w:div w:id="5333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707555">
      <w:bodyDiv w:val="1"/>
      <w:marLeft w:val="0"/>
      <w:marRight w:val="0"/>
      <w:marTop w:val="0"/>
      <w:marBottom w:val="0"/>
      <w:divBdr>
        <w:top w:val="none" w:sz="0" w:space="0" w:color="auto"/>
        <w:left w:val="none" w:sz="0" w:space="0" w:color="auto"/>
        <w:bottom w:val="none" w:sz="0" w:space="0" w:color="auto"/>
        <w:right w:val="none" w:sz="0" w:space="0" w:color="auto"/>
      </w:divBdr>
    </w:div>
    <w:div w:id="1449204908">
      <w:bodyDiv w:val="1"/>
      <w:marLeft w:val="0"/>
      <w:marRight w:val="0"/>
      <w:marTop w:val="0"/>
      <w:marBottom w:val="0"/>
      <w:divBdr>
        <w:top w:val="none" w:sz="0" w:space="0" w:color="auto"/>
        <w:left w:val="none" w:sz="0" w:space="0" w:color="auto"/>
        <w:bottom w:val="none" w:sz="0" w:space="0" w:color="auto"/>
        <w:right w:val="none" w:sz="0" w:space="0" w:color="auto"/>
      </w:divBdr>
    </w:div>
    <w:div w:id="1450199133">
      <w:bodyDiv w:val="1"/>
      <w:marLeft w:val="0"/>
      <w:marRight w:val="0"/>
      <w:marTop w:val="0"/>
      <w:marBottom w:val="0"/>
      <w:divBdr>
        <w:top w:val="none" w:sz="0" w:space="0" w:color="auto"/>
        <w:left w:val="none" w:sz="0" w:space="0" w:color="auto"/>
        <w:bottom w:val="none" w:sz="0" w:space="0" w:color="auto"/>
        <w:right w:val="none" w:sz="0" w:space="0" w:color="auto"/>
      </w:divBdr>
    </w:div>
    <w:div w:id="1452748964">
      <w:bodyDiv w:val="1"/>
      <w:marLeft w:val="0"/>
      <w:marRight w:val="0"/>
      <w:marTop w:val="0"/>
      <w:marBottom w:val="0"/>
      <w:divBdr>
        <w:top w:val="none" w:sz="0" w:space="0" w:color="auto"/>
        <w:left w:val="none" w:sz="0" w:space="0" w:color="auto"/>
        <w:bottom w:val="none" w:sz="0" w:space="0" w:color="auto"/>
        <w:right w:val="none" w:sz="0" w:space="0" w:color="auto"/>
      </w:divBdr>
    </w:div>
    <w:div w:id="1460108763">
      <w:bodyDiv w:val="1"/>
      <w:marLeft w:val="0"/>
      <w:marRight w:val="0"/>
      <w:marTop w:val="0"/>
      <w:marBottom w:val="0"/>
      <w:divBdr>
        <w:top w:val="none" w:sz="0" w:space="0" w:color="auto"/>
        <w:left w:val="none" w:sz="0" w:space="0" w:color="auto"/>
        <w:bottom w:val="none" w:sz="0" w:space="0" w:color="auto"/>
        <w:right w:val="none" w:sz="0" w:space="0" w:color="auto"/>
      </w:divBdr>
      <w:divsChild>
        <w:div w:id="426847311">
          <w:marLeft w:val="0"/>
          <w:marRight w:val="0"/>
          <w:marTop w:val="0"/>
          <w:marBottom w:val="0"/>
          <w:divBdr>
            <w:top w:val="none" w:sz="0" w:space="0" w:color="auto"/>
            <w:left w:val="none" w:sz="0" w:space="0" w:color="auto"/>
            <w:bottom w:val="none" w:sz="0" w:space="0" w:color="auto"/>
            <w:right w:val="none" w:sz="0" w:space="0" w:color="auto"/>
          </w:divBdr>
        </w:div>
        <w:div w:id="495613454">
          <w:marLeft w:val="0"/>
          <w:marRight w:val="0"/>
          <w:marTop w:val="0"/>
          <w:marBottom w:val="0"/>
          <w:divBdr>
            <w:top w:val="none" w:sz="0" w:space="0" w:color="auto"/>
            <w:left w:val="none" w:sz="0" w:space="0" w:color="auto"/>
            <w:bottom w:val="none" w:sz="0" w:space="0" w:color="auto"/>
            <w:right w:val="none" w:sz="0" w:space="0" w:color="auto"/>
          </w:divBdr>
        </w:div>
        <w:div w:id="563026698">
          <w:marLeft w:val="0"/>
          <w:marRight w:val="0"/>
          <w:marTop w:val="0"/>
          <w:marBottom w:val="0"/>
          <w:divBdr>
            <w:top w:val="none" w:sz="0" w:space="0" w:color="auto"/>
            <w:left w:val="none" w:sz="0" w:space="0" w:color="auto"/>
            <w:bottom w:val="none" w:sz="0" w:space="0" w:color="auto"/>
            <w:right w:val="none" w:sz="0" w:space="0" w:color="auto"/>
          </w:divBdr>
        </w:div>
        <w:div w:id="807549657">
          <w:marLeft w:val="0"/>
          <w:marRight w:val="0"/>
          <w:marTop w:val="0"/>
          <w:marBottom w:val="0"/>
          <w:divBdr>
            <w:top w:val="none" w:sz="0" w:space="0" w:color="auto"/>
            <w:left w:val="none" w:sz="0" w:space="0" w:color="auto"/>
            <w:bottom w:val="none" w:sz="0" w:space="0" w:color="auto"/>
            <w:right w:val="none" w:sz="0" w:space="0" w:color="auto"/>
          </w:divBdr>
        </w:div>
        <w:div w:id="1355227079">
          <w:marLeft w:val="0"/>
          <w:marRight w:val="0"/>
          <w:marTop w:val="0"/>
          <w:marBottom w:val="0"/>
          <w:divBdr>
            <w:top w:val="none" w:sz="0" w:space="0" w:color="auto"/>
            <w:left w:val="none" w:sz="0" w:space="0" w:color="auto"/>
            <w:bottom w:val="none" w:sz="0" w:space="0" w:color="auto"/>
            <w:right w:val="none" w:sz="0" w:space="0" w:color="auto"/>
          </w:divBdr>
        </w:div>
        <w:div w:id="1993097742">
          <w:marLeft w:val="0"/>
          <w:marRight w:val="0"/>
          <w:marTop w:val="0"/>
          <w:marBottom w:val="0"/>
          <w:divBdr>
            <w:top w:val="none" w:sz="0" w:space="0" w:color="auto"/>
            <w:left w:val="none" w:sz="0" w:space="0" w:color="auto"/>
            <w:bottom w:val="none" w:sz="0" w:space="0" w:color="auto"/>
            <w:right w:val="none" w:sz="0" w:space="0" w:color="auto"/>
          </w:divBdr>
        </w:div>
      </w:divsChild>
    </w:div>
    <w:div w:id="1465851952">
      <w:bodyDiv w:val="1"/>
      <w:marLeft w:val="0"/>
      <w:marRight w:val="0"/>
      <w:marTop w:val="0"/>
      <w:marBottom w:val="0"/>
      <w:divBdr>
        <w:top w:val="none" w:sz="0" w:space="0" w:color="auto"/>
        <w:left w:val="none" w:sz="0" w:space="0" w:color="auto"/>
        <w:bottom w:val="none" w:sz="0" w:space="0" w:color="auto"/>
        <w:right w:val="none" w:sz="0" w:space="0" w:color="auto"/>
      </w:divBdr>
    </w:div>
    <w:div w:id="1471899022">
      <w:bodyDiv w:val="1"/>
      <w:marLeft w:val="0"/>
      <w:marRight w:val="0"/>
      <w:marTop w:val="0"/>
      <w:marBottom w:val="0"/>
      <w:divBdr>
        <w:top w:val="none" w:sz="0" w:space="0" w:color="auto"/>
        <w:left w:val="none" w:sz="0" w:space="0" w:color="auto"/>
        <w:bottom w:val="none" w:sz="0" w:space="0" w:color="auto"/>
        <w:right w:val="none" w:sz="0" w:space="0" w:color="auto"/>
      </w:divBdr>
    </w:div>
    <w:div w:id="1481995901">
      <w:bodyDiv w:val="1"/>
      <w:marLeft w:val="0"/>
      <w:marRight w:val="0"/>
      <w:marTop w:val="0"/>
      <w:marBottom w:val="0"/>
      <w:divBdr>
        <w:top w:val="none" w:sz="0" w:space="0" w:color="auto"/>
        <w:left w:val="none" w:sz="0" w:space="0" w:color="auto"/>
        <w:bottom w:val="none" w:sz="0" w:space="0" w:color="auto"/>
        <w:right w:val="none" w:sz="0" w:space="0" w:color="auto"/>
      </w:divBdr>
    </w:div>
    <w:div w:id="1489054860">
      <w:bodyDiv w:val="1"/>
      <w:marLeft w:val="0"/>
      <w:marRight w:val="0"/>
      <w:marTop w:val="0"/>
      <w:marBottom w:val="0"/>
      <w:divBdr>
        <w:top w:val="none" w:sz="0" w:space="0" w:color="auto"/>
        <w:left w:val="none" w:sz="0" w:space="0" w:color="auto"/>
        <w:bottom w:val="none" w:sz="0" w:space="0" w:color="auto"/>
        <w:right w:val="none" w:sz="0" w:space="0" w:color="auto"/>
      </w:divBdr>
    </w:div>
    <w:div w:id="1492671550">
      <w:bodyDiv w:val="1"/>
      <w:marLeft w:val="0"/>
      <w:marRight w:val="0"/>
      <w:marTop w:val="0"/>
      <w:marBottom w:val="0"/>
      <w:divBdr>
        <w:top w:val="none" w:sz="0" w:space="0" w:color="auto"/>
        <w:left w:val="none" w:sz="0" w:space="0" w:color="auto"/>
        <w:bottom w:val="none" w:sz="0" w:space="0" w:color="auto"/>
        <w:right w:val="none" w:sz="0" w:space="0" w:color="auto"/>
      </w:divBdr>
    </w:div>
    <w:div w:id="1499154581">
      <w:bodyDiv w:val="1"/>
      <w:marLeft w:val="0"/>
      <w:marRight w:val="0"/>
      <w:marTop w:val="0"/>
      <w:marBottom w:val="0"/>
      <w:divBdr>
        <w:top w:val="none" w:sz="0" w:space="0" w:color="auto"/>
        <w:left w:val="none" w:sz="0" w:space="0" w:color="auto"/>
        <w:bottom w:val="none" w:sz="0" w:space="0" w:color="auto"/>
        <w:right w:val="none" w:sz="0" w:space="0" w:color="auto"/>
      </w:divBdr>
    </w:div>
    <w:div w:id="1502937906">
      <w:bodyDiv w:val="1"/>
      <w:marLeft w:val="0"/>
      <w:marRight w:val="0"/>
      <w:marTop w:val="0"/>
      <w:marBottom w:val="0"/>
      <w:divBdr>
        <w:top w:val="none" w:sz="0" w:space="0" w:color="auto"/>
        <w:left w:val="none" w:sz="0" w:space="0" w:color="auto"/>
        <w:bottom w:val="none" w:sz="0" w:space="0" w:color="auto"/>
        <w:right w:val="none" w:sz="0" w:space="0" w:color="auto"/>
      </w:divBdr>
    </w:div>
    <w:div w:id="1506090224">
      <w:bodyDiv w:val="1"/>
      <w:marLeft w:val="0"/>
      <w:marRight w:val="0"/>
      <w:marTop w:val="0"/>
      <w:marBottom w:val="0"/>
      <w:divBdr>
        <w:top w:val="none" w:sz="0" w:space="0" w:color="auto"/>
        <w:left w:val="none" w:sz="0" w:space="0" w:color="auto"/>
        <w:bottom w:val="none" w:sz="0" w:space="0" w:color="auto"/>
        <w:right w:val="none" w:sz="0" w:space="0" w:color="auto"/>
      </w:divBdr>
    </w:div>
    <w:div w:id="1508713095">
      <w:bodyDiv w:val="1"/>
      <w:marLeft w:val="0"/>
      <w:marRight w:val="0"/>
      <w:marTop w:val="0"/>
      <w:marBottom w:val="0"/>
      <w:divBdr>
        <w:top w:val="none" w:sz="0" w:space="0" w:color="auto"/>
        <w:left w:val="none" w:sz="0" w:space="0" w:color="auto"/>
        <w:bottom w:val="none" w:sz="0" w:space="0" w:color="auto"/>
        <w:right w:val="none" w:sz="0" w:space="0" w:color="auto"/>
      </w:divBdr>
      <w:divsChild>
        <w:div w:id="710570004">
          <w:marLeft w:val="0"/>
          <w:marRight w:val="0"/>
          <w:marTop w:val="0"/>
          <w:marBottom w:val="0"/>
          <w:divBdr>
            <w:top w:val="none" w:sz="0" w:space="0" w:color="auto"/>
            <w:left w:val="none" w:sz="0" w:space="0" w:color="auto"/>
            <w:bottom w:val="none" w:sz="0" w:space="0" w:color="auto"/>
            <w:right w:val="none" w:sz="0" w:space="0" w:color="auto"/>
          </w:divBdr>
          <w:divsChild>
            <w:div w:id="1347486141">
              <w:marLeft w:val="0"/>
              <w:marRight w:val="0"/>
              <w:marTop w:val="0"/>
              <w:marBottom w:val="0"/>
              <w:divBdr>
                <w:top w:val="none" w:sz="0" w:space="0" w:color="auto"/>
                <w:left w:val="none" w:sz="0" w:space="0" w:color="auto"/>
                <w:bottom w:val="none" w:sz="0" w:space="0" w:color="auto"/>
                <w:right w:val="none" w:sz="0" w:space="0" w:color="auto"/>
              </w:divBdr>
              <w:divsChild>
                <w:div w:id="301546649">
                  <w:marLeft w:val="0"/>
                  <w:marRight w:val="0"/>
                  <w:marTop w:val="0"/>
                  <w:marBottom w:val="0"/>
                  <w:divBdr>
                    <w:top w:val="none" w:sz="0" w:space="0" w:color="auto"/>
                    <w:left w:val="none" w:sz="0" w:space="0" w:color="auto"/>
                    <w:bottom w:val="none" w:sz="0" w:space="0" w:color="auto"/>
                    <w:right w:val="none" w:sz="0" w:space="0" w:color="auto"/>
                  </w:divBdr>
                  <w:divsChild>
                    <w:div w:id="1722093192">
                      <w:marLeft w:val="0"/>
                      <w:marRight w:val="0"/>
                      <w:marTop w:val="300"/>
                      <w:marBottom w:val="300"/>
                      <w:divBdr>
                        <w:top w:val="none" w:sz="0" w:space="0" w:color="auto"/>
                        <w:left w:val="none" w:sz="0" w:space="0" w:color="auto"/>
                        <w:bottom w:val="none" w:sz="0" w:space="0" w:color="auto"/>
                        <w:right w:val="none" w:sz="0" w:space="0" w:color="auto"/>
                      </w:divBdr>
                    </w:div>
                  </w:divsChild>
                </w:div>
                <w:div w:id="16406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4624">
          <w:marLeft w:val="0"/>
          <w:marRight w:val="0"/>
          <w:marTop w:val="0"/>
          <w:marBottom w:val="300"/>
          <w:divBdr>
            <w:top w:val="none" w:sz="0" w:space="0" w:color="auto"/>
            <w:left w:val="none" w:sz="0" w:space="0" w:color="auto"/>
            <w:bottom w:val="none" w:sz="0" w:space="0" w:color="auto"/>
            <w:right w:val="none" w:sz="0" w:space="0" w:color="auto"/>
          </w:divBdr>
          <w:divsChild>
            <w:div w:id="1329333271">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 w:id="1519125252">
      <w:bodyDiv w:val="1"/>
      <w:marLeft w:val="0"/>
      <w:marRight w:val="0"/>
      <w:marTop w:val="0"/>
      <w:marBottom w:val="0"/>
      <w:divBdr>
        <w:top w:val="none" w:sz="0" w:space="0" w:color="auto"/>
        <w:left w:val="none" w:sz="0" w:space="0" w:color="auto"/>
        <w:bottom w:val="none" w:sz="0" w:space="0" w:color="auto"/>
        <w:right w:val="none" w:sz="0" w:space="0" w:color="auto"/>
      </w:divBdr>
    </w:div>
    <w:div w:id="1527602781">
      <w:bodyDiv w:val="1"/>
      <w:marLeft w:val="0"/>
      <w:marRight w:val="0"/>
      <w:marTop w:val="0"/>
      <w:marBottom w:val="0"/>
      <w:divBdr>
        <w:top w:val="none" w:sz="0" w:space="0" w:color="auto"/>
        <w:left w:val="none" w:sz="0" w:space="0" w:color="auto"/>
        <w:bottom w:val="none" w:sz="0" w:space="0" w:color="auto"/>
        <w:right w:val="none" w:sz="0" w:space="0" w:color="auto"/>
      </w:divBdr>
    </w:div>
    <w:div w:id="1543011701">
      <w:bodyDiv w:val="1"/>
      <w:marLeft w:val="0"/>
      <w:marRight w:val="0"/>
      <w:marTop w:val="0"/>
      <w:marBottom w:val="0"/>
      <w:divBdr>
        <w:top w:val="none" w:sz="0" w:space="0" w:color="auto"/>
        <w:left w:val="none" w:sz="0" w:space="0" w:color="auto"/>
        <w:bottom w:val="none" w:sz="0" w:space="0" w:color="auto"/>
        <w:right w:val="none" w:sz="0" w:space="0" w:color="auto"/>
      </w:divBdr>
    </w:div>
    <w:div w:id="1546674662">
      <w:bodyDiv w:val="1"/>
      <w:marLeft w:val="0"/>
      <w:marRight w:val="0"/>
      <w:marTop w:val="0"/>
      <w:marBottom w:val="0"/>
      <w:divBdr>
        <w:top w:val="none" w:sz="0" w:space="0" w:color="auto"/>
        <w:left w:val="none" w:sz="0" w:space="0" w:color="auto"/>
        <w:bottom w:val="none" w:sz="0" w:space="0" w:color="auto"/>
        <w:right w:val="none" w:sz="0" w:space="0" w:color="auto"/>
      </w:divBdr>
    </w:div>
    <w:div w:id="1558320915">
      <w:bodyDiv w:val="1"/>
      <w:marLeft w:val="0"/>
      <w:marRight w:val="0"/>
      <w:marTop w:val="0"/>
      <w:marBottom w:val="0"/>
      <w:divBdr>
        <w:top w:val="none" w:sz="0" w:space="0" w:color="auto"/>
        <w:left w:val="none" w:sz="0" w:space="0" w:color="auto"/>
        <w:bottom w:val="none" w:sz="0" w:space="0" w:color="auto"/>
        <w:right w:val="none" w:sz="0" w:space="0" w:color="auto"/>
      </w:divBdr>
    </w:div>
    <w:div w:id="1560752376">
      <w:bodyDiv w:val="1"/>
      <w:marLeft w:val="0"/>
      <w:marRight w:val="0"/>
      <w:marTop w:val="0"/>
      <w:marBottom w:val="0"/>
      <w:divBdr>
        <w:top w:val="none" w:sz="0" w:space="0" w:color="auto"/>
        <w:left w:val="none" w:sz="0" w:space="0" w:color="auto"/>
        <w:bottom w:val="none" w:sz="0" w:space="0" w:color="auto"/>
        <w:right w:val="none" w:sz="0" w:space="0" w:color="auto"/>
      </w:divBdr>
    </w:div>
    <w:div w:id="1568688149">
      <w:bodyDiv w:val="1"/>
      <w:marLeft w:val="0"/>
      <w:marRight w:val="0"/>
      <w:marTop w:val="0"/>
      <w:marBottom w:val="0"/>
      <w:divBdr>
        <w:top w:val="none" w:sz="0" w:space="0" w:color="auto"/>
        <w:left w:val="none" w:sz="0" w:space="0" w:color="auto"/>
        <w:bottom w:val="none" w:sz="0" w:space="0" w:color="auto"/>
        <w:right w:val="none" w:sz="0" w:space="0" w:color="auto"/>
      </w:divBdr>
    </w:div>
    <w:div w:id="1571426907">
      <w:bodyDiv w:val="1"/>
      <w:marLeft w:val="0"/>
      <w:marRight w:val="0"/>
      <w:marTop w:val="0"/>
      <w:marBottom w:val="0"/>
      <w:divBdr>
        <w:top w:val="none" w:sz="0" w:space="0" w:color="auto"/>
        <w:left w:val="none" w:sz="0" w:space="0" w:color="auto"/>
        <w:bottom w:val="none" w:sz="0" w:space="0" w:color="auto"/>
        <w:right w:val="none" w:sz="0" w:space="0" w:color="auto"/>
      </w:divBdr>
    </w:div>
    <w:div w:id="1580941096">
      <w:bodyDiv w:val="1"/>
      <w:marLeft w:val="0"/>
      <w:marRight w:val="0"/>
      <w:marTop w:val="0"/>
      <w:marBottom w:val="0"/>
      <w:divBdr>
        <w:top w:val="none" w:sz="0" w:space="0" w:color="auto"/>
        <w:left w:val="none" w:sz="0" w:space="0" w:color="auto"/>
        <w:bottom w:val="none" w:sz="0" w:space="0" w:color="auto"/>
        <w:right w:val="none" w:sz="0" w:space="0" w:color="auto"/>
      </w:divBdr>
    </w:div>
    <w:div w:id="1595748137">
      <w:bodyDiv w:val="1"/>
      <w:marLeft w:val="0"/>
      <w:marRight w:val="0"/>
      <w:marTop w:val="0"/>
      <w:marBottom w:val="0"/>
      <w:divBdr>
        <w:top w:val="none" w:sz="0" w:space="0" w:color="auto"/>
        <w:left w:val="none" w:sz="0" w:space="0" w:color="auto"/>
        <w:bottom w:val="none" w:sz="0" w:space="0" w:color="auto"/>
        <w:right w:val="none" w:sz="0" w:space="0" w:color="auto"/>
      </w:divBdr>
    </w:div>
    <w:div w:id="1604456104">
      <w:bodyDiv w:val="1"/>
      <w:marLeft w:val="0"/>
      <w:marRight w:val="0"/>
      <w:marTop w:val="0"/>
      <w:marBottom w:val="0"/>
      <w:divBdr>
        <w:top w:val="none" w:sz="0" w:space="0" w:color="auto"/>
        <w:left w:val="none" w:sz="0" w:space="0" w:color="auto"/>
        <w:bottom w:val="none" w:sz="0" w:space="0" w:color="auto"/>
        <w:right w:val="none" w:sz="0" w:space="0" w:color="auto"/>
      </w:divBdr>
    </w:div>
    <w:div w:id="1606116086">
      <w:bodyDiv w:val="1"/>
      <w:marLeft w:val="0"/>
      <w:marRight w:val="0"/>
      <w:marTop w:val="0"/>
      <w:marBottom w:val="0"/>
      <w:divBdr>
        <w:top w:val="none" w:sz="0" w:space="0" w:color="auto"/>
        <w:left w:val="none" w:sz="0" w:space="0" w:color="auto"/>
        <w:bottom w:val="none" w:sz="0" w:space="0" w:color="auto"/>
        <w:right w:val="none" w:sz="0" w:space="0" w:color="auto"/>
      </w:divBdr>
    </w:div>
    <w:div w:id="1618834412">
      <w:bodyDiv w:val="1"/>
      <w:marLeft w:val="0"/>
      <w:marRight w:val="0"/>
      <w:marTop w:val="0"/>
      <w:marBottom w:val="0"/>
      <w:divBdr>
        <w:top w:val="none" w:sz="0" w:space="0" w:color="auto"/>
        <w:left w:val="none" w:sz="0" w:space="0" w:color="auto"/>
        <w:bottom w:val="none" w:sz="0" w:space="0" w:color="auto"/>
        <w:right w:val="none" w:sz="0" w:space="0" w:color="auto"/>
      </w:divBdr>
    </w:div>
    <w:div w:id="1624536832">
      <w:bodyDiv w:val="1"/>
      <w:marLeft w:val="0"/>
      <w:marRight w:val="0"/>
      <w:marTop w:val="0"/>
      <w:marBottom w:val="0"/>
      <w:divBdr>
        <w:top w:val="none" w:sz="0" w:space="0" w:color="auto"/>
        <w:left w:val="none" w:sz="0" w:space="0" w:color="auto"/>
        <w:bottom w:val="none" w:sz="0" w:space="0" w:color="auto"/>
        <w:right w:val="none" w:sz="0" w:space="0" w:color="auto"/>
      </w:divBdr>
    </w:div>
    <w:div w:id="1628008862">
      <w:bodyDiv w:val="1"/>
      <w:marLeft w:val="0"/>
      <w:marRight w:val="0"/>
      <w:marTop w:val="0"/>
      <w:marBottom w:val="0"/>
      <w:divBdr>
        <w:top w:val="none" w:sz="0" w:space="0" w:color="auto"/>
        <w:left w:val="none" w:sz="0" w:space="0" w:color="auto"/>
        <w:bottom w:val="none" w:sz="0" w:space="0" w:color="auto"/>
        <w:right w:val="none" w:sz="0" w:space="0" w:color="auto"/>
      </w:divBdr>
    </w:div>
    <w:div w:id="1641880257">
      <w:bodyDiv w:val="1"/>
      <w:marLeft w:val="0"/>
      <w:marRight w:val="0"/>
      <w:marTop w:val="0"/>
      <w:marBottom w:val="0"/>
      <w:divBdr>
        <w:top w:val="none" w:sz="0" w:space="0" w:color="auto"/>
        <w:left w:val="none" w:sz="0" w:space="0" w:color="auto"/>
        <w:bottom w:val="none" w:sz="0" w:space="0" w:color="auto"/>
        <w:right w:val="none" w:sz="0" w:space="0" w:color="auto"/>
      </w:divBdr>
    </w:div>
    <w:div w:id="1644045056">
      <w:bodyDiv w:val="1"/>
      <w:marLeft w:val="0"/>
      <w:marRight w:val="0"/>
      <w:marTop w:val="0"/>
      <w:marBottom w:val="0"/>
      <w:divBdr>
        <w:top w:val="none" w:sz="0" w:space="0" w:color="auto"/>
        <w:left w:val="none" w:sz="0" w:space="0" w:color="auto"/>
        <w:bottom w:val="none" w:sz="0" w:space="0" w:color="auto"/>
        <w:right w:val="none" w:sz="0" w:space="0" w:color="auto"/>
      </w:divBdr>
    </w:div>
    <w:div w:id="1644852085">
      <w:bodyDiv w:val="1"/>
      <w:marLeft w:val="0"/>
      <w:marRight w:val="0"/>
      <w:marTop w:val="0"/>
      <w:marBottom w:val="0"/>
      <w:divBdr>
        <w:top w:val="none" w:sz="0" w:space="0" w:color="auto"/>
        <w:left w:val="none" w:sz="0" w:space="0" w:color="auto"/>
        <w:bottom w:val="none" w:sz="0" w:space="0" w:color="auto"/>
        <w:right w:val="none" w:sz="0" w:space="0" w:color="auto"/>
      </w:divBdr>
    </w:div>
    <w:div w:id="1658922875">
      <w:bodyDiv w:val="1"/>
      <w:marLeft w:val="0"/>
      <w:marRight w:val="0"/>
      <w:marTop w:val="0"/>
      <w:marBottom w:val="0"/>
      <w:divBdr>
        <w:top w:val="none" w:sz="0" w:space="0" w:color="auto"/>
        <w:left w:val="none" w:sz="0" w:space="0" w:color="auto"/>
        <w:bottom w:val="none" w:sz="0" w:space="0" w:color="auto"/>
        <w:right w:val="none" w:sz="0" w:space="0" w:color="auto"/>
      </w:divBdr>
      <w:divsChild>
        <w:div w:id="70394659">
          <w:marLeft w:val="0"/>
          <w:marRight w:val="0"/>
          <w:marTop w:val="0"/>
          <w:marBottom w:val="0"/>
          <w:divBdr>
            <w:top w:val="single" w:sz="2" w:space="0" w:color="E3E3E3"/>
            <w:left w:val="single" w:sz="2" w:space="0" w:color="E3E3E3"/>
            <w:bottom w:val="single" w:sz="2" w:space="0" w:color="E3E3E3"/>
            <w:right w:val="single" w:sz="2" w:space="0" w:color="E3E3E3"/>
          </w:divBdr>
          <w:divsChild>
            <w:div w:id="953093241">
              <w:marLeft w:val="0"/>
              <w:marRight w:val="0"/>
              <w:marTop w:val="0"/>
              <w:marBottom w:val="0"/>
              <w:divBdr>
                <w:top w:val="single" w:sz="2" w:space="0" w:color="E3E3E3"/>
                <w:left w:val="single" w:sz="2" w:space="0" w:color="E3E3E3"/>
                <w:bottom w:val="single" w:sz="2" w:space="0" w:color="E3E3E3"/>
                <w:right w:val="single" w:sz="2" w:space="0" w:color="E3E3E3"/>
              </w:divBdr>
              <w:divsChild>
                <w:div w:id="767041523">
                  <w:marLeft w:val="0"/>
                  <w:marRight w:val="0"/>
                  <w:marTop w:val="0"/>
                  <w:marBottom w:val="0"/>
                  <w:divBdr>
                    <w:top w:val="single" w:sz="2" w:space="0" w:color="E3E3E3"/>
                    <w:left w:val="single" w:sz="2" w:space="0" w:color="E3E3E3"/>
                    <w:bottom w:val="single" w:sz="2" w:space="0" w:color="E3E3E3"/>
                    <w:right w:val="single" w:sz="2" w:space="0" w:color="E3E3E3"/>
                  </w:divBdr>
                  <w:divsChild>
                    <w:div w:id="145904273">
                      <w:marLeft w:val="0"/>
                      <w:marRight w:val="0"/>
                      <w:marTop w:val="0"/>
                      <w:marBottom w:val="0"/>
                      <w:divBdr>
                        <w:top w:val="single" w:sz="2" w:space="0" w:color="E3E3E3"/>
                        <w:left w:val="single" w:sz="2" w:space="0" w:color="E3E3E3"/>
                        <w:bottom w:val="single" w:sz="2" w:space="0" w:color="E3E3E3"/>
                        <w:right w:val="single" w:sz="2" w:space="0" w:color="E3E3E3"/>
                      </w:divBdr>
                      <w:divsChild>
                        <w:div w:id="1593278063">
                          <w:marLeft w:val="0"/>
                          <w:marRight w:val="0"/>
                          <w:marTop w:val="0"/>
                          <w:marBottom w:val="0"/>
                          <w:divBdr>
                            <w:top w:val="single" w:sz="2" w:space="0" w:color="E3E3E3"/>
                            <w:left w:val="single" w:sz="2" w:space="0" w:color="E3E3E3"/>
                            <w:bottom w:val="single" w:sz="2" w:space="0" w:color="E3E3E3"/>
                            <w:right w:val="single" w:sz="2" w:space="0" w:color="E3E3E3"/>
                          </w:divBdr>
                          <w:divsChild>
                            <w:div w:id="189034486">
                              <w:marLeft w:val="0"/>
                              <w:marRight w:val="0"/>
                              <w:marTop w:val="100"/>
                              <w:marBottom w:val="100"/>
                              <w:divBdr>
                                <w:top w:val="single" w:sz="2" w:space="0" w:color="E3E3E3"/>
                                <w:left w:val="single" w:sz="2" w:space="0" w:color="E3E3E3"/>
                                <w:bottom w:val="single" w:sz="2" w:space="0" w:color="E3E3E3"/>
                                <w:right w:val="single" w:sz="2" w:space="0" w:color="E3E3E3"/>
                              </w:divBdr>
                              <w:divsChild>
                                <w:div w:id="1209995816">
                                  <w:marLeft w:val="0"/>
                                  <w:marRight w:val="0"/>
                                  <w:marTop w:val="0"/>
                                  <w:marBottom w:val="0"/>
                                  <w:divBdr>
                                    <w:top w:val="single" w:sz="2" w:space="0" w:color="E3E3E3"/>
                                    <w:left w:val="single" w:sz="2" w:space="0" w:color="E3E3E3"/>
                                    <w:bottom w:val="single" w:sz="2" w:space="0" w:color="E3E3E3"/>
                                    <w:right w:val="single" w:sz="2" w:space="0" w:color="E3E3E3"/>
                                  </w:divBdr>
                                  <w:divsChild>
                                    <w:div w:id="517812376">
                                      <w:marLeft w:val="0"/>
                                      <w:marRight w:val="0"/>
                                      <w:marTop w:val="0"/>
                                      <w:marBottom w:val="0"/>
                                      <w:divBdr>
                                        <w:top w:val="single" w:sz="2" w:space="0" w:color="E3E3E3"/>
                                        <w:left w:val="single" w:sz="2" w:space="0" w:color="E3E3E3"/>
                                        <w:bottom w:val="single" w:sz="2" w:space="0" w:color="E3E3E3"/>
                                        <w:right w:val="single" w:sz="2" w:space="0" w:color="E3E3E3"/>
                                      </w:divBdr>
                                      <w:divsChild>
                                        <w:div w:id="88737042">
                                          <w:marLeft w:val="0"/>
                                          <w:marRight w:val="0"/>
                                          <w:marTop w:val="0"/>
                                          <w:marBottom w:val="0"/>
                                          <w:divBdr>
                                            <w:top w:val="single" w:sz="2" w:space="0" w:color="E3E3E3"/>
                                            <w:left w:val="single" w:sz="2" w:space="0" w:color="E3E3E3"/>
                                            <w:bottom w:val="single" w:sz="2" w:space="0" w:color="E3E3E3"/>
                                            <w:right w:val="single" w:sz="2" w:space="0" w:color="E3E3E3"/>
                                          </w:divBdr>
                                          <w:divsChild>
                                            <w:div w:id="595329">
                                              <w:marLeft w:val="0"/>
                                              <w:marRight w:val="0"/>
                                              <w:marTop w:val="0"/>
                                              <w:marBottom w:val="0"/>
                                              <w:divBdr>
                                                <w:top w:val="single" w:sz="2" w:space="0" w:color="E3E3E3"/>
                                                <w:left w:val="single" w:sz="2" w:space="0" w:color="E3E3E3"/>
                                                <w:bottom w:val="single" w:sz="2" w:space="0" w:color="E3E3E3"/>
                                                <w:right w:val="single" w:sz="2" w:space="0" w:color="E3E3E3"/>
                                              </w:divBdr>
                                              <w:divsChild>
                                                <w:div w:id="1678386365">
                                                  <w:marLeft w:val="0"/>
                                                  <w:marRight w:val="0"/>
                                                  <w:marTop w:val="0"/>
                                                  <w:marBottom w:val="0"/>
                                                  <w:divBdr>
                                                    <w:top w:val="single" w:sz="2" w:space="0" w:color="E3E3E3"/>
                                                    <w:left w:val="single" w:sz="2" w:space="0" w:color="E3E3E3"/>
                                                    <w:bottom w:val="single" w:sz="2" w:space="0" w:color="E3E3E3"/>
                                                    <w:right w:val="single" w:sz="2" w:space="0" w:color="E3E3E3"/>
                                                  </w:divBdr>
                                                  <w:divsChild>
                                                    <w:div w:id="528225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39870801">
          <w:marLeft w:val="0"/>
          <w:marRight w:val="0"/>
          <w:marTop w:val="0"/>
          <w:marBottom w:val="0"/>
          <w:divBdr>
            <w:top w:val="none" w:sz="0" w:space="0" w:color="auto"/>
            <w:left w:val="none" w:sz="0" w:space="0" w:color="auto"/>
            <w:bottom w:val="none" w:sz="0" w:space="0" w:color="auto"/>
            <w:right w:val="none" w:sz="0" w:space="0" w:color="auto"/>
          </w:divBdr>
        </w:div>
      </w:divsChild>
    </w:div>
    <w:div w:id="1659771576">
      <w:bodyDiv w:val="1"/>
      <w:marLeft w:val="0"/>
      <w:marRight w:val="0"/>
      <w:marTop w:val="0"/>
      <w:marBottom w:val="0"/>
      <w:divBdr>
        <w:top w:val="none" w:sz="0" w:space="0" w:color="auto"/>
        <w:left w:val="none" w:sz="0" w:space="0" w:color="auto"/>
        <w:bottom w:val="none" w:sz="0" w:space="0" w:color="auto"/>
        <w:right w:val="none" w:sz="0" w:space="0" w:color="auto"/>
      </w:divBdr>
    </w:div>
    <w:div w:id="1671711731">
      <w:bodyDiv w:val="1"/>
      <w:marLeft w:val="0"/>
      <w:marRight w:val="0"/>
      <w:marTop w:val="0"/>
      <w:marBottom w:val="0"/>
      <w:divBdr>
        <w:top w:val="none" w:sz="0" w:space="0" w:color="auto"/>
        <w:left w:val="none" w:sz="0" w:space="0" w:color="auto"/>
        <w:bottom w:val="none" w:sz="0" w:space="0" w:color="auto"/>
        <w:right w:val="none" w:sz="0" w:space="0" w:color="auto"/>
      </w:divBdr>
    </w:div>
    <w:div w:id="1677728312">
      <w:bodyDiv w:val="1"/>
      <w:marLeft w:val="0"/>
      <w:marRight w:val="0"/>
      <w:marTop w:val="0"/>
      <w:marBottom w:val="0"/>
      <w:divBdr>
        <w:top w:val="none" w:sz="0" w:space="0" w:color="auto"/>
        <w:left w:val="none" w:sz="0" w:space="0" w:color="auto"/>
        <w:bottom w:val="none" w:sz="0" w:space="0" w:color="auto"/>
        <w:right w:val="none" w:sz="0" w:space="0" w:color="auto"/>
      </w:divBdr>
    </w:div>
    <w:div w:id="1699772010">
      <w:bodyDiv w:val="1"/>
      <w:marLeft w:val="0"/>
      <w:marRight w:val="0"/>
      <w:marTop w:val="0"/>
      <w:marBottom w:val="0"/>
      <w:divBdr>
        <w:top w:val="none" w:sz="0" w:space="0" w:color="auto"/>
        <w:left w:val="none" w:sz="0" w:space="0" w:color="auto"/>
        <w:bottom w:val="none" w:sz="0" w:space="0" w:color="auto"/>
        <w:right w:val="none" w:sz="0" w:space="0" w:color="auto"/>
      </w:divBdr>
    </w:div>
    <w:div w:id="1699811540">
      <w:bodyDiv w:val="1"/>
      <w:marLeft w:val="0"/>
      <w:marRight w:val="0"/>
      <w:marTop w:val="0"/>
      <w:marBottom w:val="0"/>
      <w:divBdr>
        <w:top w:val="none" w:sz="0" w:space="0" w:color="auto"/>
        <w:left w:val="none" w:sz="0" w:space="0" w:color="auto"/>
        <w:bottom w:val="none" w:sz="0" w:space="0" w:color="auto"/>
        <w:right w:val="none" w:sz="0" w:space="0" w:color="auto"/>
      </w:divBdr>
    </w:div>
    <w:div w:id="1729650533">
      <w:bodyDiv w:val="1"/>
      <w:marLeft w:val="0"/>
      <w:marRight w:val="0"/>
      <w:marTop w:val="0"/>
      <w:marBottom w:val="0"/>
      <w:divBdr>
        <w:top w:val="none" w:sz="0" w:space="0" w:color="auto"/>
        <w:left w:val="none" w:sz="0" w:space="0" w:color="auto"/>
        <w:bottom w:val="none" w:sz="0" w:space="0" w:color="auto"/>
        <w:right w:val="none" w:sz="0" w:space="0" w:color="auto"/>
      </w:divBdr>
    </w:div>
    <w:div w:id="1740052701">
      <w:bodyDiv w:val="1"/>
      <w:marLeft w:val="0"/>
      <w:marRight w:val="0"/>
      <w:marTop w:val="0"/>
      <w:marBottom w:val="0"/>
      <w:divBdr>
        <w:top w:val="none" w:sz="0" w:space="0" w:color="auto"/>
        <w:left w:val="none" w:sz="0" w:space="0" w:color="auto"/>
        <w:bottom w:val="none" w:sz="0" w:space="0" w:color="auto"/>
        <w:right w:val="none" w:sz="0" w:space="0" w:color="auto"/>
      </w:divBdr>
    </w:div>
    <w:div w:id="1746223804">
      <w:bodyDiv w:val="1"/>
      <w:marLeft w:val="0"/>
      <w:marRight w:val="0"/>
      <w:marTop w:val="0"/>
      <w:marBottom w:val="0"/>
      <w:divBdr>
        <w:top w:val="none" w:sz="0" w:space="0" w:color="auto"/>
        <w:left w:val="none" w:sz="0" w:space="0" w:color="auto"/>
        <w:bottom w:val="none" w:sz="0" w:space="0" w:color="auto"/>
        <w:right w:val="none" w:sz="0" w:space="0" w:color="auto"/>
      </w:divBdr>
    </w:div>
    <w:div w:id="1747996003">
      <w:bodyDiv w:val="1"/>
      <w:marLeft w:val="0"/>
      <w:marRight w:val="0"/>
      <w:marTop w:val="0"/>
      <w:marBottom w:val="0"/>
      <w:divBdr>
        <w:top w:val="none" w:sz="0" w:space="0" w:color="auto"/>
        <w:left w:val="none" w:sz="0" w:space="0" w:color="auto"/>
        <w:bottom w:val="none" w:sz="0" w:space="0" w:color="auto"/>
        <w:right w:val="none" w:sz="0" w:space="0" w:color="auto"/>
      </w:divBdr>
    </w:div>
    <w:div w:id="1748922765">
      <w:bodyDiv w:val="1"/>
      <w:marLeft w:val="0"/>
      <w:marRight w:val="0"/>
      <w:marTop w:val="0"/>
      <w:marBottom w:val="0"/>
      <w:divBdr>
        <w:top w:val="none" w:sz="0" w:space="0" w:color="auto"/>
        <w:left w:val="none" w:sz="0" w:space="0" w:color="auto"/>
        <w:bottom w:val="none" w:sz="0" w:space="0" w:color="auto"/>
        <w:right w:val="none" w:sz="0" w:space="0" w:color="auto"/>
      </w:divBdr>
    </w:div>
    <w:div w:id="1749113677">
      <w:bodyDiv w:val="1"/>
      <w:marLeft w:val="0"/>
      <w:marRight w:val="0"/>
      <w:marTop w:val="0"/>
      <w:marBottom w:val="0"/>
      <w:divBdr>
        <w:top w:val="none" w:sz="0" w:space="0" w:color="auto"/>
        <w:left w:val="none" w:sz="0" w:space="0" w:color="auto"/>
        <w:bottom w:val="none" w:sz="0" w:space="0" w:color="auto"/>
        <w:right w:val="none" w:sz="0" w:space="0" w:color="auto"/>
      </w:divBdr>
    </w:div>
    <w:div w:id="1750274344">
      <w:bodyDiv w:val="1"/>
      <w:marLeft w:val="0"/>
      <w:marRight w:val="0"/>
      <w:marTop w:val="0"/>
      <w:marBottom w:val="0"/>
      <w:divBdr>
        <w:top w:val="none" w:sz="0" w:space="0" w:color="auto"/>
        <w:left w:val="none" w:sz="0" w:space="0" w:color="auto"/>
        <w:bottom w:val="none" w:sz="0" w:space="0" w:color="auto"/>
        <w:right w:val="none" w:sz="0" w:space="0" w:color="auto"/>
      </w:divBdr>
    </w:div>
    <w:div w:id="1752699102">
      <w:bodyDiv w:val="1"/>
      <w:marLeft w:val="0"/>
      <w:marRight w:val="0"/>
      <w:marTop w:val="0"/>
      <w:marBottom w:val="0"/>
      <w:divBdr>
        <w:top w:val="none" w:sz="0" w:space="0" w:color="auto"/>
        <w:left w:val="none" w:sz="0" w:space="0" w:color="auto"/>
        <w:bottom w:val="none" w:sz="0" w:space="0" w:color="auto"/>
        <w:right w:val="none" w:sz="0" w:space="0" w:color="auto"/>
      </w:divBdr>
    </w:div>
    <w:div w:id="1754664756">
      <w:bodyDiv w:val="1"/>
      <w:marLeft w:val="0"/>
      <w:marRight w:val="0"/>
      <w:marTop w:val="0"/>
      <w:marBottom w:val="0"/>
      <w:divBdr>
        <w:top w:val="none" w:sz="0" w:space="0" w:color="auto"/>
        <w:left w:val="none" w:sz="0" w:space="0" w:color="auto"/>
        <w:bottom w:val="none" w:sz="0" w:space="0" w:color="auto"/>
        <w:right w:val="none" w:sz="0" w:space="0" w:color="auto"/>
      </w:divBdr>
    </w:div>
    <w:div w:id="1765228732">
      <w:bodyDiv w:val="1"/>
      <w:marLeft w:val="0"/>
      <w:marRight w:val="0"/>
      <w:marTop w:val="0"/>
      <w:marBottom w:val="0"/>
      <w:divBdr>
        <w:top w:val="none" w:sz="0" w:space="0" w:color="auto"/>
        <w:left w:val="none" w:sz="0" w:space="0" w:color="auto"/>
        <w:bottom w:val="none" w:sz="0" w:space="0" w:color="auto"/>
        <w:right w:val="none" w:sz="0" w:space="0" w:color="auto"/>
      </w:divBdr>
    </w:div>
    <w:div w:id="1768649156">
      <w:bodyDiv w:val="1"/>
      <w:marLeft w:val="0"/>
      <w:marRight w:val="0"/>
      <w:marTop w:val="0"/>
      <w:marBottom w:val="0"/>
      <w:divBdr>
        <w:top w:val="none" w:sz="0" w:space="0" w:color="auto"/>
        <w:left w:val="none" w:sz="0" w:space="0" w:color="auto"/>
        <w:bottom w:val="none" w:sz="0" w:space="0" w:color="auto"/>
        <w:right w:val="none" w:sz="0" w:space="0" w:color="auto"/>
      </w:divBdr>
    </w:div>
    <w:div w:id="1774857953">
      <w:bodyDiv w:val="1"/>
      <w:marLeft w:val="0"/>
      <w:marRight w:val="0"/>
      <w:marTop w:val="0"/>
      <w:marBottom w:val="0"/>
      <w:divBdr>
        <w:top w:val="none" w:sz="0" w:space="0" w:color="auto"/>
        <w:left w:val="none" w:sz="0" w:space="0" w:color="auto"/>
        <w:bottom w:val="none" w:sz="0" w:space="0" w:color="auto"/>
        <w:right w:val="none" w:sz="0" w:space="0" w:color="auto"/>
      </w:divBdr>
    </w:div>
    <w:div w:id="1776559326">
      <w:bodyDiv w:val="1"/>
      <w:marLeft w:val="0"/>
      <w:marRight w:val="0"/>
      <w:marTop w:val="0"/>
      <w:marBottom w:val="0"/>
      <w:divBdr>
        <w:top w:val="none" w:sz="0" w:space="0" w:color="auto"/>
        <w:left w:val="none" w:sz="0" w:space="0" w:color="auto"/>
        <w:bottom w:val="none" w:sz="0" w:space="0" w:color="auto"/>
        <w:right w:val="none" w:sz="0" w:space="0" w:color="auto"/>
      </w:divBdr>
    </w:div>
    <w:div w:id="1777286545">
      <w:bodyDiv w:val="1"/>
      <w:marLeft w:val="0"/>
      <w:marRight w:val="0"/>
      <w:marTop w:val="0"/>
      <w:marBottom w:val="0"/>
      <w:divBdr>
        <w:top w:val="none" w:sz="0" w:space="0" w:color="auto"/>
        <w:left w:val="none" w:sz="0" w:space="0" w:color="auto"/>
        <w:bottom w:val="none" w:sz="0" w:space="0" w:color="auto"/>
        <w:right w:val="none" w:sz="0" w:space="0" w:color="auto"/>
      </w:divBdr>
    </w:div>
    <w:div w:id="1790395860">
      <w:bodyDiv w:val="1"/>
      <w:marLeft w:val="0"/>
      <w:marRight w:val="0"/>
      <w:marTop w:val="0"/>
      <w:marBottom w:val="0"/>
      <w:divBdr>
        <w:top w:val="none" w:sz="0" w:space="0" w:color="auto"/>
        <w:left w:val="none" w:sz="0" w:space="0" w:color="auto"/>
        <w:bottom w:val="none" w:sz="0" w:space="0" w:color="auto"/>
        <w:right w:val="none" w:sz="0" w:space="0" w:color="auto"/>
      </w:divBdr>
    </w:div>
    <w:div w:id="1803885816">
      <w:bodyDiv w:val="1"/>
      <w:marLeft w:val="0"/>
      <w:marRight w:val="0"/>
      <w:marTop w:val="0"/>
      <w:marBottom w:val="0"/>
      <w:divBdr>
        <w:top w:val="none" w:sz="0" w:space="0" w:color="auto"/>
        <w:left w:val="none" w:sz="0" w:space="0" w:color="auto"/>
        <w:bottom w:val="none" w:sz="0" w:space="0" w:color="auto"/>
        <w:right w:val="none" w:sz="0" w:space="0" w:color="auto"/>
      </w:divBdr>
    </w:div>
    <w:div w:id="1804344042">
      <w:bodyDiv w:val="1"/>
      <w:marLeft w:val="0"/>
      <w:marRight w:val="0"/>
      <w:marTop w:val="0"/>
      <w:marBottom w:val="0"/>
      <w:divBdr>
        <w:top w:val="none" w:sz="0" w:space="0" w:color="auto"/>
        <w:left w:val="none" w:sz="0" w:space="0" w:color="auto"/>
        <w:bottom w:val="none" w:sz="0" w:space="0" w:color="auto"/>
        <w:right w:val="none" w:sz="0" w:space="0" w:color="auto"/>
      </w:divBdr>
    </w:div>
    <w:div w:id="1805613113">
      <w:bodyDiv w:val="1"/>
      <w:marLeft w:val="0"/>
      <w:marRight w:val="0"/>
      <w:marTop w:val="0"/>
      <w:marBottom w:val="0"/>
      <w:divBdr>
        <w:top w:val="none" w:sz="0" w:space="0" w:color="auto"/>
        <w:left w:val="none" w:sz="0" w:space="0" w:color="auto"/>
        <w:bottom w:val="none" w:sz="0" w:space="0" w:color="auto"/>
        <w:right w:val="none" w:sz="0" w:space="0" w:color="auto"/>
      </w:divBdr>
    </w:div>
    <w:div w:id="1816139917">
      <w:bodyDiv w:val="1"/>
      <w:marLeft w:val="0"/>
      <w:marRight w:val="0"/>
      <w:marTop w:val="0"/>
      <w:marBottom w:val="0"/>
      <w:divBdr>
        <w:top w:val="none" w:sz="0" w:space="0" w:color="auto"/>
        <w:left w:val="none" w:sz="0" w:space="0" w:color="auto"/>
        <w:bottom w:val="none" w:sz="0" w:space="0" w:color="auto"/>
        <w:right w:val="none" w:sz="0" w:space="0" w:color="auto"/>
      </w:divBdr>
      <w:divsChild>
        <w:div w:id="239950843">
          <w:marLeft w:val="0"/>
          <w:marRight w:val="0"/>
          <w:marTop w:val="0"/>
          <w:marBottom w:val="0"/>
          <w:divBdr>
            <w:top w:val="none" w:sz="0" w:space="0" w:color="auto"/>
            <w:left w:val="none" w:sz="0" w:space="0" w:color="auto"/>
            <w:bottom w:val="none" w:sz="0" w:space="0" w:color="auto"/>
            <w:right w:val="none" w:sz="0" w:space="0" w:color="auto"/>
          </w:divBdr>
        </w:div>
        <w:div w:id="858465666">
          <w:marLeft w:val="0"/>
          <w:marRight w:val="0"/>
          <w:marTop w:val="0"/>
          <w:marBottom w:val="0"/>
          <w:divBdr>
            <w:top w:val="none" w:sz="0" w:space="0" w:color="auto"/>
            <w:left w:val="none" w:sz="0" w:space="0" w:color="auto"/>
            <w:bottom w:val="none" w:sz="0" w:space="0" w:color="auto"/>
            <w:right w:val="none" w:sz="0" w:space="0" w:color="auto"/>
          </w:divBdr>
        </w:div>
        <w:div w:id="1142583099">
          <w:marLeft w:val="0"/>
          <w:marRight w:val="0"/>
          <w:marTop w:val="0"/>
          <w:marBottom w:val="0"/>
          <w:divBdr>
            <w:top w:val="none" w:sz="0" w:space="0" w:color="auto"/>
            <w:left w:val="none" w:sz="0" w:space="0" w:color="auto"/>
            <w:bottom w:val="none" w:sz="0" w:space="0" w:color="auto"/>
            <w:right w:val="none" w:sz="0" w:space="0" w:color="auto"/>
          </w:divBdr>
        </w:div>
        <w:div w:id="1708598384">
          <w:marLeft w:val="0"/>
          <w:marRight w:val="0"/>
          <w:marTop w:val="0"/>
          <w:marBottom w:val="0"/>
          <w:divBdr>
            <w:top w:val="none" w:sz="0" w:space="0" w:color="auto"/>
            <w:left w:val="none" w:sz="0" w:space="0" w:color="auto"/>
            <w:bottom w:val="none" w:sz="0" w:space="0" w:color="auto"/>
            <w:right w:val="none" w:sz="0" w:space="0" w:color="auto"/>
          </w:divBdr>
        </w:div>
        <w:div w:id="2018269810">
          <w:marLeft w:val="0"/>
          <w:marRight w:val="0"/>
          <w:marTop w:val="0"/>
          <w:marBottom w:val="0"/>
          <w:divBdr>
            <w:top w:val="none" w:sz="0" w:space="0" w:color="auto"/>
            <w:left w:val="none" w:sz="0" w:space="0" w:color="auto"/>
            <w:bottom w:val="none" w:sz="0" w:space="0" w:color="auto"/>
            <w:right w:val="none" w:sz="0" w:space="0" w:color="auto"/>
          </w:divBdr>
        </w:div>
        <w:div w:id="2083673749">
          <w:marLeft w:val="0"/>
          <w:marRight w:val="0"/>
          <w:marTop w:val="0"/>
          <w:marBottom w:val="0"/>
          <w:divBdr>
            <w:top w:val="none" w:sz="0" w:space="0" w:color="auto"/>
            <w:left w:val="none" w:sz="0" w:space="0" w:color="auto"/>
            <w:bottom w:val="none" w:sz="0" w:space="0" w:color="auto"/>
            <w:right w:val="none" w:sz="0" w:space="0" w:color="auto"/>
          </w:divBdr>
        </w:div>
      </w:divsChild>
    </w:div>
    <w:div w:id="1826162892">
      <w:bodyDiv w:val="1"/>
      <w:marLeft w:val="0"/>
      <w:marRight w:val="0"/>
      <w:marTop w:val="0"/>
      <w:marBottom w:val="0"/>
      <w:divBdr>
        <w:top w:val="none" w:sz="0" w:space="0" w:color="auto"/>
        <w:left w:val="none" w:sz="0" w:space="0" w:color="auto"/>
        <w:bottom w:val="none" w:sz="0" w:space="0" w:color="auto"/>
        <w:right w:val="none" w:sz="0" w:space="0" w:color="auto"/>
      </w:divBdr>
    </w:div>
    <w:div w:id="1830557231">
      <w:bodyDiv w:val="1"/>
      <w:marLeft w:val="0"/>
      <w:marRight w:val="0"/>
      <w:marTop w:val="0"/>
      <w:marBottom w:val="0"/>
      <w:divBdr>
        <w:top w:val="none" w:sz="0" w:space="0" w:color="auto"/>
        <w:left w:val="none" w:sz="0" w:space="0" w:color="auto"/>
        <w:bottom w:val="none" w:sz="0" w:space="0" w:color="auto"/>
        <w:right w:val="none" w:sz="0" w:space="0" w:color="auto"/>
      </w:divBdr>
    </w:div>
    <w:div w:id="1831019180">
      <w:bodyDiv w:val="1"/>
      <w:marLeft w:val="0"/>
      <w:marRight w:val="0"/>
      <w:marTop w:val="0"/>
      <w:marBottom w:val="0"/>
      <w:divBdr>
        <w:top w:val="none" w:sz="0" w:space="0" w:color="auto"/>
        <w:left w:val="none" w:sz="0" w:space="0" w:color="auto"/>
        <w:bottom w:val="none" w:sz="0" w:space="0" w:color="auto"/>
        <w:right w:val="none" w:sz="0" w:space="0" w:color="auto"/>
      </w:divBdr>
      <w:divsChild>
        <w:div w:id="68576773">
          <w:marLeft w:val="0"/>
          <w:marRight w:val="0"/>
          <w:marTop w:val="0"/>
          <w:marBottom w:val="0"/>
          <w:divBdr>
            <w:top w:val="none" w:sz="0" w:space="0" w:color="auto"/>
            <w:left w:val="none" w:sz="0" w:space="0" w:color="auto"/>
            <w:bottom w:val="none" w:sz="0" w:space="0" w:color="auto"/>
            <w:right w:val="none" w:sz="0" w:space="0" w:color="auto"/>
          </w:divBdr>
        </w:div>
      </w:divsChild>
    </w:div>
    <w:div w:id="1836149163">
      <w:bodyDiv w:val="1"/>
      <w:marLeft w:val="0"/>
      <w:marRight w:val="0"/>
      <w:marTop w:val="0"/>
      <w:marBottom w:val="0"/>
      <w:divBdr>
        <w:top w:val="none" w:sz="0" w:space="0" w:color="auto"/>
        <w:left w:val="none" w:sz="0" w:space="0" w:color="auto"/>
        <w:bottom w:val="none" w:sz="0" w:space="0" w:color="auto"/>
        <w:right w:val="none" w:sz="0" w:space="0" w:color="auto"/>
      </w:divBdr>
    </w:div>
    <w:div w:id="1859155066">
      <w:bodyDiv w:val="1"/>
      <w:marLeft w:val="0"/>
      <w:marRight w:val="0"/>
      <w:marTop w:val="0"/>
      <w:marBottom w:val="0"/>
      <w:divBdr>
        <w:top w:val="none" w:sz="0" w:space="0" w:color="auto"/>
        <w:left w:val="none" w:sz="0" w:space="0" w:color="auto"/>
        <w:bottom w:val="none" w:sz="0" w:space="0" w:color="auto"/>
        <w:right w:val="none" w:sz="0" w:space="0" w:color="auto"/>
      </w:divBdr>
    </w:div>
    <w:div w:id="1880776630">
      <w:bodyDiv w:val="1"/>
      <w:marLeft w:val="0"/>
      <w:marRight w:val="0"/>
      <w:marTop w:val="0"/>
      <w:marBottom w:val="0"/>
      <w:divBdr>
        <w:top w:val="none" w:sz="0" w:space="0" w:color="auto"/>
        <w:left w:val="none" w:sz="0" w:space="0" w:color="auto"/>
        <w:bottom w:val="none" w:sz="0" w:space="0" w:color="auto"/>
        <w:right w:val="none" w:sz="0" w:space="0" w:color="auto"/>
      </w:divBdr>
    </w:div>
    <w:div w:id="1882092676">
      <w:bodyDiv w:val="1"/>
      <w:marLeft w:val="0"/>
      <w:marRight w:val="0"/>
      <w:marTop w:val="0"/>
      <w:marBottom w:val="0"/>
      <w:divBdr>
        <w:top w:val="none" w:sz="0" w:space="0" w:color="auto"/>
        <w:left w:val="none" w:sz="0" w:space="0" w:color="auto"/>
        <w:bottom w:val="none" w:sz="0" w:space="0" w:color="auto"/>
        <w:right w:val="none" w:sz="0" w:space="0" w:color="auto"/>
      </w:divBdr>
    </w:div>
    <w:div w:id="1890266867">
      <w:bodyDiv w:val="1"/>
      <w:marLeft w:val="0"/>
      <w:marRight w:val="0"/>
      <w:marTop w:val="0"/>
      <w:marBottom w:val="0"/>
      <w:divBdr>
        <w:top w:val="none" w:sz="0" w:space="0" w:color="auto"/>
        <w:left w:val="none" w:sz="0" w:space="0" w:color="auto"/>
        <w:bottom w:val="none" w:sz="0" w:space="0" w:color="auto"/>
        <w:right w:val="none" w:sz="0" w:space="0" w:color="auto"/>
      </w:divBdr>
      <w:divsChild>
        <w:div w:id="9334887">
          <w:marLeft w:val="0"/>
          <w:marRight w:val="0"/>
          <w:marTop w:val="0"/>
          <w:marBottom w:val="0"/>
          <w:divBdr>
            <w:top w:val="none" w:sz="0" w:space="0" w:color="auto"/>
            <w:left w:val="none" w:sz="0" w:space="0" w:color="auto"/>
            <w:bottom w:val="none" w:sz="0" w:space="0" w:color="auto"/>
            <w:right w:val="none" w:sz="0" w:space="0" w:color="auto"/>
          </w:divBdr>
          <w:divsChild>
            <w:div w:id="737820640">
              <w:marLeft w:val="0"/>
              <w:marRight w:val="0"/>
              <w:marTop w:val="0"/>
              <w:marBottom w:val="0"/>
              <w:divBdr>
                <w:top w:val="none" w:sz="0" w:space="0" w:color="auto"/>
                <w:left w:val="none" w:sz="0" w:space="0" w:color="auto"/>
                <w:bottom w:val="none" w:sz="0" w:space="0" w:color="auto"/>
                <w:right w:val="none" w:sz="0" w:space="0" w:color="auto"/>
              </w:divBdr>
              <w:divsChild>
                <w:div w:id="2128742418">
                  <w:marLeft w:val="0"/>
                  <w:marRight w:val="0"/>
                  <w:marTop w:val="0"/>
                  <w:marBottom w:val="0"/>
                  <w:divBdr>
                    <w:top w:val="none" w:sz="0" w:space="0" w:color="auto"/>
                    <w:left w:val="none" w:sz="0" w:space="0" w:color="auto"/>
                    <w:bottom w:val="none" w:sz="0" w:space="0" w:color="auto"/>
                    <w:right w:val="none" w:sz="0" w:space="0" w:color="auto"/>
                  </w:divBdr>
                  <w:divsChild>
                    <w:div w:id="383065390">
                      <w:marLeft w:val="0"/>
                      <w:marRight w:val="0"/>
                      <w:marTop w:val="0"/>
                      <w:marBottom w:val="0"/>
                      <w:divBdr>
                        <w:top w:val="none" w:sz="0" w:space="0" w:color="auto"/>
                        <w:left w:val="none" w:sz="0" w:space="0" w:color="auto"/>
                        <w:bottom w:val="none" w:sz="0" w:space="0" w:color="auto"/>
                        <w:right w:val="none" w:sz="0" w:space="0" w:color="auto"/>
                      </w:divBdr>
                      <w:divsChild>
                        <w:div w:id="623387177">
                          <w:marLeft w:val="0"/>
                          <w:marRight w:val="0"/>
                          <w:marTop w:val="0"/>
                          <w:marBottom w:val="0"/>
                          <w:divBdr>
                            <w:top w:val="none" w:sz="0" w:space="0" w:color="auto"/>
                            <w:left w:val="none" w:sz="0" w:space="0" w:color="auto"/>
                            <w:bottom w:val="none" w:sz="0" w:space="0" w:color="auto"/>
                            <w:right w:val="none" w:sz="0" w:space="0" w:color="auto"/>
                          </w:divBdr>
                          <w:divsChild>
                            <w:div w:id="1234043159">
                              <w:marLeft w:val="0"/>
                              <w:marRight w:val="0"/>
                              <w:marTop w:val="0"/>
                              <w:marBottom w:val="0"/>
                              <w:divBdr>
                                <w:top w:val="none" w:sz="0" w:space="0" w:color="auto"/>
                                <w:left w:val="none" w:sz="0" w:space="0" w:color="auto"/>
                                <w:bottom w:val="none" w:sz="0" w:space="0" w:color="auto"/>
                                <w:right w:val="none" w:sz="0" w:space="0" w:color="auto"/>
                              </w:divBdr>
                              <w:divsChild>
                                <w:div w:id="350303321">
                                  <w:marLeft w:val="0"/>
                                  <w:marRight w:val="0"/>
                                  <w:marTop w:val="0"/>
                                  <w:marBottom w:val="0"/>
                                  <w:divBdr>
                                    <w:top w:val="none" w:sz="0" w:space="0" w:color="auto"/>
                                    <w:left w:val="none" w:sz="0" w:space="0" w:color="auto"/>
                                    <w:bottom w:val="none" w:sz="0" w:space="0" w:color="auto"/>
                                    <w:right w:val="none" w:sz="0" w:space="0" w:color="auto"/>
                                  </w:divBdr>
                                  <w:divsChild>
                                    <w:div w:id="2075350793">
                                      <w:marLeft w:val="0"/>
                                      <w:marRight w:val="0"/>
                                      <w:marTop w:val="0"/>
                                      <w:marBottom w:val="0"/>
                                      <w:divBdr>
                                        <w:top w:val="none" w:sz="0" w:space="0" w:color="auto"/>
                                        <w:left w:val="none" w:sz="0" w:space="0" w:color="auto"/>
                                        <w:bottom w:val="none" w:sz="0" w:space="0" w:color="auto"/>
                                        <w:right w:val="none" w:sz="0" w:space="0" w:color="auto"/>
                                      </w:divBdr>
                                      <w:divsChild>
                                        <w:div w:id="111622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410004">
                              <w:marLeft w:val="0"/>
                              <w:marRight w:val="0"/>
                              <w:marTop w:val="0"/>
                              <w:marBottom w:val="0"/>
                              <w:divBdr>
                                <w:top w:val="none" w:sz="0" w:space="0" w:color="auto"/>
                                <w:left w:val="none" w:sz="0" w:space="0" w:color="auto"/>
                                <w:bottom w:val="none" w:sz="0" w:space="0" w:color="auto"/>
                                <w:right w:val="none" w:sz="0" w:space="0" w:color="auto"/>
                              </w:divBdr>
                              <w:divsChild>
                                <w:div w:id="1246039837">
                                  <w:marLeft w:val="0"/>
                                  <w:marRight w:val="0"/>
                                  <w:marTop w:val="0"/>
                                  <w:marBottom w:val="0"/>
                                  <w:divBdr>
                                    <w:top w:val="none" w:sz="0" w:space="0" w:color="auto"/>
                                    <w:left w:val="none" w:sz="0" w:space="0" w:color="auto"/>
                                    <w:bottom w:val="none" w:sz="0" w:space="0" w:color="auto"/>
                                    <w:right w:val="none" w:sz="0" w:space="0" w:color="auto"/>
                                  </w:divBdr>
                                  <w:divsChild>
                                    <w:div w:id="1008487234">
                                      <w:marLeft w:val="0"/>
                                      <w:marRight w:val="0"/>
                                      <w:marTop w:val="0"/>
                                      <w:marBottom w:val="0"/>
                                      <w:divBdr>
                                        <w:top w:val="none" w:sz="0" w:space="0" w:color="auto"/>
                                        <w:left w:val="none" w:sz="0" w:space="0" w:color="auto"/>
                                        <w:bottom w:val="none" w:sz="0" w:space="0" w:color="auto"/>
                                        <w:right w:val="none" w:sz="0" w:space="0" w:color="auto"/>
                                      </w:divBdr>
                                      <w:divsChild>
                                        <w:div w:id="11619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824524">
          <w:marLeft w:val="0"/>
          <w:marRight w:val="0"/>
          <w:marTop w:val="0"/>
          <w:marBottom w:val="0"/>
          <w:divBdr>
            <w:top w:val="none" w:sz="0" w:space="0" w:color="auto"/>
            <w:left w:val="none" w:sz="0" w:space="0" w:color="auto"/>
            <w:bottom w:val="none" w:sz="0" w:space="0" w:color="auto"/>
            <w:right w:val="none" w:sz="0" w:space="0" w:color="auto"/>
          </w:divBdr>
          <w:divsChild>
            <w:div w:id="1373533906">
              <w:marLeft w:val="0"/>
              <w:marRight w:val="0"/>
              <w:marTop w:val="0"/>
              <w:marBottom w:val="0"/>
              <w:divBdr>
                <w:top w:val="none" w:sz="0" w:space="0" w:color="auto"/>
                <w:left w:val="none" w:sz="0" w:space="0" w:color="auto"/>
                <w:bottom w:val="none" w:sz="0" w:space="0" w:color="auto"/>
                <w:right w:val="none" w:sz="0" w:space="0" w:color="auto"/>
              </w:divBdr>
              <w:divsChild>
                <w:div w:id="1282148885">
                  <w:marLeft w:val="0"/>
                  <w:marRight w:val="0"/>
                  <w:marTop w:val="0"/>
                  <w:marBottom w:val="0"/>
                  <w:divBdr>
                    <w:top w:val="none" w:sz="0" w:space="0" w:color="auto"/>
                    <w:left w:val="none" w:sz="0" w:space="0" w:color="auto"/>
                    <w:bottom w:val="none" w:sz="0" w:space="0" w:color="auto"/>
                    <w:right w:val="none" w:sz="0" w:space="0" w:color="auto"/>
                  </w:divBdr>
                  <w:divsChild>
                    <w:div w:id="49311754">
                      <w:marLeft w:val="0"/>
                      <w:marRight w:val="0"/>
                      <w:marTop w:val="0"/>
                      <w:marBottom w:val="0"/>
                      <w:divBdr>
                        <w:top w:val="none" w:sz="0" w:space="0" w:color="auto"/>
                        <w:left w:val="none" w:sz="0" w:space="0" w:color="auto"/>
                        <w:bottom w:val="none" w:sz="0" w:space="0" w:color="auto"/>
                        <w:right w:val="none" w:sz="0" w:space="0" w:color="auto"/>
                      </w:divBdr>
                      <w:divsChild>
                        <w:div w:id="1342665052">
                          <w:marLeft w:val="0"/>
                          <w:marRight w:val="0"/>
                          <w:marTop w:val="0"/>
                          <w:marBottom w:val="0"/>
                          <w:divBdr>
                            <w:top w:val="none" w:sz="0" w:space="0" w:color="auto"/>
                            <w:left w:val="none" w:sz="0" w:space="0" w:color="auto"/>
                            <w:bottom w:val="none" w:sz="0" w:space="0" w:color="auto"/>
                            <w:right w:val="none" w:sz="0" w:space="0" w:color="auto"/>
                          </w:divBdr>
                          <w:divsChild>
                            <w:div w:id="2097240679">
                              <w:marLeft w:val="0"/>
                              <w:marRight w:val="0"/>
                              <w:marTop w:val="0"/>
                              <w:marBottom w:val="0"/>
                              <w:divBdr>
                                <w:top w:val="none" w:sz="0" w:space="0" w:color="auto"/>
                                <w:left w:val="none" w:sz="0" w:space="0" w:color="auto"/>
                                <w:bottom w:val="none" w:sz="0" w:space="0" w:color="auto"/>
                                <w:right w:val="none" w:sz="0" w:space="0" w:color="auto"/>
                              </w:divBdr>
                              <w:divsChild>
                                <w:div w:id="1968394923">
                                  <w:marLeft w:val="0"/>
                                  <w:marRight w:val="0"/>
                                  <w:marTop w:val="0"/>
                                  <w:marBottom w:val="0"/>
                                  <w:divBdr>
                                    <w:top w:val="none" w:sz="0" w:space="0" w:color="auto"/>
                                    <w:left w:val="none" w:sz="0" w:space="0" w:color="auto"/>
                                    <w:bottom w:val="none" w:sz="0" w:space="0" w:color="auto"/>
                                    <w:right w:val="none" w:sz="0" w:space="0" w:color="auto"/>
                                  </w:divBdr>
                                  <w:divsChild>
                                    <w:div w:id="87716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914549">
                      <w:marLeft w:val="0"/>
                      <w:marRight w:val="0"/>
                      <w:marTop w:val="0"/>
                      <w:marBottom w:val="0"/>
                      <w:divBdr>
                        <w:top w:val="none" w:sz="0" w:space="0" w:color="auto"/>
                        <w:left w:val="none" w:sz="0" w:space="0" w:color="auto"/>
                        <w:bottom w:val="none" w:sz="0" w:space="0" w:color="auto"/>
                        <w:right w:val="none" w:sz="0" w:space="0" w:color="auto"/>
                      </w:divBdr>
                      <w:divsChild>
                        <w:div w:id="1755473339">
                          <w:marLeft w:val="0"/>
                          <w:marRight w:val="0"/>
                          <w:marTop w:val="0"/>
                          <w:marBottom w:val="0"/>
                          <w:divBdr>
                            <w:top w:val="none" w:sz="0" w:space="0" w:color="auto"/>
                            <w:left w:val="none" w:sz="0" w:space="0" w:color="auto"/>
                            <w:bottom w:val="none" w:sz="0" w:space="0" w:color="auto"/>
                            <w:right w:val="none" w:sz="0" w:space="0" w:color="auto"/>
                          </w:divBdr>
                          <w:divsChild>
                            <w:div w:id="458039391">
                              <w:marLeft w:val="0"/>
                              <w:marRight w:val="0"/>
                              <w:marTop w:val="0"/>
                              <w:marBottom w:val="0"/>
                              <w:divBdr>
                                <w:top w:val="none" w:sz="0" w:space="0" w:color="auto"/>
                                <w:left w:val="none" w:sz="0" w:space="0" w:color="auto"/>
                                <w:bottom w:val="none" w:sz="0" w:space="0" w:color="auto"/>
                                <w:right w:val="none" w:sz="0" w:space="0" w:color="auto"/>
                              </w:divBdr>
                              <w:divsChild>
                                <w:div w:id="1018850953">
                                  <w:marLeft w:val="0"/>
                                  <w:marRight w:val="0"/>
                                  <w:marTop w:val="0"/>
                                  <w:marBottom w:val="0"/>
                                  <w:divBdr>
                                    <w:top w:val="none" w:sz="0" w:space="0" w:color="auto"/>
                                    <w:left w:val="none" w:sz="0" w:space="0" w:color="auto"/>
                                    <w:bottom w:val="none" w:sz="0" w:space="0" w:color="auto"/>
                                    <w:right w:val="none" w:sz="0" w:space="0" w:color="auto"/>
                                  </w:divBdr>
                                  <w:divsChild>
                                    <w:div w:id="203180075">
                                      <w:marLeft w:val="0"/>
                                      <w:marRight w:val="0"/>
                                      <w:marTop w:val="0"/>
                                      <w:marBottom w:val="0"/>
                                      <w:divBdr>
                                        <w:top w:val="none" w:sz="0" w:space="0" w:color="auto"/>
                                        <w:left w:val="none" w:sz="0" w:space="0" w:color="auto"/>
                                        <w:bottom w:val="none" w:sz="0" w:space="0" w:color="auto"/>
                                        <w:right w:val="none" w:sz="0" w:space="0" w:color="auto"/>
                                      </w:divBdr>
                                      <w:divsChild>
                                        <w:div w:id="1090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0262885">
          <w:marLeft w:val="0"/>
          <w:marRight w:val="0"/>
          <w:marTop w:val="0"/>
          <w:marBottom w:val="0"/>
          <w:divBdr>
            <w:top w:val="none" w:sz="0" w:space="0" w:color="auto"/>
            <w:left w:val="none" w:sz="0" w:space="0" w:color="auto"/>
            <w:bottom w:val="none" w:sz="0" w:space="0" w:color="auto"/>
            <w:right w:val="none" w:sz="0" w:space="0" w:color="auto"/>
          </w:divBdr>
          <w:divsChild>
            <w:div w:id="1300764469">
              <w:marLeft w:val="0"/>
              <w:marRight w:val="0"/>
              <w:marTop w:val="0"/>
              <w:marBottom w:val="0"/>
              <w:divBdr>
                <w:top w:val="none" w:sz="0" w:space="0" w:color="auto"/>
                <w:left w:val="none" w:sz="0" w:space="0" w:color="auto"/>
                <w:bottom w:val="none" w:sz="0" w:space="0" w:color="auto"/>
                <w:right w:val="none" w:sz="0" w:space="0" w:color="auto"/>
              </w:divBdr>
              <w:divsChild>
                <w:div w:id="2110664326">
                  <w:marLeft w:val="0"/>
                  <w:marRight w:val="0"/>
                  <w:marTop w:val="0"/>
                  <w:marBottom w:val="0"/>
                  <w:divBdr>
                    <w:top w:val="none" w:sz="0" w:space="0" w:color="auto"/>
                    <w:left w:val="none" w:sz="0" w:space="0" w:color="auto"/>
                    <w:bottom w:val="none" w:sz="0" w:space="0" w:color="auto"/>
                    <w:right w:val="none" w:sz="0" w:space="0" w:color="auto"/>
                  </w:divBdr>
                  <w:divsChild>
                    <w:div w:id="1334188958">
                      <w:marLeft w:val="0"/>
                      <w:marRight w:val="0"/>
                      <w:marTop w:val="0"/>
                      <w:marBottom w:val="0"/>
                      <w:divBdr>
                        <w:top w:val="none" w:sz="0" w:space="0" w:color="auto"/>
                        <w:left w:val="none" w:sz="0" w:space="0" w:color="auto"/>
                        <w:bottom w:val="none" w:sz="0" w:space="0" w:color="auto"/>
                        <w:right w:val="none" w:sz="0" w:space="0" w:color="auto"/>
                      </w:divBdr>
                      <w:divsChild>
                        <w:div w:id="903953187">
                          <w:marLeft w:val="0"/>
                          <w:marRight w:val="0"/>
                          <w:marTop w:val="0"/>
                          <w:marBottom w:val="0"/>
                          <w:divBdr>
                            <w:top w:val="none" w:sz="0" w:space="0" w:color="auto"/>
                            <w:left w:val="none" w:sz="0" w:space="0" w:color="auto"/>
                            <w:bottom w:val="none" w:sz="0" w:space="0" w:color="auto"/>
                            <w:right w:val="none" w:sz="0" w:space="0" w:color="auto"/>
                          </w:divBdr>
                          <w:divsChild>
                            <w:div w:id="2013413912">
                              <w:marLeft w:val="0"/>
                              <w:marRight w:val="0"/>
                              <w:marTop w:val="0"/>
                              <w:marBottom w:val="0"/>
                              <w:divBdr>
                                <w:top w:val="none" w:sz="0" w:space="0" w:color="auto"/>
                                <w:left w:val="none" w:sz="0" w:space="0" w:color="auto"/>
                                <w:bottom w:val="none" w:sz="0" w:space="0" w:color="auto"/>
                                <w:right w:val="none" w:sz="0" w:space="0" w:color="auto"/>
                              </w:divBdr>
                              <w:divsChild>
                                <w:div w:id="705984180">
                                  <w:marLeft w:val="0"/>
                                  <w:marRight w:val="0"/>
                                  <w:marTop w:val="0"/>
                                  <w:marBottom w:val="0"/>
                                  <w:divBdr>
                                    <w:top w:val="none" w:sz="0" w:space="0" w:color="auto"/>
                                    <w:left w:val="none" w:sz="0" w:space="0" w:color="auto"/>
                                    <w:bottom w:val="none" w:sz="0" w:space="0" w:color="auto"/>
                                    <w:right w:val="none" w:sz="0" w:space="0" w:color="auto"/>
                                  </w:divBdr>
                                  <w:divsChild>
                                    <w:div w:id="1279263301">
                                      <w:marLeft w:val="0"/>
                                      <w:marRight w:val="0"/>
                                      <w:marTop w:val="0"/>
                                      <w:marBottom w:val="0"/>
                                      <w:divBdr>
                                        <w:top w:val="none" w:sz="0" w:space="0" w:color="auto"/>
                                        <w:left w:val="none" w:sz="0" w:space="0" w:color="auto"/>
                                        <w:bottom w:val="none" w:sz="0" w:space="0" w:color="auto"/>
                                        <w:right w:val="none" w:sz="0" w:space="0" w:color="auto"/>
                                      </w:divBdr>
                                      <w:divsChild>
                                        <w:div w:id="1818647443">
                                          <w:marLeft w:val="0"/>
                                          <w:marRight w:val="0"/>
                                          <w:marTop w:val="0"/>
                                          <w:marBottom w:val="0"/>
                                          <w:divBdr>
                                            <w:top w:val="none" w:sz="0" w:space="0" w:color="auto"/>
                                            <w:left w:val="none" w:sz="0" w:space="0" w:color="auto"/>
                                            <w:bottom w:val="none" w:sz="0" w:space="0" w:color="auto"/>
                                            <w:right w:val="none" w:sz="0" w:space="0" w:color="auto"/>
                                          </w:divBdr>
                                          <w:divsChild>
                                            <w:div w:id="13719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449166">
      <w:bodyDiv w:val="1"/>
      <w:marLeft w:val="0"/>
      <w:marRight w:val="0"/>
      <w:marTop w:val="0"/>
      <w:marBottom w:val="0"/>
      <w:divBdr>
        <w:top w:val="none" w:sz="0" w:space="0" w:color="auto"/>
        <w:left w:val="none" w:sz="0" w:space="0" w:color="auto"/>
        <w:bottom w:val="none" w:sz="0" w:space="0" w:color="auto"/>
        <w:right w:val="none" w:sz="0" w:space="0" w:color="auto"/>
      </w:divBdr>
    </w:div>
    <w:div w:id="1905679152">
      <w:bodyDiv w:val="1"/>
      <w:marLeft w:val="0"/>
      <w:marRight w:val="0"/>
      <w:marTop w:val="0"/>
      <w:marBottom w:val="0"/>
      <w:divBdr>
        <w:top w:val="none" w:sz="0" w:space="0" w:color="auto"/>
        <w:left w:val="none" w:sz="0" w:space="0" w:color="auto"/>
        <w:bottom w:val="none" w:sz="0" w:space="0" w:color="auto"/>
        <w:right w:val="none" w:sz="0" w:space="0" w:color="auto"/>
      </w:divBdr>
    </w:div>
    <w:div w:id="1906331224">
      <w:bodyDiv w:val="1"/>
      <w:marLeft w:val="0"/>
      <w:marRight w:val="0"/>
      <w:marTop w:val="0"/>
      <w:marBottom w:val="0"/>
      <w:divBdr>
        <w:top w:val="none" w:sz="0" w:space="0" w:color="auto"/>
        <w:left w:val="none" w:sz="0" w:space="0" w:color="auto"/>
        <w:bottom w:val="none" w:sz="0" w:space="0" w:color="auto"/>
        <w:right w:val="none" w:sz="0" w:space="0" w:color="auto"/>
      </w:divBdr>
    </w:div>
    <w:div w:id="1915778709">
      <w:bodyDiv w:val="1"/>
      <w:marLeft w:val="0"/>
      <w:marRight w:val="0"/>
      <w:marTop w:val="0"/>
      <w:marBottom w:val="0"/>
      <w:divBdr>
        <w:top w:val="none" w:sz="0" w:space="0" w:color="auto"/>
        <w:left w:val="none" w:sz="0" w:space="0" w:color="auto"/>
        <w:bottom w:val="none" w:sz="0" w:space="0" w:color="auto"/>
        <w:right w:val="none" w:sz="0" w:space="0" w:color="auto"/>
      </w:divBdr>
    </w:div>
    <w:div w:id="1918200758">
      <w:bodyDiv w:val="1"/>
      <w:marLeft w:val="0"/>
      <w:marRight w:val="0"/>
      <w:marTop w:val="0"/>
      <w:marBottom w:val="0"/>
      <w:divBdr>
        <w:top w:val="none" w:sz="0" w:space="0" w:color="auto"/>
        <w:left w:val="none" w:sz="0" w:space="0" w:color="auto"/>
        <w:bottom w:val="none" w:sz="0" w:space="0" w:color="auto"/>
        <w:right w:val="none" w:sz="0" w:space="0" w:color="auto"/>
      </w:divBdr>
    </w:div>
    <w:div w:id="1922177498">
      <w:bodyDiv w:val="1"/>
      <w:marLeft w:val="0"/>
      <w:marRight w:val="0"/>
      <w:marTop w:val="0"/>
      <w:marBottom w:val="0"/>
      <w:divBdr>
        <w:top w:val="none" w:sz="0" w:space="0" w:color="auto"/>
        <w:left w:val="none" w:sz="0" w:space="0" w:color="auto"/>
        <w:bottom w:val="none" w:sz="0" w:space="0" w:color="auto"/>
        <w:right w:val="none" w:sz="0" w:space="0" w:color="auto"/>
      </w:divBdr>
    </w:div>
    <w:div w:id="1928924821">
      <w:bodyDiv w:val="1"/>
      <w:marLeft w:val="0"/>
      <w:marRight w:val="0"/>
      <w:marTop w:val="0"/>
      <w:marBottom w:val="0"/>
      <w:divBdr>
        <w:top w:val="none" w:sz="0" w:space="0" w:color="auto"/>
        <w:left w:val="none" w:sz="0" w:space="0" w:color="auto"/>
        <w:bottom w:val="none" w:sz="0" w:space="0" w:color="auto"/>
        <w:right w:val="none" w:sz="0" w:space="0" w:color="auto"/>
      </w:divBdr>
      <w:divsChild>
        <w:div w:id="26177407">
          <w:marLeft w:val="0"/>
          <w:marRight w:val="0"/>
          <w:marTop w:val="0"/>
          <w:marBottom w:val="0"/>
          <w:divBdr>
            <w:top w:val="none" w:sz="0" w:space="0" w:color="auto"/>
            <w:left w:val="none" w:sz="0" w:space="0" w:color="auto"/>
            <w:bottom w:val="none" w:sz="0" w:space="0" w:color="auto"/>
            <w:right w:val="none" w:sz="0" w:space="0" w:color="auto"/>
          </w:divBdr>
        </w:div>
        <w:div w:id="1687515919">
          <w:marLeft w:val="0"/>
          <w:marRight w:val="0"/>
          <w:marTop w:val="0"/>
          <w:marBottom w:val="0"/>
          <w:divBdr>
            <w:top w:val="single" w:sz="2" w:space="0" w:color="D9D9E3"/>
            <w:left w:val="single" w:sz="2" w:space="0" w:color="D9D9E3"/>
            <w:bottom w:val="single" w:sz="2" w:space="0" w:color="D9D9E3"/>
            <w:right w:val="single" w:sz="2" w:space="0" w:color="D9D9E3"/>
          </w:divBdr>
          <w:divsChild>
            <w:div w:id="549268202">
              <w:marLeft w:val="0"/>
              <w:marRight w:val="0"/>
              <w:marTop w:val="0"/>
              <w:marBottom w:val="0"/>
              <w:divBdr>
                <w:top w:val="single" w:sz="2" w:space="0" w:color="D9D9E3"/>
                <w:left w:val="single" w:sz="2" w:space="0" w:color="D9D9E3"/>
                <w:bottom w:val="single" w:sz="2" w:space="0" w:color="D9D9E3"/>
                <w:right w:val="single" w:sz="2" w:space="0" w:color="D9D9E3"/>
              </w:divBdr>
              <w:divsChild>
                <w:div w:id="1088846711">
                  <w:marLeft w:val="0"/>
                  <w:marRight w:val="0"/>
                  <w:marTop w:val="0"/>
                  <w:marBottom w:val="0"/>
                  <w:divBdr>
                    <w:top w:val="single" w:sz="2" w:space="0" w:color="D9D9E3"/>
                    <w:left w:val="single" w:sz="2" w:space="0" w:color="D9D9E3"/>
                    <w:bottom w:val="single" w:sz="2" w:space="0" w:color="D9D9E3"/>
                    <w:right w:val="single" w:sz="2" w:space="0" w:color="D9D9E3"/>
                  </w:divBdr>
                  <w:divsChild>
                    <w:div w:id="2078165235">
                      <w:marLeft w:val="0"/>
                      <w:marRight w:val="0"/>
                      <w:marTop w:val="0"/>
                      <w:marBottom w:val="0"/>
                      <w:divBdr>
                        <w:top w:val="single" w:sz="2" w:space="0" w:color="D9D9E3"/>
                        <w:left w:val="single" w:sz="2" w:space="0" w:color="D9D9E3"/>
                        <w:bottom w:val="single" w:sz="2" w:space="0" w:color="D9D9E3"/>
                        <w:right w:val="single" w:sz="2" w:space="0" w:color="D9D9E3"/>
                      </w:divBdr>
                      <w:divsChild>
                        <w:div w:id="1960795125">
                          <w:marLeft w:val="0"/>
                          <w:marRight w:val="0"/>
                          <w:marTop w:val="0"/>
                          <w:marBottom w:val="0"/>
                          <w:divBdr>
                            <w:top w:val="single" w:sz="2" w:space="0" w:color="auto"/>
                            <w:left w:val="single" w:sz="2" w:space="0" w:color="auto"/>
                            <w:bottom w:val="single" w:sz="6" w:space="0" w:color="auto"/>
                            <w:right w:val="single" w:sz="2" w:space="0" w:color="auto"/>
                          </w:divBdr>
                          <w:divsChild>
                            <w:div w:id="5893164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48611508">
                                  <w:marLeft w:val="0"/>
                                  <w:marRight w:val="0"/>
                                  <w:marTop w:val="0"/>
                                  <w:marBottom w:val="0"/>
                                  <w:divBdr>
                                    <w:top w:val="single" w:sz="2" w:space="0" w:color="D9D9E3"/>
                                    <w:left w:val="single" w:sz="2" w:space="0" w:color="D9D9E3"/>
                                    <w:bottom w:val="single" w:sz="2" w:space="0" w:color="D9D9E3"/>
                                    <w:right w:val="single" w:sz="2" w:space="0" w:color="D9D9E3"/>
                                  </w:divBdr>
                                  <w:divsChild>
                                    <w:div w:id="960913600">
                                      <w:marLeft w:val="0"/>
                                      <w:marRight w:val="0"/>
                                      <w:marTop w:val="0"/>
                                      <w:marBottom w:val="0"/>
                                      <w:divBdr>
                                        <w:top w:val="single" w:sz="2" w:space="0" w:color="D9D9E3"/>
                                        <w:left w:val="single" w:sz="2" w:space="0" w:color="D9D9E3"/>
                                        <w:bottom w:val="single" w:sz="2" w:space="0" w:color="D9D9E3"/>
                                        <w:right w:val="single" w:sz="2" w:space="0" w:color="D9D9E3"/>
                                      </w:divBdr>
                                      <w:divsChild>
                                        <w:div w:id="1011184069">
                                          <w:marLeft w:val="0"/>
                                          <w:marRight w:val="0"/>
                                          <w:marTop w:val="0"/>
                                          <w:marBottom w:val="0"/>
                                          <w:divBdr>
                                            <w:top w:val="single" w:sz="2" w:space="0" w:color="D9D9E3"/>
                                            <w:left w:val="single" w:sz="2" w:space="0" w:color="D9D9E3"/>
                                            <w:bottom w:val="single" w:sz="2" w:space="0" w:color="D9D9E3"/>
                                            <w:right w:val="single" w:sz="2" w:space="0" w:color="D9D9E3"/>
                                          </w:divBdr>
                                          <w:divsChild>
                                            <w:div w:id="478420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37714048">
      <w:bodyDiv w:val="1"/>
      <w:marLeft w:val="0"/>
      <w:marRight w:val="0"/>
      <w:marTop w:val="0"/>
      <w:marBottom w:val="0"/>
      <w:divBdr>
        <w:top w:val="none" w:sz="0" w:space="0" w:color="auto"/>
        <w:left w:val="none" w:sz="0" w:space="0" w:color="auto"/>
        <w:bottom w:val="none" w:sz="0" w:space="0" w:color="auto"/>
        <w:right w:val="none" w:sz="0" w:space="0" w:color="auto"/>
      </w:divBdr>
    </w:div>
    <w:div w:id="1940941732">
      <w:bodyDiv w:val="1"/>
      <w:marLeft w:val="0"/>
      <w:marRight w:val="0"/>
      <w:marTop w:val="0"/>
      <w:marBottom w:val="0"/>
      <w:divBdr>
        <w:top w:val="none" w:sz="0" w:space="0" w:color="auto"/>
        <w:left w:val="none" w:sz="0" w:space="0" w:color="auto"/>
        <w:bottom w:val="none" w:sz="0" w:space="0" w:color="auto"/>
        <w:right w:val="none" w:sz="0" w:space="0" w:color="auto"/>
      </w:divBdr>
    </w:div>
    <w:div w:id="1948080850">
      <w:bodyDiv w:val="1"/>
      <w:marLeft w:val="0"/>
      <w:marRight w:val="0"/>
      <w:marTop w:val="0"/>
      <w:marBottom w:val="0"/>
      <w:divBdr>
        <w:top w:val="none" w:sz="0" w:space="0" w:color="auto"/>
        <w:left w:val="none" w:sz="0" w:space="0" w:color="auto"/>
        <w:bottom w:val="none" w:sz="0" w:space="0" w:color="auto"/>
        <w:right w:val="none" w:sz="0" w:space="0" w:color="auto"/>
      </w:divBdr>
    </w:div>
    <w:div w:id="1950353196">
      <w:bodyDiv w:val="1"/>
      <w:marLeft w:val="0"/>
      <w:marRight w:val="0"/>
      <w:marTop w:val="0"/>
      <w:marBottom w:val="0"/>
      <w:divBdr>
        <w:top w:val="none" w:sz="0" w:space="0" w:color="auto"/>
        <w:left w:val="none" w:sz="0" w:space="0" w:color="auto"/>
        <w:bottom w:val="none" w:sz="0" w:space="0" w:color="auto"/>
        <w:right w:val="none" w:sz="0" w:space="0" w:color="auto"/>
      </w:divBdr>
    </w:div>
    <w:div w:id="1954290764">
      <w:bodyDiv w:val="1"/>
      <w:marLeft w:val="0"/>
      <w:marRight w:val="0"/>
      <w:marTop w:val="0"/>
      <w:marBottom w:val="0"/>
      <w:divBdr>
        <w:top w:val="none" w:sz="0" w:space="0" w:color="auto"/>
        <w:left w:val="none" w:sz="0" w:space="0" w:color="auto"/>
        <w:bottom w:val="none" w:sz="0" w:space="0" w:color="auto"/>
        <w:right w:val="none" w:sz="0" w:space="0" w:color="auto"/>
      </w:divBdr>
    </w:div>
    <w:div w:id="1955403783">
      <w:bodyDiv w:val="1"/>
      <w:marLeft w:val="0"/>
      <w:marRight w:val="0"/>
      <w:marTop w:val="0"/>
      <w:marBottom w:val="0"/>
      <w:divBdr>
        <w:top w:val="none" w:sz="0" w:space="0" w:color="auto"/>
        <w:left w:val="none" w:sz="0" w:space="0" w:color="auto"/>
        <w:bottom w:val="none" w:sz="0" w:space="0" w:color="auto"/>
        <w:right w:val="none" w:sz="0" w:space="0" w:color="auto"/>
      </w:divBdr>
    </w:div>
    <w:div w:id="1959481958">
      <w:bodyDiv w:val="1"/>
      <w:marLeft w:val="0"/>
      <w:marRight w:val="0"/>
      <w:marTop w:val="0"/>
      <w:marBottom w:val="0"/>
      <w:divBdr>
        <w:top w:val="none" w:sz="0" w:space="0" w:color="auto"/>
        <w:left w:val="none" w:sz="0" w:space="0" w:color="auto"/>
        <w:bottom w:val="none" w:sz="0" w:space="0" w:color="auto"/>
        <w:right w:val="none" w:sz="0" w:space="0" w:color="auto"/>
      </w:divBdr>
    </w:div>
    <w:div w:id="1961296670">
      <w:bodyDiv w:val="1"/>
      <w:marLeft w:val="0"/>
      <w:marRight w:val="0"/>
      <w:marTop w:val="0"/>
      <w:marBottom w:val="0"/>
      <w:divBdr>
        <w:top w:val="none" w:sz="0" w:space="0" w:color="auto"/>
        <w:left w:val="none" w:sz="0" w:space="0" w:color="auto"/>
        <w:bottom w:val="none" w:sz="0" w:space="0" w:color="auto"/>
        <w:right w:val="none" w:sz="0" w:space="0" w:color="auto"/>
      </w:divBdr>
    </w:div>
    <w:div w:id="1966933009">
      <w:bodyDiv w:val="1"/>
      <w:marLeft w:val="0"/>
      <w:marRight w:val="0"/>
      <w:marTop w:val="0"/>
      <w:marBottom w:val="0"/>
      <w:divBdr>
        <w:top w:val="none" w:sz="0" w:space="0" w:color="auto"/>
        <w:left w:val="none" w:sz="0" w:space="0" w:color="auto"/>
        <w:bottom w:val="none" w:sz="0" w:space="0" w:color="auto"/>
        <w:right w:val="none" w:sz="0" w:space="0" w:color="auto"/>
      </w:divBdr>
    </w:div>
    <w:div w:id="1993437367">
      <w:bodyDiv w:val="1"/>
      <w:marLeft w:val="0"/>
      <w:marRight w:val="0"/>
      <w:marTop w:val="0"/>
      <w:marBottom w:val="0"/>
      <w:divBdr>
        <w:top w:val="none" w:sz="0" w:space="0" w:color="auto"/>
        <w:left w:val="none" w:sz="0" w:space="0" w:color="auto"/>
        <w:bottom w:val="none" w:sz="0" w:space="0" w:color="auto"/>
        <w:right w:val="none" w:sz="0" w:space="0" w:color="auto"/>
      </w:divBdr>
    </w:div>
    <w:div w:id="2007052881">
      <w:bodyDiv w:val="1"/>
      <w:marLeft w:val="0"/>
      <w:marRight w:val="0"/>
      <w:marTop w:val="0"/>
      <w:marBottom w:val="0"/>
      <w:divBdr>
        <w:top w:val="none" w:sz="0" w:space="0" w:color="auto"/>
        <w:left w:val="none" w:sz="0" w:space="0" w:color="auto"/>
        <w:bottom w:val="none" w:sz="0" w:space="0" w:color="auto"/>
        <w:right w:val="none" w:sz="0" w:space="0" w:color="auto"/>
      </w:divBdr>
    </w:div>
    <w:div w:id="2011131353">
      <w:bodyDiv w:val="1"/>
      <w:marLeft w:val="0"/>
      <w:marRight w:val="0"/>
      <w:marTop w:val="0"/>
      <w:marBottom w:val="0"/>
      <w:divBdr>
        <w:top w:val="none" w:sz="0" w:space="0" w:color="auto"/>
        <w:left w:val="none" w:sz="0" w:space="0" w:color="auto"/>
        <w:bottom w:val="none" w:sz="0" w:space="0" w:color="auto"/>
        <w:right w:val="none" w:sz="0" w:space="0" w:color="auto"/>
      </w:divBdr>
    </w:div>
    <w:div w:id="2014529620">
      <w:bodyDiv w:val="1"/>
      <w:marLeft w:val="0"/>
      <w:marRight w:val="0"/>
      <w:marTop w:val="0"/>
      <w:marBottom w:val="0"/>
      <w:divBdr>
        <w:top w:val="none" w:sz="0" w:space="0" w:color="auto"/>
        <w:left w:val="none" w:sz="0" w:space="0" w:color="auto"/>
        <w:bottom w:val="none" w:sz="0" w:space="0" w:color="auto"/>
        <w:right w:val="none" w:sz="0" w:space="0" w:color="auto"/>
      </w:divBdr>
    </w:div>
    <w:div w:id="2018338386">
      <w:bodyDiv w:val="1"/>
      <w:marLeft w:val="0"/>
      <w:marRight w:val="0"/>
      <w:marTop w:val="0"/>
      <w:marBottom w:val="0"/>
      <w:divBdr>
        <w:top w:val="none" w:sz="0" w:space="0" w:color="auto"/>
        <w:left w:val="none" w:sz="0" w:space="0" w:color="auto"/>
        <w:bottom w:val="none" w:sz="0" w:space="0" w:color="auto"/>
        <w:right w:val="none" w:sz="0" w:space="0" w:color="auto"/>
      </w:divBdr>
    </w:div>
    <w:div w:id="2022004109">
      <w:bodyDiv w:val="1"/>
      <w:marLeft w:val="0"/>
      <w:marRight w:val="0"/>
      <w:marTop w:val="0"/>
      <w:marBottom w:val="0"/>
      <w:divBdr>
        <w:top w:val="none" w:sz="0" w:space="0" w:color="auto"/>
        <w:left w:val="none" w:sz="0" w:space="0" w:color="auto"/>
        <w:bottom w:val="none" w:sz="0" w:space="0" w:color="auto"/>
        <w:right w:val="none" w:sz="0" w:space="0" w:color="auto"/>
      </w:divBdr>
    </w:div>
    <w:div w:id="2048410975">
      <w:bodyDiv w:val="1"/>
      <w:marLeft w:val="0"/>
      <w:marRight w:val="0"/>
      <w:marTop w:val="0"/>
      <w:marBottom w:val="0"/>
      <w:divBdr>
        <w:top w:val="none" w:sz="0" w:space="0" w:color="auto"/>
        <w:left w:val="none" w:sz="0" w:space="0" w:color="auto"/>
        <w:bottom w:val="none" w:sz="0" w:space="0" w:color="auto"/>
        <w:right w:val="none" w:sz="0" w:space="0" w:color="auto"/>
      </w:divBdr>
    </w:div>
    <w:div w:id="2056197784">
      <w:bodyDiv w:val="1"/>
      <w:marLeft w:val="0"/>
      <w:marRight w:val="0"/>
      <w:marTop w:val="0"/>
      <w:marBottom w:val="0"/>
      <w:divBdr>
        <w:top w:val="none" w:sz="0" w:space="0" w:color="auto"/>
        <w:left w:val="none" w:sz="0" w:space="0" w:color="auto"/>
        <w:bottom w:val="none" w:sz="0" w:space="0" w:color="auto"/>
        <w:right w:val="none" w:sz="0" w:space="0" w:color="auto"/>
      </w:divBdr>
    </w:div>
    <w:div w:id="2060786721">
      <w:bodyDiv w:val="1"/>
      <w:marLeft w:val="0"/>
      <w:marRight w:val="0"/>
      <w:marTop w:val="0"/>
      <w:marBottom w:val="0"/>
      <w:divBdr>
        <w:top w:val="none" w:sz="0" w:space="0" w:color="auto"/>
        <w:left w:val="none" w:sz="0" w:space="0" w:color="auto"/>
        <w:bottom w:val="none" w:sz="0" w:space="0" w:color="auto"/>
        <w:right w:val="none" w:sz="0" w:space="0" w:color="auto"/>
      </w:divBdr>
      <w:divsChild>
        <w:div w:id="915214036">
          <w:marLeft w:val="0"/>
          <w:marRight w:val="0"/>
          <w:marTop w:val="0"/>
          <w:marBottom w:val="0"/>
          <w:divBdr>
            <w:top w:val="none" w:sz="0" w:space="0" w:color="auto"/>
            <w:left w:val="none" w:sz="0" w:space="0" w:color="auto"/>
            <w:bottom w:val="none" w:sz="0" w:space="0" w:color="auto"/>
            <w:right w:val="none" w:sz="0" w:space="0" w:color="auto"/>
          </w:divBdr>
        </w:div>
        <w:div w:id="1033461715">
          <w:marLeft w:val="0"/>
          <w:marRight w:val="0"/>
          <w:marTop w:val="0"/>
          <w:marBottom w:val="0"/>
          <w:divBdr>
            <w:top w:val="none" w:sz="0" w:space="0" w:color="auto"/>
            <w:left w:val="none" w:sz="0" w:space="0" w:color="auto"/>
            <w:bottom w:val="none" w:sz="0" w:space="0" w:color="auto"/>
            <w:right w:val="none" w:sz="0" w:space="0" w:color="auto"/>
          </w:divBdr>
        </w:div>
        <w:div w:id="1346594238">
          <w:marLeft w:val="0"/>
          <w:marRight w:val="0"/>
          <w:marTop w:val="0"/>
          <w:marBottom w:val="0"/>
          <w:divBdr>
            <w:top w:val="none" w:sz="0" w:space="0" w:color="auto"/>
            <w:left w:val="none" w:sz="0" w:space="0" w:color="auto"/>
            <w:bottom w:val="none" w:sz="0" w:space="0" w:color="auto"/>
            <w:right w:val="none" w:sz="0" w:space="0" w:color="auto"/>
          </w:divBdr>
        </w:div>
        <w:div w:id="1460151825">
          <w:marLeft w:val="0"/>
          <w:marRight w:val="0"/>
          <w:marTop w:val="0"/>
          <w:marBottom w:val="0"/>
          <w:divBdr>
            <w:top w:val="none" w:sz="0" w:space="0" w:color="auto"/>
            <w:left w:val="none" w:sz="0" w:space="0" w:color="auto"/>
            <w:bottom w:val="none" w:sz="0" w:space="0" w:color="auto"/>
            <w:right w:val="none" w:sz="0" w:space="0" w:color="auto"/>
          </w:divBdr>
        </w:div>
      </w:divsChild>
    </w:div>
    <w:div w:id="2064139716">
      <w:bodyDiv w:val="1"/>
      <w:marLeft w:val="0"/>
      <w:marRight w:val="0"/>
      <w:marTop w:val="0"/>
      <w:marBottom w:val="0"/>
      <w:divBdr>
        <w:top w:val="none" w:sz="0" w:space="0" w:color="auto"/>
        <w:left w:val="none" w:sz="0" w:space="0" w:color="auto"/>
        <w:bottom w:val="none" w:sz="0" w:space="0" w:color="auto"/>
        <w:right w:val="none" w:sz="0" w:space="0" w:color="auto"/>
      </w:divBdr>
    </w:div>
    <w:div w:id="2065518194">
      <w:bodyDiv w:val="1"/>
      <w:marLeft w:val="0"/>
      <w:marRight w:val="0"/>
      <w:marTop w:val="0"/>
      <w:marBottom w:val="0"/>
      <w:divBdr>
        <w:top w:val="none" w:sz="0" w:space="0" w:color="auto"/>
        <w:left w:val="none" w:sz="0" w:space="0" w:color="auto"/>
        <w:bottom w:val="none" w:sz="0" w:space="0" w:color="auto"/>
        <w:right w:val="none" w:sz="0" w:space="0" w:color="auto"/>
      </w:divBdr>
    </w:div>
    <w:div w:id="2077168078">
      <w:bodyDiv w:val="1"/>
      <w:marLeft w:val="0"/>
      <w:marRight w:val="0"/>
      <w:marTop w:val="0"/>
      <w:marBottom w:val="0"/>
      <w:divBdr>
        <w:top w:val="none" w:sz="0" w:space="0" w:color="auto"/>
        <w:left w:val="none" w:sz="0" w:space="0" w:color="auto"/>
        <w:bottom w:val="none" w:sz="0" w:space="0" w:color="auto"/>
        <w:right w:val="none" w:sz="0" w:space="0" w:color="auto"/>
      </w:divBdr>
    </w:div>
    <w:div w:id="2077976099">
      <w:bodyDiv w:val="1"/>
      <w:marLeft w:val="0"/>
      <w:marRight w:val="0"/>
      <w:marTop w:val="0"/>
      <w:marBottom w:val="0"/>
      <w:divBdr>
        <w:top w:val="none" w:sz="0" w:space="0" w:color="auto"/>
        <w:left w:val="none" w:sz="0" w:space="0" w:color="auto"/>
        <w:bottom w:val="none" w:sz="0" w:space="0" w:color="auto"/>
        <w:right w:val="none" w:sz="0" w:space="0" w:color="auto"/>
      </w:divBdr>
    </w:div>
    <w:div w:id="2083331462">
      <w:bodyDiv w:val="1"/>
      <w:marLeft w:val="0"/>
      <w:marRight w:val="0"/>
      <w:marTop w:val="0"/>
      <w:marBottom w:val="0"/>
      <w:divBdr>
        <w:top w:val="none" w:sz="0" w:space="0" w:color="auto"/>
        <w:left w:val="none" w:sz="0" w:space="0" w:color="auto"/>
        <w:bottom w:val="none" w:sz="0" w:space="0" w:color="auto"/>
        <w:right w:val="none" w:sz="0" w:space="0" w:color="auto"/>
      </w:divBdr>
    </w:div>
    <w:div w:id="2095013197">
      <w:bodyDiv w:val="1"/>
      <w:marLeft w:val="0"/>
      <w:marRight w:val="0"/>
      <w:marTop w:val="0"/>
      <w:marBottom w:val="0"/>
      <w:divBdr>
        <w:top w:val="none" w:sz="0" w:space="0" w:color="auto"/>
        <w:left w:val="none" w:sz="0" w:space="0" w:color="auto"/>
        <w:bottom w:val="none" w:sz="0" w:space="0" w:color="auto"/>
        <w:right w:val="none" w:sz="0" w:space="0" w:color="auto"/>
      </w:divBdr>
    </w:div>
    <w:div w:id="2095515409">
      <w:bodyDiv w:val="1"/>
      <w:marLeft w:val="0"/>
      <w:marRight w:val="0"/>
      <w:marTop w:val="0"/>
      <w:marBottom w:val="0"/>
      <w:divBdr>
        <w:top w:val="none" w:sz="0" w:space="0" w:color="auto"/>
        <w:left w:val="none" w:sz="0" w:space="0" w:color="auto"/>
        <w:bottom w:val="none" w:sz="0" w:space="0" w:color="auto"/>
        <w:right w:val="none" w:sz="0" w:space="0" w:color="auto"/>
      </w:divBdr>
    </w:div>
    <w:div w:id="2100522644">
      <w:bodyDiv w:val="1"/>
      <w:marLeft w:val="0"/>
      <w:marRight w:val="0"/>
      <w:marTop w:val="0"/>
      <w:marBottom w:val="0"/>
      <w:divBdr>
        <w:top w:val="none" w:sz="0" w:space="0" w:color="auto"/>
        <w:left w:val="none" w:sz="0" w:space="0" w:color="auto"/>
        <w:bottom w:val="none" w:sz="0" w:space="0" w:color="auto"/>
        <w:right w:val="none" w:sz="0" w:space="0" w:color="auto"/>
      </w:divBdr>
    </w:div>
    <w:div w:id="2108187508">
      <w:bodyDiv w:val="1"/>
      <w:marLeft w:val="0"/>
      <w:marRight w:val="0"/>
      <w:marTop w:val="0"/>
      <w:marBottom w:val="0"/>
      <w:divBdr>
        <w:top w:val="none" w:sz="0" w:space="0" w:color="auto"/>
        <w:left w:val="none" w:sz="0" w:space="0" w:color="auto"/>
        <w:bottom w:val="none" w:sz="0" w:space="0" w:color="auto"/>
        <w:right w:val="none" w:sz="0" w:space="0" w:color="auto"/>
      </w:divBdr>
    </w:div>
    <w:div w:id="2110588646">
      <w:bodyDiv w:val="1"/>
      <w:marLeft w:val="0"/>
      <w:marRight w:val="0"/>
      <w:marTop w:val="0"/>
      <w:marBottom w:val="0"/>
      <w:divBdr>
        <w:top w:val="none" w:sz="0" w:space="0" w:color="auto"/>
        <w:left w:val="none" w:sz="0" w:space="0" w:color="auto"/>
        <w:bottom w:val="none" w:sz="0" w:space="0" w:color="auto"/>
        <w:right w:val="none" w:sz="0" w:space="0" w:color="auto"/>
      </w:divBdr>
    </w:div>
    <w:div w:id="2114475927">
      <w:bodyDiv w:val="1"/>
      <w:marLeft w:val="0"/>
      <w:marRight w:val="0"/>
      <w:marTop w:val="0"/>
      <w:marBottom w:val="0"/>
      <w:divBdr>
        <w:top w:val="none" w:sz="0" w:space="0" w:color="auto"/>
        <w:left w:val="none" w:sz="0" w:space="0" w:color="auto"/>
        <w:bottom w:val="none" w:sz="0" w:space="0" w:color="auto"/>
        <w:right w:val="none" w:sz="0" w:space="0" w:color="auto"/>
      </w:divBdr>
    </w:div>
    <w:div w:id="2133399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mailto:Rahul.Sundrani@Stealth-US.com" TargetMode="External" Id="rId13" /><Relationship Type="http://schemas.openxmlformats.org/officeDocument/2006/relationships/hyperlink" Target="mailto:Rahul.Sundrani@Stealth-US.com" TargetMode="External" Id="rId18" /><Relationship Type="http://schemas.openxmlformats.org/officeDocument/2006/relationships/image" Target="media/image9.png" Id="rId26" /><Relationship Type="http://schemas.openxmlformats.org/officeDocument/2006/relationships/image" Target="media/image19.jpeg" Id="rId39" /><Relationship Type="http://schemas.openxmlformats.org/officeDocument/2006/relationships/image" Target="media/image5.jpeg" Id="rId21" /><Relationship Type="http://schemas.openxmlformats.org/officeDocument/2006/relationships/image" Target="media/image16.png" Id="rId34" /><Relationship Type="http://schemas.openxmlformats.org/officeDocument/2006/relationships/image" Target="media/image22.png" Id="rId42" /><Relationship Type="http://schemas.microsoft.com/office/2020/10/relationships/intelligence" Target="intelligence2.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1.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7.png" Id="rId24" /><Relationship Type="http://schemas.openxmlformats.org/officeDocument/2006/relationships/image" Target="media/image14.png" Id="rId32" /><Relationship Type="http://schemas.openxmlformats.org/officeDocument/2006/relationships/image" Target="media/image18.png" Id="rId37" /><Relationship Type="http://schemas.openxmlformats.org/officeDocument/2006/relationships/image" Target="media/image20.jpeg"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footer" Target="footer1.xml" Id="rId15" /><Relationship Type="http://schemas.openxmlformats.org/officeDocument/2006/relationships/image" Target="media/image6.png" Id="rId23" /><Relationship Type="http://schemas.openxmlformats.org/officeDocument/2006/relationships/image" Target="media/image10.png" Id="rId28" /><Relationship Type="http://schemas.openxmlformats.org/officeDocument/2006/relationships/hyperlink" Target="mailto:raj.shelhar@stealth-us.com" TargetMode="External" Id="rId36" /><Relationship Type="http://schemas.openxmlformats.org/officeDocument/2006/relationships/endnotes" Target="endnotes.xml" Id="rId10" /><Relationship Type="http://schemas.openxmlformats.org/officeDocument/2006/relationships/header" Target="header2.xml" Id="rId19" /><Relationship Type="http://schemas.openxmlformats.org/officeDocument/2006/relationships/image" Target="media/image13.png" Id="rId31"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4" /><Relationship Type="http://schemas.openxmlformats.org/officeDocument/2006/relationships/footer" Target="footer2.xml" Id="rId22" /><Relationship Type="http://schemas.openxmlformats.org/officeDocument/2006/relationships/hyperlink" Target="mailto:raj.shelhar@stealth-us.com" TargetMode="External" Id="rId27" /><Relationship Type="http://schemas.openxmlformats.org/officeDocument/2006/relationships/image" Target="media/image12.png" Id="rId30" /><Relationship Type="http://schemas.openxmlformats.org/officeDocument/2006/relationships/image" Target="media/image17.png" Id="rId35" /><Relationship Type="http://schemas.openxmlformats.org/officeDocument/2006/relationships/footer" Target="footer4.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yperlink" Target="mailto:Rahul.Sundrani@Stealth-US.com" TargetMode="External" Id="rId12" /><Relationship Type="http://schemas.openxmlformats.org/officeDocument/2006/relationships/hyperlink" Target="mailto:Rahul.Sundrani@Stealth-US.com" TargetMode="External" Id="rId17" /><Relationship Type="http://schemas.openxmlformats.org/officeDocument/2006/relationships/image" Target="media/image8.png" Id="rId25" /><Relationship Type="http://schemas.openxmlformats.org/officeDocument/2006/relationships/image" Target="media/image15.png" Id="rId33" /><Relationship Type="http://schemas.openxmlformats.org/officeDocument/2006/relationships/footer" Target="footer3.xml" Id="rId38" /><Relationship Type="http://schemas.microsoft.com/office/2019/05/relationships/documenttasks" Target="documenttasks/documenttasks1.xml" Id="rId46" /><Relationship Type="http://schemas.openxmlformats.org/officeDocument/2006/relationships/image" Target="media/image4.jpeg" Id="rId20" /><Relationship Type="http://schemas.openxmlformats.org/officeDocument/2006/relationships/image" Target="media/image21.jpeg" Id="rId41" /></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chambers\Documents\REI\PROPOSALS\1-Active\2014-10-30%20CDC%20DCIPHER%20RFI\Template\CDC%20DCIPHER%20Template.dotx" TargetMode="External"/></Relationships>
</file>

<file path=word/documenttasks/documenttasks1.xml><?xml version="1.0" encoding="utf-8"?>
<t:Tasks xmlns:t="http://schemas.microsoft.com/office/tasks/2019/documenttasks" xmlns:oel="http://schemas.microsoft.com/office/2019/extlst">
  <t:Task id="{FBBF09B4-9F3E-4741-8CA4-F97CB6189976}">
    <t:Anchor>
      <t:Comment id="1297657016"/>
    </t:Anchor>
    <t:History>
      <t:Event id="{A2BF4346-FB7B-4FF4-88E4-FE3F77F12359}" time="2024-07-30T03:10:10.981Z">
        <t:Attribution userId="S::Rahul.Sundrani@stealth-us.com::bb2e491d-ef8a-475e-9f1d-7d45cea7e379" userProvider="AD" userName="Rahul Sundrani"/>
        <t:Anchor>
          <t:Comment id="1297657016"/>
        </t:Anchor>
        <t:Create/>
      </t:Event>
      <t:Event id="{ACC184B3-5777-41B7-AB89-08AB69A5A9CF}" time="2024-07-30T03:10:10.981Z">
        <t:Attribution userId="S::Rahul.Sundrani@stealth-us.com::bb2e491d-ef8a-475e-9f1d-7d45cea7e379" userProvider="AD" userName="Rahul Sundrani"/>
        <t:Anchor>
          <t:Comment id="1297657016"/>
        </t:Anchor>
        <t:Assign userId="S::nambi.raghupathy@stealth-us.com::b2b4b0f1-e8d5-4b4e-99e8-3b9f37ab1d1e" userProvider="AD" userName="Nambi Raghupathy"/>
      </t:Event>
      <t:Event id="{5BDB7F6F-E3D4-447F-8954-2AE02E8889FF}" time="2024-07-30T03:10:10.981Z">
        <t:Attribution userId="S::Rahul.Sundrani@stealth-us.com::bb2e491d-ef8a-475e-9f1d-7d45cea7e379" userProvider="AD" userName="Rahul Sundrani"/>
        <t:Anchor>
          <t:Comment id="1297657016"/>
        </t:Anchor>
        <t:SetTitle title="@Nambi Raghupathy - Place holder content Remove if not needed. "/>
      </t:Event>
    </t:History>
  </t:Task>
  <t:Task id="{8FC13CF4-9DEF-40D7-B6C2-8050338E9EB7}">
    <t:Anchor>
      <t:Comment id="175135233"/>
    </t:Anchor>
    <t:History>
      <t:Event id="{EEFC44C1-4B8D-4E8B-BD63-E485E92475A5}" time="2024-07-31T23:40:24.503Z">
        <t:Attribution userId="S::Rahul.Sundrani@stealth-us.com::bb2e491d-ef8a-475e-9f1d-7d45cea7e379" userProvider="AD" userName="Rahul Sundrani"/>
        <t:Anchor>
          <t:Comment id="175135233"/>
        </t:Anchor>
        <t:Create/>
      </t:Event>
      <t:Event id="{18D2FA10-DB84-46AF-BCA8-87CA603DB1F2}" time="2024-07-31T23:40:24.503Z">
        <t:Attribution userId="S::Rahul.Sundrani@stealth-us.com::bb2e491d-ef8a-475e-9f1d-7d45cea7e379" userProvider="AD" userName="Rahul Sundrani"/>
        <t:Anchor>
          <t:Comment id="175135233"/>
        </t:Anchor>
        <t:Assign userId="S::steve.lancaster@stealth-us.com::4c500ad6-6cb2-44e4-97f1-36315ad1fef2" userProvider="AD" userName="Steve Lancaster"/>
      </t:Event>
      <t:Event id="{B79397CE-D19F-4755-8EA7-5F75941DAA0B}" time="2024-07-31T23:40:24.503Z">
        <t:Attribution userId="S::Rahul.Sundrani@stealth-us.com::bb2e491d-ef8a-475e-9f1d-7d45cea7e379" userProvider="AD" userName="Rahul Sundrani"/>
        <t:Anchor>
          <t:Comment id="175135233"/>
        </t:Anchor>
        <t:SetTitle title="@Steve Lancaster - I have added these under “purpose” above point #2. Please review. "/>
      </t:Event>
    </t:History>
  </t:Task>
  <t:Task id="{DE39C689-6186-4C2D-B9BE-C44A3FD18FD3}">
    <t:Anchor>
      <t:Comment id="679934246"/>
    </t:Anchor>
    <t:History>
      <t:Event id="{2755681B-A1E4-4E47-8375-FFF41BD0FA5B}" time="2023-08-16T11:28:38.317Z">
        <t:Attribution userId="S::Rahul.Sundrani@stealth-us.com::bb2e491d-ef8a-475e-9f1d-7d45cea7e379" userProvider="AD" userName="Rahul Sundrani"/>
        <t:Anchor>
          <t:Comment id="679934246"/>
        </t:Anchor>
        <t:Create/>
      </t:Event>
      <t:Event id="{F713F73A-09E5-40DC-87A4-642C9A635C8E}" time="2023-08-16T11:28:38.317Z">
        <t:Attribution userId="S::Rahul.Sundrani@stealth-us.com::bb2e491d-ef8a-475e-9f1d-7d45cea7e379" userProvider="AD" userName="Rahul Sundrani"/>
        <t:Anchor>
          <t:Comment id="679934246"/>
        </t:Anchor>
        <t:Assign userId="S::nambi.raghupathy@stealth-us.com::b2b4b0f1-e8d5-4b4e-99e8-3b9f37ab1d1e" userProvider="AD" userName="Nambi Raghupathy"/>
      </t:Event>
      <t:Event id="{A399C590-0C66-40FD-BDF0-14EDEE74A2BC}" time="2023-08-16T11:28:38.317Z">
        <t:Attribution userId="S::Rahul.Sundrani@stealth-us.com::bb2e491d-ef8a-475e-9f1d-7d45cea7e379" userProvider="AD" userName="Rahul Sundrani"/>
        <t:Anchor>
          <t:Comment id="679934246"/>
        </t:Anchor>
        <t:SetTitle title="@Nambi Raghupathy - Reference Service Cloud and do not use the work CRM "/>
      </t:Event>
    </t:History>
  </t:Task>
  <t:Task id="{758C9026-09EE-44E2-8924-AC5A44CAAB0C}">
    <t:Anchor>
      <t:Comment id="679937066"/>
    </t:Anchor>
    <t:History>
      <t:Event id="{3A54EDFD-B63A-4A30-9497-C50088251C1E}" time="2023-08-16T12:15:38.817Z">
        <t:Attribution userId="S::Rahul.Sundrani@stealth-us.com::bb2e491d-ef8a-475e-9f1d-7d45cea7e379" userProvider="AD" userName="Rahul Sundrani"/>
        <t:Anchor>
          <t:Comment id="679937066"/>
        </t:Anchor>
        <t:Create/>
      </t:Event>
      <t:Event id="{827FAE02-682A-44FE-9E75-F89CC6F94472}" time="2023-08-16T12:15:38.817Z">
        <t:Attribution userId="S::Rahul.Sundrani@stealth-us.com::bb2e491d-ef8a-475e-9f1d-7d45cea7e379" userProvider="AD" userName="Rahul Sundrani"/>
        <t:Anchor>
          <t:Comment id="679937066"/>
        </t:Anchor>
        <t:Assign userId="S::nambi.raghupathy@stealth-us.com::b2b4b0f1-e8d5-4b4e-99e8-3b9f37ab1d1e" userProvider="AD" userName="Nambi Raghupathy"/>
      </t:Event>
      <t:Event id="{89F2B948-F4B2-448C-B0CD-550D183459DB}" time="2023-08-16T12:15:38.817Z">
        <t:Attribution userId="S::Rahul.Sundrani@stealth-us.com::bb2e491d-ef8a-475e-9f1d-7d45cea7e379" userProvider="AD" userName="Rahul Sundrani"/>
        <t:Anchor>
          <t:Comment id="679937066"/>
        </t:Anchor>
        <t:SetTitle title="@Nambi Raghupathy - be specific. They have shared tables, rows, etc."/>
      </t:Event>
    </t:History>
  </t:Task>
  <t:Task id="{852883A2-FFD8-4A91-802E-95E20B930849}">
    <t:Anchor>
      <t:Comment id="679934114"/>
    </t:Anchor>
    <t:History>
      <t:Event id="{A5EBFDA2-E0C1-4A47-A7C3-1165539DBC7E}" time="2023-08-16T11:26:26.119Z">
        <t:Attribution userId="S::Rahul.Sundrani@stealth-us.com::bb2e491d-ef8a-475e-9f1d-7d45cea7e379" userProvider="AD" userName="Rahul Sundrani"/>
        <t:Anchor>
          <t:Comment id="679934114"/>
        </t:Anchor>
        <t:Create/>
      </t:Event>
      <t:Event id="{91C2A70F-0BDA-4AB1-A1A0-43084ED20FF2}" time="2023-08-16T11:26:26.119Z">
        <t:Attribution userId="S::Rahul.Sundrani@stealth-us.com::bb2e491d-ef8a-475e-9f1d-7d45cea7e379" userProvider="AD" userName="Rahul Sundrani"/>
        <t:Anchor>
          <t:Comment id="679934114"/>
        </t:Anchor>
        <t:Assign userId="S::nambi.raghupathy@stealth-us.com::b2b4b0f1-e8d5-4b4e-99e8-3b9f37ab1d1e" userProvider="AD" userName="Nambi Raghupathy"/>
      </t:Event>
      <t:Event id="{2C0673B3-46F9-4E00-A3A9-33C0F733FA56}" time="2023-08-16T11:26:26.119Z">
        <t:Attribution userId="S::Rahul.Sundrani@stealth-us.com::bb2e491d-ef8a-475e-9f1d-7d45cea7e379" userProvider="AD" userName="Rahul Sundrani"/>
        <t:Anchor>
          <t:Comment id="679934114"/>
        </t:Anchor>
        <t:SetTitle title="@Nambi Raghupathy - Graphics does not match the above steps "/>
      </t:Event>
    </t:History>
  </t:Task>
  <t:Task id="{DB4DE986-23A7-40B4-94D5-3A28ADAF21E0}">
    <t:Anchor>
      <t:Comment id="1396494567"/>
    </t:Anchor>
    <t:History>
      <t:Event id="{6C1A369D-07A3-415A-B1DD-9B76AB992F44}" time="2023-08-16T11:26:26.119Z">
        <t:Attribution userId="S::Rahul.Sundrani@stealth-us.com::bb2e491d-ef8a-475e-9f1d-7d45cea7e379" userProvider="AD" userName="Rahul Sundrani"/>
        <t:Anchor>
          <t:Comment id="1396494567"/>
        </t:Anchor>
        <t:Create/>
      </t:Event>
      <t:Event id="{8DF9AE4B-8576-4930-97FD-9CE51B6C4A4B}" time="2023-08-16T11:26:26.119Z">
        <t:Attribution userId="S::Rahul.Sundrani@stealth-us.com::bb2e491d-ef8a-475e-9f1d-7d45cea7e379" userProvider="AD" userName="Rahul Sundrani"/>
        <t:Anchor>
          <t:Comment id="1396494567"/>
        </t:Anchor>
        <t:Assign userId="S::nambi.raghupathy@stealth-us.com::b2b4b0f1-e8d5-4b4e-99e8-3b9f37ab1d1e" userProvider="AD" userName="Nambi Raghupathy"/>
      </t:Event>
      <t:Event id="{C1E7DC19-B62A-43D6-9D66-E6B75E955C05}" time="2023-08-16T11:26:26.119Z">
        <t:Attribution userId="S::Rahul.Sundrani@stealth-us.com::bb2e491d-ef8a-475e-9f1d-7d45cea7e379" userProvider="AD" userName="Rahul Sundrani"/>
        <t:Anchor>
          <t:Comment id="1396494567"/>
        </t:Anchor>
        <t:SetTitle title="@Nambi Raghupathy - Graphics does not match the above steps "/>
      </t:Event>
    </t:History>
  </t:Task>
  <t:Task id="{BC0B3168-89D9-43EF-8B21-130D1D69EC41}">
    <t:Anchor>
      <t:Comment id="679937188"/>
    </t:Anchor>
    <t:History>
      <t:Event id="{64A7085B-5876-4E4D-A659-E19FD7062D38}" time="2023-08-16T12:17:40.127Z">
        <t:Attribution userId="S::Rahul.Sundrani@stealth-us.com::bb2e491d-ef8a-475e-9f1d-7d45cea7e379" userProvider="AD" userName="Rahul Sundrani"/>
        <t:Anchor>
          <t:Comment id="679937188"/>
        </t:Anchor>
        <t:Create/>
      </t:Event>
      <t:Event id="{3259DFFD-E750-4E64-8772-E695D3DBE682}" time="2023-08-16T12:17:40.127Z">
        <t:Attribution userId="S::Rahul.Sundrani@stealth-us.com::bb2e491d-ef8a-475e-9f1d-7d45cea7e379" userProvider="AD" userName="Rahul Sundrani"/>
        <t:Anchor>
          <t:Comment id="679937188"/>
        </t:Anchor>
        <t:Assign userId="S::nambi.raghupathy@stealth-us.com::b2b4b0f1-e8d5-4b4e-99e8-3b9f37ab1d1e" userProvider="AD" userName="Nambi Raghupathy"/>
      </t:Event>
      <t:Event id="{C9AF636A-C192-46E7-AF88-413BD13848C6}" time="2023-08-16T12:17:40.127Z">
        <t:Attribution userId="S::Rahul.Sundrani@stealth-us.com::bb2e491d-ef8a-475e-9f1d-7d45cea7e379" userProvider="AD" userName="Rahul Sundrani"/>
        <t:Anchor>
          <t:Comment id="679937188"/>
        </t:Anchor>
        <t:SetTitle title="@Nambi Raghupathy - Try to get more specific about Oracle.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B8782C6255EA4BBB4FAE2460AD2927" ma:contentTypeVersion="19" ma:contentTypeDescription="Create a new document." ma:contentTypeScope="" ma:versionID="709b3eb2aaf7d25f220a360a8e47732e">
  <xsd:schema xmlns:xsd="http://www.w3.org/2001/XMLSchema" xmlns:xs="http://www.w3.org/2001/XMLSchema" xmlns:p="http://schemas.microsoft.com/office/2006/metadata/properties" xmlns:ns2="012dfaf2-0648-4b7c-affc-747545cf8c05" xmlns:ns3="25099bb4-f3d9-4612-bc47-fddcd7f34272" targetNamespace="http://schemas.microsoft.com/office/2006/metadata/properties" ma:root="true" ma:fieldsID="03e4cdf20b3be6e0d6dcc890021de382" ns2:_="" ns3:_="">
    <xsd:import namespace="012dfaf2-0648-4b7c-affc-747545cf8c05"/>
    <xsd:import namespace="25099bb4-f3d9-4612-bc47-fddcd7f3427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ObjectDetectorVersions" minOccurs="0"/>
                <xsd:element ref="ns3:MediaLengthInSeconds" minOccurs="0"/>
                <xsd:element ref="ns3:MediaServiceSearchProperties" minOccurs="0"/>
                <xsd:element ref="ns3: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dfaf2-0648-4b7c-affc-747545cf8c0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ba2ffc4-fdd9-4de2-b877-14ab9152a4f5}" ma:internalName="TaxCatchAll" ma:showField="CatchAllData" ma:web="012dfaf2-0648-4b7c-affc-747545cf8c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5099bb4-f3d9-4612-bc47-fddcd7f3427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73619f-64f5-4268-8263-66187efbd2c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Comments" ma:index="25" nillable="true" ma:displayName="Comments" ma:format="Dropdown" ma:internalName="Comment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012dfaf2-0648-4b7c-affc-747545cf8c05">
      <UserInfo>
        <DisplayName>Nambi Raghupathy</DisplayName>
        <AccountId>12</AccountId>
        <AccountType/>
      </UserInfo>
    </SharedWithUsers>
    <lcf76f155ced4ddcb4097134ff3c332f xmlns="25099bb4-f3d9-4612-bc47-fddcd7f34272">
      <Terms xmlns="http://schemas.microsoft.com/office/infopath/2007/PartnerControls"/>
    </lcf76f155ced4ddcb4097134ff3c332f>
    <TaxCatchAll xmlns="012dfaf2-0648-4b7c-affc-747545cf8c05" xsi:nil="true"/>
    <Comments xmlns="25099bb4-f3d9-4612-bc47-fddcd7f3427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2C65CD-3031-457F-B582-85F3F6935CFE}"/>
</file>

<file path=customXml/itemProps2.xml><?xml version="1.0" encoding="utf-8"?>
<ds:datastoreItem xmlns:ds="http://schemas.openxmlformats.org/officeDocument/2006/customXml" ds:itemID="{1E9EA046-A58E-430D-8511-F17676AB02C0}">
  <ds:schemaRefs>
    <ds:schemaRef ds:uri="http://schemas.microsoft.com/office/2006/metadata/properties"/>
    <ds:schemaRef ds:uri="http://schemas.microsoft.com/office/infopath/2007/PartnerControls"/>
    <ds:schemaRef ds:uri="012dfaf2-0648-4b7c-affc-747545cf8c05"/>
    <ds:schemaRef ds:uri="25099bb4-f3d9-4612-bc47-fddcd7f34272"/>
  </ds:schemaRefs>
</ds:datastoreItem>
</file>

<file path=customXml/itemProps3.xml><?xml version="1.0" encoding="utf-8"?>
<ds:datastoreItem xmlns:ds="http://schemas.openxmlformats.org/officeDocument/2006/customXml" ds:itemID="{F4FFA760-4F3F-4F39-999C-D1AFBDCD0AFB}">
  <ds:schemaRefs>
    <ds:schemaRef ds:uri="http://schemas.microsoft.com/sharepoint/v3/contenttype/forms"/>
  </ds:schemaRefs>
</ds:datastoreItem>
</file>

<file path=customXml/itemProps4.xml><?xml version="1.0" encoding="utf-8"?>
<ds:datastoreItem xmlns:ds="http://schemas.openxmlformats.org/officeDocument/2006/customXml" ds:itemID="{2620C4DE-EF59-40D1-B0C7-39C597AA9D5B}">
  <ds:schemaRefs>
    <ds:schemaRef ds:uri="http://schemas.openxmlformats.org/officeDocument/2006/bibliography"/>
  </ds:schemaRefs>
</ds:datastoreItem>
</file>

<file path=docMetadata/LabelInfo.xml><?xml version="1.0" encoding="utf-8"?>
<clbl:labelList xmlns:clbl="http://schemas.microsoft.com/office/2020/mipLabelMetadata">
  <clbl:label id="{31996441-7546-4120-826b-df0c3e239671}" enabled="0" method="" siteId="{31996441-7546-4120-826b-df0c3e239671}" removed="1"/>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CDC DCIPHER Template</ap:Template>
  <ap:Application>Microsoft Word for the web</ap:Application>
  <ap:DocSecurity>0</ap:DocSecurity>
  <ap:ScaleCrop>false</ap:ScaleCrop>
  <ap:Company>REI Systems</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Stealth Solutions</dc:creator>
  <keywords/>
  <dc:description/>
  <lastModifiedBy>Sevak Menghani</lastModifiedBy>
  <revision>571</revision>
  <lastPrinted>2021-01-23T01:54:00.0000000Z</lastPrinted>
  <dcterms:created xsi:type="dcterms:W3CDTF">2024-08-01T12:23:00.0000000Z</dcterms:created>
  <dcterms:modified xsi:type="dcterms:W3CDTF">2025-02-06T19:41:46.3666854Z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1200.00000000000</vt:lpwstr>
  </property>
  <property fmtid="{D5CDD505-2E9C-101B-9397-08002B2CF9AE}" pid="3" name="Tags">
    <vt:lpwstr>Proposal</vt:lpwstr>
  </property>
  <property fmtid="{D5CDD505-2E9C-101B-9397-08002B2CF9AE}" pid="4" name="Date completed">
    <vt:lpwstr>October 30, 2014</vt:lpwstr>
  </property>
  <property fmtid="{D5CDD505-2E9C-101B-9397-08002B2CF9AE}" pid="5" name="ContentTypeId">
    <vt:lpwstr>0x01010094B8782C6255EA4BBB4FAE2460AD2927</vt:lpwstr>
  </property>
  <property fmtid="{D5CDD505-2E9C-101B-9397-08002B2CF9AE}" pid="6" name="_dlc_DocIdItemGuid">
    <vt:lpwstr>fb85d8e5-7502-443c-9dfe-6d7a74ddca0b</vt:lpwstr>
  </property>
  <property fmtid="{D5CDD505-2E9C-101B-9397-08002B2CF9AE}" pid="7" name="_dlc_DocId">
    <vt:lpwstr>XRTWYTFQFQVN-9-810</vt:lpwstr>
  </property>
  <property fmtid="{D5CDD505-2E9C-101B-9397-08002B2CF9AE}" pid="8" name="_dlc_DocIdUrl">
    <vt:lpwstr>https://saas.reisys.com/SAAS/_layouts/15/DocIdRedir.aspx?ID=XRTWYTFQFQVN-9-810, XRTWYTFQFQVN-9-810</vt:lpwstr>
  </property>
  <property fmtid="{D5CDD505-2E9C-101B-9397-08002B2CF9AE}" pid="9" name="MediaServiceImageTags">
    <vt:lpwstr/>
  </property>
  <property fmtid="{D5CDD505-2E9C-101B-9397-08002B2CF9AE}" pid="10" name="GrammarlyDocumentId">
    <vt:lpwstr>92e00868310eac0eb137e2eb81edd29f2c7239a0da17a3da108373f2ec2440e9</vt:lpwstr>
  </property>
</Properties>
</file>