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993D" w14:textId="77777777" w:rsidR="00F92A57" w:rsidRPr="008555C3" w:rsidRDefault="00F92A57" w:rsidP="00F92A57">
      <w:pPr>
        <w:spacing w:after="0"/>
        <w:jc w:val="center"/>
        <w:rPr>
          <w:rFonts w:ascii="Times New Roman" w:hAnsi="Times New Roman"/>
          <w:b/>
          <w:sz w:val="24"/>
          <w:szCs w:val="24"/>
        </w:rPr>
      </w:pPr>
      <w:r w:rsidRPr="008555C3">
        <w:rPr>
          <w:rFonts w:ascii="Times New Roman" w:hAnsi="Times New Roman"/>
          <w:b/>
          <w:sz w:val="24"/>
          <w:szCs w:val="24"/>
        </w:rPr>
        <w:t>Request for Information</w:t>
      </w:r>
    </w:p>
    <w:p w14:paraId="7A9DAC19" w14:textId="7AB41C37" w:rsidR="00F92A57" w:rsidRPr="00985F3E" w:rsidRDefault="00C87591" w:rsidP="00F92A57">
      <w:pPr>
        <w:spacing w:after="0"/>
        <w:jc w:val="center"/>
        <w:rPr>
          <w:rFonts w:ascii="Times New Roman" w:hAnsi="Times New Roman"/>
          <w:sz w:val="24"/>
          <w:szCs w:val="24"/>
        </w:rPr>
      </w:pPr>
      <w:r>
        <w:rPr>
          <w:rFonts w:ascii="Times New Roman" w:hAnsi="Times New Roman"/>
          <w:sz w:val="24"/>
          <w:szCs w:val="24"/>
        </w:rPr>
        <w:t>Web Content Management System (WCMS)</w:t>
      </w:r>
    </w:p>
    <w:p w14:paraId="0DE02D80" w14:textId="77777777" w:rsidR="00F92A57" w:rsidRPr="00985F3E" w:rsidRDefault="00F92A57" w:rsidP="00F92A57">
      <w:pPr>
        <w:spacing w:after="0"/>
        <w:rPr>
          <w:rFonts w:ascii="Times New Roman" w:hAnsi="Times New Roman"/>
          <w:sz w:val="24"/>
          <w:szCs w:val="24"/>
        </w:rPr>
      </w:pPr>
    </w:p>
    <w:p w14:paraId="23E0E53D" w14:textId="30BC5C43" w:rsidR="003718AE" w:rsidRDefault="003718AE" w:rsidP="00F92A57">
      <w:pPr>
        <w:spacing w:after="0"/>
        <w:rPr>
          <w:rFonts w:ascii="Times New Roman" w:hAnsi="Times New Roman"/>
          <w:sz w:val="24"/>
          <w:szCs w:val="24"/>
        </w:rPr>
      </w:pPr>
      <w:r w:rsidRPr="003718AE">
        <w:rPr>
          <w:rFonts w:ascii="Times New Roman" w:hAnsi="Times New Roman"/>
          <w:sz w:val="24"/>
          <w:szCs w:val="24"/>
        </w:rPr>
        <w:t>This is a Request for Information (RFI). This notice is for informational and planning purposes only. This announcement shall not be construed as a solicitation, an obligation, or a commitment by the Government. Furthermore, the issuance of this RFI does not commit the Government to releasing a solicitation or award. This notice is strictly for market research to assist the Government in its planning efforts. The Government</w:t>
      </w:r>
      <w:r w:rsidR="006C49A4">
        <w:rPr>
          <w:rFonts w:ascii="Times New Roman" w:hAnsi="Times New Roman"/>
          <w:sz w:val="24"/>
          <w:szCs w:val="24"/>
        </w:rPr>
        <w:t xml:space="preserve"> will not</w:t>
      </w:r>
      <w:r w:rsidRPr="003718AE">
        <w:rPr>
          <w:rFonts w:ascii="Times New Roman" w:hAnsi="Times New Roman"/>
          <w:sz w:val="24"/>
          <w:szCs w:val="24"/>
        </w:rPr>
        <w:t xml:space="preserve"> provide reimbursement for any costs associated with providing information in response to this RFI or any follow-up requests for information.</w:t>
      </w:r>
    </w:p>
    <w:p w14:paraId="2C85C22E" w14:textId="77777777" w:rsidR="00F92A57" w:rsidRPr="00985F3E" w:rsidRDefault="00F92A57" w:rsidP="00F92A57">
      <w:pPr>
        <w:spacing w:after="0"/>
        <w:rPr>
          <w:rFonts w:ascii="Times New Roman" w:hAnsi="Times New Roman"/>
          <w:sz w:val="24"/>
          <w:szCs w:val="24"/>
        </w:rPr>
      </w:pPr>
    </w:p>
    <w:p w14:paraId="51965858" w14:textId="3F81AA4A" w:rsidR="00F92A57" w:rsidRDefault="009120F0" w:rsidP="00F92A57">
      <w:pPr>
        <w:spacing w:after="0"/>
        <w:rPr>
          <w:rFonts w:ascii="Times New Roman" w:hAnsi="Times New Roman"/>
          <w:b/>
          <w:sz w:val="24"/>
          <w:szCs w:val="24"/>
        </w:rPr>
      </w:pPr>
      <w:r w:rsidRPr="009120F0">
        <w:rPr>
          <w:rFonts w:ascii="Times New Roman" w:hAnsi="Times New Roman"/>
          <w:b/>
          <w:sz w:val="24"/>
          <w:szCs w:val="24"/>
        </w:rPr>
        <w:t xml:space="preserve">The information obtained </w:t>
      </w:r>
      <w:proofErr w:type="gramStart"/>
      <w:r w:rsidRPr="009120F0">
        <w:rPr>
          <w:rFonts w:ascii="Times New Roman" w:hAnsi="Times New Roman"/>
          <w:b/>
          <w:sz w:val="24"/>
          <w:szCs w:val="24"/>
        </w:rPr>
        <w:t>as a result of</w:t>
      </w:r>
      <w:proofErr w:type="gramEnd"/>
      <w:r w:rsidRPr="009120F0">
        <w:rPr>
          <w:rFonts w:ascii="Times New Roman" w:hAnsi="Times New Roman"/>
          <w:b/>
          <w:sz w:val="24"/>
          <w:szCs w:val="24"/>
        </w:rPr>
        <w:t xml:space="preserve"> this RFI will be used to create a Market Assessment Report, which may inform budget and acquisition decisions for the agency.</w:t>
      </w:r>
    </w:p>
    <w:p w14:paraId="6CA32232" w14:textId="77777777" w:rsidR="009120F0" w:rsidRPr="00985F3E" w:rsidRDefault="009120F0" w:rsidP="00F92A57">
      <w:pPr>
        <w:spacing w:after="0"/>
        <w:rPr>
          <w:rFonts w:ascii="Times New Roman" w:hAnsi="Times New Roman"/>
          <w:sz w:val="24"/>
          <w:szCs w:val="24"/>
        </w:rPr>
      </w:pPr>
    </w:p>
    <w:p w14:paraId="0FC807F5" w14:textId="77777777" w:rsidR="00F92A57" w:rsidRPr="00985F3E" w:rsidRDefault="00F92A57" w:rsidP="00F92A57">
      <w:pPr>
        <w:spacing w:after="0"/>
        <w:rPr>
          <w:rFonts w:ascii="Times New Roman" w:hAnsi="Times New Roman"/>
          <w:b/>
          <w:sz w:val="24"/>
          <w:szCs w:val="24"/>
        </w:rPr>
      </w:pPr>
      <w:r w:rsidRPr="00985F3E">
        <w:rPr>
          <w:rFonts w:ascii="Times New Roman" w:hAnsi="Times New Roman"/>
          <w:b/>
          <w:sz w:val="24"/>
          <w:szCs w:val="24"/>
        </w:rPr>
        <w:t>Background:</w:t>
      </w:r>
    </w:p>
    <w:p w14:paraId="07E5E945" w14:textId="24180096" w:rsidR="00F92A57" w:rsidRDefault="00F92A57" w:rsidP="00F92A57">
      <w:pPr>
        <w:spacing w:after="0"/>
        <w:rPr>
          <w:rFonts w:ascii="Times New Roman" w:hAnsi="Times New Roman"/>
          <w:sz w:val="24"/>
          <w:szCs w:val="24"/>
        </w:rPr>
      </w:pPr>
      <w:r w:rsidRPr="00291A91">
        <w:rPr>
          <w:rFonts w:ascii="Times New Roman" w:hAnsi="Times New Roman"/>
          <w:sz w:val="24"/>
          <w:szCs w:val="24"/>
        </w:rPr>
        <w:t>The Social Security Administration (SSA</w:t>
      </w:r>
      <w:r w:rsidR="009120F0">
        <w:rPr>
          <w:rFonts w:ascii="Times New Roman" w:hAnsi="Times New Roman"/>
          <w:sz w:val="24"/>
          <w:szCs w:val="24"/>
        </w:rPr>
        <w:t xml:space="preserve"> or agency</w:t>
      </w:r>
      <w:r w:rsidRPr="00291A91">
        <w:rPr>
          <w:rFonts w:ascii="Times New Roman" w:hAnsi="Times New Roman"/>
          <w:sz w:val="24"/>
          <w:szCs w:val="24"/>
        </w:rPr>
        <w:t xml:space="preserve">) </w:t>
      </w:r>
      <w:r>
        <w:rPr>
          <w:rFonts w:ascii="Times New Roman" w:hAnsi="Times New Roman"/>
          <w:sz w:val="24"/>
          <w:szCs w:val="24"/>
        </w:rPr>
        <w:t>is researching the marketplace for</w:t>
      </w:r>
      <w:r w:rsidRPr="00291A91">
        <w:rPr>
          <w:rFonts w:ascii="Times New Roman" w:hAnsi="Times New Roman"/>
          <w:sz w:val="24"/>
          <w:szCs w:val="24"/>
        </w:rPr>
        <w:t xml:space="preserve"> </w:t>
      </w:r>
      <w:r>
        <w:rPr>
          <w:rFonts w:ascii="Times New Roman" w:hAnsi="Times New Roman"/>
          <w:sz w:val="24"/>
          <w:szCs w:val="24"/>
        </w:rPr>
        <w:t>potential products or solutions</w:t>
      </w:r>
      <w:r w:rsidR="004F16BE">
        <w:rPr>
          <w:rFonts w:ascii="Times New Roman" w:hAnsi="Times New Roman"/>
          <w:sz w:val="24"/>
          <w:szCs w:val="24"/>
        </w:rPr>
        <w:t xml:space="preserve"> for Web Content Management Systems. This includes cloud environment hosting</w:t>
      </w:r>
      <w:r w:rsidR="00EF00DC">
        <w:rPr>
          <w:rFonts w:ascii="Times New Roman" w:hAnsi="Times New Roman"/>
          <w:sz w:val="24"/>
          <w:szCs w:val="24"/>
        </w:rPr>
        <w:t xml:space="preserve"> and Content Delivery Network</w:t>
      </w:r>
      <w:r w:rsidR="00B154AF">
        <w:rPr>
          <w:rFonts w:ascii="Times New Roman" w:hAnsi="Times New Roman"/>
          <w:sz w:val="24"/>
          <w:szCs w:val="24"/>
        </w:rPr>
        <w:t xml:space="preserve"> (CDN) services</w:t>
      </w:r>
      <w:r w:rsidR="00EF00DC">
        <w:rPr>
          <w:rFonts w:ascii="Times New Roman" w:hAnsi="Times New Roman"/>
          <w:sz w:val="24"/>
          <w:szCs w:val="24"/>
        </w:rPr>
        <w:t xml:space="preserve">. </w:t>
      </w:r>
    </w:p>
    <w:p w14:paraId="1A32B670" w14:textId="77777777" w:rsidR="00F92A57" w:rsidRPr="005B7C9C" w:rsidRDefault="00F92A57" w:rsidP="00F92A57">
      <w:pPr>
        <w:spacing w:after="0"/>
        <w:rPr>
          <w:rFonts w:ascii="Times New Roman" w:hAnsi="Times New Roman"/>
          <w:sz w:val="24"/>
          <w:szCs w:val="24"/>
        </w:rPr>
      </w:pPr>
    </w:p>
    <w:p w14:paraId="7B902991" w14:textId="05EE5334" w:rsidR="00917EA6" w:rsidRDefault="00F92A57" w:rsidP="00F92A57">
      <w:pPr>
        <w:spacing w:after="0"/>
        <w:rPr>
          <w:rFonts w:ascii="Times New Roman" w:hAnsi="Times New Roman"/>
          <w:b/>
          <w:sz w:val="24"/>
          <w:szCs w:val="24"/>
        </w:rPr>
      </w:pPr>
      <w:r w:rsidRPr="00985F3E">
        <w:rPr>
          <w:rFonts w:ascii="Times New Roman" w:hAnsi="Times New Roman"/>
          <w:b/>
          <w:sz w:val="24"/>
          <w:szCs w:val="24"/>
        </w:rPr>
        <w:t>Purpose:</w:t>
      </w:r>
    </w:p>
    <w:p w14:paraId="48937FEC" w14:textId="70B31840" w:rsidR="00917EA6" w:rsidRDefault="00917EA6" w:rsidP="00917EA6">
      <w:pPr>
        <w:spacing w:after="0"/>
        <w:rPr>
          <w:rFonts w:ascii="Times New Roman" w:hAnsi="Times New Roman"/>
          <w:bCs/>
          <w:sz w:val="24"/>
          <w:szCs w:val="24"/>
        </w:rPr>
      </w:pPr>
      <w:r w:rsidRPr="00917EA6">
        <w:rPr>
          <w:rFonts w:ascii="Times New Roman" w:hAnsi="Times New Roman"/>
          <w:bCs/>
          <w:sz w:val="24"/>
          <w:szCs w:val="24"/>
        </w:rPr>
        <w:t>The</w:t>
      </w:r>
      <w:r w:rsidR="001F2F72">
        <w:rPr>
          <w:rFonts w:ascii="Times New Roman" w:hAnsi="Times New Roman"/>
          <w:bCs/>
          <w:sz w:val="24"/>
          <w:szCs w:val="24"/>
        </w:rPr>
        <w:t xml:space="preserve"> agency</w:t>
      </w:r>
      <w:r w:rsidRPr="00917EA6">
        <w:rPr>
          <w:rFonts w:ascii="Times New Roman" w:hAnsi="Times New Roman"/>
          <w:bCs/>
          <w:sz w:val="24"/>
          <w:szCs w:val="24"/>
        </w:rPr>
        <w:t xml:space="preserve"> is issuing this Request for Information (RFI) to seek support services and turn-key solutions for a comprehensive Web Content Management System (WCMS) based on the Drupal platform. The SSA aims to enhance its digital presence and improve the management of web content through a robust and user-friendly system.</w:t>
      </w:r>
    </w:p>
    <w:p w14:paraId="6DD09267" w14:textId="77777777" w:rsidR="00393DDC" w:rsidRPr="00917EA6" w:rsidRDefault="00393DDC" w:rsidP="00917EA6">
      <w:pPr>
        <w:spacing w:after="0"/>
        <w:rPr>
          <w:rFonts w:ascii="Times New Roman" w:hAnsi="Times New Roman"/>
          <w:bCs/>
          <w:sz w:val="24"/>
          <w:szCs w:val="24"/>
        </w:rPr>
      </w:pPr>
    </w:p>
    <w:p w14:paraId="5D9F68E2" w14:textId="77777777" w:rsidR="00917EA6" w:rsidRDefault="00917EA6" w:rsidP="00917EA6">
      <w:pPr>
        <w:spacing w:after="0"/>
        <w:rPr>
          <w:rFonts w:ascii="Times New Roman" w:hAnsi="Times New Roman"/>
          <w:bCs/>
          <w:sz w:val="24"/>
          <w:szCs w:val="24"/>
        </w:rPr>
      </w:pPr>
      <w:r w:rsidRPr="00917EA6">
        <w:rPr>
          <w:rFonts w:ascii="Times New Roman" w:hAnsi="Times New Roman"/>
          <w:bCs/>
          <w:sz w:val="24"/>
          <w:szCs w:val="24"/>
        </w:rPr>
        <w:t>Key requirements for the proposed solution include:</w:t>
      </w:r>
    </w:p>
    <w:p w14:paraId="50265302" w14:textId="77777777" w:rsidR="00393DDC" w:rsidRPr="00917EA6" w:rsidRDefault="00393DDC" w:rsidP="00917EA6">
      <w:pPr>
        <w:spacing w:after="0"/>
        <w:rPr>
          <w:rFonts w:ascii="Times New Roman" w:hAnsi="Times New Roman"/>
          <w:bCs/>
          <w:sz w:val="24"/>
          <w:szCs w:val="24"/>
        </w:rPr>
      </w:pPr>
    </w:p>
    <w:p w14:paraId="4787925F" w14:textId="77777777" w:rsidR="00917EA6" w:rsidRPr="00917EA6" w:rsidRDefault="00917EA6" w:rsidP="00917EA6">
      <w:pPr>
        <w:numPr>
          <w:ilvl w:val="0"/>
          <w:numId w:val="6"/>
        </w:numPr>
        <w:spacing w:after="0"/>
        <w:rPr>
          <w:rFonts w:ascii="Times New Roman" w:hAnsi="Times New Roman"/>
          <w:bCs/>
          <w:sz w:val="24"/>
          <w:szCs w:val="24"/>
        </w:rPr>
      </w:pPr>
      <w:r w:rsidRPr="00917EA6">
        <w:rPr>
          <w:rFonts w:ascii="Times New Roman" w:hAnsi="Times New Roman"/>
          <w:bCs/>
          <w:sz w:val="24"/>
          <w:szCs w:val="24"/>
        </w:rPr>
        <w:t>Platform as a Service (PaaS): The solution must provide a PaaS environment specifically designed to host the Drupal WCMS, ensuring scalability, flexibility, and ease of use for SSA's web content management needs.</w:t>
      </w:r>
    </w:p>
    <w:p w14:paraId="37073269" w14:textId="4FBBA2AD" w:rsidR="00917EA6" w:rsidRPr="00917EA6" w:rsidRDefault="00917EA6" w:rsidP="00917EA6">
      <w:pPr>
        <w:numPr>
          <w:ilvl w:val="0"/>
          <w:numId w:val="6"/>
        </w:numPr>
        <w:spacing w:after="0"/>
        <w:rPr>
          <w:rFonts w:ascii="Times New Roman" w:hAnsi="Times New Roman"/>
          <w:bCs/>
          <w:sz w:val="24"/>
          <w:szCs w:val="24"/>
        </w:rPr>
      </w:pPr>
      <w:r w:rsidRPr="00917EA6">
        <w:rPr>
          <w:rFonts w:ascii="Times New Roman" w:hAnsi="Times New Roman"/>
          <w:bCs/>
          <w:sz w:val="24"/>
          <w:szCs w:val="24"/>
        </w:rPr>
        <w:t xml:space="preserve">FedRAMP Certified Hosting Environment: </w:t>
      </w:r>
      <w:r w:rsidR="000117BD">
        <w:rPr>
          <w:rFonts w:ascii="Times New Roman" w:hAnsi="Times New Roman"/>
          <w:bCs/>
          <w:sz w:val="24"/>
          <w:szCs w:val="24"/>
        </w:rPr>
        <w:t xml:space="preserve">The </w:t>
      </w:r>
      <w:r w:rsidRPr="00917EA6">
        <w:rPr>
          <w:rFonts w:ascii="Times New Roman" w:hAnsi="Times New Roman"/>
          <w:bCs/>
          <w:sz w:val="24"/>
          <w:szCs w:val="24"/>
        </w:rPr>
        <w:t>hosting environment must be FedRAMP certified to ensure compliance with federal security standards. This certification is critical for safeguarding sensitive information and maintaining the integrity of SSA's online services.</w:t>
      </w:r>
    </w:p>
    <w:p w14:paraId="635B8FEA" w14:textId="4DE96106" w:rsidR="001753F7" w:rsidRPr="000117BD" w:rsidRDefault="00917EA6" w:rsidP="001753F7">
      <w:pPr>
        <w:numPr>
          <w:ilvl w:val="0"/>
          <w:numId w:val="6"/>
        </w:numPr>
        <w:spacing w:after="0"/>
        <w:rPr>
          <w:rFonts w:ascii="Times New Roman" w:hAnsi="Times New Roman"/>
          <w:bCs/>
          <w:sz w:val="24"/>
          <w:szCs w:val="24"/>
        </w:rPr>
      </w:pPr>
      <w:r w:rsidRPr="00917EA6">
        <w:rPr>
          <w:rFonts w:ascii="Times New Roman" w:hAnsi="Times New Roman"/>
          <w:bCs/>
          <w:sz w:val="24"/>
          <w:szCs w:val="24"/>
        </w:rPr>
        <w:t>Convenient and Transparent Deployment Management: The proposed solution should facilitate the convenient and transparent management of deployments within the hosting environment. This includes streamlined processes for updates, maintenance, and scaling of the WCMS to meet SSA's evolving needs.</w:t>
      </w:r>
    </w:p>
    <w:p w14:paraId="554D13F8" w14:textId="77777777" w:rsidR="00F92A57" w:rsidRDefault="00F92A57" w:rsidP="00F92A57">
      <w:pPr>
        <w:spacing w:after="0"/>
        <w:rPr>
          <w:rFonts w:ascii="Times New Roman" w:hAnsi="Times New Roman"/>
          <w:b/>
          <w:sz w:val="24"/>
          <w:szCs w:val="24"/>
        </w:rPr>
      </w:pPr>
    </w:p>
    <w:p w14:paraId="0895493B" w14:textId="77777777" w:rsidR="00393DDC" w:rsidRDefault="00393DDC" w:rsidP="00F92A57">
      <w:pPr>
        <w:spacing w:after="0"/>
        <w:rPr>
          <w:rFonts w:ascii="Times New Roman" w:hAnsi="Times New Roman"/>
          <w:b/>
          <w:sz w:val="24"/>
          <w:szCs w:val="24"/>
        </w:rPr>
      </w:pPr>
    </w:p>
    <w:p w14:paraId="10D0A15A" w14:textId="77777777" w:rsidR="00393DDC" w:rsidRDefault="00393DDC" w:rsidP="00F92A57">
      <w:pPr>
        <w:spacing w:after="0"/>
        <w:rPr>
          <w:rFonts w:ascii="Times New Roman" w:hAnsi="Times New Roman"/>
          <w:b/>
          <w:sz w:val="24"/>
          <w:szCs w:val="24"/>
        </w:rPr>
      </w:pPr>
    </w:p>
    <w:p w14:paraId="329B690D" w14:textId="77777777" w:rsidR="00393DDC" w:rsidRDefault="00393DDC" w:rsidP="00F92A57">
      <w:pPr>
        <w:spacing w:after="0"/>
        <w:rPr>
          <w:rFonts w:ascii="Times New Roman" w:hAnsi="Times New Roman"/>
          <w:b/>
          <w:sz w:val="24"/>
          <w:szCs w:val="24"/>
        </w:rPr>
      </w:pPr>
    </w:p>
    <w:p w14:paraId="6FB7059B" w14:textId="77777777" w:rsidR="00393DDC" w:rsidRDefault="00393DDC" w:rsidP="00F92A57">
      <w:pPr>
        <w:spacing w:after="0"/>
        <w:rPr>
          <w:rFonts w:ascii="Times New Roman" w:hAnsi="Times New Roman"/>
          <w:b/>
          <w:sz w:val="24"/>
          <w:szCs w:val="24"/>
        </w:rPr>
      </w:pPr>
    </w:p>
    <w:p w14:paraId="0903F221" w14:textId="20D04FC5" w:rsidR="00F92A57" w:rsidRDefault="00F92A57" w:rsidP="00F92A57">
      <w:pPr>
        <w:spacing w:after="0"/>
        <w:rPr>
          <w:rFonts w:ascii="Times New Roman" w:hAnsi="Times New Roman"/>
          <w:b/>
          <w:sz w:val="24"/>
          <w:szCs w:val="24"/>
        </w:rPr>
      </w:pPr>
      <w:r w:rsidRPr="00D1698F">
        <w:rPr>
          <w:rFonts w:ascii="Times New Roman" w:hAnsi="Times New Roman"/>
          <w:b/>
          <w:sz w:val="24"/>
          <w:szCs w:val="24"/>
        </w:rPr>
        <w:lastRenderedPageBreak/>
        <w:t>Technical Requirements:</w:t>
      </w:r>
    </w:p>
    <w:p w14:paraId="776C9814" w14:textId="77777777" w:rsidR="00F92A57" w:rsidRDefault="00F92A57" w:rsidP="00F92A57">
      <w:pPr>
        <w:spacing w:after="0"/>
        <w:rPr>
          <w:rFonts w:ascii="Times New Roman" w:hAnsi="Times New Roman"/>
          <w:b/>
          <w:sz w:val="24"/>
          <w:szCs w:val="24"/>
        </w:rPr>
      </w:pPr>
    </w:p>
    <w:p w14:paraId="7C86F8DE" w14:textId="269BF9FA"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 xml:space="preserve">The product or solution </w:t>
      </w:r>
      <w:r w:rsidR="001F6C0A">
        <w:rPr>
          <w:rFonts w:ascii="Times New Roman" w:eastAsia="SimSun" w:hAnsi="Times New Roman"/>
          <w:sz w:val="24"/>
          <w:szCs w:val="24"/>
          <w:lang w:eastAsia="zh-CN"/>
        </w:rPr>
        <w:t>shall</w:t>
      </w:r>
      <w:r w:rsidR="001F6C0A" w:rsidRPr="001753F7">
        <w:rPr>
          <w:rFonts w:ascii="Times New Roman" w:eastAsia="SimSun" w:hAnsi="Times New Roman"/>
          <w:sz w:val="24"/>
          <w:szCs w:val="24"/>
          <w:lang w:eastAsia="zh-CN"/>
        </w:rPr>
        <w:t xml:space="preserve"> </w:t>
      </w:r>
      <w:r w:rsidRPr="001753F7">
        <w:rPr>
          <w:rFonts w:ascii="Times New Roman" w:eastAsia="SimSun" w:hAnsi="Times New Roman"/>
          <w:sz w:val="24"/>
          <w:szCs w:val="24"/>
          <w:lang w:eastAsia="zh-CN"/>
        </w:rPr>
        <w:t xml:space="preserve">support an adaptable solution that can scale to larger tiers, accommodating future access and performance needs. SSA’s current requirements include an estimated </w:t>
      </w:r>
      <w:r w:rsidR="00255C87">
        <w:rPr>
          <w:rFonts w:ascii="Times New Roman" w:eastAsia="SimSun" w:hAnsi="Times New Roman"/>
          <w:sz w:val="24"/>
          <w:szCs w:val="24"/>
          <w:lang w:eastAsia="zh-CN"/>
        </w:rPr>
        <w:t>55TB of object requests</w:t>
      </w:r>
      <w:r w:rsidRPr="001753F7">
        <w:rPr>
          <w:rFonts w:ascii="Times New Roman" w:eastAsia="SimSun" w:hAnsi="Times New Roman"/>
          <w:sz w:val="24"/>
          <w:szCs w:val="24"/>
          <w:lang w:eastAsia="zh-CN"/>
        </w:rPr>
        <w:t xml:space="preserve"> and </w:t>
      </w:r>
      <w:r w:rsidR="007E32D3">
        <w:rPr>
          <w:rFonts w:ascii="Times New Roman" w:eastAsia="SimSun" w:hAnsi="Times New Roman"/>
          <w:sz w:val="24"/>
          <w:szCs w:val="24"/>
          <w:lang w:eastAsia="zh-CN"/>
        </w:rPr>
        <w:t>280</w:t>
      </w:r>
      <w:r w:rsidRPr="001753F7">
        <w:rPr>
          <w:rFonts w:ascii="Times New Roman" w:eastAsia="SimSun" w:hAnsi="Times New Roman"/>
          <w:sz w:val="24"/>
          <w:szCs w:val="24"/>
          <w:lang w:eastAsia="zh-CN"/>
        </w:rPr>
        <w:t xml:space="preserve"> million site visitors per year.</w:t>
      </w:r>
    </w:p>
    <w:p w14:paraId="610665EA" w14:textId="436EF755"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interface with an SSA-chosen CDN that provides load balancing, caching, and optimized content delivery.</w:t>
      </w:r>
    </w:p>
    <w:p w14:paraId="4D80B938" w14:textId="063D5195"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limit traffic from all sources except the CDN.</w:t>
      </w:r>
    </w:p>
    <w:p w14:paraId="5E4E72CE" w14:textId="3B8B550F"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and the DNS unless otherwise requested by SSA.</w:t>
      </w:r>
    </w:p>
    <w:p w14:paraId="02974466" w14:textId="7445E948"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interface with a reverse proxy or load balancer on SSANet that will proxy all user traffic.</w:t>
      </w:r>
    </w:p>
    <w:p w14:paraId="00279E54" w14:textId="2B3C4AAC"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limit traffic from all sources except a reverse proxy or load balancer from the SSA network.</w:t>
      </w:r>
    </w:p>
    <w:p w14:paraId="0AF1A283" w14:textId="00118B63"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accept connections directly from end users.</w:t>
      </w:r>
    </w:p>
    <w:p w14:paraId="72F42338" w14:textId="11009E38"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enforcement of Transport Security Layer (TLS) and the use of HTTP Strict Transport Security (HSTS) for the website hosted from the WCMS.</w:t>
      </w:r>
    </w:p>
    <w:p w14:paraId="1AF80EAC" w14:textId="6A5C10A4" w:rsid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to allocate roles and assign permissions across teams or sites.</w:t>
      </w:r>
    </w:p>
    <w:p w14:paraId="3F1500D9"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p>
    <w:p w14:paraId="39578DDD" w14:textId="77777777" w:rsidR="001753F7" w:rsidRDefault="001753F7" w:rsidP="001753F7">
      <w:pPr>
        <w:spacing w:after="0" w:line="240" w:lineRule="auto"/>
        <w:contextualSpacing/>
        <w:rPr>
          <w:rFonts w:ascii="Times New Roman" w:eastAsia="SimSun" w:hAnsi="Times New Roman"/>
          <w:b/>
          <w:bCs/>
          <w:sz w:val="24"/>
          <w:szCs w:val="24"/>
          <w:lang w:eastAsia="zh-CN"/>
        </w:rPr>
      </w:pPr>
      <w:r w:rsidRPr="001753F7">
        <w:rPr>
          <w:rFonts w:ascii="Times New Roman" w:eastAsia="SimSun" w:hAnsi="Times New Roman"/>
          <w:b/>
          <w:bCs/>
          <w:sz w:val="24"/>
          <w:szCs w:val="24"/>
          <w:lang w:eastAsia="zh-CN"/>
        </w:rPr>
        <w:t>Hosting Requirements</w:t>
      </w:r>
    </w:p>
    <w:p w14:paraId="69466F6C"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p>
    <w:p w14:paraId="6EEA25A8" w14:textId="6A3E452D" w:rsidR="001753F7" w:rsidRDefault="001753F7" w:rsidP="001753F7">
      <w:pPr>
        <w:numPr>
          <w:ilvl w:val="0"/>
          <w:numId w:val="8"/>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hosting for the Drupal WCMS provided by the contractor.</w:t>
      </w:r>
    </w:p>
    <w:p w14:paraId="0C69BECB" w14:textId="77777777" w:rsidR="008408D5" w:rsidRPr="001753F7" w:rsidRDefault="008408D5" w:rsidP="008408D5">
      <w:pPr>
        <w:spacing w:after="0" w:line="240" w:lineRule="auto"/>
        <w:ind w:left="720"/>
        <w:contextualSpacing/>
        <w:rPr>
          <w:rFonts w:ascii="Times New Roman" w:eastAsia="SimSun" w:hAnsi="Times New Roman"/>
          <w:sz w:val="24"/>
          <w:szCs w:val="24"/>
          <w:lang w:eastAsia="zh-CN"/>
        </w:rPr>
      </w:pPr>
    </w:p>
    <w:p w14:paraId="27B39E16"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b/>
          <w:bCs/>
          <w:sz w:val="24"/>
          <w:szCs w:val="24"/>
          <w:lang w:eastAsia="zh-CN"/>
        </w:rPr>
        <w:t>System Support and Maintenance Requirements</w:t>
      </w:r>
    </w:p>
    <w:p w14:paraId="30C475CE" w14:textId="269DE87E" w:rsidR="001753F7" w:rsidRPr="001753F7" w:rsidRDefault="001753F7" w:rsidP="001753F7">
      <w:pPr>
        <w:numPr>
          <w:ilvl w:val="0"/>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an option with details and definitions for three tiers of support subscriptions.</w:t>
      </w:r>
    </w:p>
    <w:p w14:paraId="7BE82212" w14:textId="31741CBE" w:rsidR="001753F7" w:rsidRPr="001753F7" w:rsidRDefault="001753F7" w:rsidP="001753F7">
      <w:pPr>
        <w:numPr>
          <w:ilvl w:val="0"/>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proposal of a service level agreement (SLA) for SSA approval, which </w:t>
      </w:r>
      <w:r w:rsidR="006E5436">
        <w:rPr>
          <w:rFonts w:ascii="Times New Roman" w:eastAsia="SimSun" w:hAnsi="Times New Roman"/>
          <w:sz w:val="24"/>
          <w:szCs w:val="24"/>
          <w:lang w:eastAsia="zh-CN"/>
        </w:rPr>
        <w:t>shall</w:t>
      </w:r>
      <w:r w:rsidRPr="001753F7">
        <w:rPr>
          <w:rFonts w:ascii="Times New Roman" w:eastAsia="SimSun" w:hAnsi="Times New Roman"/>
          <w:sz w:val="24"/>
          <w:szCs w:val="24"/>
          <w:lang w:eastAsia="zh-CN"/>
        </w:rPr>
        <w:t xml:space="preserve"> include the following at a minimum:</w:t>
      </w:r>
    </w:p>
    <w:p w14:paraId="136FFC43"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definition of the different types of support offered.</w:t>
      </w:r>
    </w:p>
    <w:p w14:paraId="4A2D4339"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definition of critical, high, medium, and low issues, along with the expected response time for each tier.</w:t>
      </w:r>
    </w:p>
    <w:p w14:paraId="4578B3FA"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Expected hosting platform and Drupal system uptimes.</w:t>
      </w:r>
    </w:p>
    <w:p w14:paraId="429D6898"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24/7 on-call support for issues related to Drupal, the hosting platform, search and cloud operations, and third-party modules.</w:t>
      </w:r>
    </w:p>
    <w:p w14:paraId="2BC262D7"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method of contacting support through multiple channels (e.g., telephone).</w:t>
      </w:r>
    </w:p>
    <w:p w14:paraId="796D22D8" w14:textId="77777777" w:rsidR="00F92A57" w:rsidRPr="00291A91" w:rsidRDefault="00F92A57" w:rsidP="001753F7">
      <w:pPr>
        <w:spacing w:after="0" w:line="240" w:lineRule="auto"/>
        <w:contextualSpacing/>
        <w:rPr>
          <w:rFonts w:ascii="Times New Roman" w:eastAsia="SimSun" w:hAnsi="Times New Roman"/>
          <w:sz w:val="24"/>
          <w:szCs w:val="24"/>
          <w:highlight w:val="yellow"/>
          <w:lang w:eastAsia="zh-CN"/>
        </w:rPr>
      </w:pPr>
    </w:p>
    <w:p w14:paraId="6ADEA051" w14:textId="3C45D185" w:rsidR="00F92A57" w:rsidRPr="00291A91" w:rsidRDefault="00F92A57" w:rsidP="00F92A57">
      <w:pPr>
        <w:pStyle w:val="ListParagraph"/>
        <w:numPr>
          <w:ilvl w:val="0"/>
          <w:numId w:val="3"/>
        </w:numPr>
        <w:rPr>
          <w:rFonts w:ascii="Times New Roman" w:hAnsi="Times New Roman"/>
          <w:sz w:val="24"/>
          <w:szCs w:val="24"/>
        </w:rPr>
      </w:pPr>
      <w:r>
        <w:rPr>
          <w:rFonts w:ascii="Times New Roman" w:hAnsi="Times New Roman"/>
          <w:sz w:val="24"/>
          <w:szCs w:val="24"/>
        </w:rPr>
        <w:t>The product or s</w:t>
      </w:r>
      <w:r w:rsidRPr="00291A91">
        <w:rPr>
          <w:rFonts w:ascii="Times New Roman" w:hAnsi="Times New Roman"/>
          <w:sz w:val="24"/>
          <w:szCs w:val="24"/>
        </w:rPr>
        <w:t>olution</w:t>
      </w:r>
      <w:r>
        <w:rPr>
          <w:rFonts w:ascii="Times New Roman" w:hAnsi="Times New Roman"/>
          <w:sz w:val="24"/>
          <w:szCs w:val="24"/>
        </w:rPr>
        <w:t>, to the extent potentially used internally by the government,</w:t>
      </w:r>
      <w:r w:rsidRPr="00291A91">
        <w:rPr>
          <w:rFonts w:ascii="Times New Roman" w:hAnsi="Times New Roman"/>
          <w:sz w:val="24"/>
          <w:szCs w:val="24"/>
        </w:rPr>
        <w:t xml:space="preserve"> sh</w:t>
      </w:r>
      <w:r w:rsidR="006E5436">
        <w:rPr>
          <w:rFonts w:ascii="Times New Roman" w:hAnsi="Times New Roman"/>
          <w:sz w:val="24"/>
          <w:szCs w:val="24"/>
        </w:rPr>
        <w:t>all</w:t>
      </w:r>
      <w:r w:rsidRPr="00291A91">
        <w:rPr>
          <w:rFonts w:ascii="Times New Roman" w:hAnsi="Times New Roman"/>
          <w:sz w:val="24"/>
          <w:szCs w:val="24"/>
        </w:rPr>
        <w:t xml:space="preserve"> be compatible with Personal Identity Verification (PIV) Authentication and align with NIST SP 800-73 to supply PIV authentication and logon interoperability. Support </w:t>
      </w:r>
      <w:r w:rsidRPr="00291A91">
        <w:rPr>
          <w:rFonts w:ascii="Times New Roman" w:hAnsi="Times New Roman"/>
          <w:sz w:val="24"/>
          <w:szCs w:val="24"/>
        </w:rPr>
        <w:lastRenderedPageBreak/>
        <w:t>Federated single sign-on (SSO)</w:t>
      </w:r>
      <w:r w:rsidR="00694FC0">
        <w:rPr>
          <w:rFonts w:ascii="Times New Roman" w:hAnsi="Times New Roman"/>
          <w:sz w:val="24"/>
          <w:szCs w:val="24"/>
        </w:rPr>
        <w:t xml:space="preserve"> and</w:t>
      </w:r>
      <w:r w:rsidRPr="00291A91">
        <w:rPr>
          <w:rFonts w:ascii="Times New Roman" w:hAnsi="Times New Roman"/>
          <w:sz w:val="24"/>
          <w:szCs w:val="24"/>
        </w:rPr>
        <w:t xml:space="preserve"> multi-factor authentication (MFA) capabilities, ensuring secure access to critical systems and sensitive data.</w:t>
      </w:r>
    </w:p>
    <w:p w14:paraId="79B93A55" w14:textId="77777777" w:rsidR="00F92A57" w:rsidRPr="00291A91" w:rsidRDefault="00F92A57" w:rsidP="00F92A57">
      <w:pPr>
        <w:pStyle w:val="ListParagraph"/>
        <w:rPr>
          <w:rFonts w:ascii="Times New Roman" w:hAnsi="Times New Roman"/>
          <w:sz w:val="24"/>
          <w:szCs w:val="24"/>
        </w:rPr>
      </w:pPr>
    </w:p>
    <w:p w14:paraId="51FFD945" w14:textId="488B70E0" w:rsidR="00F92A57" w:rsidRPr="00291A91" w:rsidRDefault="00F92A57" w:rsidP="00F92A57">
      <w:pPr>
        <w:pStyle w:val="ListParagraph"/>
        <w:numPr>
          <w:ilvl w:val="0"/>
          <w:numId w:val="3"/>
        </w:numPr>
        <w:rPr>
          <w:rFonts w:ascii="Times New Roman" w:hAnsi="Times New Roman"/>
          <w:sz w:val="24"/>
          <w:szCs w:val="24"/>
        </w:rPr>
      </w:pPr>
      <w:r>
        <w:rPr>
          <w:rFonts w:ascii="Times New Roman" w:hAnsi="Times New Roman"/>
          <w:sz w:val="24"/>
          <w:szCs w:val="24"/>
        </w:rPr>
        <w:t>The product or s</w:t>
      </w:r>
      <w:r w:rsidRPr="00291A91">
        <w:rPr>
          <w:rFonts w:ascii="Times New Roman" w:hAnsi="Times New Roman"/>
          <w:sz w:val="24"/>
          <w:szCs w:val="24"/>
        </w:rPr>
        <w:t>olution sh</w:t>
      </w:r>
      <w:r w:rsidR="008408D5">
        <w:rPr>
          <w:rFonts w:ascii="Times New Roman" w:hAnsi="Times New Roman"/>
          <w:sz w:val="24"/>
          <w:szCs w:val="24"/>
        </w:rPr>
        <w:t>all</w:t>
      </w:r>
      <w:r w:rsidRPr="00291A91">
        <w:rPr>
          <w:rFonts w:ascii="Times New Roman" w:hAnsi="Times New Roman"/>
          <w:sz w:val="24"/>
          <w:szCs w:val="24"/>
        </w:rPr>
        <w:t xml:space="preserve"> be FEDRAMP certified and adhere to industry best practices and comply with relevant security standards and regulations, such as National Institute for Standards and Technology (NIST) and Federal Information Security Management Act (FISMA).</w:t>
      </w:r>
      <w:r>
        <w:rPr>
          <w:rFonts w:ascii="Times New Roman" w:hAnsi="Times New Roman"/>
          <w:sz w:val="24"/>
          <w:szCs w:val="24"/>
        </w:rPr>
        <w:t xml:space="preserve">  A statement of the product or solution’s platform or housing attributes should be included, </w:t>
      </w:r>
      <w:r w:rsidR="00A24300">
        <w:rPr>
          <w:rFonts w:ascii="Times New Roman" w:hAnsi="Times New Roman"/>
          <w:sz w:val="24"/>
          <w:szCs w:val="24"/>
        </w:rPr>
        <w:t>i.e.,</w:t>
      </w:r>
      <w:r>
        <w:rPr>
          <w:rFonts w:ascii="Times New Roman" w:hAnsi="Times New Roman"/>
          <w:sz w:val="24"/>
          <w:szCs w:val="24"/>
        </w:rPr>
        <w:t xml:space="preserve"> cloud or on premises, etc.</w:t>
      </w:r>
    </w:p>
    <w:p w14:paraId="5F3F18C9" w14:textId="77777777" w:rsidR="00F92A57" w:rsidRPr="00291A91" w:rsidRDefault="00F92A57" w:rsidP="00F92A57">
      <w:pPr>
        <w:pStyle w:val="ListParagraph"/>
        <w:rPr>
          <w:rFonts w:ascii="Times New Roman" w:hAnsi="Times New Roman"/>
          <w:sz w:val="24"/>
          <w:szCs w:val="24"/>
        </w:rPr>
      </w:pPr>
    </w:p>
    <w:p w14:paraId="12A6C65E" w14:textId="15E6E9D4" w:rsidR="00F92A57" w:rsidRPr="005F5F8B" w:rsidRDefault="00F92A57" w:rsidP="00F92A57">
      <w:pPr>
        <w:pStyle w:val="ListParagraph"/>
        <w:numPr>
          <w:ilvl w:val="0"/>
          <w:numId w:val="3"/>
        </w:numPr>
        <w:contextualSpacing/>
        <w:rPr>
          <w:rFonts w:ascii="Times New Roman" w:eastAsia="SimSun" w:hAnsi="Times New Roman"/>
          <w:sz w:val="24"/>
          <w:szCs w:val="24"/>
          <w:lang w:eastAsia="zh-CN"/>
        </w:rPr>
      </w:pPr>
      <w:r>
        <w:rPr>
          <w:rFonts w:ascii="Times New Roman" w:hAnsi="Times New Roman"/>
          <w:sz w:val="24"/>
          <w:szCs w:val="24"/>
        </w:rPr>
        <w:t>The product or s</w:t>
      </w:r>
      <w:r w:rsidRPr="00291A91">
        <w:rPr>
          <w:rFonts w:ascii="Times New Roman" w:hAnsi="Times New Roman"/>
          <w:sz w:val="24"/>
          <w:szCs w:val="24"/>
        </w:rPr>
        <w:t>olution sh</w:t>
      </w:r>
      <w:r w:rsidR="008408D5">
        <w:rPr>
          <w:rFonts w:ascii="Times New Roman" w:hAnsi="Times New Roman"/>
          <w:sz w:val="24"/>
          <w:szCs w:val="24"/>
        </w:rPr>
        <w:t>all</w:t>
      </w:r>
      <w:r w:rsidRPr="00291A91">
        <w:rPr>
          <w:rFonts w:ascii="Times New Roman" w:hAnsi="Times New Roman"/>
          <w:sz w:val="24"/>
          <w:szCs w:val="24"/>
        </w:rPr>
        <w:t xml:space="preserve"> be capable of scaling with increased workloads and maintaining optimal performance under increasing user loads</w:t>
      </w:r>
      <w:r>
        <w:rPr>
          <w:rFonts w:ascii="Times New Roman" w:hAnsi="Times New Roman"/>
          <w:sz w:val="24"/>
          <w:szCs w:val="24"/>
        </w:rPr>
        <w:t>, as well as p</w:t>
      </w:r>
      <w:r w:rsidRPr="00291A91">
        <w:rPr>
          <w:rFonts w:ascii="Times New Roman" w:hAnsi="Times New Roman"/>
          <w:sz w:val="24"/>
          <w:szCs w:val="24"/>
        </w:rPr>
        <w:t xml:space="preserve">rovide failover mechanisms and disaster </w:t>
      </w:r>
      <w:r w:rsidRPr="005F5F8B">
        <w:rPr>
          <w:rFonts w:ascii="Times New Roman" w:hAnsi="Times New Roman"/>
          <w:sz w:val="24"/>
          <w:szCs w:val="24"/>
        </w:rPr>
        <w:t xml:space="preserve">recovery capabilities to ensure uninterrupted service availability. </w:t>
      </w:r>
    </w:p>
    <w:p w14:paraId="2314B47B" w14:textId="77777777" w:rsidR="00F92A57" w:rsidRPr="005F5F8B" w:rsidRDefault="00F92A57" w:rsidP="00F92A57">
      <w:pPr>
        <w:pStyle w:val="ListParagraph"/>
        <w:rPr>
          <w:rFonts w:ascii="Times New Roman" w:eastAsia="SimSun" w:hAnsi="Times New Roman"/>
          <w:sz w:val="24"/>
          <w:szCs w:val="24"/>
          <w:lang w:eastAsia="zh-CN"/>
        </w:rPr>
      </w:pPr>
    </w:p>
    <w:p w14:paraId="6C5C8C3A" w14:textId="100C75EC" w:rsidR="00F92A57" w:rsidRPr="005F5F8B" w:rsidRDefault="00F92A57" w:rsidP="00F92A57">
      <w:pPr>
        <w:pStyle w:val="ListParagraph"/>
        <w:numPr>
          <w:ilvl w:val="0"/>
          <w:numId w:val="3"/>
        </w:numPr>
        <w:contextualSpacing/>
        <w:rPr>
          <w:rFonts w:ascii="Times New Roman" w:eastAsia="SimSun" w:hAnsi="Times New Roman"/>
          <w:sz w:val="24"/>
          <w:szCs w:val="24"/>
          <w:lang w:eastAsia="zh-CN"/>
        </w:rPr>
      </w:pPr>
      <w:r w:rsidRPr="005F5F8B">
        <w:rPr>
          <w:rFonts w:ascii="Times New Roman" w:eastAsia="Times New Roman" w:hAnsi="Times New Roman"/>
          <w:sz w:val="24"/>
          <w:szCs w:val="24"/>
        </w:rPr>
        <w:t>The</w:t>
      </w:r>
      <w:r>
        <w:rPr>
          <w:rFonts w:ascii="Times New Roman" w:eastAsia="Times New Roman" w:hAnsi="Times New Roman"/>
          <w:sz w:val="24"/>
          <w:szCs w:val="24"/>
        </w:rPr>
        <w:t xml:space="preserve"> product or</w:t>
      </w:r>
      <w:r w:rsidRPr="005F5F8B">
        <w:rPr>
          <w:rFonts w:ascii="Times New Roman" w:eastAsia="Times New Roman" w:hAnsi="Times New Roman"/>
          <w:sz w:val="24"/>
          <w:szCs w:val="24"/>
        </w:rPr>
        <w:t xml:space="preserve"> solution</w:t>
      </w:r>
      <w:r>
        <w:rPr>
          <w:rFonts w:ascii="Times New Roman" w:eastAsia="Times New Roman" w:hAnsi="Times New Roman"/>
          <w:sz w:val="24"/>
          <w:szCs w:val="24"/>
        </w:rPr>
        <w:t>’s</w:t>
      </w:r>
      <w:r w:rsidRPr="005F5F8B">
        <w:rPr>
          <w:rFonts w:ascii="Times New Roman" w:eastAsia="Times New Roman" w:hAnsi="Times New Roman"/>
          <w:sz w:val="24"/>
          <w:szCs w:val="24"/>
        </w:rPr>
        <w:t xml:space="preserve"> user facing components </w:t>
      </w:r>
      <w:r w:rsidR="008408D5">
        <w:rPr>
          <w:rFonts w:ascii="Times New Roman" w:eastAsia="Times New Roman" w:hAnsi="Times New Roman"/>
          <w:sz w:val="24"/>
          <w:szCs w:val="24"/>
        </w:rPr>
        <w:t>shall</w:t>
      </w:r>
      <w:r w:rsidRPr="005F5F8B">
        <w:rPr>
          <w:rFonts w:ascii="Times New Roman" w:eastAsia="Times New Roman" w:hAnsi="Times New Roman"/>
          <w:sz w:val="24"/>
          <w:szCs w:val="24"/>
        </w:rPr>
        <w:t xml:space="preserve"> support Section 508 compliance and accessibility guidelines</w:t>
      </w:r>
      <w:r>
        <w:rPr>
          <w:rFonts w:ascii="Times New Roman" w:eastAsia="Times New Roman" w:hAnsi="Times New Roman"/>
          <w:sz w:val="24"/>
          <w:szCs w:val="24"/>
        </w:rPr>
        <w:t>.</w:t>
      </w:r>
    </w:p>
    <w:p w14:paraId="357C7A18" w14:textId="77777777" w:rsidR="00F92A57" w:rsidRPr="00291A91" w:rsidRDefault="00F92A57" w:rsidP="00F92A57">
      <w:pPr>
        <w:pStyle w:val="ListParagraph"/>
        <w:rPr>
          <w:rFonts w:ascii="Times New Roman" w:eastAsia="SimSun" w:hAnsi="Times New Roman"/>
          <w:sz w:val="24"/>
          <w:szCs w:val="24"/>
          <w:highlight w:val="yellow"/>
          <w:lang w:eastAsia="zh-CN"/>
        </w:rPr>
      </w:pPr>
    </w:p>
    <w:p w14:paraId="0364A94A" w14:textId="09C91B8B" w:rsidR="00F92A57" w:rsidRPr="00291A91" w:rsidRDefault="00F92A57" w:rsidP="00F92A57">
      <w:pPr>
        <w:numPr>
          <w:ilvl w:val="0"/>
          <w:numId w:val="3"/>
        </w:numPr>
        <w:spacing w:line="240" w:lineRule="auto"/>
        <w:rPr>
          <w:rFonts w:ascii="Times New Roman" w:eastAsia="Times New Roman" w:hAnsi="Times New Roman"/>
          <w:b/>
          <w:bCs/>
          <w:sz w:val="24"/>
          <w:szCs w:val="24"/>
        </w:rPr>
      </w:pPr>
      <w:r w:rsidRPr="00291A91">
        <w:rPr>
          <w:rFonts w:ascii="Times New Roman" w:eastAsia="Times New Roman" w:hAnsi="Times New Roman"/>
          <w:sz w:val="24"/>
          <w:szCs w:val="24"/>
        </w:rPr>
        <w:t xml:space="preserve">The </w:t>
      </w:r>
      <w:r>
        <w:rPr>
          <w:rFonts w:ascii="Times New Roman" w:eastAsia="Times New Roman" w:hAnsi="Times New Roman"/>
          <w:sz w:val="24"/>
          <w:szCs w:val="24"/>
        </w:rPr>
        <w:t>product or 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support Internet Protocol version 6 (IPv6) and use encrypted communication (e.g., Secure Sockets Layer (SSL)) that meets Federal IT Security standards between all system components</w:t>
      </w:r>
      <w:r w:rsidRPr="00291A91">
        <w:rPr>
          <w:rFonts w:ascii="Times New Roman" w:eastAsia="Times New Roman" w:hAnsi="Times New Roman"/>
          <w:b/>
          <w:bCs/>
          <w:sz w:val="24"/>
          <w:szCs w:val="24"/>
        </w:rPr>
        <w:t>.</w:t>
      </w:r>
    </w:p>
    <w:p w14:paraId="47BF22B2" w14:textId="60ADD296"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product or 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provide APIs to manage security and access and provide the capability to limit / grant access to certain functionality by Role Based Access Controls.</w:t>
      </w:r>
    </w:p>
    <w:p w14:paraId="0AA2E3F4" w14:textId="43EDC1D4"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The</w:t>
      </w:r>
      <w:r w:rsidRPr="00D43F0A">
        <w:rPr>
          <w:rFonts w:ascii="Times New Roman" w:eastAsia="Times New Roman" w:hAnsi="Times New Roman"/>
          <w:sz w:val="24"/>
          <w:szCs w:val="24"/>
        </w:rPr>
        <w:t xml:space="preserve"> </w:t>
      </w:r>
      <w:bookmarkStart w:id="0" w:name="_Hlk170223032"/>
      <w:r w:rsidRPr="00D43F0A">
        <w:rPr>
          <w:rFonts w:ascii="Times New Roman" w:eastAsia="Times New Roman" w:hAnsi="Times New Roman"/>
          <w:sz w:val="24"/>
          <w:szCs w:val="24"/>
        </w:rPr>
        <w:t xml:space="preserve">product or </w:t>
      </w:r>
      <w:bookmarkEnd w:id="0"/>
      <w:r w:rsidRPr="00D43F0A">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provide audit / MI /BI capabilities to allow for tracking of user activities, claimant processing and document management.</w:t>
      </w:r>
    </w:p>
    <w:p w14:paraId="260FC097" w14:textId="1F1A61A4"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produce reports on</w:t>
      </w:r>
      <w:r>
        <w:rPr>
          <w:rFonts w:ascii="Times New Roman" w:eastAsia="Times New Roman" w:hAnsi="Times New Roman"/>
          <w:sz w:val="24"/>
          <w:szCs w:val="24"/>
        </w:rPr>
        <w:t xml:space="preserve"> user and</w:t>
      </w:r>
      <w:r w:rsidRPr="00291A91">
        <w:rPr>
          <w:rFonts w:ascii="Times New Roman" w:eastAsia="Times New Roman" w:hAnsi="Times New Roman"/>
          <w:sz w:val="24"/>
          <w:szCs w:val="24"/>
        </w:rPr>
        <w:t xml:space="preserve"> systems statistics and processes.</w:t>
      </w:r>
    </w:p>
    <w:p w14:paraId="455C1621" w14:textId="52A35258" w:rsidR="00F92A57" w:rsidRPr="00291A91"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be capable of providing ad hoc and custom reporting functionality on all aspects of the system: </w:t>
      </w:r>
    </w:p>
    <w:p w14:paraId="78C9CF72" w14:textId="77777777" w:rsidR="00F92A57" w:rsidRPr="00291A91"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Operational metrics such as up/downtime, request/response time, volume of documents ingested, etc.</w:t>
      </w:r>
    </w:p>
    <w:p w14:paraId="712831FC" w14:textId="77777777" w:rsidR="00F92A57" w:rsidRPr="00291A91"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Performance metrics such as amount of duplication resolved, types of input and output formats addressed, and amount of consolidation achieved.</w:t>
      </w:r>
    </w:p>
    <w:p w14:paraId="2E128E34" w14:textId="77777777" w:rsidR="00F92A57"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Integration metrics such as amount of data exported manually and by integrated systems, consolidation and usage of </w:t>
      </w:r>
      <w:r>
        <w:rPr>
          <w:rFonts w:ascii="Times New Roman" w:eastAsia="Times New Roman" w:hAnsi="Times New Roman"/>
          <w:sz w:val="24"/>
          <w:szCs w:val="24"/>
        </w:rPr>
        <w:t xml:space="preserve">evidence </w:t>
      </w:r>
      <w:r w:rsidRPr="00291A91">
        <w:rPr>
          <w:rFonts w:ascii="Times New Roman" w:eastAsia="Times New Roman" w:hAnsi="Times New Roman"/>
          <w:sz w:val="24"/>
          <w:szCs w:val="24"/>
        </w:rPr>
        <w:t>provider and claimant registry, etc.</w:t>
      </w:r>
    </w:p>
    <w:p w14:paraId="18E62BE6" w14:textId="77777777" w:rsidR="00F92A57" w:rsidRPr="00291A91" w:rsidRDefault="00F92A57" w:rsidP="00F92A57">
      <w:pPr>
        <w:spacing w:line="240" w:lineRule="auto"/>
        <w:ind w:left="1440"/>
        <w:contextualSpacing/>
        <w:rPr>
          <w:rFonts w:ascii="Times New Roman" w:eastAsia="Times New Roman" w:hAnsi="Times New Roman"/>
          <w:sz w:val="24"/>
          <w:szCs w:val="24"/>
        </w:rPr>
      </w:pPr>
    </w:p>
    <w:p w14:paraId="512EC336" w14:textId="247E6879" w:rsidR="00F92A57"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have the ability to generate a system health audit report. This report will detail system availability; system process status; incomplete forms, storage used/available; indexes, etc.; error status or problems.</w:t>
      </w:r>
    </w:p>
    <w:p w14:paraId="0A03D25A" w14:textId="77777777" w:rsidR="00F92A57" w:rsidRPr="00291A91" w:rsidRDefault="00F92A57" w:rsidP="00F92A57">
      <w:pPr>
        <w:spacing w:line="240" w:lineRule="auto"/>
        <w:ind w:left="720"/>
        <w:contextualSpacing/>
        <w:rPr>
          <w:rFonts w:ascii="Times New Roman" w:eastAsia="Times New Roman" w:hAnsi="Times New Roman"/>
          <w:sz w:val="24"/>
          <w:szCs w:val="24"/>
        </w:rPr>
      </w:pPr>
    </w:p>
    <w:p w14:paraId="4FA9711B" w14:textId="7CDBD228" w:rsidR="00F92A57"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have the capability of generating error and exception reports.</w:t>
      </w:r>
    </w:p>
    <w:p w14:paraId="49E0CD23" w14:textId="77777777" w:rsidR="00F92A57" w:rsidRPr="005C254F" w:rsidRDefault="00F92A57" w:rsidP="005C254F">
      <w:pPr>
        <w:contextualSpacing/>
        <w:rPr>
          <w:rFonts w:ascii="Times New Roman" w:eastAsia="Times New Roman" w:hAnsi="Times New Roman"/>
          <w:sz w:val="24"/>
          <w:szCs w:val="24"/>
        </w:rPr>
      </w:pPr>
    </w:p>
    <w:p w14:paraId="0E077047" w14:textId="55760024" w:rsidR="00F92A57" w:rsidRPr="0028485A" w:rsidRDefault="00F92A57" w:rsidP="0028485A">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lastRenderedPageBreak/>
        <w:t>The</w:t>
      </w:r>
      <w:r w:rsidRPr="00D43F0A">
        <w:rPr>
          <w:rFonts w:ascii="Times New Roman" w:eastAsia="Times New Roman" w:hAnsi="Times New Roman"/>
          <w:sz w:val="24"/>
          <w:szCs w:val="24"/>
        </w:rPr>
        <w:t xml:space="preserve"> product or</w:t>
      </w:r>
      <w:r w:rsidRPr="00291A91">
        <w:rPr>
          <w:rFonts w:ascii="Times New Roman" w:eastAsia="Times New Roman" w:hAnsi="Times New Roman"/>
          <w:sz w:val="24"/>
          <w:szCs w:val="24"/>
        </w:rPr>
        <w:t xml:space="preserve"> solution's data and metadata shall be accessible, retrievable, and exportable by SSA</w:t>
      </w:r>
      <w:r w:rsidRPr="00291A91">
        <w:rPr>
          <w:rStyle w:val="CommentReference"/>
          <w:rFonts w:ascii="Times New Roman" w:eastAsia="Times New Roman" w:hAnsi="Times New Roman"/>
          <w:sz w:val="24"/>
          <w:szCs w:val="24"/>
        </w:rPr>
        <w:t>.</w:t>
      </w:r>
    </w:p>
    <w:p w14:paraId="4E6AFCC7" w14:textId="77777777" w:rsidR="00F92A57" w:rsidRPr="003D4292" w:rsidRDefault="00F92A57" w:rsidP="00F92A57">
      <w:pPr>
        <w:keepNext/>
        <w:keepLines/>
        <w:spacing w:before="280" w:after="40" w:line="240" w:lineRule="auto"/>
        <w:outlineLvl w:val="0"/>
        <w:rPr>
          <w:rFonts w:ascii="Times New Roman" w:eastAsia="Times New Roman" w:hAnsi="Times New Roman"/>
          <w:b/>
          <w:sz w:val="24"/>
          <w:szCs w:val="24"/>
        </w:rPr>
      </w:pPr>
      <w:r w:rsidRPr="003D4292">
        <w:rPr>
          <w:rFonts w:ascii="Times New Roman" w:eastAsia="Times New Roman" w:hAnsi="Times New Roman"/>
          <w:b/>
          <w:sz w:val="24"/>
          <w:szCs w:val="24"/>
        </w:rPr>
        <w:t>Services Requirements</w:t>
      </w:r>
    </w:p>
    <w:p w14:paraId="797045D7" w14:textId="3F6DF898" w:rsidR="00F92A57" w:rsidRPr="003464F3" w:rsidRDefault="00F92A57" w:rsidP="00F92A57">
      <w:pPr>
        <w:numPr>
          <w:ilvl w:val="0"/>
          <w:numId w:val="4"/>
        </w:numPr>
        <w:spacing w:after="0" w:line="240" w:lineRule="auto"/>
        <w:contextualSpacing/>
        <w:rPr>
          <w:rFonts w:ascii="Times New Roman" w:eastAsia="SimSun" w:hAnsi="Times New Roman"/>
          <w:sz w:val="24"/>
          <w:szCs w:val="24"/>
          <w:lang w:eastAsia="zh-CN"/>
        </w:rPr>
      </w:pPr>
      <w:r w:rsidRPr="003D4292">
        <w:rPr>
          <w:rFonts w:ascii="Times New Roman" w:eastAsia="SimSun" w:hAnsi="Times New Roman" w:cs="Calibri"/>
          <w:sz w:val="24"/>
          <w:szCs w:val="24"/>
          <w:lang w:eastAsia="zh-CN"/>
        </w:rPr>
        <w:t xml:space="preserve">The </w:t>
      </w:r>
      <w:r>
        <w:rPr>
          <w:rFonts w:ascii="Times New Roman" w:eastAsia="SimSun" w:hAnsi="Times New Roman" w:cs="Calibri"/>
          <w:sz w:val="24"/>
          <w:szCs w:val="24"/>
          <w:lang w:eastAsia="zh-CN"/>
        </w:rPr>
        <w:t>product or solution provider sh</w:t>
      </w:r>
      <w:r w:rsidR="008408D5">
        <w:rPr>
          <w:rFonts w:ascii="Times New Roman" w:eastAsia="SimSun" w:hAnsi="Times New Roman" w:cs="Calibri"/>
          <w:sz w:val="24"/>
          <w:szCs w:val="24"/>
          <w:lang w:eastAsia="zh-CN"/>
        </w:rPr>
        <w:t>all</w:t>
      </w:r>
      <w:r w:rsidRPr="003D4292">
        <w:rPr>
          <w:rFonts w:ascii="Times New Roman" w:eastAsia="SimSun" w:hAnsi="Times New Roman" w:cs="Calibri"/>
          <w:sz w:val="24"/>
          <w:szCs w:val="24"/>
          <w:lang w:eastAsia="zh-CN"/>
        </w:rPr>
        <w:t xml:space="preserve"> provide setup</w:t>
      </w:r>
      <w:r>
        <w:rPr>
          <w:rFonts w:ascii="Times New Roman" w:eastAsia="SimSun" w:hAnsi="Times New Roman" w:cs="Calibri"/>
          <w:sz w:val="24"/>
          <w:szCs w:val="24"/>
          <w:lang w:eastAsia="zh-CN"/>
        </w:rPr>
        <w:t xml:space="preserve">, </w:t>
      </w:r>
      <w:r w:rsidRPr="003D4292">
        <w:rPr>
          <w:rFonts w:ascii="Times New Roman" w:eastAsia="SimSun" w:hAnsi="Times New Roman" w:cs="Calibri"/>
          <w:sz w:val="24"/>
          <w:szCs w:val="24"/>
          <w:lang w:eastAsia="zh-CN"/>
        </w:rPr>
        <w:t>configuration</w:t>
      </w:r>
      <w:r>
        <w:rPr>
          <w:rFonts w:ascii="Times New Roman" w:eastAsia="SimSun" w:hAnsi="Times New Roman" w:cs="Calibri"/>
          <w:sz w:val="24"/>
          <w:szCs w:val="24"/>
          <w:lang w:eastAsia="zh-CN"/>
        </w:rPr>
        <w:t>, maintenance and implementation support</w:t>
      </w:r>
      <w:r w:rsidRPr="003D4292">
        <w:rPr>
          <w:rFonts w:ascii="Times New Roman" w:eastAsia="SimSun" w:hAnsi="Times New Roman" w:cs="Calibri"/>
          <w:sz w:val="24"/>
          <w:szCs w:val="24"/>
          <w:lang w:eastAsia="zh-CN"/>
        </w:rPr>
        <w:t xml:space="preserve"> services as necessary to successfully deploy the </w:t>
      </w:r>
      <w:r w:rsidRPr="00897DE2">
        <w:rPr>
          <w:rFonts w:ascii="Times New Roman" w:eastAsia="SimSun" w:hAnsi="Times New Roman" w:cs="Calibri"/>
          <w:sz w:val="24"/>
          <w:szCs w:val="24"/>
          <w:lang w:eastAsia="zh-CN"/>
        </w:rPr>
        <w:t xml:space="preserve">product or </w:t>
      </w:r>
      <w:r w:rsidRPr="003D4292">
        <w:rPr>
          <w:rFonts w:ascii="Times New Roman" w:eastAsia="SimSun" w:hAnsi="Times New Roman" w:cs="Calibri"/>
          <w:sz w:val="24"/>
          <w:szCs w:val="24"/>
          <w:lang w:eastAsia="zh-CN"/>
        </w:rPr>
        <w:t xml:space="preserve">solution </w:t>
      </w:r>
      <w:r>
        <w:rPr>
          <w:rFonts w:ascii="Times New Roman" w:eastAsia="SimSun" w:hAnsi="Times New Roman" w:cs="Calibri"/>
          <w:sz w:val="24"/>
          <w:szCs w:val="24"/>
          <w:lang w:eastAsia="zh-CN"/>
        </w:rPr>
        <w:t>and interoperate with</w:t>
      </w:r>
      <w:r w:rsidRPr="003D4292">
        <w:rPr>
          <w:rFonts w:ascii="Times New Roman" w:eastAsia="SimSun" w:hAnsi="Times New Roman" w:cs="Calibri"/>
          <w:sz w:val="24"/>
          <w:szCs w:val="24"/>
          <w:lang w:eastAsia="zh-CN"/>
        </w:rPr>
        <w:t xml:space="preserve"> SSA's </w:t>
      </w:r>
      <w:r>
        <w:rPr>
          <w:rFonts w:ascii="Times New Roman" w:eastAsia="SimSun" w:hAnsi="Times New Roman" w:cs="Calibri"/>
          <w:sz w:val="24"/>
          <w:szCs w:val="24"/>
          <w:lang w:eastAsia="zh-CN"/>
        </w:rPr>
        <w:t xml:space="preserve">environment. </w:t>
      </w:r>
    </w:p>
    <w:p w14:paraId="795FF8CA" w14:textId="77777777" w:rsidR="003464F3" w:rsidRPr="003D4292" w:rsidRDefault="003464F3" w:rsidP="003464F3">
      <w:pPr>
        <w:spacing w:after="0" w:line="240" w:lineRule="auto"/>
        <w:ind w:left="720"/>
        <w:contextualSpacing/>
        <w:rPr>
          <w:rFonts w:ascii="Times New Roman" w:eastAsia="SimSun" w:hAnsi="Times New Roman"/>
          <w:sz w:val="24"/>
          <w:szCs w:val="24"/>
          <w:lang w:eastAsia="zh-CN"/>
        </w:rPr>
      </w:pPr>
    </w:p>
    <w:p w14:paraId="68156BA2" w14:textId="77777777" w:rsidR="00F92A57" w:rsidRPr="000874C3" w:rsidRDefault="00F92A57" w:rsidP="00F92A57">
      <w:pPr>
        <w:spacing w:after="0" w:line="240" w:lineRule="auto"/>
        <w:rPr>
          <w:rFonts w:ascii="Times New Roman" w:hAnsi="Times New Roman"/>
          <w:sz w:val="24"/>
          <w:szCs w:val="24"/>
        </w:rPr>
      </w:pPr>
      <w:r w:rsidRPr="000874C3">
        <w:rPr>
          <w:rFonts w:ascii="Times New Roman" w:hAnsi="Times New Roman"/>
          <w:b/>
          <w:sz w:val="24"/>
          <w:szCs w:val="24"/>
        </w:rPr>
        <w:t>Vendor Responses</w:t>
      </w:r>
      <w:r w:rsidRPr="000874C3">
        <w:rPr>
          <w:rFonts w:ascii="Times New Roman" w:hAnsi="Times New Roman"/>
          <w:sz w:val="24"/>
          <w:szCs w:val="24"/>
        </w:rPr>
        <w:t>:</w:t>
      </w:r>
    </w:p>
    <w:p w14:paraId="18CF193E" w14:textId="77777777" w:rsidR="00F92A57" w:rsidRPr="00DD0CA5" w:rsidRDefault="00F92A57" w:rsidP="00F92A57">
      <w:pPr>
        <w:spacing w:after="0"/>
        <w:jc w:val="both"/>
        <w:rPr>
          <w:rFonts w:ascii="Times New Roman" w:hAnsi="Times New Roman"/>
          <w:sz w:val="24"/>
          <w:szCs w:val="24"/>
        </w:rPr>
      </w:pPr>
      <w:r w:rsidRPr="00DD0CA5">
        <w:rPr>
          <w:rFonts w:ascii="Times New Roman" w:hAnsi="Times New Roman"/>
          <w:sz w:val="24"/>
          <w:szCs w:val="24"/>
        </w:rPr>
        <w:t>Interested firms with the capability of providing</w:t>
      </w:r>
      <w:r>
        <w:rPr>
          <w:rFonts w:ascii="Times New Roman" w:hAnsi="Times New Roman"/>
          <w:sz w:val="24"/>
          <w:szCs w:val="24"/>
        </w:rPr>
        <w:t xml:space="preserve"> information for</w:t>
      </w:r>
      <w:r w:rsidRPr="00DD0CA5">
        <w:rPr>
          <w:rFonts w:ascii="Times New Roman" w:hAnsi="Times New Roman"/>
          <w:sz w:val="24"/>
          <w:szCs w:val="24"/>
        </w:rPr>
        <w:t xml:space="preserve"> the requirement</w:t>
      </w:r>
      <w:r>
        <w:rPr>
          <w:rFonts w:ascii="Times New Roman" w:hAnsi="Times New Roman"/>
          <w:sz w:val="24"/>
          <w:szCs w:val="24"/>
        </w:rPr>
        <w:t>s</w:t>
      </w:r>
      <w:r w:rsidRPr="00DD0CA5">
        <w:rPr>
          <w:rFonts w:ascii="Times New Roman" w:hAnsi="Times New Roman"/>
          <w:sz w:val="24"/>
          <w:szCs w:val="24"/>
        </w:rPr>
        <w:t xml:space="preserve"> shall submit capability statements that demonstrate their expertise in the above-described areas in sufficient detail, including any other specific and relevant information, so the Government can determine the firm’s experience and capability </w:t>
      </w:r>
      <w:r>
        <w:rPr>
          <w:rFonts w:ascii="Times New Roman" w:hAnsi="Times New Roman"/>
          <w:sz w:val="24"/>
          <w:szCs w:val="24"/>
        </w:rPr>
        <w:t>within the marketplace</w:t>
      </w:r>
      <w:r w:rsidRPr="00DD0CA5">
        <w:rPr>
          <w:rFonts w:ascii="Times New Roman" w:hAnsi="Times New Roman"/>
          <w:sz w:val="24"/>
          <w:szCs w:val="24"/>
        </w:rPr>
        <w:t xml:space="preserve">. Failure to </w:t>
      </w:r>
      <w:r>
        <w:rPr>
          <w:rFonts w:ascii="Times New Roman" w:hAnsi="Times New Roman"/>
          <w:sz w:val="24"/>
          <w:szCs w:val="24"/>
        </w:rPr>
        <w:t>provide information regarding</w:t>
      </w:r>
      <w:r w:rsidRPr="00DD0CA5">
        <w:rPr>
          <w:rFonts w:ascii="Times New Roman" w:hAnsi="Times New Roman"/>
          <w:sz w:val="24"/>
          <w:szCs w:val="24"/>
        </w:rPr>
        <w:t xml:space="preserve"> the capability of providing the requirement</w:t>
      </w:r>
      <w:r>
        <w:rPr>
          <w:rFonts w:ascii="Times New Roman" w:hAnsi="Times New Roman"/>
          <w:sz w:val="24"/>
          <w:szCs w:val="24"/>
        </w:rPr>
        <w:t>s</w:t>
      </w:r>
      <w:r w:rsidRPr="00DD0CA5">
        <w:rPr>
          <w:rFonts w:ascii="Times New Roman" w:hAnsi="Times New Roman"/>
          <w:sz w:val="24"/>
          <w:szCs w:val="24"/>
        </w:rPr>
        <w:t xml:space="preserve"> in response to this market survey may affect the Government’s review of the industry’s ability to perform or provide these requirements.</w:t>
      </w:r>
    </w:p>
    <w:p w14:paraId="5C082EDF" w14:textId="77777777" w:rsidR="00F92A57" w:rsidRDefault="00F92A57" w:rsidP="00F92A57">
      <w:pPr>
        <w:spacing w:after="0" w:line="240" w:lineRule="auto"/>
        <w:rPr>
          <w:rFonts w:ascii="Times New Roman" w:hAnsi="Times New Roman"/>
          <w:sz w:val="24"/>
          <w:szCs w:val="24"/>
        </w:rPr>
      </w:pPr>
    </w:p>
    <w:p w14:paraId="40FB0890" w14:textId="77777777" w:rsidR="00F92A57" w:rsidRDefault="00F92A57" w:rsidP="00F92A57">
      <w:pPr>
        <w:spacing w:after="0" w:line="240" w:lineRule="auto"/>
        <w:rPr>
          <w:rFonts w:ascii="Times New Roman" w:hAnsi="Times New Roman"/>
          <w:sz w:val="24"/>
          <w:szCs w:val="24"/>
        </w:rPr>
      </w:pPr>
      <w:r w:rsidRPr="00DD0CA5">
        <w:rPr>
          <w:rFonts w:ascii="Times New Roman" w:hAnsi="Times New Roman"/>
          <w:sz w:val="24"/>
          <w:szCs w:val="24"/>
        </w:rPr>
        <w:t xml:space="preserve">All capability statements shall include </w:t>
      </w:r>
      <w:r>
        <w:rPr>
          <w:rFonts w:ascii="Times New Roman" w:hAnsi="Times New Roman"/>
          <w:sz w:val="24"/>
          <w:szCs w:val="24"/>
        </w:rPr>
        <w:t>answers to the</w:t>
      </w:r>
      <w:r w:rsidRPr="00DD0CA5">
        <w:rPr>
          <w:rFonts w:ascii="Times New Roman" w:hAnsi="Times New Roman"/>
          <w:sz w:val="24"/>
          <w:szCs w:val="24"/>
        </w:rPr>
        <w:t xml:space="preserve"> questions below:</w:t>
      </w:r>
    </w:p>
    <w:p w14:paraId="79845733" w14:textId="77777777" w:rsidR="00F92A57" w:rsidRDefault="00F92A57" w:rsidP="00F92A57">
      <w:pPr>
        <w:spacing w:after="0" w:line="240" w:lineRule="auto"/>
        <w:rPr>
          <w:rFonts w:ascii="Times New Roman" w:hAnsi="Times New Roman"/>
          <w:sz w:val="24"/>
          <w:szCs w:val="24"/>
        </w:rPr>
      </w:pPr>
    </w:p>
    <w:p w14:paraId="65122607" w14:textId="77777777"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Can you provide a technical demonstration of the product and services. </w:t>
      </w:r>
    </w:p>
    <w:p w14:paraId="0449C6F8" w14:textId="77777777"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Is the product / solution hosted in a cloud environment. If not, i</w:t>
      </w:r>
      <w:r w:rsidRPr="00E0056F">
        <w:rPr>
          <w:rFonts w:ascii="Times New Roman" w:hAnsi="Times New Roman"/>
          <w:sz w:val="24"/>
          <w:szCs w:val="24"/>
        </w:rPr>
        <w:t>s this</w:t>
      </w:r>
      <w:r>
        <w:rPr>
          <w:rFonts w:ascii="Times New Roman" w:hAnsi="Times New Roman"/>
          <w:sz w:val="24"/>
          <w:szCs w:val="24"/>
        </w:rPr>
        <w:t xml:space="preserve"> the solution IPv6 compatible. </w:t>
      </w:r>
    </w:p>
    <w:p w14:paraId="1D62C534" w14:textId="10190A48"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Describe deployment options. If the solution is a cloud product, is it a</w:t>
      </w:r>
      <w:r w:rsidR="001753F7">
        <w:rPr>
          <w:rFonts w:ascii="Times New Roman" w:hAnsi="Times New Roman"/>
          <w:sz w:val="24"/>
          <w:szCs w:val="24"/>
        </w:rPr>
        <w:t xml:space="preserve"> P</w:t>
      </w:r>
      <w:r>
        <w:rPr>
          <w:rFonts w:ascii="Times New Roman" w:hAnsi="Times New Roman"/>
          <w:sz w:val="24"/>
          <w:szCs w:val="24"/>
        </w:rPr>
        <w:t>aaS (</w:t>
      </w:r>
      <w:r w:rsidR="001753F7">
        <w:rPr>
          <w:rFonts w:ascii="Times New Roman" w:hAnsi="Times New Roman"/>
          <w:sz w:val="24"/>
          <w:szCs w:val="24"/>
        </w:rPr>
        <w:t>Platform</w:t>
      </w:r>
      <w:r>
        <w:rPr>
          <w:rFonts w:ascii="Times New Roman" w:hAnsi="Times New Roman"/>
          <w:sz w:val="24"/>
          <w:szCs w:val="24"/>
        </w:rPr>
        <w:t xml:space="preserve"> as a Service) solution.</w:t>
      </w:r>
    </w:p>
    <w:p w14:paraId="71341CB3" w14:textId="77777777" w:rsidR="00F92A57" w:rsidRDefault="00F92A57" w:rsidP="00F92A57">
      <w:pPr>
        <w:pStyle w:val="ListParagraph"/>
        <w:numPr>
          <w:ilvl w:val="0"/>
          <w:numId w:val="2"/>
        </w:numPr>
        <w:jc w:val="both"/>
        <w:rPr>
          <w:rFonts w:ascii="Times New Roman" w:hAnsi="Times New Roman"/>
          <w:sz w:val="24"/>
          <w:szCs w:val="24"/>
        </w:rPr>
      </w:pPr>
      <w:r w:rsidRPr="00683C57">
        <w:rPr>
          <w:rFonts w:ascii="Times New Roman" w:hAnsi="Times New Roman"/>
          <w:sz w:val="24"/>
          <w:szCs w:val="24"/>
        </w:rPr>
        <w:t xml:space="preserve">Please explain </w:t>
      </w:r>
      <w:r>
        <w:rPr>
          <w:rFonts w:ascii="Times New Roman" w:hAnsi="Times New Roman"/>
          <w:sz w:val="24"/>
          <w:szCs w:val="24"/>
        </w:rPr>
        <w:t xml:space="preserve">which cloud provider is being used. </w:t>
      </w:r>
    </w:p>
    <w:p w14:paraId="7F6BC976" w14:textId="77777777" w:rsidR="00F92A57" w:rsidRPr="00683C57" w:rsidRDefault="00F92A57" w:rsidP="00F92A57">
      <w:pPr>
        <w:pStyle w:val="ListParagraph"/>
        <w:numPr>
          <w:ilvl w:val="0"/>
          <w:numId w:val="2"/>
        </w:numPr>
        <w:jc w:val="both"/>
        <w:rPr>
          <w:rFonts w:ascii="Times New Roman" w:hAnsi="Times New Roman"/>
          <w:sz w:val="24"/>
          <w:szCs w:val="24"/>
        </w:rPr>
      </w:pPr>
      <w:r w:rsidRPr="00683C57">
        <w:rPr>
          <w:rFonts w:ascii="Times New Roman" w:hAnsi="Times New Roman"/>
          <w:sz w:val="24"/>
          <w:szCs w:val="24"/>
        </w:rPr>
        <w:t>Please provide FEDRAMP authorization details.</w:t>
      </w:r>
    </w:p>
    <w:p w14:paraId="651CA95A" w14:textId="77777777" w:rsidR="00F92A57" w:rsidRDefault="00F92A57" w:rsidP="00F92A57">
      <w:pPr>
        <w:numPr>
          <w:ilvl w:val="0"/>
          <w:numId w:val="2"/>
        </w:numPr>
        <w:spacing w:after="0" w:line="240" w:lineRule="auto"/>
        <w:rPr>
          <w:rFonts w:ascii="Times New Roman" w:hAnsi="Times New Roman"/>
          <w:sz w:val="24"/>
          <w:szCs w:val="24"/>
        </w:rPr>
      </w:pPr>
      <w:r>
        <w:rPr>
          <w:rFonts w:ascii="Times New Roman" w:hAnsi="Times New Roman"/>
          <w:sz w:val="24"/>
          <w:szCs w:val="24"/>
        </w:rPr>
        <w:t>Describe the licensing/pricing model for the proposed product or solution (enterprise license, per device, etc.).</w:t>
      </w:r>
    </w:p>
    <w:p w14:paraId="1799DAB5" w14:textId="77777777" w:rsidR="00F92A57" w:rsidRPr="00A60A07" w:rsidRDefault="00F92A57" w:rsidP="00F92A57">
      <w:pPr>
        <w:pStyle w:val="ListParagraph"/>
        <w:numPr>
          <w:ilvl w:val="0"/>
          <w:numId w:val="2"/>
        </w:numPr>
        <w:jc w:val="both"/>
        <w:rPr>
          <w:rFonts w:ascii="Times New Roman" w:hAnsi="Times New Roman"/>
          <w:sz w:val="24"/>
          <w:szCs w:val="24"/>
        </w:rPr>
      </w:pPr>
      <w:r w:rsidRPr="00D61B35">
        <w:rPr>
          <w:rFonts w:ascii="Times New Roman" w:hAnsi="Times New Roman"/>
          <w:sz w:val="24"/>
          <w:szCs w:val="24"/>
        </w:rPr>
        <w:t xml:space="preserve">Please </w:t>
      </w:r>
      <w:r w:rsidRPr="00A111E4">
        <w:rPr>
          <w:rFonts w:ascii="Times New Roman" w:hAnsi="Times New Roman"/>
          <w:sz w:val="24"/>
          <w:szCs w:val="24"/>
        </w:rPr>
        <w:t>explain Section 508 conforman</w:t>
      </w:r>
      <w:r>
        <w:rPr>
          <w:rFonts w:ascii="Times New Roman" w:hAnsi="Times New Roman"/>
          <w:sz w:val="24"/>
          <w:szCs w:val="24"/>
        </w:rPr>
        <w:t>ce</w:t>
      </w:r>
      <w:r w:rsidRPr="00A111E4">
        <w:rPr>
          <w:rFonts w:ascii="Times New Roman" w:hAnsi="Times New Roman"/>
          <w:sz w:val="24"/>
          <w:szCs w:val="24"/>
        </w:rPr>
        <w:t xml:space="preserve"> by including a copy of a Voluntary Product Accessibility Template (VPAT) </w:t>
      </w:r>
      <w:r>
        <w:rPr>
          <w:rFonts w:ascii="Times New Roman" w:hAnsi="Times New Roman"/>
          <w:sz w:val="24"/>
          <w:szCs w:val="24"/>
        </w:rPr>
        <w:t>for the product or</w:t>
      </w:r>
      <w:r w:rsidRPr="00A111E4">
        <w:rPr>
          <w:rFonts w:ascii="Times New Roman" w:hAnsi="Times New Roman"/>
          <w:sz w:val="24"/>
          <w:szCs w:val="24"/>
        </w:rPr>
        <w:t xml:space="preserve"> solution.  </w:t>
      </w:r>
      <w:r>
        <w:rPr>
          <w:rFonts w:ascii="Times New Roman" w:hAnsi="Times New Roman"/>
          <w:sz w:val="24"/>
          <w:szCs w:val="24"/>
        </w:rPr>
        <w:t>A link for the</w:t>
      </w:r>
      <w:r w:rsidRPr="00A111E4">
        <w:rPr>
          <w:rFonts w:ascii="Times New Roman" w:hAnsi="Times New Roman"/>
          <w:sz w:val="24"/>
          <w:szCs w:val="24"/>
        </w:rPr>
        <w:t xml:space="preserve"> VPAT </w:t>
      </w:r>
      <w:r>
        <w:rPr>
          <w:rFonts w:ascii="Times New Roman" w:hAnsi="Times New Roman"/>
          <w:sz w:val="24"/>
          <w:szCs w:val="24"/>
        </w:rPr>
        <w:t>is included</w:t>
      </w:r>
      <w:r w:rsidRPr="00A111E4">
        <w:rPr>
          <w:rFonts w:ascii="Times New Roman" w:hAnsi="Times New Roman"/>
          <w:sz w:val="24"/>
          <w:szCs w:val="24"/>
        </w:rPr>
        <w:t xml:space="preserve"> at the end of this section.</w:t>
      </w:r>
    </w:p>
    <w:p w14:paraId="046812A5" w14:textId="77777777" w:rsidR="00F92A57" w:rsidRDefault="00F92A57" w:rsidP="00F92A57">
      <w:pPr>
        <w:numPr>
          <w:ilvl w:val="0"/>
          <w:numId w:val="2"/>
        </w:numPr>
        <w:spacing w:after="0" w:line="240" w:lineRule="auto"/>
        <w:rPr>
          <w:rFonts w:ascii="Times New Roman" w:hAnsi="Times New Roman"/>
          <w:sz w:val="24"/>
          <w:szCs w:val="24"/>
        </w:rPr>
      </w:pPr>
      <w:r w:rsidRPr="000C25BB">
        <w:rPr>
          <w:rFonts w:ascii="Times New Roman" w:hAnsi="Times New Roman"/>
          <w:sz w:val="24"/>
          <w:szCs w:val="24"/>
        </w:rPr>
        <w:t>What level(s) of technical support are available for this</w:t>
      </w:r>
      <w:r>
        <w:rPr>
          <w:rFonts w:ascii="Times New Roman" w:hAnsi="Times New Roman"/>
          <w:sz w:val="24"/>
          <w:szCs w:val="24"/>
        </w:rPr>
        <w:t xml:space="preserve"> product or</w:t>
      </w:r>
      <w:r w:rsidRPr="000C25BB">
        <w:rPr>
          <w:rFonts w:ascii="Times New Roman" w:hAnsi="Times New Roman"/>
          <w:sz w:val="24"/>
          <w:szCs w:val="24"/>
        </w:rPr>
        <w:t xml:space="preserve"> solution? List or describe all technical support options, including response and resolution times.</w:t>
      </w:r>
    </w:p>
    <w:p w14:paraId="27A002F5" w14:textId="77777777" w:rsidR="00F92A57" w:rsidRDefault="00F92A57" w:rsidP="00F92A57">
      <w:pPr>
        <w:numPr>
          <w:ilvl w:val="0"/>
          <w:numId w:val="2"/>
        </w:numPr>
        <w:spacing w:after="0" w:line="240" w:lineRule="auto"/>
        <w:rPr>
          <w:rFonts w:ascii="Times New Roman" w:hAnsi="Times New Roman"/>
          <w:sz w:val="24"/>
          <w:szCs w:val="24"/>
        </w:rPr>
      </w:pPr>
      <w:r w:rsidRPr="00B27350">
        <w:rPr>
          <w:rFonts w:ascii="Times New Roman" w:hAnsi="Times New Roman"/>
          <w:sz w:val="24"/>
          <w:szCs w:val="24"/>
        </w:rPr>
        <w:t xml:space="preserve">If customization of this </w:t>
      </w:r>
      <w:r>
        <w:rPr>
          <w:rFonts w:ascii="Times New Roman" w:hAnsi="Times New Roman"/>
          <w:sz w:val="24"/>
          <w:szCs w:val="24"/>
        </w:rPr>
        <w:t xml:space="preserve">product or </w:t>
      </w:r>
      <w:r w:rsidRPr="00B27350">
        <w:rPr>
          <w:rFonts w:ascii="Times New Roman" w:hAnsi="Times New Roman"/>
          <w:sz w:val="24"/>
          <w:szCs w:val="24"/>
        </w:rPr>
        <w:t>solution is required, will it be completed by the manufacturer, the vendor, or another source? If another source, describe the source and its relationship to the vendor.</w:t>
      </w:r>
    </w:p>
    <w:p w14:paraId="1248820D" w14:textId="168D5F35" w:rsidR="00F92A57" w:rsidRPr="00AF5149" w:rsidRDefault="00F92A57" w:rsidP="00AF5149">
      <w:pPr>
        <w:numPr>
          <w:ilvl w:val="0"/>
          <w:numId w:val="2"/>
        </w:numPr>
        <w:spacing w:after="0" w:line="240" w:lineRule="auto"/>
        <w:rPr>
          <w:rFonts w:ascii="Times New Roman" w:hAnsi="Times New Roman"/>
          <w:sz w:val="24"/>
          <w:szCs w:val="24"/>
        </w:rPr>
      </w:pPr>
      <w:r w:rsidRPr="00B27350">
        <w:rPr>
          <w:rFonts w:ascii="Times New Roman" w:hAnsi="Times New Roman"/>
          <w:sz w:val="24"/>
          <w:szCs w:val="24"/>
        </w:rPr>
        <w:t xml:space="preserve">Will implementation of this </w:t>
      </w:r>
      <w:r>
        <w:rPr>
          <w:rFonts w:ascii="Times New Roman" w:hAnsi="Times New Roman"/>
          <w:sz w:val="24"/>
          <w:szCs w:val="24"/>
        </w:rPr>
        <w:t xml:space="preserve">product or </w:t>
      </w:r>
      <w:r w:rsidRPr="00B27350">
        <w:rPr>
          <w:rFonts w:ascii="Times New Roman" w:hAnsi="Times New Roman"/>
          <w:sz w:val="24"/>
          <w:szCs w:val="24"/>
        </w:rPr>
        <w:t>solution be completed by the manufacturer, the vendor, or another source? If another source, describe the source and its relationship to the vendor.</w:t>
      </w:r>
    </w:p>
    <w:p w14:paraId="02B1E7EC" w14:textId="77777777" w:rsidR="00F92A57" w:rsidRDefault="00F92A57" w:rsidP="00F92A57">
      <w:pPr>
        <w:pStyle w:val="ListParagraph"/>
        <w:numPr>
          <w:ilvl w:val="0"/>
          <w:numId w:val="2"/>
        </w:numPr>
        <w:rPr>
          <w:rFonts w:ascii="Times New Roman" w:hAnsi="Times New Roman"/>
          <w:sz w:val="24"/>
          <w:szCs w:val="24"/>
        </w:rPr>
      </w:pPr>
      <w:r w:rsidRPr="00B27350">
        <w:rPr>
          <w:rFonts w:ascii="Times New Roman" w:hAnsi="Times New Roman"/>
          <w:sz w:val="24"/>
          <w:szCs w:val="24"/>
        </w:rPr>
        <w:t>Are you able to provide support for installation</w:t>
      </w:r>
      <w:r>
        <w:rPr>
          <w:rFonts w:ascii="Times New Roman" w:hAnsi="Times New Roman"/>
          <w:sz w:val="24"/>
          <w:szCs w:val="24"/>
        </w:rPr>
        <w:t>, configuration</w:t>
      </w:r>
      <w:r w:rsidRPr="00B27350">
        <w:rPr>
          <w:rFonts w:ascii="Times New Roman" w:hAnsi="Times New Roman"/>
          <w:sz w:val="24"/>
          <w:szCs w:val="24"/>
        </w:rPr>
        <w:t xml:space="preserve"> and </w:t>
      </w:r>
      <w:r>
        <w:rPr>
          <w:rFonts w:ascii="Times New Roman" w:hAnsi="Times New Roman"/>
          <w:sz w:val="24"/>
          <w:szCs w:val="24"/>
        </w:rPr>
        <w:t>implementation</w:t>
      </w:r>
      <w:r w:rsidRPr="00B27350">
        <w:rPr>
          <w:rFonts w:ascii="Times New Roman" w:hAnsi="Times New Roman"/>
          <w:sz w:val="24"/>
          <w:szCs w:val="24"/>
        </w:rPr>
        <w:t xml:space="preserve"> / training for use of your product</w:t>
      </w:r>
      <w:r>
        <w:rPr>
          <w:rFonts w:ascii="Times New Roman" w:hAnsi="Times New Roman"/>
          <w:sz w:val="24"/>
          <w:szCs w:val="24"/>
        </w:rPr>
        <w:t xml:space="preserve"> or solution</w:t>
      </w:r>
      <w:r w:rsidRPr="00B27350">
        <w:rPr>
          <w:rFonts w:ascii="Times New Roman" w:hAnsi="Times New Roman"/>
          <w:sz w:val="24"/>
          <w:szCs w:val="24"/>
        </w:rPr>
        <w:t>?</w:t>
      </w:r>
    </w:p>
    <w:p w14:paraId="7E1AE8E0" w14:textId="7FB3D769" w:rsidR="00F92A57" w:rsidRDefault="00F92A57" w:rsidP="00F92A57">
      <w:pPr>
        <w:pStyle w:val="ListParagraph"/>
        <w:numPr>
          <w:ilvl w:val="0"/>
          <w:numId w:val="2"/>
        </w:numPr>
        <w:jc w:val="both"/>
        <w:rPr>
          <w:rFonts w:ascii="Times New Roman" w:hAnsi="Times New Roman"/>
          <w:sz w:val="24"/>
          <w:szCs w:val="24"/>
        </w:rPr>
      </w:pPr>
      <w:r w:rsidRPr="00A111E4">
        <w:rPr>
          <w:rFonts w:ascii="Times New Roman" w:hAnsi="Times New Roman"/>
          <w:sz w:val="24"/>
          <w:szCs w:val="24"/>
        </w:rPr>
        <w:t xml:space="preserve">Have you successfully implemented your </w:t>
      </w:r>
      <w:r>
        <w:rPr>
          <w:rFonts w:ascii="Times New Roman" w:hAnsi="Times New Roman"/>
          <w:sz w:val="24"/>
          <w:szCs w:val="24"/>
        </w:rPr>
        <w:t xml:space="preserve">product or </w:t>
      </w:r>
      <w:r w:rsidRPr="00A111E4">
        <w:rPr>
          <w:rFonts w:ascii="Times New Roman" w:hAnsi="Times New Roman"/>
          <w:sz w:val="24"/>
          <w:szCs w:val="24"/>
        </w:rPr>
        <w:t>solution</w:t>
      </w:r>
      <w:r>
        <w:rPr>
          <w:rFonts w:ascii="Times New Roman" w:hAnsi="Times New Roman"/>
          <w:sz w:val="24"/>
          <w:szCs w:val="24"/>
        </w:rPr>
        <w:t xml:space="preserve"> for use in a live, business environment</w:t>
      </w:r>
      <w:r w:rsidRPr="00A111E4">
        <w:rPr>
          <w:rFonts w:ascii="Times New Roman" w:hAnsi="Times New Roman"/>
          <w:sz w:val="24"/>
          <w:szCs w:val="24"/>
        </w:rPr>
        <w:t>?  If so, please provide details on the number of installations, size of the installations, etc. Indicate if the implementation is currently in production or in a testing environment.</w:t>
      </w:r>
      <w:r>
        <w:rPr>
          <w:rFonts w:ascii="Times New Roman" w:hAnsi="Times New Roman"/>
          <w:sz w:val="24"/>
          <w:szCs w:val="24"/>
        </w:rPr>
        <w:t xml:space="preserve"> Have other Government agencies used the </w:t>
      </w:r>
      <w:r w:rsidR="005C254F">
        <w:rPr>
          <w:rFonts w:ascii="Times New Roman" w:hAnsi="Times New Roman"/>
          <w:sz w:val="24"/>
          <w:szCs w:val="24"/>
        </w:rPr>
        <w:t>service or solution?</w:t>
      </w:r>
      <w:r>
        <w:rPr>
          <w:rFonts w:ascii="Times New Roman" w:hAnsi="Times New Roman"/>
          <w:sz w:val="24"/>
          <w:szCs w:val="24"/>
        </w:rPr>
        <w:t xml:space="preserve"> Please provide a list. </w:t>
      </w:r>
    </w:p>
    <w:p w14:paraId="6964D6A8" w14:textId="77777777" w:rsidR="00F92A57" w:rsidRDefault="00F92A57" w:rsidP="00F92A57">
      <w:pPr>
        <w:pStyle w:val="ListParagraph"/>
        <w:numPr>
          <w:ilvl w:val="0"/>
          <w:numId w:val="2"/>
        </w:numPr>
        <w:jc w:val="both"/>
        <w:rPr>
          <w:rFonts w:ascii="Times New Roman" w:hAnsi="Times New Roman"/>
          <w:sz w:val="24"/>
          <w:szCs w:val="24"/>
        </w:rPr>
      </w:pPr>
      <w:r w:rsidRPr="1AB97227">
        <w:rPr>
          <w:rFonts w:ascii="Times New Roman" w:hAnsi="Times New Roman"/>
          <w:sz w:val="24"/>
          <w:szCs w:val="24"/>
        </w:rPr>
        <w:lastRenderedPageBreak/>
        <w:t xml:space="preserve">Respondents must submit capability statements, published pricing list, and information describing the general approach/solution to addressing the listed requirements. General marketing information or reference to vendor web sites will not be considered responsive to this notice. </w:t>
      </w:r>
    </w:p>
    <w:p w14:paraId="7ACCDC81" w14:textId="77777777" w:rsidR="00F92A57" w:rsidRDefault="00F92A57" w:rsidP="00F92A57">
      <w:r w:rsidRPr="1AB97227">
        <w:rPr>
          <w:rFonts w:ascii="Times New Roman" w:eastAsia="Times New Roman" w:hAnsi="Times New Roman"/>
          <w:sz w:val="24"/>
          <w:szCs w:val="24"/>
        </w:rPr>
        <w:t>In addition to capability statements, vendors must include the following:</w:t>
      </w:r>
    </w:p>
    <w:p w14:paraId="203449E9" w14:textId="77777777" w:rsidR="00F92A57" w:rsidRDefault="00F92A57" w:rsidP="00F92A57">
      <w:pPr>
        <w:pStyle w:val="ListParagraph"/>
        <w:numPr>
          <w:ilvl w:val="0"/>
          <w:numId w:val="1"/>
        </w:numPr>
        <w:rPr>
          <w:rFonts w:ascii="Times New Roman" w:eastAsia="Times New Roman" w:hAnsi="Times New Roman"/>
          <w:sz w:val="24"/>
          <w:szCs w:val="24"/>
        </w:rPr>
      </w:pPr>
      <w:r w:rsidRPr="1AB97227">
        <w:rPr>
          <w:rFonts w:ascii="Times New Roman" w:eastAsia="Times New Roman" w:hAnsi="Times New Roman"/>
          <w:sz w:val="24"/>
          <w:szCs w:val="24"/>
        </w:rPr>
        <w:t xml:space="preserve">Any software license agreement and/or support agreement for this solution, including those specific to </w:t>
      </w:r>
      <w:r>
        <w:rPr>
          <w:rFonts w:ascii="Times New Roman" w:eastAsia="Times New Roman" w:hAnsi="Times New Roman"/>
          <w:sz w:val="24"/>
          <w:szCs w:val="24"/>
        </w:rPr>
        <w:t>F</w:t>
      </w:r>
      <w:r w:rsidRPr="1AB97227">
        <w:rPr>
          <w:rFonts w:ascii="Times New Roman" w:eastAsia="Times New Roman" w:hAnsi="Times New Roman"/>
          <w:sz w:val="24"/>
          <w:szCs w:val="24"/>
        </w:rPr>
        <w:t xml:space="preserve">ederal </w:t>
      </w:r>
      <w:r>
        <w:rPr>
          <w:rFonts w:ascii="Times New Roman" w:eastAsia="Times New Roman" w:hAnsi="Times New Roman"/>
          <w:sz w:val="24"/>
          <w:szCs w:val="24"/>
        </w:rPr>
        <w:t>G</w:t>
      </w:r>
      <w:r w:rsidRPr="1AB97227">
        <w:rPr>
          <w:rFonts w:ascii="Times New Roman" w:eastAsia="Times New Roman" w:hAnsi="Times New Roman"/>
          <w:sz w:val="24"/>
          <w:szCs w:val="24"/>
        </w:rPr>
        <w:t>overnment customers.</w:t>
      </w:r>
    </w:p>
    <w:p w14:paraId="11042BAA" w14:textId="77777777" w:rsidR="00F92A57" w:rsidRPr="008A59D7" w:rsidRDefault="00F92A57" w:rsidP="00F92A57">
      <w:pPr>
        <w:pStyle w:val="ListParagraph"/>
        <w:numPr>
          <w:ilvl w:val="0"/>
          <w:numId w:val="1"/>
        </w:numPr>
        <w:rPr>
          <w:rFonts w:ascii="Times New Roman" w:eastAsia="Times New Roman" w:hAnsi="Times New Roman"/>
          <w:sz w:val="24"/>
          <w:szCs w:val="24"/>
        </w:rPr>
      </w:pPr>
      <w:r w:rsidRPr="008A59D7">
        <w:rPr>
          <w:rFonts w:ascii="Times New Roman" w:eastAsia="Times New Roman" w:hAnsi="Times New Roman"/>
          <w:sz w:val="24"/>
          <w:szCs w:val="24"/>
        </w:rPr>
        <w:t xml:space="preserve">A completed Voluntary Product Accessibility Template (VPAT) for the solution. A blank VPAT can be obtained at: </w:t>
      </w:r>
      <w:hyperlink r:id="rId7" w:history="1">
        <w:r w:rsidRPr="008D024F">
          <w:rPr>
            <w:rStyle w:val="Hyperlink"/>
            <w:rFonts w:ascii="Times New Roman" w:eastAsia="Times New Roman" w:hAnsi="Times New Roman"/>
            <w:sz w:val="24"/>
            <w:szCs w:val="24"/>
          </w:rPr>
          <w:t>https://www.itic.org/dotAsset/b282ab06-0ab2-4540-adc2-78698058dfc3.doc</w:t>
        </w:r>
      </w:hyperlink>
      <w:r w:rsidRPr="008A59D7">
        <w:rPr>
          <w:rFonts w:ascii="Times New Roman" w:eastAsia="Times New Roman" w:hAnsi="Times New Roman"/>
          <w:sz w:val="24"/>
          <w:szCs w:val="24"/>
        </w:rPr>
        <w:t>.</w:t>
      </w:r>
    </w:p>
    <w:p w14:paraId="680BDF30" w14:textId="77777777" w:rsidR="00F92A57" w:rsidRPr="008A59D7" w:rsidRDefault="00F92A57" w:rsidP="00F92A57">
      <w:pPr>
        <w:pStyle w:val="ListParagraph"/>
        <w:numPr>
          <w:ilvl w:val="0"/>
          <w:numId w:val="1"/>
        </w:numPr>
        <w:rPr>
          <w:rFonts w:ascii="Times New Roman" w:eastAsia="Times New Roman" w:hAnsi="Times New Roman"/>
          <w:sz w:val="24"/>
          <w:szCs w:val="24"/>
        </w:rPr>
      </w:pPr>
      <w:r w:rsidRPr="008A59D7">
        <w:rPr>
          <w:rFonts w:ascii="Times New Roman" w:eastAsia="Times New Roman" w:hAnsi="Times New Roman"/>
          <w:sz w:val="24"/>
          <w:szCs w:val="24"/>
        </w:rPr>
        <w:t>A completed Corporate Information Template, which can be found at the end of this RFI.</w:t>
      </w:r>
    </w:p>
    <w:p w14:paraId="2A7E2AC0" w14:textId="77777777" w:rsidR="00F92A57" w:rsidRDefault="00F92A57" w:rsidP="00F92A57">
      <w:pPr>
        <w:spacing w:after="0" w:line="240" w:lineRule="auto"/>
        <w:rPr>
          <w:rFonts w:ascii="Times New Roman" w:hAnsi="Times New Roman"/>
          <w:sz w:val="24"/>
          <w:szCs w:val="24"/>
        </w:rPr>
      </w:pPr>
    </w:p>
    <w:p w14:paraId="453ADA52" w14:textId="6B10D3F9" w:rsidR="00F92A57" w:rsidRPr="00A865F9" w:rsidRDefault="00F92A57" w:rsidP="00F92A57">
      <w:pPr>
        <w:spacing w:after="0" w:line="240" w:lineRule="auto"/>
        <w:rPr>
          <w:rFonts w:ascii="Times New Roman" w:hAnsi="Times New Roman"/>
          <w:sz w:val="24"/>
          <w:szCs w:val="24"/>
        </w:rPr>
      </w:pPr>
      <w:r w:rsidRPr="00B27350">
        <w:rPr>
          <w:rFonts w:ascii="Times New Roman" w:hAnsi="Times New Roman"/>
          <w:sz w:val="24"/>
          <w:szCs w:val="24"/>
        </w:rPr>
        <w:t xml:space="preserve">Interested sources that believe they can provide </w:t>
      </w:r>
      <w:r>
        <w:rPr>
          <w:rFonts w:ascii="Times New Roman" w:hAnsi="Times New Roman"/>
          <w:sz w:val="24"/>
          <w:szCs w:val="24"/>
        </w:rPr>
        <w:t>a product or</w:t>
      </w:r>
      <w:r w:rsidRPr="00B27350">
        <w:rPr>
          <w:rFonts w:ascii="Times New Roman" w:hAnsi="Times New Roman"/>
          <w:sz w:val="24"/>
          <w:szCs w:val="24"/>
        </w:rPr>
        <w:t xml:space="preserve"> solution </w:t>
      </w:r>
      <w:r>
        <w:rPr>
          <w:rFonts w:ascii="Times New Roman" w:hAnsi="Times New Roman"/>
          <w:sz w:val="24"/>
          <w:szCs w:val="24"/>
        </w:rPr>
        <w:t>responsive to this Request for Information</w:t>
      </w:r>
      <w:r w:rsidRPr="00B27350">
        <w:rPr>
          <w:rFonts w:ascii="Times New Roman" w:hAnsi="Times New Roman"/>
          <w:sz w:val="24"/>
          <w:szCs w:val="24"/>
        </w:rPr>
        <w:t xml:space="preserve"> should submit a detailed statement of their capabilities electronically via email to </w:t>
      </w:r>
      <w:hyperlink r:id="rId8" w:history="1">
        <w:r w:rsidR="00C30DF8" w:rsidRPr="003E4AD6">
          <w:rPr>
            <w:rStyle w:val="Hyperlink"/>
            <w:rFonts w:ascii="Times New Roman" w:hAnsi="Times New Roman"/>
            <w:sz w:val="24"/>
            <w:szCs w:val="24"/>
          </w:rPr>
          <w:t>evan.aston@ssa.gov</w:t>
        </w:r>
      </w:hyperlink>
      <w:r w:rsidRPr="00A865F9">
        <w:rPr>
          <w:rFonts w:ascii="Times New Roman" w:hAnsi="Times New Roman"/>
          <w:sz w:val="24"/>
          <w:szCs w:val="24"/>
        </w:rPr>
        <w:t xml:space="preserve">. Please reference </w:t>
      </w:r>
      <w:r w:rsidR="003E4AD6" w:rsidRPr="003E4AD6">
        <w:rPr>
          <w:rFonts w:ascii="Times New Roman" w:hAnsi="Times New Roman"/>
          <w:sz w:val="24"/>
          <w:szCs w:val="24"/>
          <w:u w:val="single"/>
        </w:rPr>
        <w:t>28321325RI0000040</w:t>
      </w:r>
      <w:r w:rsidRPr="00A865F9">
        <w:rPr>
          <w:rFonts w:ascii="Times New Roman" w:hAnsi="Times New Roman"/>
          <w:sz w:val="24"/>
          <w:szCs w:val="24"/>
        </w:rPr>
        <w:t xml:space="preserve"> in the email subject line. No telephone, mail, or fax responses will be accepted. </w:t>
      </w:r>
      <w:r w:rsidR="00EA1FE6" w:rsidRPr="00EA1FE6">
        <w:rPr>
          <w:rFonts w:ascii="Times New Roman" w:hAnsi="Times New Roman"/>
          <w:sz w:val="24"/>
          <w:szCs w:val="24"/>
        </w:rPr>
        <w:t>Responses must be received by the date and time indicated under Item 10 of the Standard Form 18 (SF 18).</w:t>
      </w:r>
    </w:p>
    <w:p w14:paraId="7DD65C12" w14:textId="77777777" w:rsidR="00F92A57" w:rsidRPr="00A865F9" w:rsidRDefault="00F92A57" w:rsidP="00F92A57">
      <w:pPr>
        <w:spacing w:after="0" w:line="240" w:lineRule="auto"/>
        <w:rPr>
          <w:rFonts w:ascii="Times New Roman" w:hAnsi="Times New Roman"/>
          <w:sz w:val="24"/>
          <w:szCs w:val="24"/>
        </w:rPr>
      </w:pPr>
    </w:p>
    <w:p w14:paraId="2397080A" w14:textId="77777777" w:rsidR="00F92A57" w:rsidRPr="00A865F9" w:rsidRDefault="00F92A57" w:rsidP="00F92A57">
      <w:pPr>
        <w:spacing w:after="0" w:line="240" w:lineRule="auto"/>
        <w:rPr>
          <w:rFonts w:ascii="Times New Roman" w:hAnsi="Times New Roman"/>
          <w:sz w:val="24"/>
          <w:szCs w:val="24"/>
        </w:rPr>
      </w:pPr>
      <w:r w:rsidRPr="00A865F9">
        <w:rPr>
          <w:rFonts w:ascii="Times New Roman" w:hAnsi="Times New Roman"/>
          <w:sz w:val="24"/>
          <w:szCs w:val="24"/>
        </w:rPr>
        <w:t>Vendors must identify any proprietary information submitted in response to this Request for Information. The proprietary information must be clearly marked as proprietary. The government will not treat any other information as proprietary.</w:t>
      </w:r>
    </w:p>
    <w:p w14:paraId="741C37E1" w14:textId="77777777" w:rsidR="00F92A57" w:rsidRPr="00A865F9" w:rsidRDefault="00F92A57" w:rsidP="00F92A57">
      <w:pPr>
        <w:spacing w:after="0" w:line="240" w:lineRule="auto"/>
        <w:rPr>
          <w:rFonts w:ascii="Times New Roman" w:hAnsi="Times New Roman"/>
          <w:sz w:val="24"/>
          <w:szCs w:val="24"/>
        </w:rPr>
      </w:pPr>
    </w:p>
    <w:p w14:paraId="7998A12E" w14:textId="2CB26FAC" w:rsidR="00F92A57" w:rsidRPr="00FB204C" w:rsidRDefault="00F92A57" w:rsidP="00F92A57">
      <w:pPr>
        <w:spacing w:after="0"/>
        <w:rPr>
          <w:rFonts w:ascii="Times New Roman" w:hAnsi="Times New Roman"/>
          <w:sz w:val="24"/>
          <w:szCs w:val="24"/>
        </w:rPr>
      </w:pPr>
      <w:r w:rsidRPr="00A865F9">
        <w:rPr>
          <w:rFonts w:ascii="Times New Roman" w:hAnsi="Times New Roman"/>
          <w:sz w:val="24"/>
          <w:szCs w:val="24"/>
        </w:rPr>
        <w:t xml:space="preserve">The Government reserves the right to contact, or not contact, any party responding to this notice </w:t>
      </w:r>
      <w:proofErr w:type="gramStart"/>
      <w:r w:rsidRPr="00A865F9">
        <w:rPr>
          <w:rFonts w:ascii="Times New Roman" w:hAnsi="Times New Roman"/>
          <w:sz w:val="24"/>
          <w:szCs w:val="24"/>
        </w:rPr>
        <w:t>in order to</w:t>
      </w:r>
      <w:proofErr w:type="gramEnd"/>
      <w:r w:rsidRPr="00A865F9">
        <w:rPr>
          <w:rFonts w:ascii="Times New Roman" w:hAnsi="Times New Roman"/>
          <w:sz w:val="24"/>
          <w:szCs w:val="24"/>
        </w:rPr>
        <w:t xml:space="preserve"> obtain further information for market research purposes. The government will not notify respondents of the results of the evaluation of the information received and will not return submittals to the sender. All interested sources must respond to any potential future solicitation announcements</w:t>
      </w:r>
      <w:r>
        <w:rPr>
          <w:rFonts w:ascii="Times New Roman" w:hAnsi="Times New Roman"/>
          <w:sz w:val="24"/>
          <w:szCs w:val="24"/>
        </w:rPr>
        <w:t>, if any,</w:t>
      </w:r>
      <w:r w:rsidRPr="00A865F9">
        <w:rPr>
          <w:rFonts w:ascii="Times New Roman" w:hAnsi="Times New Roman"/>
          <w:sz w:val="24"/>
          <w:szCs w:val="24"/>
        </w:rPr>
        <w:t xml:space="preserve"> separately from responses to this Request for Information. This is not a solicitation announcement for proposals and the </w:t>
      </w:r>
      <w:r>
        <w:rPr>
          <w:rFonts w:ascii="Times New Roman" w:hAnsi="Times New Roman"/>
          <w:sz w:val="24"/>
          <w:szCs w:val="24"/>
        </w:rPr>
        <w:t>G</w:t>
      </w:r>
      <w:r w:rsidR="0056374F">
        <w:rPr>
          <w:rFonts w:ascii="Times New Roman" w:hAnsi="Times New Roman"/>
          <w:sz w:val="24"/>
          <w:szCs w:val="24"/>
        </w:rPr>
        <w:t>o</w:t>
      </w:r>
      <w:r w:rsidRPr="00A865F9">
        <w:rPr>
          <w:rFonts w:ascii="Times New Roman" w:hAnsi="Times New Roman"/>
          <w:sz w:val="24"/>
          <w:szCs w:val="24"/>
        </w:rPr>
        <w:t>vernment will not award a contract resulting directly from this announcement.</w:t>
      </w:r>
    </w:p>
    <w:p w14:paraId="6F6C5805" w14:textId="77777777" w:rsidR="00F92A57" w:rsidRDefault="00F92A57" w:rsidP="00F92A57">
      <w:pPr>
        <w:spacing w:after="0"/>
        <w:rPr>
          <w:rFonts w:ascii="Times New Roman" w:hAnsi="Times New Roman"/>
          <w:sz w:val="24"/>
          <w:szCs w:val="24"/>
        </w:rPr>
      </w:pPr>
    </w:p>
    <w:p w14:paraId="2A79B0D4" w14:textId="77777777" w:rsidR="00F92A57" w:rsidRDefault="00F92A57" w:rsidP="00F92A57">
      <w:pPr>
        <w:spacing w:after="120"/>
        <w:rPr>
          <w:rFonts w:ascii="Times New Roman" w:hAnsi="Times New Roman"/>
          <w:b/>
          <w:sz w:val="24"/>
          <w:szCs w:val="24"/>
        </w:rPr>
      </w:pPr>
      <w:r w:rsidRPr="00CA1CB7">
        <w:rPr>
          <w:rFonts w:ascii="Times New Roman" w:hAnsi="Times New Roman"/>
          <w:b/>
          <w:sz w:val="24"/>
          <w:szCs w:val="24"/>
        </w:rPr>
        <w:t>Corporate Information Template</w:t>
      </w:r>
      <w:r>
        <w:rPr>
          <w:rFonts w:ascii="Times New Roman" w:hAnsi="Times New Roman"/>
          <w:b/>
          <w:sz w:val="24"/>
          <w:szCs w:val="24"/>
        </w:rPr>
        <w:t>:</w:t>
      </w:r>
    </w:p>
    <w:tbl>
      <w:tblPr>
        <w:tblW w:w="101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130"/>
      </w:tblGrid>
      <w:tr w:rsidR="00F92A57" w:rsidRPr="00676037" w14:paraId="1697E42B" w14:textId="77777777" w:rsidTr="0075348C">
        <w:trPr>
          <w:trHeight w:val="215"/>
        </w:trPr>
        <w:tc>
          <w:tcPr>
            <w:tcW w:w="10170" w:type="dxa"/>
            <w:gridSpan w:val="2"/>
            <w:shd w:val="clear" w:color="auto" w:fill="D9D9D9"/>
          </w:tcPr>
          <w:p w14:paraId="198175FB" w14:textId="0B5F005F" w:rsidR="00F92A57" w:rsidRPr="00C163C8" w:rsidRDefault="00F92A57" w:rsidP="0075348C">
            <w:pPr>
              <w:rPr>
                <w:rFonts w:ascii="Times New Roman" w:hAnsi="Times New Roman"/>
                <w:b/>
                <w:sz w:val="24"/>
                <w:szCs w:val="24"/>
              </w:rPr>
            </w:pPr>
            <w:r w:rsidRPr="00C163C8">
              <w:rPr>
                <w:rFonts w:ascii="Times New Roman" w:hAnsi="Times New Roman"/>
              </w:rPr>
              <w:br w:type="page"/>
            </w:r>
            <w:r w:rsidRPr="00C163C8">
              <w:rPr>
                <w:rFonts w:ascii="Times New Roman" w:hAnsi="Times New Roman"/>
                <w:sz w:val="24"/>
                <w:szCs w:val="24"/>
              </w:rPr>
              <w:t xml:space="preserve">                    </w:t>
            </w:r>
            <w:r w:rsidRPr="00C163C8">
              <w:rPr>
                <w:rFonts w:ascii="Times New Roman" w:hAnsi="Times New Roman"/>
                <w:b/>
                <w:bCs/>
                <w:sz w:val="24"/>
                <w:szCs w:val="24"/>
              </w:rPr>
              <w:t xml:space="preserve">SSA RFI </w:t>
            </w:r>
            <w:r w:rsidR="003E4AD6" w:rsidRPr="003E4AD6">
              <w:rPr>
                <w:rFonts w:ascii="Times New Roman" w:hAnsi="Times New Roman"/>
                <w:b/>
                <w:bCs/>
                <w:sz w:val="24"/>
                <w:szCs w:val="24"/>
              </w:rPr>
              <w:t>28321325RI0000040</w:t>
            </w:r>
            <w:r>
              <w:rPr>
                <w:rFonts w:ascii="Times New Roman" w:hAnsi="Times New Roman"/>
                <w:b/>
                <w:bCs/>
                <w:sz w:val="24"/>
                <w:szCs w:val="24"/>
              </w:rPr>
              <w:t xml:space="preserve"> </w:t>
            </w:r>
            <w:r w:rsidRPr="00C163C8">
              <w:rPr>
                <w:rFonts w:ascii="Times New Roman" w:hAnsi="Times New Roman"/>
                <w:b/>
                <w:sz w:val="24"/>
                <w:szCs w:val="24"/>
              </w:rPr>
              <w:t>CORPORATE INFORMATION TEMPLATE</w:t>
            </w:r>
          </w:p>
        </w:tc>
      </w:tr>
      <w:tr w:rsidR="00F92A57" w:rsidRPr="00676037" w14:paraId="4BDCBDFC" w14:textId="77777777" w:rsidTr="0075348C">
        <w:tc>
          <w:tcPr>
            <w:tcW w:w="5040" w:type="dxa"/>
            <w:shd w:val="clear" w:color="auto" w:fill="D9D9D9"/>
          </w:tcPr>
          <w:p w14:paraId="5C19121F" w14:textId="77777777" w:rsidR="00F92A57" w:rsidRPr="008230AB" w:rsidRDefault="00F92A57" w:rsidP="0075348C">
            <w:pPr>
              <w:jc w:val="center"/>
              <w:rPr>
                <w:rFonts w:ascii="Times New Roman" w:hAnsi="Times New Roman"/>
                <w:b/>
                <w:sz w:val="20"/>
                <w:szCs w:val="20"/>
              </w:rPr>
            </w:pPr>
            <w:r w:rsidRPr="008230AB">
              <w:rPr>
                <w:rFonts w:ascii="Times New Roman" w:hAnsi="Times New Roman"/>
                <w:b/>
                <w:sz w:val="20"/>
                <w:szCs w:val="20"/>
              </w:rPr>
              <w:t>REQUESTED INFORMATION</w:t>
            </w:r>
          </w:p>
        </w:tc>
        <w:tc>
          <w:tcPr>
            <w:tcW w:w="5130" w:type="dxa"/>
            <w:shd w:val="clear" w:color="auto" w:fill="D9D9D9"/>
          </w:tcPr>
          <w:p w14:paraId="48D91A8F" w14:textId="77777777" w:rsidR="00F92A57" w:rsidRPr="00C163C8" w:rsidRDefault="00F92A57" w:rsidP="0075348C">
            <w:pPr>
              <w:jc w:val="center"/>
              <w:rPr>
                <w:rFonts w:ascii="Times New Roman" w:hAnsi="Times New Roman"/>
                <w:b/>
                <w:sz w:val="20"/>
                <w:szCs w:val="20"/>
              </w:rPr>
            </w:pPr>
            <w:r w:rsidRPr="00C163C8">
              <w:rPr>
                <w:rFonts w:ascii="Times New Roman" w:hAnsi="Times New Roman"/>
                <w:b/>
                <w:sz w:val="20"/>
                <w:szCs w:val="20"/>
              </w:rPr>
              <w:t>VENDOR RESPONSE</w:t>
            </w:r>
          </w:p>
        </w:tc>
      </w:tr>
      <w:tr w:rsidR="00F92A57" w:rsidRPr="00C163C8" w14:paraId="14D237FA" w14:textId="77777777" w:rsidTr="0075348C">
        <w:tc>
          <w:tcPr>
            <w:tcW w:w="5040" w:type="dxa"/>
            <w:shd w:val="clear" w:color="auto" w:fill="D9D9D9"/>
          </w:tcPr>
          <w:p w14:paraId="6E7144CF"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Structure of parent corporation, joint ventures, subsidiaries, partnerships or other relevant relations.</w:t>
            </w:r>
          </w:p>
        </w:tc>
        <w:tc>
          <w:tcPr>
            <w:tcW w:w="5130" w:type="dxa"/>
          </w:tcPr>
          <w:p w14:paraId="0A69B85B" w14:textId="77777777" w:rsidR="00F92A57" w:rsidRPr="00C163C8" w:rsidRDefault="00F92A57" w:rsidP="0075348C">
            <w:pPr>
              <w:rPr>
                <w:rFonts w:ascii="Times New Roman" w:hAnsi="Times New Roman"/>
                <w:sz w:val="16"/>
                <w:szCs w:val="16"/>
              </w:rPr>
            </w:pPr>
          </w:p>
        </w:tc>
      </w:tr>
      <w:tr w:rsidR="00F92A57" w:rsidRPr="00C163C8" w14:paraId="591DA5D3" w14:textId="77777777" w:rsidTr="0075348C">
        <w:trPr>
          <w:trHeight w:val="1061"/>
        </w:trPr>
        <w:tc>
          <w:tcPr>
            <w:tcW w:w="5040" w:type="dxa"/>
            <w:shd w:val="clear" w:color="auto" w:fill="D9D9D9"/>
          </w:tcPr>
          <w:p w14:paraId="5FBA3F25"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Describe the company’s business size/socioeconomic status: Large Business, Small Business, SBA 8(a) program participant, </w:t>
            </w:r>
            <w:proofErr w:type="gramStart"/>
            <w:r w:rsidRPr="00C163C8">
              <w:rPr>
                <w:rFonts w:ascii="Times New Roman" w:hAnsi="Times New Roman"/>
                <w:sz w:val="19"/>
                <w:szCs w:val="19"/>
              </w:rPr>
              <w:t>Service Disabled</w:t>
            </w:r>
            <w:proofErr w:type="gramEnd"/>
            <w:r w:rsidRPr="00C163C8">
              <w:rPr>
                <w:rFonts w:ascii="Times New Roman" w:hAnsi="Times New Roman"/>
                <w:sz w:val="19"/>
                <w:szCs w:val="19"/>
              </w:rPr>
              <w:t xml:space="preserve"> Veteran Owned Small Business (SDVOSB), Woman Owned Small Business (WOSB), HUBZone, etc.</w:t>
            </w:r>
          </w:p>
        </w:tc>
        <w:tc>
          <w:tcPr>
            <w:tcW w:w="5130" w:type="dxa"/>
          </w:tcPr>
          <w:p w14:paraId="071559AB" w14:textId="77777777" w:rsidR="00F92A57" w:rsidRPr="00C163C8" w:rsidRDefault="00F92A57" w:rsidP="0075348C">
            <w:pPr>
              <w:rPr>
                <w:rFonts w:ascii="Times New Roman" w:hAnsi="Times New Roman"/>
                <w:sz w:val="16"/>
                <w:szCs w:val="16"/>
              </w:rPr>
            </w:pPr>
          </w:p>
        </w:tc>
      </w:tr>
      <w:tr w:rsidR="00F92A57" w:rsidRPr="00C163C8" w14:paraId="678C7715" w14:textId="77777777" w:rsidTr="0075348C">
        <w:trPr>
          <w:trHeight w:val="530"/>
        </w:trPr>
        <w:tc>
          <w:tcPr>
            <w:tcW w:w="5040" w:type="dxa"/>
            <w:shd w:val="clear" w:color="auto" w:fill="D9D9D9"/>
          </w:tcPr>
          <w:p w14:paraId="616F6C0A"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Identify existing Government contract vehicles, such as the General Services Administration (GSA) Federal Supply Schedule (FSS), the National Aeronautics and Space </w:t>
            </w:r>
            <w:r w:rsidRPr="00C163C8">
              <w:rPr>
                <w:rFonts w:ascii="Times New Roman" w:hAnsi="Times New Roman"/>
                <w:sz w:val="19"/>
                <w:szCs w:val="19"/>
              </w:rPr>
              <w:lastRenderedPageBreak/>
              <w:t xml:space="preserve">Administration (NASA) Solution for Enterprise-wide Procurement (SEWP), and other Government-wide Agency Contracts (GWAC), where item(s) identified above may be purchased. </w:t>
            </w:r>
            <w:r w:rsidRPr="00C163C8">
              <w:rPr>
                <w:rFonts w:ascii="Times New Roman" w:hAnsi="Times New Roman"/>
                <w:b/>
                <w:sz w:val="19"/>
                <w:szCs w:val="19"/>
              </w:rPr>
              <w:t>Specify contract number(s) and part numbers.</w:t>
            </w:r>
          </w:p>
        </w:tc>
        <w:tc>
          <w:tcPr>
            <w:tcW w:w="5130" w:type="dxa"/>
          </w:tcPr>
          <w:p w14:paraId="0A90940D" w14:textId="77777777" w:rsidR="00F92A57" w:rsidRPr="00C163C8" w:rsidRDefault="00F92A57" w:rsidP="0075348C">
            <w:pPr>
              <w:rPr>
                <w:rFonts w:ascii="Times New Roman" w:hAnsi="Times New Roman"/>
                <w:sz w:val="16"/>
                <w:szCs w:val="16"/>
              </w:rPr>
            </w:pPr>
          </w:p>
        </w:tc>
      </w:tr>
      <w:tr w:rsidR="00F92A57" w:rsidRPr="00C163C8" w14:paraId="32320979" w14:textId="77777777" w:rsidTr="0075348C">
        <w:tc>
          <w:tcPr>
            <w:tcW w:w="5040" w:type="dxa"/>
            <w:shd w:val="clear" w:color="auto" w:fill="D9D9D9"/>
          </w:tcPr>
          <w:p w14:paraId="12C161F5"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Identify Government agencies of a similar size for which the vendor has implemented the COTS product or service identified above. Include reference contact information.</w:t>
            </w:r>
          </w:p>
        </w:tc>
        <w:tc>
          <w:tcPr>
            <w:tcW w:w="5130" w:type="dxa"/>
          </w:tcPr>
          <w:p w14:paraId="1FD7BB1D" w14:textId="77777777" w:rsidR="00F92A57" w:rsidRPr="00C163C8" w:rsidRDefault="00F92A57" w:rsidP="0075348C">
            <w:pPr>
              <w:rPr>
                <w:rFonts w:ascii="Times New Roman" w:hAnsi="Times New Roman"/>
                <w:sz w:val="16"/>
                <w:szCs w:val="16"/>
              </w:rPr>
            </w:pPr>
          </w:p>
        </w:tc>
      </w:tr>
      <w:tr w:rsidR="00F92A57" w:rsidRPr="00C163C8" w14:paraId="6142F1CA" w14:textId="77777777" w:rsidTr="0075348C">
        <w:tc>
          <w:tcPr>
            <w:tcW w:w="5040" w:type="dxa"/>
            <w:shd w:val="clear" w:color="auto" w:fill="D9D9D9"/>
          </w:tcPr>
          <w:p w14:paraId="44A23ACD"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Describe any </w:t>
            </w:r>
            <w:proofErr w:type="gramStart"/>
            <w:r w:rsidRPr="00C163C8">
              <w:rPr>
                <w:rFonts w:ascii="Times New Roman" w:hAnsi="Times New Roman"/>
                <w:sz w:val="19"/>
                <w:szCs w:val="19"/>
              </w:rPr>
              <w:t>third party</w:t>
            </w:r>
            <w:proofErr w:type="gramEnd"/>
            <w:r w:rsidRPr="00C163C8">
              <w:rPr>
                <w:rFonts w:ascii="Times New Roman" w:hAnsi="Times New Roman"/>
                <w:sz w:val="19"/>
                <w:szCs w:val="19"/>
              </w:rPr>
              <w:t xml:space="preserve"> alliances, relationships, or dependencies for the service and/or tool.</w:t>
            </w:r>
          </w:p>
        </w:tc>
        <w:tc>
          <w:tcPr>
            <w:tcW w:w="5130" w:type="dxa"/>
          </w:tcPr>
          <w:p w14:paraId="1EB6AE21" w14:textId="77777777" w:rsidR="00F92A57" w:rsidRPr="00C163C8" w:rsidRDefault="00F92A57" w:rsidP="0075348C">
            <w:pPr>
              <w:rPr>
                <w:rFonts w:ascii="Times New Roman" w:hAnsi="Times New Roman"/>
                <w:sz w:val="16"/>
                <w:szCs w:val="16"/>
              </w:rPr>
            </w:pPr>
          </w:p>
        </w:tc>
      </w:tr>
      <w:tr w:rsidR="00F92A57" w:rsidRPr="00C163C8" w14:paraId="45DAD959" w14:textId="77777777" w:rsidTr="0075348C">
        <w:tc>
          <w:tcPr>
            <w:tcW w:w="5040" w:type="dxa"/>
            <w:shd w:val="clear" w:color="auto" w:fill="D9D9D9"/>
          </w:tcPr>
          <w:p w14:paraId="6042CF5D"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Identify and describe terms of license agreements, service level agreements (SLAs), and other terms and conditions associated with the COTS product or service identified above. Include information regarding published pricing.</w:t>
            </w:r>
          </w:p>
        </w:tc>
        <w:tc>
          <w:tcPr>
            <w:tcW w:w="5130" w:type="dxa"/>
          </w:tcPr>
          <w:p w14:paraId="7E19FBB9" w14:textId="77777777" w:rsidR="00F92A57" w:rsidRPr="00C163C8" w:rsidRDefault="00F92A57" w:rsidP="0075348C">
            <w:pPr>
              <w:rPr>
                <w:rFonts w:ascii="Times New Roman" w:hAnsi="Times New Roman"/>
                <w:sz w:val="16"/>
                <w:szCs w:val="16"/>
              </w:rPr>
            </w:pPr>
          </w:p>
        </w:tc>
      </w:tr>
    </w:tbl>
    <w:p w14:paraId="77D10FF5" w14:textId="77777777" w:rsidR="00F92A57" w:rsidRPr="00FB204C" w:rsidRDefault="00F92A57" w:rsidP="00F92A57">
      <w:pPr>
        <w:spacing w:after="0"/>
        <w:rPr>
          <w:sz w:val="24"/>
          <w:szCs w:val="24"/>
        </w:rPr>
      </w:pPr>
    </w:p>
    <w:p w14:paraId="2A5E2809" w14:textId="77777777" w:rsidR="00F92A57" w:rsidRPr="00FB204C" w:rsidRDefault="00F92A57" w:rsidP="00F92A57">
      <w:pPr>
        <w:spacing w:after="0"/>
        <w:rPr>
          <w:rFonts w:ascii="Times New Roman" w:hAnsi="Times New Roman"/>
          <w:sz w:val="24"/>
          <w:szCs w:val="24"/>
        </w:rPr>
      </w:pPr>
    </w:p>
    <w:p w14:paraId="7932A8D3" w14:textId="77777777" w:rsidR="00F92A57" w:rsidRDefault="00F92A57" w:rsidP="00F92A57"/>
    <w:p w14:paraId="19F788D2" w14:textId="77777777" w:rsidR="00DB29E0" w:rsidRDefault="00DB29E0"/>
    <w:sectPr w:rsidR="00DB29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BDE5" w14:textId="77777777" w:rsidR="005A070A" w:rsidRDefault="005A070A" w:rsidP="0036553C">
      <w:pPr>
        <w:spacing w:after="0" w:line="240" w:lineRule="auto"/>
      </w:pPr>
      <w:r>
        <w:separator/>
      </w:r>
    </w:p>
  </w:endnote>
  <w:endnote w:type="continuationSeparator" w:id="0">
    <w:p w14:paraId="7BCBA2F5" w14:textId="77777777" w:rsidR="005A070A" w:rsidRDefault="005A070A" w:rsidP="0036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1C3ED" w14:textId="77777777" w:rsidR="0036553C" w:rsidRDefault="00365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36B1" w14:textId="77777777" w:rsidR="0036553C" w:rsidRDefault="00365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5A61" w14:textId="77777777" w:rsidR="0036553C" w:rsidRDefault="00365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F966" w14:textId="77777777" w:rsidR="005A070A" w:rsidRDefault="005A070A" w:rsidP="0036553C">
      <w:pPr>
        <w:spacing w:after="0" w:line="240" w:lineRule="auto"/>
      </w:pPr>
      <w:r>
        <w:separator/>
      </w:r>
    </w:p>
  </w:footnote>
  <w:footnote w:type="continuationSeparator" w:id="0">
    <w:p w14:paraId="22AA2646" w14:textId="77777777" w:rsidR="005A070A" w:rsidRDefault="005A070A" w:rsidP="00365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716C" w14:textId="77777777" w:rsidR="0036553C" w:rsidRDefault="00365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A8A2" w14:textId="77777777" w:rsidR="0036553C" w:rsidRDefault="003655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F4E0" w14:textId="77777777" w:rsidR="0036553C" w:rsidRDefault="0036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341"/>
    <w:multiLevelType w:val="multilevel"/>
    <w:tmpl w:val="F036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AF3"/>
    <w:multiLevelType w:val="hybridMultilevel"/>
    <w:tmpl w:val="28A0D414"/>
    <w:lvl w:ilvl="0" w:tplc="8A08F47A">
      <w:start w:val="1"/>
      <w:numFmt w:val="bullet"/>
      <w:lvlText w:val="o"/>
      <w:lvlJc w:val="left"/>
      <w:pPr>
        <w:ind w:left="720" w:hanging="360"/>
      </w:pPr>
      <w:rPr>
        <w:rFonts w:ascii="Courier New" w:hAnsi="Courier New" w:cs="Courier New" w:hint="default"/>
        <w:b w:val="0"/>
        <w:bCs/>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24C01D20"/>
    <w:multiLevelType w:val="hybridMultilevel"/>
    <w:tmpl w:val="332A2742"/>
    <w:lvl w:ilvl="0" w:tplc="7A022072">
      <w:start w:val="1"/>
      <w:numFmt w:val="bullet"/>
      <w:lvlText w:val="·"/>
      <w:lvlJc w:val="left"/>
      <w:pPr>
        <w:ind w:left="720" w:hanging="360"/>
      </w:pPr>
      <w:rPr>
        <w:rFonts w:ascii="Symbol" w:hAnsi="Symbol" w:hint="default"/>
      </w:rPr>
    </w:lvl>
    <w:lvl w:ilvl="1" w:tplc="0208621E">
      <w:start w:val="1"/>
      <w:numFmt w:val="bullet"/>
      <w:lvlText w:val="o"/>
      <w:lvlJc w:val="left"/>
      <w:pPr>
        <w:ind w:left="1440" w:hanging="360"/>
      </w:pPr>
      <w:rPr>
        <w:rFonts w:ascii="Courier New" w:hAnsi="Courier New" w:hint="default"/>
      </w:rPr>
    </w:lvl>
    <w:lvl w:ilvl="2" w:tplc="7EEA725A">
      <w:start w:val="1"/>
      <w:numFmt w:val="bullet"/>
      <w:lvlText w:val=""/>
      <w:lvlJc w:val="left"/>
      <w:pPr>
        <w:ind w:left="2160" w:hanging="360"/>
      </w:pPr>
      <w:rPr>
        <w:rFonts w:ascii="Wingdings" w:hAnsi="Wingdings" w:hint="default"/>
      </w:rPr>
    </w:lvl>
    <w:lvl w:ilvl="3" w:tplc="84701CA2">
      <w:start w:val="1"/>
      <w:numFmt w:val="bullet"/>
      <w:lvlText w:val=""/>
      <w:lvlJc w:val="left"/>
      <w:pPr>
        <w:ind w:left="2880" w:hanging="360"/>
      </w:pPr>
      <w:rPr>
        <w:rFonts w:ascii="Symbol" w:hAnsi="Symbol" w:hint="default"/>
      </w:rPr>
    </w:lvl>
    <w:lvl w:ilvl="4" w:tplc="CEBEEB4A">
      <w:start w:val="1"/>
      <w:numFmt w:val="bullet"/>
      <w:lvlText w:val="o"/>
      <w:lvlJc w:val="left"/>
      <w:pPr>
        <w:ind w:left="3600" w:hanging="360"/>
      </w:pPr>
      <w:rPr>
        <w:rFonts w:ascii="Courier New" w:hAnsi="Courier New" w:hint="default"/>
      </w:rPr>
    </w:lvl>
    <w:lvl w:ilvl="5" w:tplc="0FBCEABC">
      <w:start w:val="1"/>
      <w:numFmt w:val="bullet"/>
      <w:lvlText w:val=""/>
      <w:lvlJc w:val="left"/>
      <w:pPr>
        <w:ind w:left="4320" w:hanging="360"/>
      </w:pPr>
      <w:rPr>
        <w:rFonts w:ascii="Wingdings" w:hAnsi="Wingdings" w:hint="default"/>
      </w:rPr>
    </w:lvl>
    <w:lvl w:ilvl="6" w:tplc="B1160460">
      <w:start w:val="1"/>
      <w:numFmt w:val="bullet"/>
      <w:lvlText w:val=""/>
      <w:lvlJc w:val="left"/>
      <w:pPr>
        <w:ind w:left="5040" w:hanging="360"/>
      </w:pPr>
      <w:rPr>
        <w:rFonts w:ascii="Symbol" w:hAnsi="Symbol" w:hint="default"/>
      </w:rPr>
    </w:lvl>
    <w:lvl w:ilvl="7" w:tplc="1A00F740">
      <w:start w:val="1"/>
      <w:numFmt w:val="bullet"/>
      <w:lvlText w:val="o"/>
      <w:lvlJc w:val="left"/>
      <w:pPr>
        <w:ind w:left="5760" w:hanging="360"/>
      </w:pPr>
      <w:rPr>
        <w:rFonts w:ascii="Courier New" w:hAnsi="Courier New" w:hint="default"/>
      </w:rPr>
    </w:lvl>
    <w:lvl w:ilvl="8" w:tplc="E62E0B44">
      <w:start w:val="1"/>
      <w:numFmt w:val="bullet"/>
      <w:lvlText w:val=""/>
      <w:lvlJc w:val="left"/>
      <w:pPr>
        <w:ind w:left="6480" w:hanging="360"/>
      </w:pPr>
      <w:rPr>
        <w:rFonts w:ascii="Wingdings" w:hAnsi="Wingdings" w:hint="default"/>
      </w:rPr>
    </w:lvl>
  </w:abstractNum>
  <w:abstractNum w:abstractNumId="3" w15:restartNumberingAfterBreak="0">
    <w:nsid w:val="264556B6"/>
    <w:multiLevelType w:val="hybridMultilevel"/>
    <w:tmpl w:val="1E3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11699"/>
    <w:multiLevelType w:val="multilevel"/>
    <w:tmpl w:val="370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55B71"/>
    <w:multiLevelType w:val="hybridMultilevel"/>
    <w:tmpl w:val="B24E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45B6B"/>
    <w:multiLevelType w:val="multilevel"/>
    <w:tmpl w:val="DAA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400EE"/>
    <w:multiLevelType w:val="multilevel"/>
    <w:tmpl w:val="AF42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21C76"/>
    <w:multiLevelType w:val="hybridMultilevel"/>
    <w:tmpl w:val="895E8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928787">
    <w:abstractNumId w:val="2"/>
  </w:num>
  <w:num w:numId="2" w16cid:durableId="968169670">
    <w:abstractNumId w:val="3"/>
  </w:num>
  <w:num w:numId="3" w16cid:durableId="552229216">
    <w:abstractNumId w:val="5"/>
  </w:num>
  <w:num w:numId="4" w16cid:durableId="155922541">
    <w:abstractNumId w:val="8"/>
  </w:num>
  <w:num w:numId="5" w16cid:durableId="261955743">
    <w:abstractNumId w:val="1"/>
  </w:num>
  <w:num w:numId="6" w16cid:durableId="561135403">
    <w:abstractNumId w:val="7"/>
  </w:num>
  <w:num w:numId="7" w16cid:durableId="1784421264">
    <w:abstractNumId w:val="6"/>
  </w:num>
  <w:num w:numId="8" w16cid:durableId="289215622">
    <w:abstractNumId w:val="4"/>
  </w:num>
  <w:num w:numId="9" w16cid:durableId="942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57"/>
    <w:rsid w:val="000117BD"/>
    <w:rsid w:val="000560EF"/>
    <w:rsid w:val="00066455"/>
    <w:rsid w:val="00112A30"/>
    <w:rsid w:val="00153CED"/>
    <w:rsid w:val="00160AEC"/>
    <w:rsid w:val="001621BF"/>
    <w:rsid w:val="001753F7"/>
    <w:rsid w:val="00185D04"/>
    <w:rsid w:val="001A0030"/>
    <w:rsid w:val="001A263E"/>
    <w:rsid w:val="001F2F72"/>
    <w:rsid w:val="001F6C0A"/>
    <w:rsid w:val="001F73A1"/>
    <w:rsid w:val="00255C87"/>
    <w:rsid w:val="0028485A"/>
    <w:rsid w:val="002A69EC"/>
    <w:rsid w:val="003464F3"/>
    <w:rsid w:val="00355DED"/>
    <w:rsid w:val="0036553C"/>
    <w:rsid w:val="003718AE"/>
    <w:rsid w:val="00393DDC"/>
    <w:rsid w:val="003A32AE"/>
    <w:rsid w:val="003E3E8F"/>
    <w:rsid w:val="003E4AD6"/>
    <w:rsid w:val="004C27D3"/>
    <w:rsid w:val="004F16BE"/>
    <w:rsid w:val="0056324F"/>
    <w:rsid w:val="0056374F"/>
    <w:rsid w:val="005A070A"/>
    <w:rsid w:val="005C254F"/>
    <w:rsid w:val="005F4BA7"/>
    <w:rsid w:val="0063218E"/>
    <w:rsid w:val="00694FC0"/>
    <w:rsid w:val="006C49A4"/>
    <w:rsid w:val="006C7B8F"/>
    <w:rsid w:val="006E5436"/>
    <w:rsid w:val="007E32D3"/>
    <w:rsid w:val="008403AA"/>
    <w:rsid w:val="008408D5"/>
    <w:rsid w:val="00844944"/>
    <w:rsid w:val="008742B2"/>
    <w:rsid w:val="00874F51"/>
    <w:rsid w:val="009120F0"/>
    <w:rsid w:val="00917EA6"/>
    <w:rsid w:val="00931530"/>
    <w:rsid w:val="009369FB"/>
    <w:rsid w:val="009D60FF"/>
    <w:rsid w:val="00A02ED2"/>
    <w:rsid w:val="00A24300"/>
    <w:rsid w:val="00A76CA4"/>
    <w:rsid w:val="00AB0C46"/>
    <w:rsid w:val="00AB4D64"/>
    <w:rsid w:val="00AC4E60"/>
    <w:rsid w:val="00AF5149"/>
    <w:rsid w:val="00B154AF"/>
    <w:rsid w:val="00B158D1"/>
    <w:rsid w:val="00B66305"/>
    <w:rsid w:val="00C30DF8"/>
    <w:rsid w:val="00C323A0"/>
    <w:rsid w:val="00C87591"/>
    <w:rsid w:val="00C87E01"/>
    <w:rsid w:val="00CA2A1C"/>
    <w:rsid w:val="00CD385E"/>
    <w:rsid w:val="00DB29E0"/>
    <w:rsid w:val="00E1351C"/>
    <w:rsid w:val="00E16AEA"/>
    <w:rsid w:val="00EA1FE6"/>
    <w:rsid w:val="00EF00DC"/>
    <w:rsid w:val="00EF498E"/>
    <w:rsid w:val="00F37B8B"/>
    <w:rsid w:val="00F92A57"/>
    <w:rsid w:val="00FD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ECF1"/>
  <w15:chartTrackingRefBased/>
  <w15:docId w15:val="{30A42C08-AFAA-4AA1-93CA-3B72D9AB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57"/>
    <w:pPr>
      <w:spacing w:after="0" w:line="240" w:lineRule="auto"/>
      <w:ind w:left="720"/>
    </w:pPr>
  </w:style>
  <w:style w:type="character" w:styleId="Hyperlink">
    <w:name w:val="Hyperlink"/>
    <w:uiPriority w:val="99"/>
    <w:unhideWhenUsed/>
    <w:rsid w:val="00F92A57"/>
    <w:rPr>
      <w:color w:val="0563C1"/>
      <w:u w:val="single"/>
    </w:rPr>
  </w:style>
  <w:style w:type="character" w:styleId="CommentReference">
    <w:name w:val="annotation reference"/>
    <w:basedOn w:val="DefaultParagraphFont"/>
    <w:uiPriority w:val="99"/>
    <w:semiHidden/>
    <w:unhideWhenUsed/>
    <w:rsid w:val="00F92A57"/>
  </w:style>
  <w:style w:type="character" w:styleId="FollowedHyperlink">
    <w:name w:val="FollowedHyperlink"/>
    <w:basedOn w:val="DefaultParagraphFont"/>
    <w:uiPriority w:val="99"/>
    <w:semiHidden/>
    <w:unhideWhenUsed/>
    <w:rsid w:val="0056374F"/>
    <w:rPr>
      <w:color w:val="954F72" w:themeColor="followedHyperlink"/>
      <w:u w:val="single"/>
    </w:rPr>
  </w:style>
  <w:style w:type="character" w:styleId="UnresolvedMention">
    <w:name w:val="Unresolved Mention"/>
    <w:basedOn w:val="DefaultParagraphFont"/>
    <w:uiPriority w:val="99"/>
    <w:semiHidden/>
    <w:unhideWhenUsed/>
    <w:rsid w:val="00C30DF8"/>
    <w:rPr>
      <w:color w:val="605E5C"/>
      <w:shd w:val="clear" w:color="auto" w:fill="E1DFDD"/>
    </w:rPr>
  </w:style>
  <w:style w:type="paragraph" w:styleId="CommentText">
    <w:name w:val="annotation text"/>
    <w:basedOn w:val="Normal"/>
    <w:link w:val="CommentTextChar"/>
    <w:uiPriority w:val="99"/>
    <w:unhideWhenUsed/>
    <w:rsid w:val="00AC4E60"/>
    <w:pPr>
      <w:spacing w:line="240" w:lineRule="auto"/>
    </w:pPr>
    <w:rPr>
      <w:sz w:val="20"/>
      <w:szCs w:val="20"/>
    </w:rPr>
  </w:style>
  <w:style w:type="character" w:customStyle="1" w:styleId="CommentTextChar">
    <w:name w:val="Comment Text Char"/>
    <w:basedOn w:val="DefaultParagraphFont"/>
    <w:link w:val="CommentText"/>
    <w:uiPriority w:val="99"/>
    <w:rsid w:val="00AC4E6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C4E60"/>
    <w:rPr>
      <w:b/>
      <w:bCs/>
    </w:rPr>
  </w:style>
  <w:style w:type="character" w:customStyle="1" w:styleId="CommentSubjectChar">
    <w:name w:val="Comment Subject Char"/>
    <w:basedOn w:val="CommentTextChar"/>
    <w:link w:val="CommentSubject"/>
    <w:uiPriority w:val="99"/>
    <w:semiHidden/>
    <w:rsid w:val="00AC4E60"/>
    <w:rPr>
      <w:rFonts w:ascii="Calibri" w:eastAsia="Calibri" w:hAnsi="Calibri" w:cs="Times New Roman"/>
      <w:b/>
      <w:bCs/>
      <w:sz w:val="20"/>
      <w:szCs w:val="20"/>
    </w:rPr>
  </w:style>
  <w:style w:type="paragraph" w:styleId="Revision">
    <w:name w:val="Revision"/>
    <w:hidden/>
    <w:uiPriority w:val="99"/>
    <w:semiHidden/>
    <w:rsid w:val="00AC4E60"/>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6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3C"/>
    <w:rPr>
      <w:rFonts w:ascii="Calibri" w:eastAsia="Calibri" w:hAnsi="Calibri" w:cs="Times New Roman"/>
    </w:rPr>
  </w:style>
  <w:style w:type="paragraph" w:styleId="Footer">
    <w:name w:val="footer"/>
    <w:basedOn w:val="Normal"/>
    <w:link w:val="FooterChar"/>
    <w:uiPriority w:val="99"/>
    <w:unhideWhenUsed/>
    <w:rsid w:val="0036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3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6870">
      <w:bodyDiv w:val="1"/>
      <w:marLeft w:val="0"/>
      <w:marRight w:val="0"/>
      <w:marTop w:val="0"/>
      <w:marBottom w:val="0"/>
      <w:divBdr>
        <w:top w:val="none" w:sz="0" w:space="0" w:color="auto"/>
        <w:left w:val="none" w:sz="0" w:space="0" w:color="auto"/>
        <w:bottom w:val="none" w:sz="0" w:space="0" w:color="auto"/>
        <w:right w:val="none" w:sz="0" w:space="0" w:color="auto"/>
      </w:divBdr>
    </w:div>
    <w:div w:id="143939480">
      <w:bodyDiv w:val="1"/>
      <w:marLeft w:val="0"/>
      <w:marRight w:val="0"/>
      <w:marTop w:val="0"/>
      <w:marBottom w:val="0"/>
      <w:divBdr>
        <w:top w:val="none" w:sz="0" w:space="0" w:color="auto"/>
        <w:left w:val="none" w:sz="0" w:space="0" w:color="auto"/>
        <w:bottom w:val="none" w:sz="0" w:space="0" w:color="auto"/>
        <w:right w:val="none" w:sz="0" w:space="0" w:color="auto"/>
      </w:divBdr>
    </w:div>
    <w:div w:id="583073942">
      <w:bodyDiv w:val="1"/>
      <w:marLeft w:val="0"/>
      <w:marRight w:val="0"/>
      <w:marTop w:val="0"/>
      <w:marBottom w:val="0"/>
      <w:divBdr>
        <w:top w:val="none" w:sz="0" w:space="0" w:color="auto"/>
        <w:left w:val="none" w:sz="0" w:space="0" w:color="auto"/>
        <w:bottom w:val="none" w:sz="0" w:space="0" w:color="auto"/>
        <w:right w:val="none" w:sz="0" w:space="0" w:color="auto"/>
      </w:divBdr>
    </w:div>
    <w:div w:id="5940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aston@ssa.gov"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itic.org/dotAsset/b282ab06-0ab2-4540-adc2-78698058dfc3.doc"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Comments xmlns="25099bb4-f3d9-4612-bc47-fddcd7f34272" xsi:nil="true"/>
    <TaxCatchAll xmlns="012dfaf2-0648-4b7c-affc-747545cf8c05" xsi:nil="true"/>
  </documentManagement>
</p:properties>
</file>

<file path=customXml/itemProps1.xml><?xml version="1.0" encoding="utf-8"?>
<ds:datastoreItem xmlns:ds="http://schemas.openxmlformats.org/officeDocument/2006/customXml" ds:itemID="{E815DC04-B545-4A3A-9836-D4DA4BE5BC56}"/>
</file>

<file path=customXml/itemProps2.xml><?xml version="1.0" encoding="utf-8"?>
<ds:datastoreItem xmlns:ds="http://schemas.openxmlformats.org/officeDocument/2006/customXml" ds:itemID="{FC6185BF-32D0-4D72-A869-6A9799E9C4E1}"/>
</file>

<file path=customXml/itemProps3.xml><?xml version="1.0" encoding="utf-8"?>
<ds:datastoreItem xmlns:ds="http://schemas.openxmlformats.org/officeDocument/2006/customXml" ds:itemID="{4DBF9BD5-8897-4936-95B1-1BA842C96754}"/>
</file>

<file path=docProps/app.xml><?xml version="1.0" encoding="utf-8"?>
<Properties xmlns="http://schemas.openxmlformats.org/officeDocument/2006/extended-properties" xmlns:vt="http://schemas.openxmlformats.org/officeDocument/2006/docPropsVTypes">
  <Template>Normal</Template>
  <TotalTime>42</TotalTime>
  <Pages>6</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OCIO/ODIS</dc:creator>
  <cp:keywords/>
  <dc:description/>
  <cp:lastModifiedBy>Aston, Evan</cp:lastModifiedBy>
  <cp:revision>23</cp:revision>
  <dcterms:created xsi:type="dcterms:W3CDTF">2025-05-29T15:44:00Z</dcterms:created>
  <dcterms:modified xsi:type="dcterms:W3CDTF">2025-07-11T13:30:00Z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470603867</vt:i4>
  </property>
  <property fmtid="{D5CDD505-2E9C-101B-9397-08002B2CF9AE}" pid="4" name="_EmailSubject">
    <vt:lpwstr>WCMS Recompete</vt:lpwstr>
  </property>
  <property fmtid="{D5CDD505-2E9C-101B-9397-08002B2CF9AE}" pid="5" name="_AuthorEmail">
    <vt:lpwstr>Andy.Hwang@ssa.gov</vt:lpwstr>
  </property>
  <property fmtid="{D5CDD505-2E9C-101B-9397-08002B2CF9AE}" pid="6" name="_AuthorEmailDisplayName">
    <vt:lpwstr>Hwang, Andy</vt:lpwstr>
  </property>
  <property fmtid="{D5CDD505-2E9C-101B-9397-08002B2CF9AE}" pid="7" name="_ReviewingToolsShownOnce">
    <vt:lpwstr/>
  </property>
  <property fmtid="{D5CDD505-2E9C-101B-9397-08002B2CF9AE}" pid="8" name="ContentTypeId">
    <vt:lpwstr>0x01010094B8782C6255EA4BBB4FAE2460AD2927</vt:lpwstr>
  </property>
</Properties>
</file>