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Pr>
    </w:p>
    <w:p>
      <w:pPr>
        <w:keepNext w:val="0"/>
        <w:widowControl/>
        <w:spacing w:before="0" w:after="120" w:line="240" w:lineRule="auto"/>
        <w:jc w:val="center"/>
      </w:pPr>
      <w:r>
        <w:rPr>
          <w:rFonts w:ascii="Calibri" w:hAnsi="Calibri"/>
          <w:b/>
          <w:color w:val="1A2E5A"/>
          <w:sz w:val="24"/>
        </w:rPr>
        <w:t>MAHARASHTRA STATE BOARD OF TECHNICAL EDUCATION MUMBAI</w:t>
      </w:r>
    </w:p>
    <w:p>
      <w:pPr>
        <w:keepNext w:val="0"/>
        <w:widowControl/>
        <w:spacing w:before="0" w:after="240" w:line="240" w:lineRule="auto"/>
        <w:jc w:val="center"/>
      </w:pPr>
      <w:r>
        <w:rPr>
          <w:rFonts w:ascii="Calibri" w:hAnsi="Calibri"/>
          <w:i/>
          <w:color w:val="6B7C93"/>
          <w:sz w:val="18"/>
        </w:rPr>
        <w:t>[College Seal]</w:t>
      </w:r>
    </w:p>
    <w:p>
      <w:pPr>
        <w:keepNext w:val="0"/>
        <w:widowControl/>
        <w:spacing w:before="0" w:after="40" w:line="240" w:lineRule="auto"/>
        <w:jc w:val="center"/>
      </w:pPr>
      <w:r>
        <w:rPr>
          <w:rFonts w:ascii="Calibri" w:hAnsi="Calibri"/>
          <w:b/>
          <w:color w:val="1A2E5A"/>
          <w:sz w:val="26"/>
        </w:rPr>
        <w:t>GOVERNMENT POLYTECHNIC AWASARI (KHURD)</w:t>
      </w:r>
    </w:p>
    <w:p>
      <w:pPr>
        <w:keepNext w:val="0"/>
        <w:widowControl/>
        <w:spacing w:before="0" w:after="440" w:line="240" w:lineRule="auto"/>
        <w:jc w:val="center"/>
      </w:pPr>
      <w:r>
        <w:rPr>
          <w:rFonts w:ascii="Calibri" w:hAnsi="Calibri"/>
          <w:b/>
          <w:color w:val="1A2E5A"/>
          <w:sz w:val="24"/>
        </w:rPr>
        <w:t>DEPARTMENT OF COMPUTER ENGINEERING</w:t>
      </w:r>
    </w:p>
    <w:p>
      <w:pPr>
        <w:keepNext w:val="0"/>
        <w:widowControl/>
        <w:spacing w:before="0" w:after="360" w:line="240" w:lineRule="auto"/>
        <w:jc w:val="center"/>
      </w:pPr>
      <w:r>
        <w:rPr>
          <w:color w:val="B8C6DB"/>
          <w:sz w:val="12"/>
        </w:rPr>
        <w:t>───────────────────────────────────────────────────────</w:t>
      </w:r>
    </w:p>
    <w:p>
      <w:pPr>
        <w:keepNext w:val="0"/>
        <w:widowControl/>
        <w:spacing w:before="0" w:after="40" w:line="240" w:lineRule="auto"/>
        <w:jc w:val="center"/>
      </w:pPr>
      <w:r>
        <w:rPr>
          <w:rFonts w:ascii="Calibri" w:hAnsi="Calibri"/>
          <w:b/>
          <w:color w:val="1A2E5A"/>
          <w:sz w:val="28"/>
        </w:rPr>
        <w:t>PROJECT REPORT</w:t>
      </w:r>
    </w:p>
    <w:p>
      <w:pPr>
        <w:keepNext w:val="0"/>
        <w:widowControl/>
        <w:spacing w:before="0" w:after="160" w:line="240" w:lineRule="auto"/>
        <w:jc w:val="center"/>
      </w:pPr>
      <w:r>
        <w:rPr>
          <w:rFonts w:ascii="Calibri" w:hAnsi="Calibri"/>
          <w:b/>
          <w:color w:val="1A2E5A"/>
          <w:sz w:val="22"/>
        </w:rPr>
        <w:t>ON</w:t>
      </w:r>
    </w:p>
    <w:p>
      <w:pPr>
        <w:keepNext w:val="0"/>
        <w:widowControl/>
        <w:spacing w:before="0" w:after="480" w:line="276" w:lineRule="auto"/>
        <w:jc w:val="center"/>
      </w:pPr>
      <w:r>
        <w:rPr>
          <w:rFonts w:ascii="Calibri" w:hAnsi="Calibri"/>
          <w:b/>
          <w:color w:val="1A2E5A"/>
          <w:sz w:val="30"/>
        </w:rPr>
        <w:t>SkillBridgeAI – AI Career Intelligence Platform</w:t>
      </w:r>
    </w:p>
    <w:p>
      <w:pPr>
        <w:keepNext w:val="0"/>
        <w:widowControl/>
        <w:spacing w:before="0" w:after="40" w:line="276" w:lineRule="auto"/>
        <w:jc w:val="center"/>
      </w:pPr>
      <w:r>
        <w:rPr>
          <w:rFonts w:ascii="Calibri" w:hAnsi="Calibri"/>
          <w:b/>
          <w:color w:val="1A2E5A"/>
          <w:sz w:val="20"/>
        </w:rPr>
        <w:t>Submitted By:</w:t>
      </w:r>
    </w:p>
    <w:p>
      <w:pPr>
        <w:keepNext w:val="0"/>
        <w:widowControl/>
        <w:spacing w:before="0" w:after="80" w:line="276" w:lineRule="auto"/>
        <w:jc w:val="center"/>
      </w:pPr>
      <w:r>
        <w:rPr>
          <w:rFonts w:ascii="Calibri" w:hAnsi="Calibri"/>
          <w:b/>
          <w:color w:val="000000"/>
          <w:sz w:val="22"/>
        </w:rPr>
        <w:t>Samarth Sujit Thombare</w:t>
      </w:r>
    </w:p>
    <w:p>
      <w:pPr>
        <w:keepNext w:val="0"/>
        <w:widowControl/>
        <w:spacing w:before="0" w:after="40" w:line="276" w:lineRule="auto"/>
        <w:jc w:val="center"/>
      </w:pPr>
      <w:r>
        <w:rPr>
          <w:rFonts w:ascii="Calibri" w:hAnsi="Calibri"/>
          <w:color w:val="333333"/>
          <w:sz w:val="20"/>
        </w:rPr>
        <w:t>Enrollment No.: ____________________</w:t>
      </w:r>
    </w:p>
    <w:p>
      <w:pPr>
        <w:keepNext w:val="0"/>
        <w:widowControl/>
        <w:spacing w:before="0" w:after="40" w:line="276" w:lineRule="auto"/>
        <w:jc w:val="center"/>
      </w:pPr>
      <w:r>
        <w:rPr>
          <w:rFonts w:ascii="Calibri" w:hAnsi="Calibri"/>
          <w:color w:val="333333"/>
          <w:sz w:val="20"/>
        </w:rPr>
        <w:t>Under the Guidance of : ________________________</w:t>
      </w:r>
    </w:p>
    <w:p>
      <w:pPr>
        <w:keepNext w:val="0"/>
        <w:widowControl/>
        <w:spacing w:before="0" w:after="600" w:line="276" w:lineRule="auto"/>
        <w:jc w:val="center"/>
      </w:pPr>
      <w:r>
        <w:rPr>
          <w:rFonts w:ascii="Calibri" w:hAnsi="Calibri"/>
          <w:color w:val="333333"/>
          <w:sz w:val="20"/>
        </w:rPr>
        <w:t>Name of Industry Supervisor: ____________________</w:t>
      </w: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96"/>
        <w:gridCol w:w="4896"/>
      </w:tblGrid>
      <w:tr>
        <w:tc>
          <w:tcPr>
            <w:tcW w:type="dxa" w:w="4658"/>
            <w:vAlign w:val="top"/>
          </w:tcPr>
          <w:p>
            <w:pPr>
              <w:spacing w:before="0" w:after="0" w:line="276" w:lineRule="auto"/>
              <w:jc w:val="left"/>
            </w:pPr>
            <w:r>
              <w:rPr>
                <w:rFonts w:ascii="Calibri" w:hAnsi="Calibri"/>
                <w:b/>
                <w:color w:val="1A2E5A"/>
                <w:sz w:val="18"/>
              </w:rPr>
              <w:t>Submitted To:</w:t>
              <w:br/>
            </w:r>
            <w:r>
              <w:rPr>
                <w:rFonts w:ascii="Calibri" w:hAnsi="Calibri"/>
                <w:color w:val="1A2E5A"/>
                <w:sz w:val="18"/>
              </w:rPr>
              <w:t>MAHARASHTRA STATE BOARD OF</w:t>
              <w:br/>
              <w:t>TECHNICAL EDUCATION</w:t>
            </w:r>
            <w:r>
              <w:rPr>
                <w:rFonts w:ascii="Calibri" w:hAnsi="Calibri"/>
                <w:b/>
                <w:sz w:val="18"/>
              </w:rPr>
              <w:br/>
              <w:t>Academic Year: 2025-26 (K-Scheme)</w:t>
            </w:r>
          </w:p>
        </w:tc>
        <w:tc>
          <w:tcPr>
            <w:tcW w:type="dxa" w:w="4658"/>
            <w:vAlign w:val="top"/>
            <w:tcBorders>
              <w:top w:val="nil" w:sz="4" w:space="8" w:color="B8C6DB"/>
              <w:left w:val="single" w:sz="4" w:space="8" w:color="B8C6DB"/>
              <w:bottom w:val="nil" w:sz="4" w:space="8" w:color="B8C6DB"/>
              <w:right w:val="nil" w:sz="4" w:space="8" w:color="B8C6DB"/>
            </w:tcBorders>
          </w:tcPr>
          <w:p>
            <w:pPr>
              <w:spacing w:before="0" w:after="0" w:line="276" w:lineRule="auto"/>
              <w:jc w:val="left"/>
            </w:pPr>
            <w:r>
              <w:rPr>
                <w:rFonts w:ascii="Calibri" w:hAnsi="Calibri"/>
                <w:color w:val="1A2E5A"/>
                <w:sz w:val="18"/>
              </w:rPr>
              <w:t>Place: Government Polytechnic, Awasari (Khurd) –</w:t>
              <w:br/>
              <w:t>Computer Engineering Dept.</w:t>
            </w:r>
            <w:r>
              <w:rPr>
                <w:rFonts w:ascii="Calibri" w:hAnsi="Calibri"/>
                <w:sz w:val="18"/>
              </w:rPr>
              <w:br/>
              <w:t>Date: ____________________</w:t>
            </w:r>
          </w:p>
        </w:tc>
      </w:tr>
    </w:tbl>
    <w:p>
      <w:r>
        <w:br w:type="page"/>
      </w:r>
    </w:p>
    <w:p>
      <w:pPr>
        <w:keepNext w:val="0"/>
        <w:widowControl/>
        <w:pBdr>
          <w:bottom w:val="single" w:sz="9" w:space="6" w:color="1A2E5A"/>
        </w:pBdr>
        <w:spacing w:before="120" w:after="160" w:line="276" w:lineRule="auto"/>
        <w:jc w:val="center"/>
      </w:pPr>
      <w:r>
        <w:rPr>
          <w:rFonts w:ascii="Calibri" w:hAnsi="Calibri"/>
          <w:b/>
          <w:color w:val="1A2E5A"/>
          <w:sz w:val="28"/>
        </w:rPr>
        <w:t>ABSTRACT</w:t>
      </w:r>
    </w:p>
    <w:p>
      <w:pPr>
        <w:keepNext w:val="0"/>
        <w:widowControl/>
        <w:spacing w:before="120" w:after="120" w:line="360" w:lineRule="auto"/>
        <w:jc w:val="both"/>
      </w:pPr>
      <w:r>
        <w:rPr>
          <w:rFonts w:ascii="Calibri" w:hAnsi="Calibri"/>
          <w:color w:val="1A2E5A"/>
          <w:sz w:val="20"/>
        </w:rPr>
        <w:t>This project report of Samarth Sujit Thombare is based on the design and development of SkillBridgeAI – an AI Career Intelligence Platform. The project was undertaken as part of the curriculum requirements for the Diploma in Computer Engineering at Government Polytechnic, Awasari (Khurd), for the academic year 2025-26.</w:t>
      </w:r>
    </w:p>
    <w:p>
      <w:pPr>
        <w:keepNext w:val="0"/>
        <w:widowControl/>
        <w:spacing w:before="0" w:after="120" w:line="360" w:lineRule="auto"/>
        <w:jc w:val="both"/>
      </w:pPr>
      <w:r>
        <w:rPr>
          <w:rFonts w:ascii="Calibri" w:hAnsi="Calibri"/>
          <w:sz w:val="20"/>
        </w:rPr>
        <w:t>SkillBridgeAI is a full-stack, web-based career development platform built using the MERN stack (MongoDB, Express.js, React.js, and Node.js). The platform supports role-based access for three user types — Student, Mentor, and Admin — and brings together online learning, learning progress tracking, mentor discovery and real-time communication, resume building, career roadmaps, and AI-powered career recommendations into a single integrated system.</w:t>
      </w:r>
    </w:p>
    <w:p>
      <w:pPr>
        <w:keepNext w:val="0"/>
        <w:widowControl/>
        <w:spacing w:before="0" w:after="120" w:line="360" w:lineRule="auto"/>
        <w:jc w:val="both"/>
      </w:pPr>
      <w:r>
        <w:rPr>
          <w:rFonts w:ascii="Calibri" w:hAnsi="Calibri"/>
          <w:sz w:val="20"/>
        </w:rPr>
        <w:t>The project provided hands-on experience across the complete software development lifecycle: requirements analysis, system and database design, full-stack implementation, API development, security implementation using JWT and bcrypt, real-time communication using Socket.IO, and end-to-end functional testing. Bootstrap was used for responsive frontend styling, and Axios was used as the HTTP client for all API interactions.</w:t>
      </w:r>
    </w:p>
    <w:p>
      <w:pPr>
        <w:keepNext w:val="0"/>
        <w:widowControl/>
        <w:spacing w:before="0" w:after="120" w:line="360" w:lineRule="auto"/>
        <w:jc w:val="both"/>
      </w:pPr>
      <w:r>
        <w:rPr>
          <w:rFonts w:ascii="Calibri" w:hAnsi="Calibri"/>
          <w:sz w:val="20"/>
        </w:rPr>
        <w:t>The platform addresses a common gap for students — the absence of a single place that connects learning, mentorship, and career planning — and aims to help a student move from learning through skill development and career guidance to career preparation, entirely within one application.</w:t>
      </w:r>
    </w:p>
    <w:p>
      <w:r>
        <w:br w:type="page"/>
      </w:r>
    </w:p>
    <w:p>
      <w:pPr>
        <w:keepNext w:val="0"/>
        <w:widowControl/>
        <w:pBdr>
          <w:bottom w:val="single" w:sz="9" w:space="6" w:color="1A2E5A"/>
        </w:pBdr>
        <w:spacing w:before="120" w:after="200" w:line="276" w:lineRule="auto"/>
        <w:jc w:val="center"/>
      </w:pPr>
      <w:r>
        <w:rPr>
          <w:rFonts w:ascii="Calibri" w:hAnsi="Calibri"/>
          <w:b/>
          <w:color w:val="1A2E5A"/>
          <w:sz w:val="28"/>
        </w:rPr>
        <w:t>ACKNOWLEDGEMENT</w:t>
      </w:r>
    </w:p>
    <w:p>
      <w:pPr>
        <w:keepNext w:val="0"/>
        <w:widowControl/>
        <w:spacing w:before="0" w:after="160" w:line="360" w:lineRule="auto"/>
        <w:jc w:val="both"/>
      </w:pPr>
      <w:r>
        <w:rPr>
          <w:rFonts w:ascii="Calibri" w:hAnsi="Calibri"/>
          <w:sz w:val="20"/>
        </w:rPr>
        <w:t>I take this opportunity to express my sincere gratitude to my project guide for their valuable guidance, constant encouragement, and support throughout the completion of this project on SkillBridgeAI. Their timely suggestions and technical expertise were instrumental in the successful execution of this work.</w:t>
      </w:r>
    </w:p>
    <w:p>
      <w:pPr>
        <w:keepNext w:val="0"/>
        <w:widowControl/>
        <w:spacing w:before="0" w:after="160" w:line="360" w:lineRule="auto"/>
        <w:jc w:val="both"/>
      </w:pPr>
      <w:r>
        <w:rPr>
          <w:rFonts w:ascii="Calibri" w:hAnsi="Calibri"/>
          <w:sz w:val="20"/>
        </w:rPr>
        <w:t>I extend my heartfelt thanks to my guide for their constant support and encouragement throughout the project. Their valuable insights and professional expertise have enhanced my technical skills and overall learning experience.</w:t>
      </w:r>
    </w:p>
    <w:p>
      <w:pPr>
        <w:keepNext w:val="0"/>
        <w:widowControl/>
        <w:spacing w:before="0" w:after="160" w:line="360" w:lineRule="auto"/>
        <w:jc w:val="both"/>
      </w:pPr>
      <w:r>
        <w:rPr>
          <w:rFonts w:ascii="Calibri" w:hAnsi="Calibri"/>
          <w:sz w:val="20"/>
        </w:rPr>
        <w:t>I extend my thanks to the faculty members of the Department of Computer Engineering, Government Polytechnic, Awasari (Khurd), for their academic guidance and for providing the necessary support during the development of this project.</w:t>
      </w:r>
    </w:p>
    <w:p>
      <w:pPr>
        <w:keepNext w:val="0"/>
        <w:widowControl/>
        <w:spacing w:before="0" w:after="160" w:line="360" w:lineRule="auto"/>
        <w:jc w:val="both"/>
      </w:pPr>
      <w:r>
        <w:rPr>
          <w:rFonts w:ascii="Calibri" w:hAnsi="Calibri"/>
          <w:sz w:val="20"/>
        </w:rPr>
        <w:t>I also wish to thank all the faculty members and staff of Government Polytechnic, Awasari (Khurd), for their continuous support and encouragement. Lastly, I am grateful to my family and friends for their moral support and inspiration throughout this project.</w:t>
      </w:r>
    </w:p>
    <w:p>
      <w:pPr>
        <w:keepNext w:val="0"/>
        <w:widowControl/>
        <w:spacing w:before="0" w:after="160" w:line="360" w:lineRule="auto"/>
        <w:jc w:val="both"/>
      </w:pPr>
      <w:r>
        <w:rPr>
          <w:rFonts w:ascii="Calibri" w:hAnsi="Calibri"/>
          <w:sz w:val="20"/>
        </w:rPr>
        <w:t>Finally, I am grateful to all those who directly or indirectly contributed to the successful completion of this project.</w:t>
      </w:r>
    </w:p>
    <w:p>
      <w:pPr>
        <w:spacing w:before="240"/>
        <w:jc w:val="right"/>
      </w:pPr>
      <w:r>
        <w:rPr>
          <w:rFonts w:ascii="Calibri" w:hAnsi="Calibri"/>
          <w:b/>
          <w:color w:val="1A2E5A"/>
          <w:sz w:val="20"/>
        </w:rPr>
        <w:t>Samarth Sujit Thombare</w:t>
      </w:r>
    </w:p>
    <w:p>
      <w:r>
        <w:br w:type="page"/>
      </w:r>
    </w:p>
    <w:p>
      <w:pPr>
        <w:keepNext w:val="0"/>
        <w:widowControl/>
        <w:pBdr>
          <w:bottom w:val="single" w:sz="9" w:space="6" w:color="1A2E5A"/>
        </w:pBdr>
        <w:spacing w:before="120" w:after="200" w:line="276" w:lineRule="auto"/>
        <w:jc w:val="center"/>
      </w:pPr>
      <w:r>
        <w:rPr>
          <w:rFonts w:ascii="Calibri" w:hAnsi="Calibri"/>
          <w:b/>
          <w:color w:val="1A2E5A"/>
          <w:sz w:val="28"/>
        </w:rPr>
        <w:t>CONTENT PAGE</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2329"/>
        <w:gridCol w:w="2329"/>
        <w:gridCol w:w="2329"/>
        <w:gridCol w:w="2329"/>
      </w:tblGrid>
      <w:tr>
        <w:tc>
          <w:tcPr>
            <w:tcW w:type="dxa" w:w="1008"/>
            <w:vAlign w:val="center"/>
            <w:shd w:fill="1A2E5A" w:val="clear"/>
          </w:tcPr>
          <w:p>
            <w:pPr>
              <w:spacing w:before="40" w:after="40"/>
              <w:jc w:val="center"/>
            </w:pPr>
            <w:r>
              <w:rPr>
                <w:rFonts w:ascii="Calibri" w:hAnsi="Calibri"/>
                <w:b/>
                <w:color w:val="FFFFFF"/>
                <w:sz w:val="18"/>
              </w:rPr>
              <w:t>Sr. No.</w:t>
            </w:r>
          </w:p>
        </w:tc>
        <w:tc>
          <w:tcPr>
            <w:tcW w:type="dxa" w:w="1728"/>
            <w:vAlign w:val="center"/>
            <w:shd w:fill="1A2E5A" w:val="clear"/>
          </w:tcPr>
          <w:p>
            <w:pPr>
              <w:spacing w:before="40" w:after="40"/>
              <w:jc w:val="center"/>
            </w:pPr>
            <w:r>
              <w:rPr>
                <w:rFonts w:ascii="Calibri" w:hAnsi="Calibri"/>
                <w:b/>
                <w:color w:val="FFFFFF"/>
                <w:sz w:val="18"/>
              </w:rPr>
              <w:t>Chapter</w:t>
            </w:r>
          </w:p>
        </w:tc>
        <w:tc>
          <w:tcPr>
            <w:tcW w:type="dxa" w:w="5184"/>
            <w:vAlign w:val="center"/>
            <w:shd w:fill="1A2E5A" w:val="clear"/>
          </w:tcPr>
          <w:p>
            <w:pPr>
              <w:spacing w:before="40" w:after="40"/>
              <w:jc w:val="center"/>
            </w:pPr>
            <w:r>
              <w:rPr>
                <w:rFonts w:ascii="Calibri" w:hAnsi="Calibri"/>
                <w:b/>
                <w:color w:val="FFFFFF"/>
                <w:sz w:val="18"/>
              </w:rPr>
              <w:t>Title</w:t>
            </w:r>
          </w:p>
        </w:tc>
        <w:tc>
          <w:tcPr>
            <w:tcW w:type="dxa" w:w="1152"/>
            <w:vAlign w:val="center"/>
            <w:shd w:fill="1A2E5A" w:val="clear"/>
          </w:tcPr>
          <w:p>
            <w:pPr>
              <w:spacing w:before="40" w:after="40"/>
              <w:jc w:val="center"/>
            </w:pPr>
            <w:r>
              <w:rPr>
                <w:rFonts w:ascii="Calibri" w:hAnsi="Calibri"/>
                <w:b/>
                <w:color w:val="FFFFFF"/>
                <w:sz w:val="18"/>
              </w:rPr>
              <w:t>Page No.</w:t>
            </w:r>
          </w:p>
        </w:tc>
      </w:tr>
      <w:tr>
        <w:tc>
          <w:tcPr>
            <w:tcW w:type="dxa" w:w="1008"/>
            <w:vAlign w:val="center"/>
          </w:tcPr>
          <w:p>
            <w:pPr>
              <w:spacing w:before="40" w:after="40"/>
              <w:jc w:val="center"/>
            </w:pPr>
            <w:r>
              <w:rPr>
                <w:rFonts w:ascii="Calibri" w:hAnsi="Calibri"/>
                <w:color w:val="1A2E5A"/>
                <w:sz w:val="18"/>
              </w:rPr>
              <w:t>1</w:t>
            </w:r>
          </w:p>
        </w:tc>
        <w:tc>
          <w:tcPr>
            <w:tcW w:type="dxa" w:w="1728"/>
            <w:vAlign w:val="center"/>
          </w:tcPr>
          <w:p>
            <w:pPr>
              <w:spacing w:before="40" w:after="40"/>
              <w:jc w:val="left"/>
            </w:pPr>
            <w:r>
              <w:rPr>
                <w:rFonts w:ascii="Calibri" w:hAnsi="Calibri"/>
                <w:color w:val="1A2E5A"/>
                <w:sz w:val="18"/>
              </w:rPr>
              <w:t>Chapter 1</w:t>
            </w:r>
          </w:p>
        </w:tc>
        <w:tc>
          <w:tcPr>
            <w:tcW w:type="dxa" w:w="5184"/>
            <w:vAlign w:val="center"/>
          </w:tcPr>
          <w:p>
            <w:pPr>
              <w:spacing w:before="40" w:after="40"/>
              <w:jc w:val="left"/>
            </w:pPr>
            <w:r>
              <w:rPr>
                <w:rFonts w:ascii="Calibri" w:hAnsi="Calibri"/>
                <w:color w:val="1A2E5A"/>
                <w:sz w:val="18"/>
              </w:rPr>
              <w:t>Organization / Platform Overview</w:t>
            </w:r>
          </w:p>
        </w:tc>
        <w:tc>
          <w:tcPr>
            <w:tcW w:type="dxa" w:w="1152"/>
            <w:vAlign w:val="center"/>
          </w:tcPr>
          <w:p>
            <w:pPr>
              <w:spacing w:before="40" w:after="40"/>
              <w:jc w:val="left"/>
            </w:pPr>
            <w:r>
              <w:rPr>
                <w:rFonts w:ascii="Calibri" w:hAnsi="Calibri"/>
                <w:color w:val="1A2E5A"/>
                <w:sz w:val="18"/>
              </w:rPr>
              <w:t>5</w:t>
            </w:r>
          </w:p>
        </w:tc>
      </w:tr>
      <w:tr>
        <w:tc>
          <w:tcPr>
            <w:tcW w:type="dxa" w:w="1008"/>
            <w:vAlign w:val="center"/>
            <w:shd w:fill="F2F6FF" w:val="clear"/>
          </w:tcPr>
          <w:p>
            <w:pPr>
              <w:spacing w:before="40" w:after="40"/>
              <w:jc w:val="center"/>
            </w:pPr>
            <w:r>
              <w:rPr>
                <w:rFonts w:ascii="Calibri" w:hAnsi="Calibri"/>
                <w:color w:val="1A2E5A"/>
                <w:sz w:val="18"/>
              </w:rPr>
              <w:t>2</w:t>
            </w:r>
          </w:p>
        </w:tc>
        <w:tc>
          <w:tcPr>
            <w:tcW w:type="dxa" w:w="1728"/>
            <w:vAlign w:val="center"/>
            <w:shd w:fill="F2F6FF" w:val="clear"/>
          </w:tcPr>
          <w:p>
            <w:pPr>
              <w:spacing w:before="40" w:after="40"/>
              <w:jc w:val="left"/>
            </w:pPr>
            <w:r>
              <w:rPr>
                <w:rFonts w:ascii="Calibri" w:hAnsi="Calibri"/>
                <w:color w:val="1A2E5A"/>
                <w:sz w:val="18"/>
              </w:rPr>
              <w:t>Chapter 2</w:t>
            </w:r>
          </w:p>
        </w:tc>
        <w:tc>
          <w:tcPr>
            <w:tcW w:type="dxa" w:w="5184"/>
            <w:vAlign w:val="center"/>
            <w:shd w:fill="F2F6FF" w:val="clear"/>
          </w:tcPr>
          <w:p>
            <w:pPr>
              <w:spacing w:before="40" w:after="40"/>
              <w:jc w:val="left"/>
            </w:pPr>
            <w:r>
              <w:rPr>
                <w:rFonts w:ascii="Calibri" w:hAnsi="Calibri"/>
                <w:color w:val="1A2E5A"/>
                <w:sz w:val="18"/>
              </w:rPr>
              <w:t>Introduction to SkillBridgeAI</w:t>
            </w:r>
          </w:p>
        </w:tc>
        <w:tc>
          <w:tcPr>
            <w:tcW w:type="dxa" w:w="1152"/>
            <w:vAlign w:val="center"/>
            <w:shd w:fill="F2F6FF" w:val="clear"/>
          </w:tcPr>
          <w:p>
            <w:pPr>
              <w:spacing w:before="40" w:after="40"/>
              <w:jc w:val="left"/>
            </w:pPr>
            <w:r>
              <w:rPr>
                <w:rFonts w:ascii="Calibri" w:hAnsi="Calibri"/>
                <w:color w:val="1A2E5A"/>
                <w:sz w:val="18"/>
              </w:rPr>
              <w:t>6</w:t>
            </w:r>
          </w:p>
        </w:tc>
      </w:tr>
      <w:tr>
        <w:tc>
          <w:tcPr>
            <w:tcW w:type="dxa" w:w="1008"/>
            <w:vAlign w:val="center"/>
          </w:tcPr>
          <w:p>
            <w:pPr>
              <w:spacing w:before="40" w:after="40"/>
              <w:jc w:val="center"/>
            </w:pPr>
            <w:r>
              <w:rPr>
                <w:rFonts w:ascii="Calibri" w:hAnsi="Calibri"/>
                <w:color w:val="1A2E5A"/>
                <w:sz w:val="18"/>
              </w:rPr>
              <w:t>3</w:t>
            </w:r>
          </w:p>
        </w:tc>
        <w:tc>
          <w:tcPr>
            <w:tcW w:type="dxa" w:w="1728"/>
            <w:vAlign w:val="center"/>
          </w:tcPr>
          <w:p>
            <w:pPr>
              <w:spacing w:before="40" w:after="40"/>
              <w:jc w:val="left"/>
            </w:pPr>
            <w:r>
              <w:rPr>
                <w:rFonts w:ascii="Calibri" w:hAnsi="Calibri"/>
                <w:color w:val="1A2E5A"/>
                <w:sz w:val="18"/>
              </w:rPr>
              <w:t>Chapter 3</w:t>
            </w:r>
          </w:p>
        </w:tc>
        <w:tc>
          <w:tcPr>
            <w:tcW w:type="dxa" w:w="5184"/>
            <w:vAlign w:val="center"/>
          </w:tcPr>
          <w:p>
            <w:pPr>
              <w:spacing w:before="40" w:after="40"/>
              <w:jc w:val="left"/>
            </w:pPr>
            <w:r>
              <w:rPr>
                <w:rFonts w:ascii="Calibri" w:hAnsi="Calibri"/>
                <w:color w:val="1A2E5A"/>
                <w:sz w:val="18"/>
              </w:rPr>
              <w:t>Tools and Technologies Used</w:t>
            </w:r>
          </w:p>
        </w:tc>
        <w:tc>
          <w:tcPr>
            <w:tcW w:type="dxa" w:w="1152"/>
            <w:vAlign w:val="center"/>
          </w:tcPr>
          <w:p>
            <w:pPr>
              <w:spacing w:before="40" w:after="40"/>
              <w:jc w:val="left"/>
            </w:pPr>
            <w:r>
              <w:rPr>
                <w:rFonts w:ascii="Calibri" w:hAnsi="Calibri"/>
                <w:color w:val="1A2E5A"/>
                <w:sz w:val="18"/>
              </w:rPr>
              <w:t>8</w:t>
            </w:r>
          </w:p>
        </w:tc>
      </w:tr>
      <w:tr>
        <w:tc>
          <w:tcPr>
            <w:tcW w:type="dxa" w:w="1008"/>
            <w:vAlign w:val="center"/>
            <w:shd w:fill="F2F6FF" w:val="clear"/>
          </w:tcPr>
          <w:p>
            <w:pPr>
              <w:spacing w:before="40" w:after="40"/>
              <w:jc w:val="center"/>
            </w:pPr>
            <w:r>
              <w:rPr>
                <w:rFonts w:ascii="Calibri" w:hAnsi="Calibri"/>
                <w:color w:val="1A2E5A"/>
                <w:sz w:val="18"/>
              </w:rPr>
              <w:t>4</w:t>
            </w:r>
          </w:p>
        </w:tc>
        <w:tc>
          <w:tcPr>
            <w:tcW w:type="dxa" w:w="1728"/>
            <w:vAlign w:val="center"/>
            <w:shd w:fill="F2F6FF" w:val="clear"/>
          </w:tcPr>
          <w:p>
            <w:pPr>
              <w:spacing w:before="40" w:after="40"/>
              <w:jc w:val="left"/>
            </w:pPr>
            <w:r>
              <w:rPr>
                <w:rFonts w:ascii="Calibri" w:hAnsi="Calibri"/>
                <w:color w:val="1A2E5A"/>
                <w:sz w:val="18"/>
              </w:rPr>
              <w:t>Chapter 4</w:t>
            </w:r>
          </w:p>
        </w:tc>
        <w:tc>
          <w:tcPr>
            <w:tcW w:type="dxa" w:w="5184"/>
            <w:vAlign w:val="center"/>
            <w:shd w:fill="F2F6FF" w:val="clear"/>
          </w:tcPr>
          <w:p>
            <w:pPr>
              <w:spacing w:before="40" w:after="40"/>
              <w:jc w:val="left"/>
            </w:pPr>
            <w:r>
              <w:rPr>
                <w:rFonts w:ascii="Calibri" w:hAnsi="Calibri"/>
                <w:color w:val="1A2E5A"/>
                <w:sz w:val="18"/>
              </w:rPr>
              <w:t>Development Methodology (SDLC)</w:t>
            </w:r>
          </w:p>
        </w:tc>
        <w:tc>
          <w:tcPr>
            <w:tcW w:type="dxa" w:w="1152"/>
            <w:vAlign w:val="center"/>
            <w:shd w:fill="F2F6FF" w:val="clear"/>
          </w:tcPr>
          <w:p>
            <w:pPr>
              <w:spacing w:before="40" w:after="40"/>
              <w:jc w:val="left"/>
            </w:pPr>
            <w:r>
              <w:rPr>
                <w:rFonts w:ascii="Calibri" w:hAnsi="Calibri"/>
                <w:color w:val="1A2E5A"/>
                <w:sz w:val="18"/>
              </w:rPr>
              <w:t>10</w:t>
            </w:r>
          </w:p>
        </w:tc>
      </w:tr>
      <w:tr>
        <w:tc>
          <w:tcPr>
            <w:tcW w:type="dxa" w:w="1008"/>
            <w:vAlign w:val="center"/>
          </w:tcPr>
          <w:p>
            <w:pPr>
              <w:spacing w:before="40" w:after="40"/>
              <w:jc w:val="center"/>
            </w:pPr>
            <w:r>
              <w:rPr>
                <w:rFonts w:ascii="Calibri" w:hAnsi="Calibri"/>
                <w:color w:val="1A2E5A"/>
                <w:sz w:val="18"/>
              </w:rPr>
              <w:t>5</w:t>
            </w:r>
          </w:p>
        </w:tc>
        <w:tc>
          <w:tcPr>
            <w:tcW w:type="dxa" w:w="1728"/>
            <w:vAlign w:val="center"/>
          </w:tcPr>
          <w:p>
            <w:pPr>
              <w:spacing w:before="40" w:after="40"/>
              <w:jc w:val="left"/>
            </w:pPr>
            <w:r>
              <w:rPr>
                <w:rFonts w:ascii="Calibri" w:hAnsi="Calibri"/>
                <w:color w:val="1A2E5A"/>
                <w:sz w:val="18"/>
              </w:rPr>
              <w:t>Chapter 5</w:t>
            </w:r>
          </w:p>
        </w:tc>
        <w:tc>
          <w:tcPr>
            <w:tcW w:type="dxa" w:w="5184"/>
            <w:vAlign w:val="center"/>
          </w:tcPr>
          <w:p>
            <w:pPr>
              <w:spacing w:before="40" w:after="40"/>
              <w:jc w:val="left"/>
            </w:pPr>
            <w:r>
              <w:rPr>
                <w:rFonts w:ascii="Calibri" w:hAnsi="Calibri"/>
                <w:color w:val="1A2E5A"/>
                <w:sz w:val="18"/>
              </w:rPr>
              <w:t>Testing and Quality Assurance</w:t>
            </w:r>
          </w:p>
        </w:tc>
        <w:tc>
          <w:tcPr>
            <w:tcW w:type="dxa" w:w="1152"/>
            <w:vAlign w:val="center"/>
          </w:tcPr>
          <w:p>
            <w:pPr>
              <w:spacing w:before="40" w:after="40"/>
              <w:jc w:val="left"/>
            </w:pPr>
            <w:r>
              <w:rPr>
                <w:rFonts w:ascii="Calibri" w:hAnsi="Calibri"/>
                <w:color w:val="1A2E5A"/>
                <w:sz w:val="18"/>
              </w:rPr>
              <w:t>11</w:t>
            </w:r>
          </w:p>
        </w:tc>
      </w:tr>
      <w:tr>
        <w:tc>
          <w:tcPr>
            <w:tcW w:type="dxa" w:w="1008"/>
            <w:vAlign w:val="center"/>
            <w:shd w:fill="F2F6FF" w:val="clear"/>
          </w:tcPr>
          <w:p>
            <w:pPr>
              <w:spacing w:before="40" w:after="40"/>
              <w:jc w:val="center"/>
            </w:pPr>
            <w:r>
              <w:rPr>
                <w:rFonts w:ascii="Calibri" w:hAnsi="Calibri"/>
                <w:color w:val="1A2E5A"/>
                <w:sz w:val="18"/>
              </w:rPr>
              <w:t>6</w:t>
            </w:r>
          </w:p>
        </w:tc>
        <w:tc>
          <w:tcPr>
            <w:tcW w:type="dxa" w:w="1728"/>
            <w:vAlign w:val="center"/>
            <w:shd w:fill="F2F6FF" w:val="clear"/>
          </w:tcPr>
          <w:p>
            <w:pPr>
              <w:spacing w:before="40" w:after="40"/>
              <w:jc w:val="left"/>
            </w:pPr>
            <w:r>
              <w:rPr>
                <w:rFonts w:ascii="Calibri" w:hAnsi="Calibri"/>
                <w:color w:val="1A2E5A"/>
                <w:sz w:val="18"/>
              </w:rPr>
              <w:t>Chapter 6</w:t>
            </w:r>
          </w:p>
        </w:tc>
        <w:tc>
          <w:tcPr>
            <w:tcW w:type="dxa" w:w="5184"/>
            <w:vAlign w:val="center"/>
            <w:shd w:fill="F2F6FF" w:val="clear"/>
          </w:tcPr>
          <w:p>
            <w:pPr>
              <w:spacing w:before="40" w:after="40"/>
              <w:jc w:val="left"/>
            </w:pPr>
            <w:r>
              <w:rPr>
                <w:rFonts w:ascii="Calibri" w:hAnsi="Calibri"/>
                <w:color w:val="1A2E5A"/>
                <w:sz w:val="18"/>
              </w:rPr>
              <w:t>Security Procedures and Data Protection</w:t>
            </w:r>
          </w:p>
        </w:tc>
        <w:tc>
          <w:tcPr>
            <w:tcW w:type="dxa" w:w="1152"/>
            <w:vAlign w:val="center"/>
            <w:shd w:fill="F2F6FF" w:val="clear"/>
          </w:tcPr>
          <w:p>
            <w:pPr>
              <w:spacing w:before="40" w:after="40"/>
              <w:jc w:val="left"/>
            </w:pPr>
            <w:r>
              <w:rPr>
                <w:rFonts w:ascii="Calibri" w:hAnsi="Calibri"/>
                <w:color w:val="1A2E5A"/>
                <w:sz w:val="18"/>
              </w:rPr>
              <w:t>12</w:t>
            </w:r>
          </w:p>
        </w:tc>
      </w:tr>
      <w:tr>
        <w:tc>
          <w:tcPr>
            <w:tcW w:type="dxa" w:w="1008"/>
            <w:vAlign w:val="center"/>
          </w:tcPr>
          <w:p>
            <w:pPr>
              <w:spacing w:before="40" w:after="40"/>
              <w:jc w:val="center"/>
            </w:pPr>
            <w:r>
              <w:rPr>
                <w:rFonts w:ascii="Calibri" w:hAnsi="Calibri"/>
                <w:color w:val="1A2E5A"/>
                <w:sz w:val="18"/>
              </w:rPr>
              <w:t>7</w:t>
            </w:r>
          </w:p>
        </w:tc>
        <w:tc>
          <w:tcPr>
            <w:tcW w:type="dxa" w:w="1728"/>
            <w:vAlign w:val="center"/>
          </w:tcPr>
          <w:p>
            <w:pPr>
              <w:spacing w:before="40" w:after="40"/>
              <w:jc w:val="left"/>
            </w:pPr>
            <w:r>
              <w:rPr>
                <w:rFonts w:ascii="Calibri" w:hAnsi="Calibri"/>
                <w:color w:val="1A2E5A"/>
                <w:sz w:val="18"/>
              </w:rPr>
              <w:t>Chapter 7</w:t>
            </w:r>
          </w:p>
        </w:tc>
        <w:tc>
          <w:tcPr>
            <w:tcW w:type="dxa" w:w="5184"/>
            <w:vAlign w:val="center"/>
          </w:tcPr>
          <w:p>
            <w:pPr>
              <w:spacing w:before="40" w:after="40"/>
              <w:jc w:val="left"/>
            </w:pPr>
            <w:r>
              <w:rPr>
                <w:rFonts w:ascii="Calibri" w:hAnsi="Calibri"/>
                <w:color w:val="1A2E5A"/>
                <w:sz w:val="18"/>
              </w:rPr>
              <w:t>Practical Experience Gained</w:t>
            </w:r>
          </w:p>
        </w:tc>
        <w:tc>
          <w:tcPr>
            <w:tcW w:type="dxa" w:w="1152"/>
            <w:vAlign w:val="center"/>
          </w:tcPr>
          <w:p>
            <w:pPr>
              <w:spacing w:before="40" w:after="40"/>
              <w:jc w:val="left"/>
            </w:pPr>
            <w:r>
              <w:rPr>
                <w:rFonts w:ascii="Calibri" w:hAnsi="Calibri"/>
                <w:color w:val="1A2E5A"/>
                <w:sz w:val="18"/>
              </w:rPr>
              <w:t>13</w:t>
            </w:r>
          </w:p>
        </w:tc>
      </w:tr>
      <w:tr>
        <w:tc>
          <w:tcPr>
            <w:tcW w:type="dxa" w:w="1008"/>
            <w:vAlign w:val="center"/>
            <w:shd w:fill="F2F6FF" w:val="clear"/>
          </w:tcPr>
          <w:p>
            <w:pPr>
              <w:spacing w:before="40" w:after="40"/>
              <w:jc w:val="center"/>
            </w:pPr>
            <w:r>
              <w:rPr>
                <w:rFonts w:ascii="Calibri" w:hAnsi="Calibri"/>
                <w:color w:val="1A2E5A"/>
                <w:sz w:val="18"/>
              </w:rPr>
              <w:t>8</w:t>
            </w:r>
          </w:p>
        </w:tc>
        <w:tc>
          <w:tcPr>
            <w:tcW w:type="dxa" w:w="1728"/>
            <w:vAlign w:val="center"/>
            <w:shd w:fill="F2F6FF" w:val="clear"/>
          </w:tcPr>
          <w:p>
            <w:pPr>
              <w:spacing w:before="40" w:after="40"/>
              <w:jc w:val="left"/>
            </w:pPr>
            <w:r>
              <w:rPr>
                <w:rFonts w:ascii="Calibri" w:hAnsi="Calibri"/>
                <w:color w:val="1A2E5A"/>
                <w:sz w:val="18"/>
              </w:rPr>
              <w:t>Chapter 8</w:t>
            </w:r>
          </w:p>
        </w:tc>
        <w:tc>
          <w:tcPr>
            <w:tcW w:type="dxa" w:w="5184"/>
            <w:vAlign w:val="center"/>
            <w:shd w:fill="F2F6FF" w:val="clear"/>
          </w:tcPr>
          <w:p>
            <w:pPr>
              <w:spacing w:before="40" w:after="40"/>
              <w:jc w:val="left"/>
            </w:pPr>
            <w:r>
              <w:rPr>
                <w:rFonts w:ascii="Calibri" w:hAnsi="Calibri"/>
                <w:color w:val="1A2E5A"/>
                <w:sz w:val="18"/>
              </w:rPr>
              <w:t>Detailed Report of Tasks Undertaken</w:t>
            </w:r>
          </w:p>
        </w:tc>
        <w:tc>
          <w:tcPr>
            <w:tcW w:type="dxa" w:w="1152"/>
            <w:vAlign w:val="center"/>
            <w:shd w:fill="F2F6FF" w:val="clear"/>
          </w:tcPr>
          <w:p>
            <w:pPr>
              <w:spacing w:before="40" w:after="40"/>
              <w:jc w:val="left"/>
            </w:pPr>
            <w:r>
              <w:rPr>
                <w:rFonts w:ascii="Calibri" w:hAnsi="Calibri"/>
                <w:color w:val="1A2E5A"/>
                <w:sz w:val="18"/>
              </w:rPr>
              <w:t>14</w:t>
            </w:r>
          </w:p>
        </w:tc>
      </w:tr>
      <w:tr>
        <w:tc>
          <w:tcPr>
            <w:tcW w:type="dxa" w:w="1008"/>
            <w:vAlign w:val="center"/>
          </w:tcPr>
          <w:p>
            <w:pPr>
              <w:spacing w:before="40" w:after="40"/>
              <w:jc w:val="center"/>
            </w:pPr>
            <w:r>
              <w:rPr>
                <w:rFonts w:ascii="Calibri" w:hAnsi="Calibri"/>
                <w:color w:val="1A2E5A"/>
                <w:sz w:val="18"/>
              </w:rPr>
              <w:t>9</w:t>
            </w:r>
          </w:p>
        </w:tc>
        <w:tc>
          <w:tcPr>
            <w:tcW w:type="dxa" w:w="1728"/>
            <w:vAlign w:val="center"/>
          </w:tcPr>
          <w:p>
            <w:pPr>
              <w:spacing w:before="40" w:after="40"/>
              <w:jc w:val="left"/>
            </w:pPr>
            <w:r>
              <w:rPr>
                <w:rFonts w:ascii="Calibri" w:hAnsi="Calibri"/>
                <w:color w:val="1A2E5A"/>
                <w:sz w:val="18"/>
              </w:rPr>
              <w:t>Chapter 9</w:t>
            </w:r>
          </w:p>
        </w:tc>
        <w:tc>
          <w:tcPr>
            <w:tcW w:type="dxa" w:w="5184"/>
            <w:vAlign w:val="center"/>
          </w:tcPr>
          <w:p>
            <w:pPr>
              <w:spacing w:before="40" w:after="40"/>
              <w:jc w:val="left"/>
            </w:pPr>
            <w:r>
              <w:rPr>
                <w:rFonts w:ascii="Calibri" w:hAnsi="Calibri"/>
                <w:color w:val="1A2E5A"/>
                <w:sz w:val="18"/>
              </w:rPr>
              <w:t>Special / Challenging Experiences</w:t>
            </w:r>
          </w:p>
        </w:tc>
        <w:tc>
          <w:tcPr>
            <w:tcW w:type="dxa" w:w="1152"/>
            <w:vAlign w:val="center"/>
          </w:tcPr>
          <w:p>
            <w:pPr>
              <w:spacing w:before="40" w:after="40"/>
              <w:jc w:val="left"/>
            </w:pPr>
            <w:r>
              <w:rPr>
                <w:rFonts w:ascii="Calibri" w:hAnsi="Calibri"/>
                <w:color w:val="1A2E5A"/>
                <w:sz w:val="18"/>
              </w:rPr>
              <w:t>19</w:t>
            </w:r>
          </w:p>
        </w:tc>
      </w:tr>
      <w:tr>
        <w:tc>
          <w:tcPr>
            <w:tcW w:type="dxa" w:w="1008"/>
            <w:vAlign w:val="center"/>
            <w:shd w:fill="F2F6FF" w:val="clear"/>
          </w:tcPr>
          <w:p>
            <w:pPr>
              <w:spacing w:before="40" w:after="40"/>
              <w:jc w:val="center"/>
            </w:pPr>
            <w:r>
              <w:rPr>
                <w:rFonts w:ascii="Calibri" w:hAnsi="Calibri"/>
                <w:color w:val="1A2E5A"/>
                <w:sz w:val="18"/>
              </w:rPr>
              <w:t>10</w:t>
            </w:r>
          </w:p>
        </w:tc>
        <w:tc>
          <w:tcPr>
            <w:tcW w:type="dxa" w:w="1728"/>
            <w:vAlign w:val="center"/>
            <w:shd w:fill="F2F6FF" w:val="clear"/>
          </w:tcPr>
          <w:p>
            <w:pPr>
              <w:spacing w:before="40" w:after="40"/>
              <w:jc w:val="left"/>
            </w:pPr>
            <w:r>
              <w:rPr>
                <w:rFonts w:ascii="Calibri" w:hAnsi="Calibri"/>
                <w:color w:val="1A2E5A"/>
                <w:sz w:val="18"/>
              </w:rPr>
              <w:t>Chapter 10</w:t>
            </w:r>
          </w:p>
        </w:tc>
        <w:tc>
          <w:tcPr>
            <w:tcW w:type="dxa" w:w="5184"/>
            <w:vAlign w:val="center"/>
            <w:shd w:fill="F2F6FF" w:val="clear"/>
          </w:tcPr>
          <w:p>
            <w:pPr>
              <w:spacing w:before="40" w:after="40"/>
              <w:jc w:val="left"/>
            </w:pPr>
            <w:r>
              <w:rPr>
                <w:rFonts w:ascii="Calibri" w:hAnsi="Calibri"/>
                <w:color w:val="1A2E5A"/>
                <w:sz w:val="18"/>
              </w:rPr>
              <w:t>Conclusion</w:t>
            </w:r>
          </w:p>
        </w:tc>
        <w:tc>
          <w:tcPr>
            <w:tcW w:type="dxa" w:w="1152"/>
            <w:vAlign w:val="center"/>
            <w:shd w:fill="F2F6FF" w:val="clear"/>
          </w:tcPr>
          <w:p>
            <w:pPr>
              <w:spacing w:before="40" w:after="40"/>
              <w:jc w:val="left"/>
            </w:pPr>
            <w:r>
              <w:rPr>
                <w:rFonts w:ascii="Calibri" w:hAnsi="Calibri"/>
                <w:color w:val="1A2E5A"/>
                <w:sz w:val="18"/>
              </w:rPr>
              <w:t>20</w:t>
            </w:r>
          </w:p>
        </w:tc>
      </w:tr>
      <w:tr>
        <w:tc>
          <w:tcPr>
            <w:tcW w:type="dxa" w:w="1008"/>
            <w:vAlign w:val="center"/>
          </w:tcPr>
          <w:p>
            <w:pPr>
              <w:spacing w:before="40" w:after="40"/>
              <w:jc w:val="center"/>
            </w:pPr>
            <w:r>
              <w:rPr>
                <w:rFonts w:ascii="Calibri" w:hAnsi="Calibri"/>
                <w:color w:val="1A2E5A"/>
                <w:sz w:val="18"/>
              </w:rPr>
              <w:t>11</w:t>
            </w:r>
          </w:p>
        </w:tc>
        <w:tc>
          <w:tcPr>
            <w:tcW w:type="dxa" w:w="1728"/>
            <w:vAlign w:val="center"/>
          </w:tcPr>
          <w:p>
            <w:pPr>
              <w:spacing w:before="40" w:after="40"/>
              <w:jc w:val="left"/>
            </w:pPr>
            <w:r>
              <w:rPr>
                <w:rFonts w:ascii="Calibri" w:hAnsi="Calibri"/>
                <w:color w:val="1A2E5A"/>
                <w:sz w:val="18"/>
              </w:rPr>
              <w:t>Chapter 11</w:t>
            </w:r>
          </w:p>
        </w:tc>
        <w:tc>
          <w:tcPr>
            <w:tcW w:type="dxa" w:w="5184"/>
            <w:vAlign w:val="center"/>
          </w:tcPr>
          <w:p>
            <w:pPr>
              <w:spacing w:before="40" w:after="40"/>
              <w:jc w:val="left"/>
            </w:pPr>
            <w:r>
              <w:rPr>
                <w:rFonts w:ascii="Calibri" w:hAnsi="Calibri"/>
                <w:color w:val="1A2E5A"/>
                <w:sz w:val="18"/>
              </w:rPr>
              <w:t>References / Sources of Information</w:t>
            </w:r>
          </w:p>
        </w:tc>
        <w:tc>
          <w:tcPr>
            <w:tcW w:type="dxa" w:w="1152"/>
            <w:vAlign w:val="center"/>
          </w:tcPr>
          <w:p>
            <w:pPr>
              <w:spacing w:before="40" w:after="40"/>
              <w:jc w:val="left"/>
            </w:pPr>
            <w:r>
              <w:rPr>
                <w:rFonts w:ascii="Calibri" w:hAnsi="Calibri"/>
                <w:color w:val="1A2E5A"/>
                <w:sz w:val="18"/>
              </w:rPr>
              <w:t>21</w:t>
            </w:r>
          </w:p>
        </w:tc>
      </w:tr>
    </w:tbl>
    <w:p>
      <w:pPr>
        <w:spacing w:before="40" w:after="40"/>
      </w:pPr>
      <w:r>
        <w:rPr>
          <w:sz w:val="4"/>
        </w:rPr>
      </w:r>
    </w:p>
    <w:p>
      <w:r>
        <w:br w:type="page"/>
      </w:r>
    </w:p>
    <w:p>
      <w:pPr>
        <w:keepNext w:val="0"/>
        <w:widowControl/>
        <w:pBdr>
          <w:bottom w:val="single" w:sz="9" w:space="6" w:color="1A2E5A"/>
        </w:pBdr>
        <w:spacing w:before="120" w:after="160" w:line="276" w:lineRule="auto"/>
        <w:jc w:val="left"/>
      </w:pPr>
      <w:r>
        <w:rPr>
          <w:rFonts w:ascii="Calibri" w:hAnsi="Calibri"/>
          <w:b/>
          <w:color w:val="1A2E5A"/>
          <w:sz w:val="26"/>
        </w:rPr>
        <w:t>Chapter 1: Organization / Platform Overview</w:t>
      </w:r>
    </w:p>
    <w:p>
      <w:pPr>
        <w:keepNext/>
        <w:spacing w:before="200" w:after="80"/>
      </w:pPr>
      <w:r>
        <w:rPr>
          <w:rFonts w:ascii="Calibri" w:hAnsi="Calibri"/>
          <w:color w:val="1E407A"/>
          <w:sz w:val="20"/>
        </w:rPr>
        <w:t xml:space="preserve">➤  </w:t>
      </w:r>
      <w:r>
        <w:rPr>
          <w:rFonts w:ascii="Calibri" w:hAnsi="Calibri"/>
          <w:b/>
          <w:color w:val="1E407A"/>
          <w:sz w:val="21"/>
        </w:rPr>
        <w:t>Platform Structure of SkillBridgeAI</w:t>
      </w:r>
    </w:p>
    <w:p>
      <w:pPr>
        <w:keepNext w:val="0"/>
        <w:widowControl/>
        <w:spacing w:before="0" w:after="120" w:line="276" w:lineRule="auto"/>
        <w:jc w:val="both"/>
      </w:pPr>
      <w:r>
        <w:rPr>
          <w:rFonts w:ascii="Calibri" w:hAnsi="Calibri"/>
          <w:b w:val="0"/>
          <w:i w:val="0"/>
          <w:color w:val="1A2E5A"/>
          <w:sz w:val="20"/>
        </w:rPr>
        <w:t>SkillBridgeAI is structured around four user roles, each with a dedicated interface and a well-defined set of responsibilities within the platform. The hierarchy is designed so that the Admin oversees the platform, Mentors guide students, and Students are the primary learners and beneficiaries of every feature.</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 xml:space="preserve">                  Admin</w:t>
        <w:br/>
      </w:r>
      <w:r>
        <w:rPr>
          <w:rFonts w:ascii="Consolas" w:hAnsi="Consolas"/>
          <w:color w:val="1A2E5A"/>
          <w:sz w:val="15"/>
        </w:rPr>
        <w:t xml:space="preserve">                   |</w:t>
        <w:br/>
      </w:r>
      <w:r>
        <w:rPr>
          <w:rFonts w:ascii="Consolas" w:hAnsi="Consolas"/>
          <w:color w:val="1A2E5A"/>
          <w:sz w:val="15"/>
        </w:rPr>
        <w:t xml:space="preserve">   +---------------+---------------+</w:t>
        <w:br/>
      </w:r>
      <w:r>
        <w:rPr>
          <w:rFonts w:ascii="Consolas" w:hAnsi="Consolas"/>
          <w:color w:val="1A2E5A"/>
          <w:sz w:val="15"/>
        </w:rPr>
        <w:t xml:space="preserve">   |                               |</w:t>
        <w:br/>
      </w:r>
      <w:r>
        <w:rPr>
          <w:rFonts w:ascii="Consolas" w:hAnsi="Consolas"/>
          <w:color w:val="1A2E5A"/>
          <w:sz w:val="15"/>
        </w:rPr>
        <w:t xml:space="preserve"> Mentor                        Student</w:t>
        <w:br/>
      </w:r>
      <w:r>
        <w:rPr>
          <w:rFonts w:ascii="Consolas" w:hAnsi="Consolas"/>
          <w:color w:val="1A2E5A"/>
          <w:sz w:val="15"/>
        </w:rPr>
        <w:t xml:space="preserve">   |                               |</w:t>
        <w:br/>
      </w:r>
      <w:r>
        <w:rPr>
          <w:rFonts w:ascii="Consolas" w:hAnsi="Consolas"/>
          <w:color w:val="1A2E5A"/>
          <w:sz w:val="15"/>
        </w:rPr>
        <w:t xml:space="preserve"> Profile                  Courses / Lessons</w:t>
        <w:br/>
      </w:r>
      <w:r>
        <w:rPr>
          <w:rFonts w:ascii="Consolas" w:hAnsi="Consolas"/>
          <w:color w:val="1A2E5A"/>
          <w:sz w:val="15"/>
        </w:rPr>
        <w:t xml:space="preserve"> Requests                 Progress / Quizzes</w:t>
        <w:br/>
      </w:r>
      <w:r>
        <w:rPr>
          <w:rFonts w:ascii="Consolas" w:hAnsi="Consolas"/>
          <w:color w:val="1A2E5A"/>
          <w:sz w:val="15"/>
        </w:rPr>
        <w:t xml:space="preserve"> Students                 Resume Builder</w:t>
        <w:br/>
      </w:r>
      <w:r>
        <w:rPr>
          <w:rFonts w:ascii="Consolas" w:hAnsi="Consolas"/>
          <w:color w:val="1A2E5A"/>
          <w:sz w:val="15"/>
        </w:rPr>
        <w:t xml:space="preserve"> Messaging                Career Roadmap</w:t>
        <w:br/>
      </w:r>
      <w:r>
        <w:rPr>
          <w:rFonts w:ascii="Consolas" w:hAnsi="Consolas"/>
          <w:color w:val="1A2E5A"/>
          <w:sz w:val="15"/>
        </w:rPr>
        <w:t xml:space="preserve">                          Mentor Support</w:t>
        <w:br/>
      </w:r>
      <w:r>
        <w:rPr>
          <w:rFonts w:ascii="Consolas" w:hAnsi="Consolas"/>
          <w:color w:val="1A2E5A"/>
          <w:sz w:val="15"/>
        </w:rPr>
        <w:t xml:space="preserve">                          AI Recommendation</w:t>
      </w:r>
    </w:p>
    <w:p>
      <w:pPr>
        <w:keepNext w:val="0"/>
        <w:widowControl/>
        <w:spacing w:before="40" w:after="80" w:line="276" w:lineRule="auto"/>
        <w:jc w:val="left"/>
      </w:pPr>
      <w:r>
        <w:rPr>
          <w:rFonts w:ascii="Calibri" w:hAnsi="Calibri"/>
          <w:i/>
          <w:sz w:val="20"/>
        </w:rPr>
        <w:t>The overall platform organizes its features as follows:</w:t>
      </w:r>
    </w:p>
    <w:p>
      <w:pPr>
        <w:pStyle w:val="ListBullet"/>
        <w:spacing w:before="20" w:after="20" w:line="276" w:lineRule="auto"/>
        <w:ind w:left="504" w:hanging="216"/>
        <w:jc w:val="left"/>
      </w:pPr>
      <w:r>
        <w:rPr>
          <w:rFonts w:ascii="Calibri" w:hAnsi="Calibri"/>
          <w:color w:val="1E2E4A"/>
          <w:sz w:val="20"/>
        </w:rPr>
        <w:t>Admin — manages all registered users, edits roles, monitors platform health.</w:t>
      </w:r>
    </w:p>
    <w:p>
      <w:pPr>
        <w:pStyle w:val="ListBullet"/>
        <w:spacing w:before="20" w:after="20" w:line="276" w:lineRule="auto"/>
        <w:ind w:left="504" w:hanging="216"/>
        <w:jc w:val="left"/>
      </w:pPr>
      <w:r>
        <w:rPr>
          <w:rFonts w:ascii="Calibri" w:hAnsi="Calibri"/>
          <w:color w:val="1E2E4A"/>
          <w:sz w:val="20"/>
        </w:rPr>
        <w:t>Mentor — creates a professional profile, accepts student requests, and communicates with connected students.</w:t>
      </w:r>
    </w:p>
    <w:p>
      <w:pPr>
        <w:pStyle w:val="ListBullet"/>
        <w:spacing w:before="20" w:after="20" w:line="276" w:lineRule="auto"/>
        <w:ind w:left="504" w:hanging="216"/>
        <w:jc w:val="left"/>
      </w:pPr>
      <w:r>
        <w:rPr>
          <w:rFonts w:ascii="Calibri" w:hAnsi="Calibri"/>
          <w:color w:val="1E2E4A"/>
          <w:sz w:val="20"/>
        </w:rPr>
        <w:t>Student — the primary user who learns, tracks progress, builds a resume, and receives career guidance.</w:t>
      </w:r>
    </w:p>
    <w:p>
      <w:pPr>
        <w:pStyle w:val="ListBullet"/>
        <w:spacing w:before="20" w:after="20" w:line="276" w:lineRule="auto"/>
        <w:ind w:left="504" w:hanging="216"/>
        <w:jc w:val="left"/>
      </w:pPr>
      <w:r>
        <w:rPr>
          <w:rFonts w:ascii="Calibri" w:hAnsi="Calibri"/>
          <w:color w:val="1E2E4A"/>
          <w:sz w:val="20"/>
        </w:rPr>
        <w:t>Recruiter — role reserved in the data model for future internship and job-posting functionality.</w:t>
      </w:r>
    </w:p>
    <w:p>
      <w:pPr>
        <w:keepNext/>
        <w:spacing w:before="200" w:after="80"/>
      </w:pPr>
      <w:r>
        <w:rPr>
          <w:rFonts w:ascii="Calibri" w:hAnsi="Calibri"/>
          <w:color w:val="1E407A"/>
          <w:sz w:val="20"/>
        </w:rPr>
        <w:t xml:space="preserve">➤  </w:t>
      </w:r>
      <w:r>
        <w:rPr>
          <w:rFonts w:ascii="Calibri" w:hAnsi="Calibri"/>
          <w:b/>
          <w:color w:val="1E407A"/>
          <w:sz w:val="21"/>
        </w:rPr>
        <w:t>General Layout of the Platform</w:t>
      </w:r>
    </w:p>
    <w:p>
      <w:pPr>
        <w:keepNext w:val="0"/>
        <w:widowControl/>
        <w:spacing w:before="0" w:after="120" w:line="276" w:lineRule="auto"/>
        <w:jc w:val="both"/>
      </w:pPr>
      <w:r>
        <w:rPr>
          <w:rFonts w:ascii="Calibri" w:hAnsi="Calibri"/>
          <w:b w:val="0"/>
          <w:i w:val="0"/>
          <w:color w:val="1A2E5A"/>
          <w:sz w:val="20"/>
        </w:rPr>
        <w:t>The platform is delivered as a web application with a consistent layout across all roles:</w:t>
      </w:r>
    </w:p>
    <w:p>
      <w:pPr>
        <w:pStyle w:val="ListBullet"/>
        <w:spacing w:before="20" w:after="20" w:line="276" w:lineRule="auto"/>
        <w:ind w:left="504" w:hanging="216"/>
        <w:jc w:val="left"/>
      </w:pPr>
      <w:r>
        <w:rPr>
          <w:rFonts w:ascii="Calibri" w:hAnsi="Calibri"/>
          <w:color w:val="1E2E4A"/>
          <w:sz w:val="20"/>
        </w:rPr>
        <w:t>Public pages: Landing page, Login, and Register — accessible without authentication.</w:t>
      </w:r>
    </w:p>
    <w:p>
      <w:pPr>
        <w:pStyle w:val="ListBullet"/>
        <w:spacing w:before="20" w:after="20" w:line="276" w:lineRule="auto"/>
        <w:ind w:left="504" w:hanging="216"/>
        <w:jc w:val="left"/>
      </w:pPr>
      <w:r>
        <w:rPr>
          <w:rFonts w:ascii="Calibri" w:hAnsi="Calibri"/>
          <w:color w:val="1E2E4A"/>
          <w:sz w:val="20"/>
        </w:rPr>
        <w:t>Role dashboards: Each role has its own dashboard shown immediately after login, with a sidebar menu giving access to all features belonging to that role.</w:t>
      </w:r>
    </w:p>
    <w:p>
      <w:pPr>
        <w:pStyle w:val="ListBullet"/>
        <w:spacing w:before="20" w:after="20" w:line="276" w:lineRule="auto"/>
        <w:ind w:left="504" w:hanging="216"/>
        <w:jc w:val="left"/>
      </w:pPr>
      <w:r>
        <w:rPr>
          <w:rFonts w:ascii="Calibri" w:hAnsi="Calibri"/>
          <w:color w:val="1E2E4A"/>
          <w:sz w:val="20"/>
        </w:rPr>
        <w:t>Protected routes: React Router ensures a student cannot open a mentor or admin page, and vice versa. The backend independently enforces the same restriction on every API call.</w:t>
      </w:r>
    </w:p>
    <w:p>
      <w:pPr>
        <w:pStyle w:val="ListBullet"/>
        <w:spacing w:before="20" w:after="20" w:line="276" w:lineRule="auto"/>
        <w:ind w:left="504" w:hanging="216"/>
        <w:jc w:val="left"/>
      </w:pPr>
      <w:r>
        <w:rPr>
          <w:rFonts w:ascii="Calibri" w:hAnsi="Calibri"/>
          <w:color w:val="1E2E4A"/>
          <w:sz w:val="20"/>
        </w:rPr>
        <w:t>Real-time channel: A Socket.IO layer runs alongside the REST API to support live message delivery between students and mentors without requiring a page refresh.</w:t>
      </w:r>
    </w:p>
    <w:p>
      <w:pPr>
        <w:keepNext w:val="0"/>
        <w:widowControl/>
        <w:pBdr>
          <w:bottom w:val="single" w:sz="9" w:space="6" w:color="1A2E5A"/>
        </w:pBdr>
        <w:spacing w:before="120" w:after="160" w:line="276" w:lineRule="auto"/>
        <w:jc w:val="left"/>
      </w:pPr>
      <w:r>
        <w:rPr>
          <w:rFonts w:ascii="Calibri" w:hAnsi="Calibri"/>
          <w:b/>
          <w:color w:val="1A2E5A"/>
          <w:sz w:val="26"/>
        </w:rPr>
        <w:t>Chapter 2: Introduction to SkillBridgeAI</w:t>
      </w:r>
    </w:p>
    <w:p>
      <w:pPr>
        <w:keepNext/>
        <w:spacing w:before="200" w:after="80"/>
      </w:pPr>
      <w:r>
        <w:rPr>
          <w:rFonts w:ascii="Calibri" w:hAnsi="Calibri"/>
          <w:color w:val="1E407A"/>
          <w:sz w:val="20"/>
        </w:rPr>
        <w:t xml:space="preserve">➤  </w:t>
      </w:r>
      <w:r>
        <w:rPr>
          <w:rFonts w:ascii="Calibri" w:hAnsi="Calibri"/>
          <w:b/>
          <w:color w:val="1E407A"/>
          <w:sz w:val="21"/>
        </w:rPr>
        <w:t>About the Platform</w:t>
      </w:r>
    </w:p>
    <w:p>
      <w:pPr>
        <w:keepNext w:val="0"/>
        <w:widowControl/>
        <w:spacing w:before="0" w:after="120" w:line="276" w:lineRule="auto"/>
        <w:jc w:val="both"/>
      </w:pPr>
      <w:r>
        <w:rPr>
          <w:rFonts w:ascii="Calibri" w:hAnsi="Calibri"/>
          <w:b w:val="0"/>
          <w:i w:val="0"/>
          <w:color w:val="1A2E5A"/>
          <w:sz w:val="20"/>
        </w:rPr>
        <w:t>SkillBridgeAI is a web-based career development platform built to help students improve their technical skills, plan their careers, build professional resumes, connect with mentors, and receive personalized AI-based career recommendations. It was designed as a final-year project during the Diploma in Computer Engineering at Government Polytechnic, Awasari (Khurd).</w:t>
      </w:r>
    </w:p>
    <w:p>
      <w:pPr>
        <w:keepNext/>
        <w:spacing w:before="200" w:after="80"/>
      </w:pPr>
      <w:r>
        <w:rPr>
          <w:rFonts w:ascii="Calibri" w:hAnsi="Calibri"/>
          <w:color w:val="1E407A"/>
          <w:sz w:val="20"/>
        </w:rPr>
        <w:t xml:space="preserve">➤  </w:t>
      </w:r>
      <w:r>
        <w:rPr>
          <w:rFonts w:ascii="Calibri" w:hAnsi="Calibri"/>
          <w:b/>
          <w:color w:val="1E407A"/>
          <w:sz w:val="21"/>
        </w:rPr>
        <w:t>Problem Statement</w:t>
      </w:r>
    </w:p>
    <w:p>
      <w:pPr>
        <w:keepNext w:val="0"/>
        <w:widowControl/>
        <w:spacing w:before="0" w:after="120" w:line="276" w:lineRule="auto"/>
        <w:jc w:val="both"/>
      </w:pPr>
      <w:r>
        <w:rPr>
          <w:rFonts w:ascii="Calibri" w:hAnsi="Calibri"/>
          <w:b w:val="0"/>
          <w:i w:val="0"/>
          <w:color w:val="1A2E5A"/>
          <w:sz w:val="20"/>
        </w:rPr>
        <w:t>Students frequently face a set of interconnected challenges when trying to prepare for a career:</w:t>
      </w:r>
    </w:p>
    <w:p>
      <w:pPr>
        <w:pStyle w:val="ListBullet"/>
        <w:spacing w:before="20" w:after="20" w:line="276" w:lineRule="auto"/>
        <w:ind w:left="504" w:hanging="216"/>
        <w:jc w:val="left"/>
      </w:pPr>
      <w:r>
        <w:rPr>
          <w:rFonts w:ascii="Calibri" w:hAnsi="Calibri"/>
          <w:color w:val="1E2E4A"/>
          <w:sz w:val="20"/>
        </w:rPr>
        <w:t>Not knowing which career path best matches their skills and interests.</w:t>
      </w:r>
    </w:p>
    <w:p>
      <w:pPr>
        <w:pStyle w:val="ListBullet"/>
        <w:spacing w:before="20" w:after="20" w:line="276" w:lineRule="auto"/>
        <w:ind w:left="504" w:hanging="216"/>
        <w:jc w:val="left"/>
      </w:pPr>
      <w:r>
        <w:rPr>
          <w:rFonts w:ascii="Calibri" w:hAnsi="Calibri"/>
          <w:color w:val="1E2E4A"/>
          <w:sz w:val="20"/>
        </w:rPr>
        <w:t>Difficulty finding structured, goal-oriented learning resources.</w:t>
      </w:r>
    </w:p>
    <w:p>
      <w:pPr>
        <w:pStyle w:val="ListBullet"/>
        <w:spacing w:before="20" w:after="20" w:line="276" w:lineRule="auto"/>
        <w:ind w:left="504" w:hanging="216"/>
        <w:jc w:val="left"/>
      </w:pPr>
      <w:r>
        <w:rPr>
          <w:rFonts w:ascii="Calibri" w:hAnsi="Calibri"/>
          <w:color w:val="1E2E4A"/>
          <w:sz w:val="20"/>
        </w:rPr>
        <w:t>Lack of personalized, one-to-one career guidance.</w:t>
      </w:r>
    </w:p>
    <w:p>
      <w:pPr>
        <w:pStyle w:val="ListBullet"/>
        <w:spacing w:before="20" w:after="20" w:line="276" w:lineRule="auto"/>
        <w:ind w:left="504" w:hanging="216"/>
        <w:jc w:val="left"/>
      </w:pPr>
      <w:r>
        <w:rPr>
          <w:rFonts w:ascii="Calibri" w:hAnsi="Calibri"/>
          <w:color w:val="1E2E4A"/>
          <w:sz w:val="20"/>
        </w:rPr>
        <w:t>Difficulty finding and connecting with experienced mentors.</w:t>
      </w:r>
    </w:p>
    <w:p>
      <w:pPr>
        <w:pStyle w:val="ListBullet"/>
        <w:spacing w:before="20" w:after="20" w:line="276" w:lineRule="auto"/>
        <w:ind w:left="504" w:hanging="216"/>
        <w:jc w:val="left"/>
      </w:pPr>
      <w:r>
        <w:rPr>
          <w:rFonts w:ascii="Calibri" w:hAnsi="Calibri"/>
          <w:color w:val="1E2E4A"/>
          <w:sz w:val="20"/>
        </w:rPr>
        <w:t>No single platform that combines learning, mentoring, and career planning.</w:t>
      </w:r>
    </w:p>
    <w:p>
      <w:pPr>
        <w:keepNext/>
        <w:spacing w:before="200" w:after="80"/>
      </w:pPr>
      <w:r>
        <w:rPr>
          <w:rFonts w:ascii="Calibri" w:hAnsi="Calibri"/>
          <w:color w:val="1E407A"/>
          <w:sz w:val="20"/>
        </w:rPr>
        <w:t xml:space="preserve">➤  </w:t>
      </w:r>
      <w:r>
        <w:rPr>
          <w:rFonts w:ascii="Calibri" w:hAnsi="Calibri"/>
          <w:b/>
          <w:color w:val="1E407A"/>
          <w:sz w:val="21"/>
        </w:rPr>
        <w:t>Proposed Solution</w:t>
      </w:r>
    </w:p>
    <w:p>
      <w:pPr>
        <w:keepNext w:val="0"/>
        <w:widowControl/>
        <w:spacing w:before="0" w:after="120" w:line="276" w:lineRule="auto"/>
        <w:jc w:val="both"/>
      </w:pPr>
      <w:r>
        <w:rPr>
          <w:rFonts w:ascii="Calibri" w:hAnsi="Calibri"/>
          <w:b w:val="0"/>
          <w:i w:val="0"/>
          <w:color w:val="1A2E5A"/>
          <w:sz w:val="20"/>
        </w:rPr>
        <w:t>SkillBridgeAI addresses these problems by providing one integrated platform:</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Learn → Track Progress → Build Resume → Find Mentors → Chat with Mentors → Get AI Career</w:t>
      </w:r>
    </w:p>
    <w:p>
      <w:pPr>
        <w:keepNext/>
        <w:spacing w:before="200" w:after="80"/>
      </w:pPr>
      <w:r>
        <w:rPr>
          <w:rFonts w:ascii="Calibri" w:hAnsi="Calibri"/>
          <w:color w:val="1E407A"/>
          <w:sz w:val="20"/>
        </w:rPr>
        <w:t xml:space="preserve">➤  </w:t>
      </w:r>
      <w:r>
        <w:rPr>
          <w:rFonts w:ascii="Calibri" w:hAnsi="Calibri"/>
          <w:b/>
          <w:color w:val="1E407A"/>
          <w:sz w:val="21"/>
        </w:rPr>
        <w:t>Services / Features Offered</w:t>
      </w:r>
    </w:p>
    <w:p>
      <w:pPr>
        <w:keepNext w:val="0"/>
        <w:widowControl/>
        <w:spacing w:before="0" w:after="120" w:line="276" w:lineRule="auto"/>
        <w:jc w:val="both"/>
      </w:pPr>
      <w:r>
        <w:rPr>
          <w:rFonts w:ascii="Calibri" w:hAnsi="Calibri"/>
          <w:b w:val="0"/>
          <w:i w:val="0"/>
          <w:color w:val="1A2E5A"/>
          <w:sz w:val="20"/>
        </w:rPr>
        <w:t>The platform offers a wide range of features, including:</w:t>
      </w:r>
    </w:p>
    <w:p>
      <w:pPr>
        <w:pStyle w:val="ListBullet"/>
        <w:spacing w:before="20" w:after="20" w:line="276" w:lineRule="auto"/>
        <w:ind w:left="504" w:hanging="216"/>
        <w:jc w:val="left"/>
      </w:pPr>
      <w:r>
        <w:rPr>
          <w:rFonts w:ascii="Calibri" w:hAnsi="Calibri"/>
          <w:color w:val="1E2E4A"/>
          <w:sz w:val="20"/>
        </w:rPr>
        <w:t>Online Courses — structured courses with lessons, progress tracking, and quizzes.</w:t>
      </w:r>
    </w:p>
    <w:p>
      <w:pPr>
        <w:pStyle w:val="ListBullet"/>
        <w:spacing w:before="20" w:after="20" w:line="276" w:lineRule="auto"/>
        <w:ind w:left="504" w:hanging="216"/>
        <w:jc w:val="left"/>
      </w:pPr>
      <w:r>
        <w:rPr>
          <w:rFonts w:ascii="Calibri" w:hAnsi="Calibri"/>
          <w:color w:val="1E2E4A"/>
          <w:sz w:val="20"/>
        </w:rPr>
        <w:t>Career Roadmaps — step-by-step skill maps for a target career path.</w:t>
      </w:r>
    </w:p>
    <w:p>
      <w:pPr>
        <w:pStyle w:val="ListBullet"/>
        <w:spacing w:before="20" w:after="20" w:line="276" w:lineRule="auto"/>
        <w:ind w:left="504" w:hanging="216"/>
        <w:jc w:val="left"/>
      </w:pPr>
      <w:r>
        <w:rPr>
          <w:rFonts w:ascii="Calibri" w:hAnsi="Calibri"/>
          <w:color w:val="1E2E4A"/>
          <w:sz w:val="20"/>
        </w:rPr>
        <w:t>Resume Builder — a professional resume generated from the student's profile data.</w:t>
      </w:r>
    </w:p>
    <w:p>
      <w:pPr>
        <w:pStyle w:val="ListBullet"/>
        <w:spacing w:before="20" w:after="20" w:line="276" w:lineRule="auto"/>
        <w:ind w:left="504" w:hanging="216"/>
        <w:jc w:val="left"/>
      </w:pPr>
      <w:r>
        <w:rPr>
          <w:rFonts w:ascii="Calibri" w:hAnsi="Calibri"/>
          <w:color w:val="1E2E4A"/>
          <w:sz w:val="20"/>
        </w:rPr>
        <w:t>Mentor Support — discovery, requests, acceptance, and real-time messaging.</w:t>
      </w:r>
    </w:p>
    <w:p>
      <w:pPr>
        <w:pStyle w:val="ListBullet"/>
        <w:spacing w:before="20" w:after="20" w:line="276" w:lineRule="auto"/>
        <w:ind w:left="504" w:hanging="216"/>
        <w:jc w:val="left"/>
      </w:pPr>
      <w:r>
        <w:rPr>
          <w:rFonts w:ascii="Calibri" w:hAnsi="Calibri"/>
          <w:color w:val="1E2E4A"/>
          <w:sz w:val="20"/>
        </w:rPr>
        <w:t>AI Career Recommendation — personalized career suggestions based on the student's profile.</w:t>
      </w:r>
    </w:p>
    <w:p>
      <w:pPr>
        <w:pStyle w:val="ListBullet"/>
        <w:spacing w:before="20" w:after="20" w:line="276" w:lineRule="auto"/>
        <w:ind w:left="504" w:hanging="216"/>
        <w:jc w:val="left"/>
      </w:pPr>
      <w:r>
        <w:rPr>
          <w:rFonts w:ascii="Calibri" w:hAnsi="Calibri"/>
          <w:color w:val="1E2E4A"/>
          <w:sz w:val="20"/>
        </w:rPr>
        <w:t>Admin Management — user management and platform monitoring for administrators.</w:t>
      </w:r>
    </w:p>
    <w:p>
      <w:pPr>
        <w:keepNext/>
        <w:spacing w:before="200" w:after="80"/>
      </w:pPr>
      <w:r>
        <w:rPr>
          <w:rFonts w:ascii="Calibri" w:hAnsi="Calibri"/>
          <w:color w:val="1E407A"/>
          <w:sz w:val="20"/>
        </w:rPr>
        <w:t xml:space="preserve">➤  </w:t>
      </w:r>
      <w:r>
        <w:rPr>
          <w:rFonts w:ascii="Calibri" w:hAnsi="Calibri"/>
          <w:b/>
          <w:color w:val="1E407A"/>
          <w:sz w:val="21"/>
        </w:rPr>
        <w:t>History and Background</w:t>
      </w:r>
    </w:p>
    <w:p>
      <w:pPr>
        <w:keepNext w:val="0"/>
        <w:widowControl/>
        <w:spacing w:before="0" w:after="120" w:line="276" w:lineRule="auto"/>
        <w:jc w:val="both"/>
      </w:pPr>
      <w:r>
        <w:rPr>
          <w:rFonts w:ascii="Calibri" w:hAnsi="Calibri"/>
          <w:b w:val="0"/>
          <w:i w:val="0"/>
          <w:color w:val="1A2E5A"/>
          <w:sz w:val="20"/>
        </w:rPr>
        <w:t>SkillBridgeAI was conceived to bring learning, career planning, mentoring, and career recommendations into one platform. Course platforms teach skills in isolation, career guidance is often generic, and mentorship tends to happen informally without any tracking system. The project brings all of these together so that progress in one area — for example, completing a course — directly informs another, such as what the AI recommendation engine suggests.</w:t>
      </w:r>
    </w:p>
    <w:p>
      <w:pPr>
        <w:keepNext/>
        <w:spacing w:before="200" w:after="80"/>
      </w:pPr>
      <w:r>
        <w:rPr>
          <w:rFonts w:ascii="Calibri" w:hAnsi="Calibri"/>
          <w:color w:val="1E407A"/>
          <w:sz w:val="20"/>
        </w:rPr>
        <w:t xml:space="preserve">➤  </w:t>
      </w:r>
      <w:r>
        <w:rPr>
          <w:rFonts w:ascii="Calibri" w:hAnsi="Calibri"/>
          <w:b/>
          <w:color w:val="1E407A"/>
          <w:sz w:val="21"/>
        </w:rPr>
        <w:t>Target Users</w:t>
      </w:r>
    </w:p>
    <w:p>
      <w:pPr>
        <w:keepNext w:val="0"/>
        <w:widowControl/>
        <w:spacing w:before="120" w:after="40" w:line="276" w:lineRule="auto"/>
      </w:pPr>
      <w:r>
        <w:rPr>
          <w:rFonts w:ascii="Calibri" w:hAnsi="Calibri"/>
          <w:b/>
          <w:color w:val="1A2E5A"/>
          <w:sz w:val="20"/>
        </w:rPr>
        <w:t>Student</w:t>
      </w:r>
    </w:p>
    <w:p>
      <w:pPr>
        <w:pStyle w:val="ListBullet"/>
        <w:spacing w:before="20" w:after="20" w:line="276" w:lineRule="auto"/>
        <w:ind w:left="504" w:hanging="216"/>
        <w:jc w:val="left"/>
      </w:pPr>
      <w:r>
        <w:rPr>
          <w:rFonts w:ascii="Calibri" w:hAnsi="Calibri"/>
          <w:color w:val="1E2E4A"/>
          <w:sz w:val="20"/>
        </w:rPr>
        <w:t>Register and log in.</w:t>
      </w:r>
    </w:p>
    <w:p>
      <w:pPr>
        <w:pStyle w:val="ListBullet"/>
        <w:spacing w:before="20" w:after="20" w:line="276" w:lineRule="auto"/>
        <w:ind w:left="504" w:hanging="216"/>
        <w:jc w:val="left"/>
      </w:pPr>
      <w:r>
        <w:rPr>
          <w:rFonts w:ascii="Calibri" w:hAnsi="Calibri"/>
          <w:color w:val="1E2E4A"/>
          <w:sz w:val="20"/>
        </w:rPr>
        <w:t>Browse and enrol in courses, access lessons, and mark them complete.</w:t>
      </w:r>
    </w:p>
    <w:p>
      <w:pPr>
        <w:pStyle w:val="ListBullet"/>
        <w:spacing w:before="20" w:after="20" w:line="276" w:lineRule="auto"/>
        <w:ind w:left="504" w:hanging="216"/>
        <w:jc w:val="left"/>
      </w:pPr>
      <w:r>
        <w:rPr>
          <w:rFonts w:ascii="Calibri" w:hAnsi="Calibri"/>
          <w:color w:val="1E2E4A"/>
          <w:sz w:val="20"/>
        </w:rPr>
        <w:t>Track course progress from the dashboard.</w:t>
      </w:r>
    </w:p>
    <w:p>
      <w:pPr>
        <w:pStyle w:val="ListBullet"/>
        <w:spacing w:before="20" w:after="20" w:line="276" w:lineRule="auto"/>
        <w:ind w:left="504" w:hanging="216"/>
        <w:jc w:val="left"/>
      </w:pPr>
      <w:r>
        <w:rPr>
          <w:rFonts w:ascii="Calibri" w:hAnsi="Calibri"/>
          <w:color w:val="1E2E4A"/>
          <w:sz w:val="20"/>
        </w:rPr>
        <w:t>Attempt quizzes.</w:t>
      </w:r>
    </w:p>
    <w:p>
      <w:pPr>
        <w:pStyle w:val="ListBullet"/>
        <w:spacing w:before="20" w:after="20" w:line="276" w:lineRule="auto"/>
        <w:ind w:left="504" w:hanging="216"/>
        <w:jc w:val="left"/>
      </w:pPr>
      <w:r>
        <w:rPr>
          <w:rFonts w:ascii="Calibri" w:hAnsi="Calibri"/>
          <w:color w:val="1E2E4A"/>
          <w:sz w:val="20"/>
        </w:rPr>
        <w:t>Explore career roadmaps.</w:t>
      </w:r>
    </w:p>
    <w:p>
      <w:pPr>
        <w:pStyle w:val="ListBullet"/>
        <w:spacing w:before="20" w:after="20" w:line="276" w:lineRule="auto"/>
        <w:ind w:left="504" w:hanging="216"/>
        <w:jc w:val="left"/>
      </w:pPr>
      <w:r>
        <w:rPr>
          <w:rFonts w:ascii="Calibri" w:hAnsi="Calibri"/>
          <w:color w:val="1E2E4A"/>
          <w:sz w:val="20"/>
        </w:rPr>
        <w:t>Build a professional resume.</w:t>
      </w:r>
    </w:p>
    <w:p>
      <w:pPr>
        <w:pStyle w:val="ListBullet"/>
        <w:spacing w:before="20" w:after="20" w:line="276" w:lineRule="auto"/>
        <w:ind w:left="504" w:hanging="216"/>
        <w:jc w:val="left"/>
      </w:pPr>
      <w:r>
        <w:rPr>
          <w:rFonts w:ascii="Calibri" w:hAnsi="Calibri"/>
          <w:color w:val="1E2E4A"/>
          <w:sz w:val="20"/>
        </w:rPr>
        <w:t>Discover mentors, send requests, and communicate with connected mentors.</w:t>
      </w:r>
    </w:p>
    <w:p>
      <w:pPr>
        <w:pStyle w:val="ListBullet"/>
        <w:spacing w:before="20" w:after="20" w:line="276" w:lineRule="auto"/>
        <w:ind w:left="504" w:hanging="216"/>
        <w:jc w:val="left"/>
      </w:pPr>
      <w:r>
        <w:rPr>
          <w:rFonts w:ascii="Calibri" w:hAnsi="Calibri"/>
          <w:color w:val="1E2E4A"/>
          <w:sz w:val="20"/>
        </w:rPr>
        <w:t>Receive AI-generated career recommendations.</w:t>
      </w:r>
    </w:p>
    <w:p>
      <w:pPr>
        <w:keepNext w:val="0"/>
        <w:widowControl/>
        <w:spacing w:before="120" w:after="40" w:line="276" w:lineRule="auto"/>
      </w:pPr>
      <w:r>
        <w:rPr>
          <w:rFonts w:ascii="Calibri" w:hAnsi="Calibri"/>
          <w:b/>
          <w:color w:val="1A2E5A"/>
          <w:sz w:val="20"/>
        </w:rPr>
        <w:t>Mentor</w:t>
      </w:r>
    </w:p>
    <w:p>
      <w:pPr>
        <w:pStyle w:val="ListBullet"/>
        <w:spacing w:before="20" w:after="20" w:line="276" w:lineRule="auto"/>
        <w:ind w:left="504" w:hanging="216"/>
        <w:jc w:val="left"/>
      </w:pPr>
      <w:r>
        <w:rPr>
          <w:rFonts w:ascii="Calibri" w:hAnsi="Calibri"/>
          <w:color w:val="1E2E4A"/>
          <w:sz w:val="20"/>
        </w:rPr>
        <w:t>Create and maintain a mentor profile.</w:t>
      </w:r>
    </w:p>
    <w:p>
      <w:pPr>
        <w:pStyle w:val="ListBullet"/>
        <w:spacing w:before="20" w:after="20" w:line="276" w:lineRule="auto"/>
        <w:ind w:left="504" w:hanging="216"/>
        <w:jc w:val="left"/>
      </w:pPr>
      <w:r>
        <w:rPr>
          <w:rFonts w:ascii="Calibri" w:hAnsi="Calibri"/>
          <w:color w:val="1E2E4A"/>
          <w:sz w:val="20"/>
        </w:rPr>
        <w:t>Receive and manage mentorship requests from students.</w:t>
      </w:r>
    </w:p>
    <w:p>
      <w:pPr>
        <w:pStyle w:val="ListBullet"/>
        <w:spacing w:before="20" w:after="20" w:line="276" w:lineRule="auto"/>
        <w:ind w:left="504" w:hanging="216"/>
        <w:jc w:val="left"/>
      </w:pPr>
      <w:r>
        <w:rPr>
          <w:rFonts w:ascii="Calibri" w:hAnsi="Calibri"/>
          <w:color w:val="1E2E4A"/>
          <w:sz w:val="20"/>
        </w:rPr>
        <w:t>Communicate with connected students in real time.</w:t>
      </w:r>
    </w:p>
    <w:p>
      <w:pPr>
        <w:pStyle w:val="ListBullet"/>
        <w:spacing w:before="20" w:after="20" w:line="276" w:lineRule="auto"/>
        <w:ind w:left="504" w:hanging="216"/>
        <w:jc w:val="left"/>
      </w:pPr>
      <w:r>
        <w:rPr>
          <w:rFonts w:ascii="Calibri" w:hAnsi="Calibri"/>
          <w:color w:val="1E2E4A"/>
          <w:sz w:val="20"/>
        </w:rPr>
        <w:t>Provide career guidance based on professional experience.</w:t>
      </w:r>
    </w:p>
    <w:p>
      <w:pPr>
        <w:keepNext w:val="0"/>
        <w:widowControl/>
        <w:spacing w:before="120" w:after="40" w:line="276" w:lineRule="auto"/>
      </w:pPr>
      <w:r>
        <w:rPr>
          <w:rFonts w:ascii="Calibri" w:hAnsi="Calibri"/>
          <w:b/>
          <w:color w:val="1A2E5A"/>
          <w:sz w:val="20"/>
        </w:rPr>
        <w:t>Admin</w:t>
      </w:r>
    </w:p>
    <w:p>
      <w:pPr>
        <w:pStyle w:val="ListBullet"/>
        <w:spacing w:before="20" w:after="20" w:line="276" w:lineRule="auto"/>
        <w:ind w:left="504" w:hanging="216"/>
        <w:jc w:val="left"/>
      </w:pPr>
      <w:r>
        <w:rPr>
          <w:rFonts w:ascii="Calibri" w:hAnsi="Calibri"/>
          <w:color w:val="1E2E4A"/>
          <w:sz w:val="20"/>
        </w:rPr>
        <w:t>View all registered users.</w:t>
      </w:r>
    </w:p>
    <w:p>
      <w:pPr>
        <w:pStyle w:val="ListBullet"/>
        <w:spacing w:before="20" w:after="20" w:line="276" w:lineRule="auto"/>
        <w:ind w:left="504" w:hanging="216"/>
        <w:jc w:val="left"/>
      </w:pPr>
      <w:r>
        <w:rPr>
          <w:rFonts w:ascii="Calibri" w:hAnsi="Calibri"/>
          <w:color w:val="1E2E4A"/>
          <w:sz w:val="20"/>
        </w:rPr>
        <w:t>Edit user information and roles.</w:t>
      </w:r>
    </w:p>
    <w:p>
      <w:pPr>
        <w:pStyle w:val="ListBullet"/>
        <w:spacing w:before="20" w:after="20" w:line="276" w:lineRule="auto"/>
        <w:ind w:left="504" w:hanging="216"/>
        <w:jc w:val="left"/>
      </w:pPr>
      <w:r>
        <w:rPr>
          <w:rFonts w:ascii="Calibri" w:hAnsi="Calibri"/>
          <w:color w:val="1E2E4A"/>
          <w:sz w:val="20"/>
        </w:rPr>
        <w:t>Delete accounts.</w:t>
      </w:r>
    </w:p>
    <w:p>
      <w:pPr>
        <w:pStyle w:val="ListBullet"/>
        <w:spacing w:before="20" w:after="20" w:line="276" w:lineRule="auto"/>
        <w:ind w:left="504" w:hanging="216"/>
        <w:jc w:val="left"/>
      </w:pPr>
      <w:r>
        <w:rPr>
          <w:rFonts w:ascii="Calibri" w:hAnsi="Calibri"/>
          <w:color w:val="1E2E4A"/>
          <w:sz w:val="20"/>
        </w:rPr>
        <w:t>Monitor overall platform activity.</w:t>
      </w:r>
    </w:p>
    <w:p>
      <w:pPr>
        <w:keepNext w:val="0"/>
        <w:widowControl/>
        <w:pBdr>
          <w:bottom w:val="single" w:sz="9" w:space="6" w:color="1A2E5A"/>
        </w:pBdr>
        <w:spacing w:before="120" w:after="160" w:line="276" w:lineRule="auto"/>
        <w:jc w:val="left"/>
      </w:pPr>
      <w:r>
        <w:rPr>
          <w:rFonts w:ascii="Calibri" w:hAnsi="Calibri"/>
          <w:b/>
          <w:color w:val="1A2E5A"/>
          <w:sz w:val="26"/>
        </w:rPr>
        <w:t>Chapter 3: Types of Major Equipment / Software Used</w:t>
      </w:r>
    </w:p>
    <w:p>
      <w:pPr>
        <w:keepNext/>
        <w:spacing w:before="200" w:after="80"/>
      </w:pPr>
      <w:r>
        <w:rPr>
          <w:rFonts w:ascii="Calibri" w:hAnsi="Calibri"/>
          <w:color w:val="1E407A"/>
          <w:sz w:val="20"/>
        </w:rPr>
        <w:t xml:space="preserve">➤  </w:t>
      </w:r>
      <w:r>
        <w:rPr>
          <w:rFonts w:ascii="Calibri" w:hAnsi="Calibri"/>
          <w:b/>
          <w:color w:val="1E407A"/>
          <w:sz w:val="21"/>
        </w:rPr>
        <w:t>1. Hardware Used</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4658"/>
        <w:gridCol w:w="4658"/>
      </w:tblGrid>
      <w:tr>
        <w:tc>
          <w:tcPr>
            <w:tcW w:type="dxa" w:w="2880"/>
            <w:vAlign w:val="center"/>
            <w:shd w:fill="1A2E5A" w:val="clear"/>
          </w:tcPr>
          <w:p>
            <w:pPr>
              <w:spacing w:before="40" w:after="40"/>
              <w:jc w:val="center"/>
            </w:pPr>
            <w:r>
              <w:rPr>
                <w:rFonts w:ascii="Calibri" w:hAnsi="Calibri"/>
                <w:b/>
                <w:color w:val="FFFFFF"/>
                <w:sz w:val="18"/>
              </w:rPr>
              <w:t>Hardware</w:t>
            </w:r>
          </w:p>
        </w:tc>
        <w:tc>
          <w:tcPr>
            <w:tcW w:type="dxa" w:w="6480"/>
            <w:vAlign w:val="center"/>
            <w:shd w:fill="1A2E5A" w:val="clear"/>
          </w:tcPr>
          <w:p>
            <w:pPr>
              <w:spacing w:before="40" w:after="40"/>
              <w:jc w:val="center"/>
            </w:pPr>
            <w:r>
              <w:rPr>
                <w:rFonts w:ascii="Calibri" w:hAnsi="Calibri"/>
                <w:b/>
                <w:color w:val="FFFFFF"/>
                <w:sz w:val="18"/>
              </w:rPr>
              <w:t>Specification</w:t>
            </w:r>
          </w:p>
        </w:tc>
      </w:tr>
      <w:tr>
        <w:tc>
          <w:tcPr>
            <w:tcW w:type="dxa" w:w="2880"/>
            <w:vAlign w:val="center"/>
          </w:tcPr>
          <w:p>
            <w:pPr>
              <w:spacing w:before="40" w:after="40"/>
              <w:jc w:val="left"/>
            </w:pPr>
            <w:r>
              <w:rPr>
                <w:rFonts w:ascii="Calibri" w:hAnsi="Calibri"/>
                <w:color w:val="1A2E5A"/>
                <w:sz w:val="18"/>
              </w:rPr>
              <w:t>Computer System</w:t>
            </w:r>
          </w:p>
        </w:tc>
        <w:tc>
          <w:tcPr>
            <w:tcW w:type="dxa" w:w="6480"/>
            <w:vAlign w:val="center"/>
          </w:tcPr>
          <w:p>
            <w:pPr>
              <w:spacing w:before="40" w:after="40"/>
              <w:jc w:val="left"/>
            </w:pPr>
            <w:r>
              <w:rPr>
                <w:rFonts w:ascii="Calibri" w:hAnsi="Calibri"/>
                <w:color w:val="1A2E5A"/>
                <w:sz w:val="18"/>
              </w:rPr>
              <w:t>Intel Core i5/i7, 8 GB+ RAM, 256 GB SSD, Windows 10/11</w:t>
            </w:r>
          </w:p>
        </w:tc>
      </w:tr>
      <w:tr>
        <w:tc>
          <w:tcPr>
            <w:tcW w:type="dxa" w:w="2880"/>
            <w:vAlign w:val="center"/>
            <w:shd w:fill="F2F6FF" w:val="clear"/>
          </w:tcPr>
          <w:p>
            <w:pPr>
              <w:spacing w:before="40" w:after="40"/>
              <w:jc w:val="left"/>
            </w:pPr>
            <w:r>
              <w:rPr>
                <w:rFonts w:ascii="Calibri" w:hAnsi="Calibri"/>
                <w:color w:val="1A2E5A"/>
                <w:sz w:val="18"/>
              </w:rPr>
              <w:t>Internet Connection</w:t>
            </w:r>
          </w:p>
        </w:tc>
        <w:tc>
          <w:tcPr>
            <w:tcW w:type="dxa" w:w="6480"/>
            <w:vAlign w:val="center"/>
            <w:shd w:fill="F2F6FF" w:val="clear"/>
          </w:tcPr>
          <w:p>
            <w:pPr>
              <w:spacing w:before="40" w:after="40"/>
              <w:jc w:val="left"/>
            </w:pPr>
            <w:r>
              <w:rPr>
                <w:rFonts w:ascii="Calibri" w:hAnsi="Calibri"/>
                <w:color w:val="1A2E5A"/>
                <w:sz w:val="18"/>
              </w:rPr>
              <w:t>Broadband / Wi-Fi for development and testing</w:t>
            </w:r>
          </w:p>
        </w:tc>
      </w:tr>
      <w:tr>
        <w:tc>
          <w:tcPr>
            <w:tcW w:type="dxa" w:w="2880"/>
            <w:vAlign w:val="center"/>
          </w:tcPr>
          <w:p>
            <w:pPr>
              <w:spacing w:before="40" w:after="40"/>
              <w:jc w:val="left"/>
            </w:pPr>
            <w:r>
              <w:rPr>
                <w:rFonts w:ascii="Calibri" w:hAnsi="Calibri"/>
                <w:color w:val="1A2E5A"/>
                <w:sz w:val="18"/>
              </w:rPr>
              <w:t>Peripherals</w:t>
            </w:r>
          </w:p>
        </w:tc>
        <w:tc>
          <w:tcPr>
            <w:tcW w:type="dxa" w:w="6480"/>
            <w:vAlign w:val="center"/>
          </w:tcPr>
          <w:p>
            <w:pPr>
              <w:spacing w:before="40" w:after="40"/>
              <w:jc w:val="left"/>
            </w:pPr>
            <w:r>
              <w:rPr>
                <w:rFonts w:ascii="Calibri" w:hAnsi="Calibri"/>
                <w:color w:val="1A2E5A"/>
                <w:sz w:val="18"/>
              </w:rPr>
              <w:t>Standard keyboard, mouse, Full HD monitor</w:t>
            </w:r>
          </w:p>
        </w:tc>
      </w:tr>
    </w:tbl>
    <w:p>
      <w:pPr>
        <w:spacing w:before="40" w:after="40"/>
      </w:pPr>
      <w:r>
        <w:rPr>
          <w:sz w:val="4"/>
        </w:rPr>
      </w:r>
    </w:p>
    <w:p>
      <w:pPr>
        <w:keepNext/>
        <w:spacing w:before="200" w:after="80"/>
      </w:pPr>
      <w:r>
        <w:rPr>
          <w:rFonts w:ascii="Calibri" w:hAnsi="Calibri"/>
          <w:color w:val="1E407A"/>
          <w:sz w:val="20"/>
        </w:rPr>
        <w:t xml:space="preserve">➤  </w:t>
      </w:r>
      <w:r>
        <w:rPr>
          <w:rFonts w:ascii="Calibri" w:hAnsi="Calibri"/>
          <w:b/>
          <w:color w:val="1E407A"/>
          <w:sz w:val="21"/>
        </w:rPr>
        <w:t>2. Frontend Technologies</w:t>
      </w:r>
    </w:p>
    <w:p>
      <w:pPr>
        <w:pStyle w:val="ListBullet"/>
        <w:spacing w:before="20" w:after="20" w:line="276" w:lineRule="auto"/>
        <w:ind w:left="504" w:hanging="216"/>
        <w:jc w:val="left"/>
      </w:pPr>
      <w:r>
        <w:rPr>
          <w:rFonts w:ascii="Calibri" w:hAnsi="Calibri"/>
          <w:color w:val="1E2E4A"/>
          <w:sz w:val="20"/>
        </w:rPr>
        <w:t>React.js — component-based UI library for building all role dashboards.</w:t>
      </w:r>
    </w:p>
    <w:p>
      <w:pPr>
        <w:pStyle w:val="ListBullet"/>
        <w:spacing w:before="20" w:after="20" w:line="276" w:lineRule="auto"/>
        <w:ind w:left="504" w:hanging="216"/>
        <w:jc w:val="left"/>
      </w:pPr>
      <w:r>
        <w:rPr>
          <w:rFonts w:ascii="Calibri" w:hAnsi="Calibri"/>
          <w:color w:val="1E2E4A"/>
          <w:sz w:val="20"/>
        </w:rPr>
        <w:t>JavaScript (ES6+) — primary programming language across the frontend.</w:t>
      </w:r>
    </w:p>
    <w:p>
      <w:pPr>
        <w:pStyle w:val="ListBullet"/>
        <w:spacing w:before="20" w:after="20" w:line="276" w:lineRule="auto"/>
        <w:ind w:left="504" w:hanging="216"/>
        <w:jc w:val="left"/>
      </w:pPr>
      <w:r>
        <w:rPr>
          <w:rFonts w:ascii="Calibri" w:hAnsi="Calibri"/>
          <w:color w:val="1E2E4A"/>
          <w:sz w:val="20"/>
        </w:rPr>
        <w:t>HTML5 / CSS3 — semantic structure and custom styling.</w:t>
      </w:r>
    </w:p>
    <w:p>
      <w:pPr>
        <w:pStyle w:val="ListBullet"/>
        <w:spacing w:before="20" w:after="20" w:line="276" w:lineRule="auto"/>
        <w:ind w:left="504" w:hanging="216"/>
        <w:jc w:val="left"/>
      </w:pPr>
      <w:r>
        <w:rPr>
          <w:rFonts w:ascii="Calibri" w:hAnsi="Calibri"/>
          <w:color w:val="1E2E4A"/>
          <w:sz w:val="20"/>
        </w:rPr>
        <w:t>Bootstrap — responsive layout, grid, and component library.</w:t>
      </w:r>
    </w:p>
    <w:p>
      <w:pPr>
        <w:pStyle w:val="ListBullet"/>
        <w:spacing w:before="20" w:after="20" w:line="276" w:lineRule="auto"/>
        <w:ind w:left="504" w:hanging="216"/>
        <w:jc w:val="left"/>
      </w:pPr>
      <w:r>
        <w:rPr>
          <w:rFonts w:ascii="Calibri" w:hAnsi="Calibri"/>
          <w:color w:val="1E2E4A"/>
          <w:sz w:val="20"/>
        </w:rPr>
        <w:t>React Router — client-side routing with role-based protected routes.</w:t>
      </w:r>
    </w:p>
    <w:p>
      <w:pPr>
        <w:pStyle w:val="ListBullet"/>
        <w:spacing w:before="20" w:after="20" w:line="276" w:lineRule="auto"/>
        <w:ind w:left="504" w:hanging="216"/>
        <w:jc w:val="left"/>
      </w:pPr>
      <w:r>
        <w:rPr>
          <w:rFonts w:ascii="Calibri" w:hAnsi="Calibri"/>
          <w:color w:val="1E2E4A"/>
          <w:sz w:val="20"/>
        </w:rPr>
        <w:t>Axios — HTTP client; automatically attaches JWT to every request via an interceptor.</w:t>
      </w:r>
    </w:p>
    <w:p>
      <w:pPr>
        <w:keepNext/>
        <w:spacing w:before="200" w:after="80"/>
      </w:pPr>
      <w:r>
        <w:rPr>
          <w:rFonts w:ascii="Calibri" w:hAnsi="Calibri"/>
          <w:color w:val="1E407A"/>
          <w:sz w:val="20"/>
        </w:rPr>
        <w:t xml:space="preserve">➤  </w:t>
      </w:r>
      <w:r>
        <w:rPr>
          <w:rFonts w:ascii="Calibri" w:hAnsi="Calibri"/>
          <w:b/>
          <w:color w:val="1E407A"/>
          <w:sz w:val="21"/>
        </w:rPr>
        <w:t>3. Backend Technologies</w:t>
      </w:r>
    </w:p>
    <w:p>
      <w:pPr>
        <w:pStyle w:val="ListBullet"/>
        <w:spacing w:before="20" w:after="20" w:line="276" w:lineRule="auto"/>
        <w:ind w:left="504" w:hanging="216"/>
        <w:jc w:val="left"/>
      </w:pPr>
      <w:r>
        <w:rPr>
          <w:rFonts w:ascii="Calibri" w:hAnsi="Calibri"/>
          <w:color w:val="1E2E4A"/>
          <w:sz w:val="20"/>
        </w:rPr>
        <w:t>Node.js — JavaScript runtime for the Express.js API server.</w:t>
      </w:r>
    </w:p>
    <w:p>
      <w:pPr>
        <w:pStyle w:val="ListBullet"/>
        <w:spacing w:before="20" w:after="20" w:line="276" w:lineRule="auto"/>
        <w:ind w:left="504" w:hanging="216"/>
        <w:jc w:val="left"/>
      </w:pPr>
      <w:r>
        <w:rPr>
          <w:rFonts w:ascii="Calibri" w:hAnsi="Calibri"/>
          <w:color w:val="1E2E4A"/>
          <w:sz w:val="20"/>
        </w:rPr>
        <w:t>Express.js — REST API framework for all backend routes.</w:t>
      </w:r>
    </w:p>
    <w:p>
      <w:pPr>
        <w:pStyle w:val="ListBullet"/>
        <w:spacing w:before="20" w:after="20" w:line="276" w:lineRule="auto"/>
        <w:ind w:left="504" w:hanging="216"/>
        <w:jc w:val="left"/>
      </w:pPr>
      <w:r>
        <w:rPr>
          <w:rFonts w:ascii="Calibri" w:hAnsi="Calibri"/>
          <w:color w:val="1E2E4A"/>
          <w:sz w:val="20"/>
        </w:rPr>
        <w:t>JWT (JSON Web Tokens) — stateless, token-based authentication.</w:t>
      </w:r>
    </w:p>
    <w:p>
      <w:pPr>
        <w:pStyle w:val="ListBullet"/>
        <w:spacing w:before="20" w:after="20" w:line="276" w:lineRule="auto"/>
        <w:ind w:left="504" w:hanging="216"/>
        <w:jc w:val="left"/>
      </w:pPr>
      <w:r>
        <w:rPr>
          <w:rFonts w:ascii="Calibri" w:hAnsi="Calibri"/>
          <w:color w:val="1E2E4A"/>
          <w:sz w:val="20"/>
        </w:rPr>
        <w:t>bcrypt — password hashing before storage.</w:t>
      </w:r>
    </w:p>
    <w:p>
      <w:pPr>
        <w:pStyle w:val="ListBullet"/>
        <w:spacing w:before="20" w:after="20" w:line="276" w:lineRule="auto"/>
        <w:ind w:left="504" w:hanging="216"/>
        <w:jc w:val="left"/>
      </w:pPr>
      <w:r>
        <w:rPr>
          <w:rFonts w:ascii="Calibri" w:hAnsi="Calibri"/>
          <w:color w:val="1E2E4A"/>
          <w:sz w:val="20"/>
        </w:rPr>
        <w:t>Socket.IO — real-time bidirectional communication for mentor–student messaging.</w:t>
      </w:r>
    </w:p>
    <w:p>
      <w:pPr>
        <w:keepNext/>
        <w:spacing w:before="200" w:after="80"/>
      </w:pPr>
      <w:r>
        <w:rPr>
          <w:rFonts w:ascii="Calibri" w:hAnsi="Calibri"/>
          <w:color w:val="1E407A"/>
          <w:sz w:val="20"/>
        </w:rPr>
        <w:t xml:space="preserve">➤  </w:t>
      </w:r>
      <w:r>
        <w:rPr>
          <w:rFonts w:ascii="Calibri" w:hAnsi="Calibri"/>
          <w:b/>
          <w:color w:val="1E407A"/>
          <w:sz w:val="21"/>
        </w:rPr>
        <w:t>4. Database</w:t>
      </w:r>
    </w:p>
    <w:p>
      <w:pPr>
        <w:pStyle w:val="ListBullet"/>
        <w:spacing w:before="20" w:after="20" w:line="276" w:lineRule="auto"/>
        <w:ind w:left="504" w:hanging="216"/>
        <w:jc w:val="left"/>
      </w:pPr>
      <w:r>
        <w:rPr>
          <w:rFonts w:ascii="Calibri" w:hAnsi="Calibri"/>
          <w:color w:val="1E2E4A"/>
          <w:sz w:val="20"/>
        </w:rPr>
        <w:t>MongoDB — document-oriented NoSQL database for all data storage.</w:t>
      </w:r>
    </w:p>
    <w:p>
      <w:pPr>
        <w:pStyle w:val="ListBullet"/>
        <w:spacing w:before="20" w:after="20" w:line="276" w:lineRule="auto"/>
        <w:ind w:left="504" w:hanging="216"/>
        <w:jc w:val="left"/>
      </w:pPr>
      <w:r>
        <w:rPr>
          <w:rFonts w:ascii="Calibri" w:hAnsi="Calibri"/>
          <w:color w:val="1E2E4A"/>
          <w:sz w:val="20"/>
        </w:rPr>
        <w:t>Mongoose — ODM library; defines schemas and validates data.</w:t>
      </w:r>
    </w:p>
    <w:p>
      <w:pPr>
        <w:keepNext/>
        <w:spacing w:before="200" w:after="80"/>
      </w:pPr>
      <w:r>
        <w:rPr>
          <w:rFonts w:ascii="Calibri" w:hAnsi="Calibri"/>
          <w:color w:val="1E407A"/>
          <w:sz w:val="20"/>
        </w:rPr>
        <w:t xml:space="preserve">➤  </w:t>
      </w:r>
      <w:r>
        <w:rPr>
          <w:rFonts w:ascii="Calibri" w:hAnsi="Calibri"/>
          <w:b/>
          <w:color w:val="1E407A"/>
          <w:sz w:val="21"/>
        </w:rPr>
        <w:t>5. Development Tools</w:t>
      </w:r>
    </w:p>
    <w:p>
      <w:pPr>
        <w:pStyle w:val="ListBullet"/>
        <w:spacing w:before="20" w:after="20" w:line="276" w:lineRule="auto"/>
        <w:ind w:left="504" w:hanging="216"/>
        <w:jc w:val="left"/>
      </w:pPr>
      <w:r>
        <w:rPr>
          <w:rFonts w:ascii="Calibri" w:hAnsi="Calibri"/>
          <w:color w:val="1E2E4A"/>
          <w:sz w:val="20"/>
        </w:rPr>
        <w:t>Visual Studio Code — primary code editor.</w:t>
      </w:r>
    </w:p>
    <w:p>
      <w:pPr>
        <w:pStyle w:val="ListBullet"/>
        <w:spacing w:before="20" w:after="20" w:line="276" w:lineRule="auto"/>
        <w:ind w:left="504" w:hanging="216"/>
        <w:jc w:val="left"/>
      </w:pPr>
      <w:r>
        <w:rPr>
          <w:rFonts w:ascii="Calibri" w:hAnsi="Calibri"/>
          <w:color w:val="1E2E4A"/>
          <w:sz w:val="20"/>
        </w:rPr>
        <w:t>MongoDB Compass — GUI for inspecting MongoDB collections during development.</w:t>
      </w:r>
    </w:p>
    <w:p>
      <w:pPr>
        <w:pStyle w:val="ListBullet"/>
        <w:spacing w:before="20" w:after="20" w:line="276" w:lineRule="auto"/>
        <w:ind w:left="504" w:hanging="216"/>
        <w:jc w:val="left"/>
      </w:pPr>
      <w:r>
        <w:rPr>
          <w:rFonts w:ascii="Calibri" w:hAnsi="Calibri"/>
          <w:color w:val="1E2E4A"/>
          <w:sz w:val="20"/>
        </w:rPr>
        <w:t>Postman — API endpoint testing before frontend integration.</w:t>
      </w:r>
    </w:p>
    <w:p>
      <w:pPr>
        <w:pStyle w:val="ListBullet"/>
        <w:spacing w:before="20" w:after="20" w:line="276" w:lineRule="auto"/>
        <w:ind w:left="504" w:hanging="216"/>
        <w:jc w:val="left"/>
      </w:pPr>
      <w:r>
        <w:rPr>
          <w:rFonts w:ascii="Calibri" w:hAnsi="Calibri"/>
          <w:color w:val="1E2E4A"/>
          <w:sz w:val="20"/>
        </w:rPr>
        <w:t>npm — dependency management for both frontend and backend.</w:t>
      </w:r>
    </w:p>
    <w:p>
      <w:pPr>
        <w:pStyle w:val="ListBullet"/>
        <w:spacing w:before="20" w:after="20" w:line="276" w:lineRule="auto"/>
        <w:ind w:left="504" w:hanging="216"/>
        <w:jc w:val="left"/>
      </w:pPr>
      <w:r>
        <w:rPr>
          <w:rFonts w:ascii="Calibri" w:hAnsi="Calibri"/>
          <w:color w:val="1E2E4A"/>
          <w:sz w:val="20"/>
        </w:rPr>
        <w:t>Nodemon — auto-restart backend on file change during development.</w:t>
      </w:r>
    </w:p>
    <w:p>
      <w:pPr>
        <w:pStyle w:val="ListBullet"/>
        <w:spacing w:before="20" w:after="20" w:line="276" w:lineRule="auto"/>
        <w:ind w:left="504" w:hanging="216"/>
        <w:jc w:val="left"/>
      </w:pPr>
      <w:r>
        <w:rPr>
          <w:rFonts w:ascii="Calibri" w:hAnsi="Calibri"/>
          <w:color w:val="1E2E4A"/>
          <w:sz w:val="20"/>
        </w:rPr>
        <w:t>Browser Developer Tools — frontend debugging and network inspection.</w:t>
      </w:r>
    </w:p>
    <w:p>
      <w:pPr>
        <w:keepNext/>
        <w:spacing w:before="200" w:after="80"/>
      </w:pPr>
      <w:r>
        <w:rPr>
          <w:rFonts w:ascii="Calibri" w:hAnsi="Calibri"/>
          <w:color w:val="1E407A"/>
          <w:sz w:val="20"/>
        </w:rPr>
        <w:t xml:space="preserve">➤  </w:t>
      </w:r>
      <w:r>
        <w:rPr>
          <w:rFonts w:ascii="Calibri" w:hAnsi="Calibri"/>
          <w:b/>
          <w:color w:val="1E407A"/>
          <w:sz w:val="21"/>
        </w:rPr>
        <w:t>6. Technology Stack Summary</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4658"/>
        <w:gridCol w:w="4658"/>
      </w:tblGrid>
      <w:tr>
        <w:tc>
          <w:tcPr>
            <w:tcW w:type="dxa" w:w="3168"/>
            <w:vAlign w:val="center"/>
            <w:shd w:fill="1A2E5A" w:val="clear"/>
          </w:tcPr>
          <w:p>
            <w:pPr>
              <w:spacing w:before="40" w:after="40"/>
              <w:jc w:val="center"/>
            </w:pPr>
            <w:r>
              <w:rPr>
                <w:rFonts w:ascii="Calibri" w:hAnsi="Calibri"/>
                <w:b/>
                <w:color w:val="FFFFFF"/>
                <w:sz w:val="18"/>
              </w:rPr>
              <w:t>Category</w:t>
            </w:r>
          </w:p>
        </w:tc>
        <w:tc>
          <w:tcPr>
            <w:tcW w:type="dxa" w:w="6192"/>
            <w:vAlign w:val="center"/>
            <w:shd w:fill="1A2E5A" w:val="clear"/>
          </w:tcPr>
          <w:p>
            <w:pPr>
              <w:spacing w:before="40" w:after="40"/>
              <w:jc w:val="center"/>
            </w:pPr>
            <w:r>
              <w:rPr>
                <w:rFonts w:ascii="Calibri" w:hAnsi="Calibri"/>
                <w:b/>
                <w:color w:val="FFFFFF"/>
                <w:sz w:val="18"/>
              </w:rPr>
              <w:t>Technology</w:t>
            </w:r>
          </w:p>
        </w:tc>
      </w:tr>
      <w:tr>
        <w:tc>
          <w:tcPr>
            <w:tcW w:type="dxa" w:w="3168"/>
            <w:vAlign w:val="center"/>
          </w:tcPr>
          <w:p>
            <w:pPr>
              <w:spacing w:before="40" w:after="40"/>
              <w:jc w:val="left"/>
            </w:pPr>
            <w:r>
              <w:rPr>
                <w:rFonts w:ascii="Calibri" w:hAnsi="Calibri"/>
                <w:color w:val="1A2E5A"/>
                <w:sz w:val="18"/>
              </w:rPr>
              <w:t>Frontend Library</w:t>
            </w:r>
          </w:p>
        </w:tc>
        <w:tc>
          <w:tcPr>
            <w:tcW w:type="dxa" w:w="6192"/>
            <w:vAlign w:val="center"/>
          </w:tcPr>
          <w:p>
            <w:pPr>
              <w:spacing w:before="40" w:after="40"/>
              <w:jc w:val="left"/>
            </w:pPr>
            <w:r>
              <w:rPr>
                <w:rFonts w:ascii="Calibri" w:hAnsi="Calibri"/>
                <w:color w:val="1A2E5A"/>
                <w:sz w:val="18"/>
              </w:rPr>
              <w:t>React.js</w:t>
            </w:r>
          </w:p>
        </w:tc>
      </w:tr>
      <w:tr>
        <w:tc>
          <w:tcPr>
            <w:tcW w:type="dxa" w:w="3168"/>
            <w:vAlign w:val="center"/>
            <w:shd w:fill="F2F6FF" w:val="clear"/>
          </w:tcPr>
          <w:p>
            <w:pPr>
              <w:spacing w:before="40" w:after="40"/>
              <w:jc w:val="left"/>
            </w:pPr>
            <w:r>
              <w:rPr>
                <w:rFonts w:ascii="Calibri" w:hAnsi="Calibri"/>
                <w:color w:val="1A2E5A"/>
                <w:sz w:val="18"/>
              </w:rPr>
              <w:t>Language</w:t>
            </w:r>
          </w:p>
        </w:tc>
        <w:tc>
          <w:tcPr>
            <w:tcW w:type="dxa" w:w="6192"/>
            <w:vAlign w:val="center"/>
            <w:shd w:fill="F2F6FF" w:val="clear"/>
          </w:tcPr>
          <w:p>
            <w:pPr>
              <w:spacing w:before="40" w:after="40"/>
              <w:jc w:val="left"/>
            </w:pPr>
            <w:r>
              <w:rPr>
                <w:rFonts w:ascii="Calibri" w:hAnsi="Calibri"/>
                <w:color w:val="1A2E5A"/>
                <w:sz w:val="18"/>
              </w:rPr>
              <w:t>JavaScript (ES6+)</w:t>
            </w:r>
          </w:p>
        </w:tc>
      </w:tr>
      <w:tr>
        <w:tc>
          <w:tcPr>
            <w:tcW w:type="dxa" w:w="3168"/>
            <w:vAlign w:val="center"/>
          </w:tcPr>
          <w:p>
            <w:pPr>
              <w:spacing w:before="40" w:after="40"/>
              <w:jc w:val="left"/>
            </w:pPr>
            <w:r>
              <w:rPr>
                <w:rFonts w:ascii="Calibri" w:hAnsi="Calibri"/>
                <w:color w:val="1A2E5A"/>
                <w:sz w:val="18"/>
              </w:rPr>
              <w:t>Styling</w:t>
            </w:r>
          </w:p>
        </w:tc>
        <w:tc>
          <w:tcPr>
            <w:tcW w:type="dxa" w:w="6192"/>
            <w:vAlign w:val="center"/>
          </w:tcPr>
          <w:p>
            <w:pPr>
              <w:spacing w:before="40" w:after="40"/>
              <w:jc w:val="left"/>
            </w:pPr>
            <w:r>
              <w:rPr>
                <w:rFonts w:ascii="Calibri" w:hAnsi="Calibri"/>
                <w:color w:val="1A2E5A"/>
                <w:sz w:val="18"/>
              </w:rPr>
              <w:t>HTML5, CSS3, Bootstrap</w:t>
            </w:r>
          </w:p>
        </w:tc>
      </w:tr>
      <w:tr>
        <w:tc>
          <w:tcPr>
            <w:tcW w:type="dxa" w:w="3168"/>
            <w:vAlign w:val="center"/>
            <w:shd w:fill="F2F6FF" w:val="clear"/>
          </w:tcPr>
          <w:p>
            <w:pPr>
              <w:spacing w:before="40" w:after="40"/>
              <w:jc w:val="left"/>
            </w:pPr>
            <w:r>
              <w:rPr>
                <w:rFonts w:ascii="Calibri" w:hAnsi="Calibri"/>
                <w:color w:val="1A2E5A"/>
                <w:sz w:val="18"/>
              </w:rPr>
              <w:t>Routing</w:t>
            </w:r>
          </w:p>
        </w:tc>
        <w:tc>
          <w:tcPr>
            <w:tcW w:type="dxa" w:w="6192"/>
            <w:vAlign w:val="center"/>
            <w:shd w:fill="F2F6FF" w:val="clear"/>
          </w:tcPr>
          <w:p>
            <w:pPr>
              <w:spacing w:before="40" w:after="40"/>
              <w:jc w:val="left"/>
            </w:pPr>
            <w:r>
              <w:rPr>
                <w:rFonts w:ascii="Calibri" w:hAnsi="Calibri"/>
                <w:color w:val="1A2E5A"/>
                <w:sz w:val="18"/>
              </w:rPr>
              <w:t>React Router</w:t>
            </w:r>
          </w:p>
        </w:tc>
      </w:tr>
      <w:tr>
        <w:tc>
          <w:tcPr>
            <w:tcW w:type="dxa" w:w="3168"/>
            <w:vAlign w:val="center"/>
          </w:tcPr>
          <w:p>
            <w:pPr>
              <w:spacing w:before="40" w:after="40"/>
              <w:jc w:val="left"/>
            </w:pPr>
            <w:r>
              <w:rPr>
                <w:rFonts w:ascii="Calibri" w:hAnsi="Calibri"/>
                <w:color w:val="1A2E5A"/>
                <w:sz w:val="18"/>
              </w:rPr>
              <w:t>HTTP Client</w:t>
            </w:r>
          </w:p>
        </w:tc>
        <w:tc>
          <w:tcPr>
            <w:tcW w:type="dxa" w:w="6192"/>
            <w:vAlign w:val="center"/>
          </w:tcPr>
          <w:p>
            <w:pPr>
              <w:spacing w:before="40" w:after="40"/>
              <w:jc w:val="left"/>
            </w:pPr>
            <w:r>
              <w:rPr>
                <w:rFonts w:ascii="Calibri" w:hAnsi="Calibri"/>
                <w:color w:val="1A2E5A"/>
                <w:sz w:val="18"/>
              </w:rPr>
              <w:t>Axios</w:t>
            </w:r>
          </w:p>
        </w:tc>
      </w:tr>
      <w:tr>
        <w:tc>
          <w:tcPr>
            <w:tcW w:type="dxa" w:w="3168"/>
            <w:vAlign w:val="center"/>
            <w:shd w:fill="F2F6FF" w:val="clear"/>
          </w:tcPr>
          <w:p>
            <w:pPr>
              <w:spacing w:before="40" w:after="40"/>
              <w:jc w:val="left"/>
            </w:pPr>
            <w:r>
              <w:rPr>
                <w:rFonts w:ascii="Calibri" w:hAnsi="Calibri"/>
                <w:color w:val="1A2E5A"/>
                <w:sz w:val="18"/>
              </w:rPr>
              <w:t>Backend Framework</w:t>
            </w:r>
          </w:p>
        </w:tc>
        <w:tc>
          <w:tcPr>
            <w:tcW w:type="dxa" w:w="6192"/>
            <w:vAlign w:val="center"/>
            <w:shd w:fill="F2F6FF" w:val="clear"/>
          </w:tcPr>
          <w:p>
            <w:pPr>
              <w:spacing w:before="40" w:after="40"/>
              <w:jc w:val="left"/>
            </w:pPr>
            <w:r>
              <w:rPr>
                <w:rFonts w:ascii="Calibri" w:hAnsi="Calibri"/>
                <w:color w:val="1A2E5A"/>
                <w:sz w:val="18"/>
              </w:rPr>
              <w:t>Express.js</w:t>
            </w:r>
          </w:p>
        </w:tc>
      </w:tr>
      <w:tr>
        <w:tc>
          <w:tcPr>
            <w:tcW w:type="dxa" w:w="3168"/>
            <w:vAlign w:val="center"/>
          </w:tcPr>
          <w:p>
            <w:pPr>
              <w:spacing w:before="40" w:after="40"/>
              <w:jc w:val="left"/>
            </w:pPr>
            <w:r>
              <w:rPr>
                <w:rFonts w:ascii="Calibri" w:hAnsi="Calibri"/>
                <w:color w:val="1A2E5A"/>
                <w:sz w:val="18"/>
              </w:rPr>
              <w:t>Server Runtime</w:t>
            </w:r>
          </w:p>
        </w:tc>
        <w:tc>
          <w:tcPr>
            <w:tcW w:type="dxa" w:w="6192"/>
            <w:vAlign w:val="center"/>
          </w:tcPr>
          <w:p>
            <w:pPr>
              <w:spacing w:before="40" w:after="40"/>
              <w:jc w:val="left"/>
            </w:pPr>
            <w:r>
              <w:rPr>
                <w:rFonts w:ascii="Calibri" w:hAnsi="Calibri"/>
                <w:color w:val="1A2E5A"/>
                <w:sz w:val="18"/>
              </w:rPr>
              <w:t>Node.js</w:t>
            </w:r>
          </w:p>
        </w:tc>
      </w:tr>
      <w:tr>
        <w:tc>
          <w:tcPr>
            <w:tcW w:type="dxa" w:w="3168"/>
            <w:vAlign w:val="center"/>
            <w:shd w:fill="F2F6FF" w:val="clear"/>
          </w:tcPr>
          <w:p>
            <w:pPr>
              <w:spacing w:before="40" w:after="40"/>
              <w:jc w:val="left"/>
            </w:pPr>
            <w:r>
              <w:rPr>
                <w:rFonts w:ascii="Calibri" w:hAnsi="Calibri"/>
                <w:color w:val="1A2E5A"/>
                <w:sz w:val="18"/>
              </w:rPr>
              <w:t>Real-Time</w:t>
            </w:r>
          </w:p>
        </w:tc>
        <w:tc>
          <w:tcPr>
            <w:tcW w:type="dxa" w:w="6192"/>
            <w:vAlign w:val="center"/>
            <w:shd w:fill="F2F6FF" w:val="clear"/>
          </w:tcPr>
          <w:p>
            <w:pPr>
              <w:spacing w:before="40" w:after="40"/>
              <w:jc w:val="left"/>
            </w:pPr>
            <w:r>
              <w:rPr>
                <w:rFonts w:ascii="Calibri" w:hAnsi="Calibri"/>
                <w:color w:val="1A2E5A"/>
                <w:sz w:val="18"/>
              </w:rPr>
              <w:t>Socket.IO</w:t>
            </w:r>
          </w:p>
        </w:tc>
      </w:tr>
      <w:tr>
        <w:tc>
          <w:tcPr>
            <w:tcW w:type="dxa" w:w="3168"/>
            <w:vAlign w:val="center"/>
          </w:tcPr>
          <w:p>
            <w:pPr>
              <w:spacing w:before="40" w:after="40"/>
              <w:jc w:val="left"/>
            </w:pPr>
            <w:r>
              <w:rPr>
                <w:rFonts w:ascii="Calibri" w:hAnsi="Calibri"/>
                <w:color w:val="1A2E5A"/>
                <w:sz w:val="18"/>
              </w:rPr>
              <w:t>Database</w:t>
            </w:r>
          </w:p>
        </w:tc>
        <w:tc>
          <w:tcPr>
            <w:tcW w:type="dxa" w:w="6192"/>
            <w:vAlign w:val="center"/>
          </w:tcPr>
          <w:p>
            <w:pPr>
              <w:spacing w:before="40" w:after="40"/>
              <w:jc w:val="left"/>
            </w:pPr>
            <w:r>
              <w:rPr>
                <w:rFonts w:ascii="Calibri" w:hAnsi="Calibri"/>
                <w:color w:val="1A2E5A"/>
                <w:sz w:val="18"/>
              </w:rPr>
              <w:t>MongoDB</w:t>
            </w:r>
          </w:p>
        </w:tc>
      </w:tr>
      <w:tr>
        <w:tc>
          <w:tcPr>
            <w:tcW w:type="dxa" w:w="3168"/>
            <w:vAlign w:val="center"/>
            <w:shd w:fill="F2F6FF" w:val="clear"/>
          </w:tcPr>
          <w:p>
            <w:pPr>
              <w:spacing w:before="40" w:after="40"/>
              <w:jc w:val="left"/>
            </w:pPr>
            <w:r>
              <w:rPr>
                <w:rFonts w:ascii="Calibri" w:hAnsi="Calibri"/>
                <w:color w:val="1A2E5A"/>
                <w:sz w:val="18"/>
              </w:rPr>
              <w:t>ODM</w:t>
            </w:r>
          </w:p>
        </w:tc>
        <w:tc>
          <w:tcPr>
            <w:tcW w:type="dxa" w:w="6192"/>
            <w:vAlign w:val="center"/>
            <w:shd w:fill="F2F6FF" w:val="clear"/>
          </w:tcPr>
          <w:p>
            <w:pPr>
              <w:spacing w:before="40" w:after="40"/>
              <w:jc w:val="left"/>
            </w:pPr>
            <w:r>
              <w:rPr>
                <w:rFonts w:ascii="Calibri" w:hAnsi="Calibri"/>
                <w:color w:val="1A2E5A"/>
                <w:sz w:val="18"/>
              </w:rPr>
              <w:t>Mongoose</w:t>
            </w:r>
          </w:p>
        </w:tc>
      </w:tr>
      <w:tr>
        <w:tc>
          <w:tcPr>
            <w:tcW w:type="dxa" w:w="3168"/>
            <w:vAlign w:val="center"/>
          </w:tcPr>
          <w:p>
            <w:pPr>
              <w:spacing w:before="40" w:after="40"/>
              <w:jc w:val="left"/>
            </w:pPr>
            <w:r>
              <w:rPr>
                <w:rFonts w:ascii="Calibri" w:hAnsi="Calibri"/>
                <w:color w:val="1A2E5A"/>
                <w:sz w:val="18"/>
              </w:rPr>
              <w:t>Authentication</w:t>
            </w:r>
          </w:p>
        </w:tc>
        <w:tc>
          <w:tcPr>
            <w:tcW w:type="dxa" w:w="6192"/>
            <w:vAlign w:val="center"/>
          </w:tcPr>
          <w:p>
            <w:pPr>
              <w:spacing w:before="40" w:after="40"/>
              <w:jc w:val="left"/>
            </w:pPr>
            <w:r>
              <w:rPr>
                <w:rFonts w:ascii="Calibri" w:hAnsi="Calibri"/>
                <w:color w:val="1A2E5A"/>
                <w:sz w:val="18"/>
              </w:rPr>
              <w:t>JWT + bcrypt</w:t>
            </w:r>
          </w:p>
        </w:tc>
      </w:tr>
      <w:tr>
        <w:tc>
          <w:tcPr>
            <w:tcW w:type="dxa" w:w="3168"/>
            <w:vAlign w:val="center"/>
            <w:shd w:fill="F2F6FF" w:val="clear"/>
          </w:tcPr>
          <w:p>
            <w:pPr>
              <w:spacing w:before="40" w:after="40"/>
              <w:jc w:val="left"/>
            </w:pPr>
            <w:r>
              <w:rPr>
                <w:rFonts w:ascii="Calibri" w:hAnsi="Calibri"/>
                <w:color w:val="1A2E5A"/>
                <w:sz w:val="18"/>
              </w:rPr>
              <w:t>API Testing</w:t>
            </w:r>
          </w:p>
        </w:tc>
        <w:tc>
          <w:tcPr>
            <w:tcW w:type="dxa" w:w="6192"/>
            <w:vAlign w:val="center"/>
            <w:shd w:fill="F2F6FF" w:val="clear"/>
          </w:tcPr>
          <w:p>
            <w:pPr>
              <w:spacing w:before="40" w:after="40"/>
              <w:jc w:val="left"/>
            </w:pPr>
            <w:r>
              <w:rPr>
                <w:rFonts w:ascii="Calibri" w:hAnsi="Calibri"/>
                <w:color w:val="1A2E5A"/>
                <w:sz w:val="18"/>
              </w:rPr>
              <w:t>Postman</w:t>
            </w:r>
          </w:p>
        </w:tc>
      </w:tr>
    </w:tbl>
    <w:p>
      <w:pPr>
        <w:spacing w:before="40" w:after="40"/>
      </w:pPr>
      <w:r>
        <w:rPr>
          <w:sz w:val="4"/>
        </w:rPr>
      </w:r>
    </w:p>
    <w:p>
      <w:pPr>
        <w:keepNext w:val="0"/>
        <w:widowControl/>
        <w:pBdr>
          <w:bottom w:val="single" w:sz="9" w:space="6" w:color="1A2E5A"/>
        </w:pBdr>
        <w:spacing w:before="120" w:after="160" w:line="276" w:lineRule="auto"/>
        <w:jc w:val="left"/>
      </w:pPr>
      <w:r>
        <w:rPr>
          <w:rFonts w:ascii="Calibri" w:hAnsi="Calibri"/>
          <w:b/>
          <w:color w:val="1A2E5A"/>
          <w:sz w:val="26"/>
        </w:rPr>
        <w:t>Chapter 4: Processes / Development Methodologies</w:t>
      </w:r>
    </w:p>
    <w:p>
      <w:pPr>
        <w:keepNext/>
        <w:spacing w:before="200" w:after="80"/>
      </w:pPr>
      <w:r>
        <w:rPr>
          <w:rFonts w:ascii="Calibri" w:hAnsi="Calibri"/>
          <w:color w:val="1E407A"/>
          <w:sz w:val="20"/>
        </w:rPr>
        <w:t xml:space="preserve">➤  </w:t>
      </w:r>
      <w:r>
        <w:rPr>
          <w:rFonts w:ascii="Calibri" w:hAnsi="Calibri"/>
          <w:b/>
          <w:color w:val="1E407A"/>
          <w:sz w:val="21"/>
        </w:rPr>
        <w:t>1. Development Approach</w:t>
      </w:r>
    </w:p>
    <w:p>
      <w:pPr>
        <w:keepNext w:val="0"/>
        <w:widowControl/>
        <w:spacing w:before="0" w:after="120" w:line="276" w:lineRule="auto"/>
        <w:jc w:val="both"/>
      </w:pPr>
      <w:r>
        <w:rPr>
          <w:rFonts w:ascii="Calibri" w:hAnsi="Calibri"/>
          <w:b w:val="0"/>
          <w:i w:val="0"/>
          <w:color w:val="1A2E5A"/>
          <w:sz w:val="20"/>
        </w:rPr>
        <w:t>SkillBridgeAI was built following an Agile iterative approach. Features were broken into modules (authentication, courses, mentorship, resume, AI recommendation), and each module was designed, implemented, and tested before moving to the next.</w:t>
      </w:r>
    </w:p>
    <w:p>
      <w:pPr>
        <w:keepNext/>
        <w:spacing w:before="200" w:after="80"/>
      </w:pPr>
      <w:r>
        <w:rPr>
          <w:rFonts w:ascii="Calibri" w:hAnsi="Calibri"/>
          <w:color w:val="1E407A"/>
          <w:sz w:val="20"/>
        </w:rPr>
        <w:t xml:space="preserve">➤  </w:t>
      </w:r>
      <w:r>
        <w:rPr>
          <w:rFonts w:ascii="Calibri" w:hAnsi="Calibri"/>
          <w:b/>
          <w:color w:val="1E407A"/>
          <w:sz w:val="21"/>
        </w:rPr>
        <w:t>2. Software Development Process (SDLC)</w:t>
      </w:r>
    </w:p>
    <w:p>
      <w:pPr>
        <w:spacing w:before="20" w:after="20" w:line="276" w:lineRule="auto"/>
        <w:ind w:left="504" w:hanging="216"/>
        <w:jc w:val="left"/>
      </w:pPr>
      <w:r>
        <w:rPr>
          <w:rFonts w:ascii="Calibri" w:hAnsi="Calibri"/>
          <w:color w:val="1E2E4A"/>
          <w:sz w:val="20"/>
        </w:rPr>
        <w:t>1.  Requirement Analysis — identifying the problems students face and defining the features needed.</w:t>
      </w:r>
    </w:p>
    <w:p>
      <w:pPr>
        <w:spacing w:before="20" w:after="20" w:line="276" w:lineRule="auto"/>
        <w:ind w:left="504" w:hanging="216"/>
        <w:jc w:val="left"/>
      </w:pPr>
      <w:r>
        <w:rPr>
          <w:rFonts w:ascii="Calibri" w:hAnsi="Calibri"/>
          <w:color w:val="1E2E4A"/>
          <w:sz w:val="20"/>
        </w:rPr>
        <w:t>2.  System Design — architecture planning, database schema design, API endpoint mapping, UI wireframing.</w:t>
      </w:r>
    </w:p>
    <w:p>
      <w:pPr>
        <w:spacing w:before="20" w:after="20" w:line="276" w:lineRule="auto"/>
        <w:ind w:left="504" w:hanging="216"/>
        <w:jc w:val="left"/>
      </w:pPr>
      <w:r>
        <w:rPr>
          <w:rFonts w:ascii="Calibri" w:hAnsi="Calibri"/>
          <w:color w:val="1E2E4A"/>
          <w:sz w:val="20"/>
        </w:rPr>
        <w:t>3.  Implementation — frontend components in React, backend routes in Express, database models in Mongoose.</w:t>
      </w:r>
    </w:p>
    <w:p>
      <w:pPr>
        <w:spacing w:before="20" w:after="20" w:line="276" w:lineRule="auto"/>
        <w:ind w:left="504" w:hanging="216"/>
        <w:jc w:val="left"/>
      </w:pPr>
      <w:r>
        <w:rPr>
          <w:rFonts w:ascii="Calibri" w:hAnsi="Calibri"/>
          <w:color w:val="1E2E4A"/>
          <w:sz w:val="20"/>
        </w:rPr>
        <w:t>4.  Integration — connecting React frontend to Express API via Axios; integrating Socket.IO for real-time messaging.</w:t>
      </w:r>
    </w:p>
    <w:p>
      <w:pPr>
        <w:spacing w:before="20" w:after="20" w:line="276" w:lineRule="auto"/>
        <w:ind w:left="504" w:hanging="216"/>
        <w:jc w:val="left"/>
      </w:pPr>
      <w:r>
        <w:rPr>
          <w:rFonts w:ascii="Calibri" w:hAnsi="Calibri"/>
          <w:color w:val="1E2E4A"/>
          <w:sz w:val="20"/>
        </w:rPr>
        <w:t>5.  Testing — manual API testing with Postman, functional testing of every module, UI testing for responsiveness.</w:t>
      </w:r>
    </w:p>
    <w:p>
      <w:pPr>
        <w:spacing w:before="20" w:after="20" w:line="276" w:lineRule="auto"/>
        <w:ind w:left="504" w:hanging="216"/>
        <w:jc w:val="left"/>
      </w:pPr>
      <w:r>
        <w:rPr>
          <w:rFonts w:ascii="Calibri" w:hAnsi="Calibri"/>
          <w:color w:val="1E2E4A"/>
          <w:sz w:val="20"/>
        </w:rPr>
        <w:t>6.  Review &amp; Iteration — fixing bugs, refining UI, and improving error handling based on testing results.</w:t>
      </w:r>
    </w:p>
    <w:p>
      <w:pPr>
        <w:keepNext/>
        <w:spacing w:before="200" w:after="80"/>
      </w:pPr>
      <w:r>
        <w:rPr>
          <w:rFonts w:ascii="Calibri" w:hAnsi="Calibri"/>
          <w:color w:val="1E407A"/>
          <w:sz w:val="20"/>
        </w:rPr>
        <w:t xml:space="preserve">➤  </w:t>
      </w:r>
      <w:r>
        <w:rPr>
          <w:rFonts w:ascii="Calibri" w:hAnsi="Calibri"/>
          <w:b/>
          <w:color w:val="1E407A"/>
          <w:sz w:val="21"/>
        </w:rPr>
        <w:t>3. Frontend Development Process</w:t>
      </w:r>
    </w:p>
    <w:p>
      <w:pPr>
        <w:pStyle w:val="ListBullet"/>
        <w:spacing w:before="20" w:after="20" w:line="276" w:lineRule="auto"/>
        <w:ind w:left="504" w:hanging="216"/>
        <w:jc w:val="left"/>
      </w:pPr>
      <w:r>
        <w:rPr>
          <w:rFonts w:ascii="Calibri" w:hAnsi="Calibri"/>
          <w:color w:val="1E2E4A"/>
          <w:sz w:val="20"/>
        </w:rPr>
        <w:t>Bootstrapped with Vite + React.</w:t>
      </w:r>
    </w:p>
    <w:p>
      <w:pPr>
        <w:pStyle w:val="ListBullet"/>
        <w:spacing w:before="20" w:after="20" w:line="276" w:lineRule="auto"/>
        <w:ind w:left="504" w:hanging="216"/>
        <w:jc w:val="left"/>
      </w:pPr>
      <w:r>
        <w:rPr>
          <w:rFonts w:ascii="Calibri" w:hAnsi="Calibri"/>
          <w:color w:val="1E2E4A"/>
          <w:sz w:val="20"/>
        </w:rPr>
        <w:t>Component-based architecture: shared layout components (Sidebar, Topbar) reused across roles.</w:t>
      </w:r>
    </w:p>
    <w:p>
      <w:pPr>
        <w:pStyle w:val="ListBullet"/>
        <w:spacing w:before="20" w:after="20" w:line="276" w:lineRule="auto"/>
        <w:ind w:left="504" w:hanging="216"/>
        <w:jc w:val="left"/>
      </w:pPr>
      <w:r>
        <w:rPr>
          <w:rFonts w:ascii="Calibri" w:hAnsi="Calibri"/>
          <w:color w:val="1E2E4A"/>
          <w:sz w:val="20"/>
        </w:rPr>
        <w:t>React Router protects each role's routes; unauthenticated users are redirected to login.</w:t>
      </w:r>
    </w:p>
    <w:p>
      <w:pPr>
        <w:pStyle w:val="ListBullet"/>
        <w:spacing w:before="20" w:after="20" w:line="276" w:lineRule="auto"/>
        <w:ind w:left="504" w:hanging="216"/>
        <w:jc w:val="left"/>
      </w:pPr>
      <w:r>
        <w:rPr>
          <w:rFonts w:ascii="Calibri" w:hAnsi="Calibri"/>
          <w:color w:val="1E2E4A"/>
          <w:sz w:val="20"/>
        </w:rPr>
        <w:t>Axios interceptor attaches the JWT to every outgoing request automatically.</w:t>
      </w:r>
    </w:p>
    <w:p>
      <w:pPr>
        <w:keepNext/>
        <w:spacing w:before="200" w:after="80"/>
      </w:pPr>
      <w:r>
        <w:rPr>
          <w:rFonts w:ascii="Calibri" w:hAnsi="Calibri"/>
          <w:color w:val="1E407A"/>
          <w:sz w:val="20"/>
        </w:rPr>
        <w:t xml:space="preserve">➤  </w:t>
      </w:r>
      <w:r>
        <w:rPr>
          <w:rFonts w:ascii="Calibri" w:hAnsi="Calibri"/>
          <w:b/>
          <w:color w:val="1E407A"/>
          <w:sz w:val="21"/>
        </w:rPr>
        <w:t>4. Backend Development Process</w:t>
      </w:r>
    </w:p>
    <w:p>
      <w:pPr>
        <w:pStyle w:val="ListBullet"/>
        <w:spacing w:before="20" w:after="20" w:line="276" w:lineRule="auto"/>
        <w:ind w:left="504" w:hanging="216"/>
        <w:jc w:val="left"/>
      </w:pPr>
      <w:r>
        <w:rPr>
          <w:rFonts w:ascii="Calibri" w:hAnsi="Calibri"/>
          <w:color w:val="1E2E4A"/>
          <w:sz w:val="20"/>
        </w:rPr>
        <w:t>MVC pattern: separate folders for routes, controllers, models, and middleware.</w:t>
      </w:r>
    </w:p>
    <w:p>
      <w:pPr>
        <w:pStyle w:val="ListBullet"/>
        <w:spacing w:before="20" w:after="20" w:line="276" w:lineRule="auto"/>
        <w:ind w:left="504" w:hanging="216"/>
        <w:jc w:val="left"/>
      </w:pPr>
      <w:r>
        <w:rPr>
          <w:rFonts w:ascii="Calibri" w:hAnsi="Calibri"/>
          <w:color w:val="1E2E4A"/>
          <w:sz w:val="20"/>
        </w:rPr>
        <w:t>JWT middleware verifies the token and the user's role before any protected route handler runs.</w:t>
      </w:r>
    </w:p>
    <w:p>
      <w:pPr>
        <w:pStyle w:val="ListBullet"/>
        <w:spacing w:before="20" w:after="20" w:line="276" w:lineRule="auto"/>
        <w:ind w:left="504" w:hanging="216"/>
        <w:jc w:val="left"/>
      </w:pPr>
      <w:r>
        <w:rPr>
          <w:rFonts w:ascii="Calibri" w:hAnsi="Calibri"/>
          <w:color w:val="1E2E4A"/>
          <w:sz w:val="20"/>
        </w:rPr>
        <w:t>All passwords are hashed with bcrypt before being written to MongoDB.</w:t>
      </w:r>
    </w:p>
    <w:p>
      <w:pPr>
        <w:pStyle w:val="ListBullet"/>
        <w:spacing w:before="20" w:after="20" w:line="276" w:lineRule="auto"/>
        <w:ind w:left="504" w:hanging="216"/>
        <w:jc w:val="left"/>
      </w:pPr>
      <w:r>
        <w:rPr>
          <w:rFonts w:ascii="Calibri" w:hAnsi="Calibri"/>
          <w:color w:val="1E2E4A"/>
          <w:sz w:val="20"/>
        </w:rPr>
        <w:t>Socket.IO runs alongside the HTTP server; connected users join rooms by conversation ID.</w:t>
      </w:r>
    </w:p>
    <w:p>
      <w:pPr>
        <w:keepNext/>
        <w:spacing w:before="200" w:after="80"/>
      </w:pPr>
      <w:r>
        <w:rPr>
          <w:rFonts w:ascii="Calibri" w:hAnsi="Calibri"/>
          <w:color w:val="1E407A"/>
          <w:sz w:val="20"/>
        </w:rPr>
        <w:t xml:space="preserve">➤  </w:t>
      </w:r>
      <w:r>
        <w:rPr>
          <w:rFonts w:ascii="Calibri" w:hAnsi="Calibri"/>
          <w:b/>
          <w:color w:val="1E407A"/>
          <w:sz w:val="21"/>
        </w:rPr>
        <w:t>5. AI Career Recommendation Process</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Student Profile</w:t>
        <w:br/>
      </w:r>
      <w:r>
        <w:rPr>
          <w:rFonts w:ascii="Consolas" w:hAnsi="Consolas"/>
          <w:color w:val="1A2E5A"/>
          <w:sz w:val="15"/>
        </w:rPr>
        <w:t xml:space="preserve">       |</w:t>
        <w:br/>
      </w:r>
      <w:r>
        <w:rPr>
          <w:rFonts w:ascii="Consolas" w:hAnsi="Consolas"/>
          <w:color w:val="1A2E5A"/>
          <w:sz w:val="15"/>
        </w:rPr>
        <w:t xml:space="preserve">  Skills + Courses + Interests</w:t>
        <w:br/>
      </w:r>
      <w:r>
        <w:rPr>
          <w:rFonts w:ascii="Consolas" w:hAnsi="Consolas"/>
          <w:color w:val="1A2E5A"/>
          <w:sz w:val="15"/>
        </w:rPr>
        <w:t xml:space="preserve">       |</w:t>
        <w:br/>
      </w:r>
      <w:r>
        <w:rPr>
          <w:rFonts w:ascii="Consolas" w:hAnsi="Consolas"/>
          <w:color w:val="1A2E5A"/>
          <w:sz w:val="15"/>
        </w:rPr>
        <w:t xml:space="preserve">  AI Career Recommendation</w:t>
        <w:br/>
      </w:r>
      <w:r>
        <w:rPr>
          <w:rFonts w:ascii="Consolas" w:hAnsi="Consolas"/>
          <w:color w:val="1A2E5A"/>
          <w:sz w:val="15"/>
        </w:rPr>
        <w:t xml:space="preserve">       |</w:t>
        <w:br/>
      </w:r>
      <w:r>
        <w:rPr>
          <w:rFonts w:ascii="Consolas" w:hAnsi="Consolas"/>
          <w:color w:val="1A2E5A"/>
          <w:sz w:val="15"/>
        </w:rPr>
        <w:t xml:space="preserve">  Recommended Career</w:t>
        <w:br/>
      </w:r>
      <w:r>
        <w:rPr>
          <w:rFonts w:ascii="Consolas" w:hAnsi="Consolas"/>
          <w:color w:val="1A2E5A"/>
          <w:sz w:val="15"/>
        </w:rPr>
        <w:t xml:space="preserve">       |</w:t>
        <w:br/>
      </w:r>
      <w:r>
        <w:rPr>
          <w:rFonts w:ascii="Consolas" w:hAnsi="Consolas"/>
          <w:color w:val="1A2E5A"/>
          <w:sz w:val="15"/>
        </w:rPr>
        <w:t xml:space="preserve">  Required Skills + Roadmap</w:t>
      </w:r>
    </w:p>
    <w:p>
      <w:pPr>
        <w:keepNext w:val="0"/>
        <w:widowControl/>
        <w:pBdr>
          <w:bottom w:val="single" w:sz="9" w:space="6" w:color="1A2E5A"/>
        </w:pBdr>
        <w:spacing w:before="120" w:after="160" w:line="276" w:lineRule="auto"/>
        <w:jc w:val="left"/>
      </w:pPr>
      <w:r>
        <w:rPr>
          <w:rFonts w:ascii="Calibri" w:hAnsi="Calibri"/>
          <w:b/>
          <w:color w:val="1A2E5A"/>
          <w:sz w:val="26"/>
        </w:rPr>
        <w:t>Chapter 5: Testing of Software and Quality Assurance</w:t>
      </w:r>
    </w:p>
    <w:p>
      <w:pPr>
        <w:keepNext/>
        <w:spacing w:before="200" w:after="80"/>
      </w:pPr>
      <w:r>
        <w:rPr>
          <w:rFonts w:ascii="Calibri" w:hAnsi="Calibri"/>
          <w:color w:val="1E407A"/>
          <w:sz w:val="20"/>
        </w:rPr>
        <w:t xml:space="preserve">➤  </w:t>
      </w:r>
      <w:r>
        <w:rPr>
          <w:rFonts w:ascii="Calibri" w:hAnsi="Calibri"/>
          <w:b/>
          <w:color w:val="1E407A"/>
          <w:sz w:val="21"/>
        </w:rPr>
        <w:t>1. Authentication Testing</w:t>
      </w:r>
    </w:p>
    <w:p>
      <w:pPr>
        <w:pStyle w:val="ListBullet"/>
        <w:spacing w:before="20" w:after="20" w:line="276" w:lineRule="auto"/>
        <w:ind w:left="504" w:hanging="216"/>
        <w:jc w:val="left"/>
      </w:pPr>
      <w:r>
        <w:rPr>
          <w:rFonts w:ascii="Calibri" w:hAnsi="Calibri"/>
          <w:color w:val="1E2E4A"/>
          <w:sz w:val="20"/>
        </w:rPr>
        <w:t>Login with valid credentials succeeds and returns a valid JWT.</w:t>
      </w:r>
    </w:p>
    <w:p>
      <w:pPr>
        <w:pStyle w:val="ListBullet"/>
        <w:spacing w:before="20" w:after="20" w:line="276" w:lineRule="auto"/>
        <w:ind w:left="504" w:hanging="216"/>
        <w:jc w:val="left"/>
      </w:pPr>
      <w:r>
        <w:rPr>
          <w:rFonts w:ascii="Calibri" w:hAnsi="Calibri"/>
          <w:color w:val="1E2E4A"/>
          <w:sz w:val="20"/>
        </w:rPr>
        <w:t>Login with an invalid password returns an appropriate error.</w:t>
      </w:r>
    </w:p>
    <w:p>
      <w:pPr>
        <w:pStyle w:val="ListBullet"/>
        <w:spacing w:before="20" w:after="20" w:line="276" w:lineRule="auto"/>
        <w:ind w:left="504" w:hanging="216"/>
        <w:jc w:val="left"/>
      </w:pPr>
      <w:r>
        <w:rPr>
          <w:rFonts w:ascii="Calibri" w:hAnsi="Calibri"/>
          <w:color w:val="1E2E4A"/>
          <w:sz w:val="20"/>
        </w:rPr>
        <w:t>Login with an unregistered email returns an appropriate error.</w:t>
      </w:r>
    </w:p>
    <w:p>
      <w:pPr>
        <w:pStyle w:val="ListBullet"/>
        <w:spacing w:before="20" w:after="20" w:line="276" w:lineRule="auto"/>
        <w:ind w:left="504" w:hanging="216"/>
        <w:jc w:val="left"/>
      </w:pPr>
      <w:r>
        <w:rPr>
          <w:rFonts w:ascii="Calibri" w:hAnsi="Calibri"/>
          <w:color w:val="1E2E4A"/>
          <w:sz w:val="20"/>
        </w:rPr>
        <w:t>Registration form validation rejects incomplete or malformed input.</w:t>
      </w:r>
    </w:p>
    <w:p>
      <w:pPr>
        <w:keepNext/>
        <w:spacing w:before="200" w:after="80"/>
      </w:pPr>
      <w:r>
        <w:rPr>
          <w:rFonts w:ascii="Calibri" w:hAnsi="Calibri"/>
          <w:color w:val="1E407A"/>
          <w:sz w:val="20"/>
        </w:rPr>
        <w:t xml:space="preserve">➤  </w:t>
      </w:r>
      <w:r>
        <w:rPr>
          <w:rFonts w:ascii="Calibri" w:hAnsi="Calibri"/>
          <w:b/>
          <w:color w:val="1E407A"/>
          <w:sz w:val="21"/>
        </w:rPr>
        <w:t>2. Authorization Testing</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3106"/>
        <w:gridCol w:w="3106"/>
        <w:gridCol w:w="3106"/>
      </w:tblGrid>
      <w:tr>
        <w:tc>
          <w:tcPr>
            <w:tcW w:type="dxa" w:w="2160"/>
            <w:vAlign w:val="center"/>
            <w:shd w:fill="1A2E5A" w:val="clear"/>
          </w:tcPr>
          <w:p>
            <w:pPr>
              <w:spacing w:before="40" w:after="40"/>
              <w:jc w:val="center"/>
            </w:pPr>
            <w:r>
              <w:rPr>
                <w:rFonts w:ascii="Calibri" w:hAnsi="Calibri"/>
                <w:b/>
                <w:color w:val="FFFFFF"/>
                <w:sz w:val="18"/>
              </w:rPr>
              <w:t>Role</w:t>
            </w:r>
          </w:p>
        </w:tc>
        <w:tc>
          <w:tcPr>
            <w:tcW w:type="dxa" w:w="2880"/>
            <w:vAlign w:val="center"/>
            <w:shd w:fill="1A2E5A" w:val="clear"/>
          </w:tcPr>
          <w:p>
            <w:pPr>
              <w:spacing w:before="40" w:after="40"/>
              <w:jc w:val="center"/>
            </w:pPr>
            <w:r>
              <w:rPr>
                <w:rFonts w:ascii="Calibri" w:hAnsi="Calibri"/>
                <w:b/>
                <w:color w:val="FFFFFF"/>
                <w:sz w:val="18"/>
              </w:rPr>
              <w:t>Own APIs</w:t>
            </w:r>
          </w:p>
        </w:tc>
        <w:tc>
          <w:tcPr>
            <w:tcW w:type="dxa" w:w="4320"/>
            <w:vAlign w:val="center"/>
            <w:shd w:fill="1A2E5A" w:val="clear"/>
          </w:tcPr>
          <w:p>
            <w:pPr>
              <w:spacing w:before="40" w:after="40"/>
              <w:jc w:val="center"/>
            </w:pPr>
            <w:r>
              <w:rPr>
                <w:rFonts w:ascii="Calibri" w:hAnsi="Calibri"/>
                <w:b/>
                <w:color w:val="FFFFFF"/>
                <w:sz w:val="18"/>
              </w:rPr>
              <w:t>Other Roles' APIs</w:t>
            </w:r>
          </w:p>
        </w:tc>
      </w:tr>
      <w:tr>
        <w:tc>
          <w:tcPr>
            <w:tcW w:type="dxa" w:w="2160"/>
            <w:vAlign w:val="center"/>
          </w:tcPr>
          <w:p>
            <w:pPr>
              <w:spacing w:before="40" w:after="40"/>
              <w:jc w:val="left"/>
            </w:pPr>
            <w:r>
              <w:rPr>
                <w:rFonts w:ascii="Calibri" w:hAnsi="Calibri"/>
                <w:color w:val="1A2E5A"/>
                <w:sz w:val="18"/>
              </w:rPr>
              <w:t>Student</w:t>
            </w:r>
          </w:p>
        </w:tc>
        <w:tc>
          <w:tcPr>
            <w:tcW w:type="dxa" w:w="2880"/>
            <w:vAlign w:val="center"/>
          </w:tcPr>
          <w:p>
            <w:pPr>
              <w:spacing w:before="40" w:after="40"/>
              <w:jc w:val="left"/>
            </w:pPr>
            <w:r>
              <w:rPr>
                <w:rFonts w:ascii="Calibri" w:hAnsi="Calibri"/>
                <w:color w:val="1A2E5A"/>
                <w:sz w:val="18"/>
              </w:rPr>
              <w:t>Allowed</w:t>
            </w:r>
          </w:p>
        </w:tc>
        <w:tc>
          <w:tcPr>
            <w:tcW w:type="dxa" w:w="4320"/>
            <w:vAlign w:val="center"/>
          </w:tcPr>
          <w:p>
            <w:pPr>
              <w:spacing w:before="40" w:after="40"/>
              <w:jc w:val="left"/>
            </w:pPr>
            <w:r>
              <w:rPr>
                <w:rFonts w:ascii="Calibri" w:hAnsi="Calibri"/>
                <w:color w:val="1A2E5A"/>
                <w:sz w:val="18"/>
              </w:rPr>
              <w:t>Blocked (e.g. Admin APIs)</w:t>
            </w:r>
          </w:p>
        </w:tc>
      </w:tr>
      <w:tr>
        <w:tc>
          <w:tcPr>
            <w:tcW w:type="dxa" w:w="2160"/>
            <w:vAlign w:val="center"/>
            <w:shd w:fill="F2F6FF" w:val="clear"/>
          </w:tcPr>
          <w:p>
            <w:pPr>
              <w:spacing w:before="40" w:after="40"/>
              <w:jc w:val="left"/>
            </w:pPr>
            <w:r>
              <w:rPr>
                <w:rFonts w:ascii="Calibri" w:hAnsi="Calibri"/>
                <w:color w:val="1A2E5A"/>
                <w:sz w:val="18"/>
              </w:rPr>
              <w:t>Mentor</w:t>
            </w:r>
          </w:p>
        </w:tc>
        <w:tc>
          <w:tcPr>
            <w:tcW w:type="dxa" w:w="2880"/>
            <w:vAlign w:val="center"/>
            <w:shd w:fill="F2F6FF" w:val="clear"/>
          </w:tcPr>
          <w:p>
            <w:pPr>
              <w:spacing w:before="40" w:after="40"/>
              <w:jc w:val="left"/>
            </w:pPr>
            <w:r>
              <w:rPr>
                <w:rFonts w:ascii="Calibri" w:hAnsi="Calibri"/>
                <w:color w:val="1A2E5A"/>
                <w:sz w:val="18"/>
              </w:rPr>
              <w:t>Allowed</w:t>
            </w:r>
          </w:p>
        </w:tc>
        <w:tc>
          <w:tcPr>
            <w:tcW w:type="dxa" w:w="4320"/>
            <w:vAlign w:val="center"/>
            <w:shd w:fill="F2F6FF" w:val="clear"/>
          </w:tcPr>
          <w:p>
            <w:pPr>
              <w:spacing w:before="40" w:after="40"/>
              <w:jc w:val="left"/>
            </w:pPr>
            <w:r>
              <w:rPr>
                <w:rFonts w:ascii="Calibri" w:hAnsi="Calibri"/>
                <w:color w:val="1A2E5A"/>
                <w:sz w:val="18"/>
              </w:rPr>
              <w:t>Blocked (e.g. Admin APIs)</w:t>
            </w:r>
          </w:p>
        </w:tc>
      </w:tr>
      <w:tr>
        <w:tc>
          <w:tcPr>
            <w:tcW w:type="dxa" w:w="2160"/>
            <w:vAlign w:val="center"/>
          </w:tcPr>
          <w:p>
            <w:pPr>
              <w:spacing w:before="40" w:after="40"/>
              <w:jc w:val="left"/>
            </w:pPr>
            <w:r>
              <w:rPr>
                <w:rFonts w:ascii="Calibri" w:hAnsi="Calibri"/>
                <w:color w:val="1A2E5A"/>
                <w:sz w:val="18"/>
              </w:rPr>
              <w:t>Admin</w:t>
            </w:r>
          </w:p>
        </w:tc>
        <w:tc>
          <w:tcPr>
            <w:tcW w:type="dxa" w:w="2880"/>
            <w:vAlign w:val="center"/>
          </w:tcPr>
          <w:p>
            <w:pPr>
              <w:spacing w:before="40" w:after="40"/>
              <w:jc w:val="left"/>
            </w:pPr>
            <w:r>
              <w:rPr>
                <w:rFonts w:ascii="Calibri" w:hAnsi="Calibri"/>
                <w:color w:val="1A2E5A"/>
                <w:sz w:val="18"/>
              </w:rPr>
              <w:t>Allowed</w:t>
            </w:r>
          </w:p>
        </w:tc>
        <w:tc>
          <w:tcPr>
            <w:tcW w:type="dxa" w:w="4320"/>
            <w:vAlign w:val="center"/>
          </w:tcPr>
          <w:p>
            <w:pPr>
              <w:spacing w:before="40" w:after="40"/>
              <w:jc w:val="left"/>
            </w:pPr>
            <w:r>
              <w:rPr>
                <w:rFonts w:ascii="Calibri" w:hAnsi="Calibri"/>
                <w:color w:val="1A2E5A"/>
                <w:sz w:val="18"/>
              </w:rPr>
              <w:t>N/A</w:t>
            </w:r>
          </w:p>
        </w:tc>
      </w:tr>
    </w:tbl>
    <w:p>
      <w:pPr>
        <w:spacing w:before="40" w:after="40"/>
      </w:pPr>
      <w:r>
        <w:rPr>
          <w:sz w:val="4"/>
        </w:rPr>
      </w:r>
    </w:p>
    <w:p>
      <w:pPr>
        <w:keepNext/>
        <w:spacing w:before="200" w:after="80"/>
      </w:pPr>
      <w:r>
        <w:rPr>
          <w:rFonts w:ascii="Calibri" w:hAnsi="Calibri"/>
          <w:color w:val="1E407A"/>
          <w:sz w:val="20"/>
        </w:rPr>
        <w:t xml:space="preserve">➤  </w:t>
      </w:r>
      <w:r>
        <w:rPr>
          <w:rFonts w:ascii="Calibri" w:hAnsi="Calibri"/>
          <w:b/>
          <w:color w:val="1E407A"/>
          <w:sz w:val="21"/>
        </w:rPr>
        <w:t>3. Functional Testing</w:t>
      </w:r>
    </w:p>
    <w:p>
      <w:pPr>
        <w:pStyle w:val="ListBullet"/>
        <w:spacing w:before="20" w:after="20" w:line="276" w:lineRule="auto"/>
        <w:ind w:left="504" w:hanging="216"/>
        <w:jc w:val="left"/>
      </w:pPr>
      <w:r>
        <w:rPr>
          <w:rFonts w:ascii="Calibri" w:hAnsi="Calibri"/>
          <w:color w:val="1E2E4A"/>
          <w:sz w:val="20"/>
        </w:rPr>
        <w:t>Course enrollment correctly creates an enrollment record and grants lesson access.</w:t>
      </w:r>
    </w:p>
    <w:p>
      <w:pPr>
        <w:pStyle w:val="ListBullet"/>
        <w:spacing w:before="20" w:after="20" w:line="276" w:lineRule="auto"/>
        <w:ind w:left="504" w:hanging="216"/>
        <w:jc w:val="left"/>
      </w:pPr>
      <w:r>
        <w:rPr>
          <w:rFonts w:ascii="Calibri" w:hAnsi="Calibri"/>
          <w:color w:val="1E2E4A"/>
          <w:sz w:val="20"/>
        </w:rPr>
        <w:t>Marking a lesson complete correctly updates the student's progress percentage.</w:t>
      </w:r>
    </w:p>
    <w:p>
      <w:pPr>
        <w:pStyle w:val="ListBullet"/>
        <w:spacing w:before="20" w:after="20" w:line="276" w:lineRule="auto"/>
        <w:ind w:left="504" w:hanging="216"/>
        <w:jc w:val="left"/>
      </w:pPr>
      <w:r>
        <w:rPr>
          <w:rFonts w:ascii="Calibri" w:hAnsi="Calibri"/>
          <w:color w:val="1E2E4A"/>
          <w:sz w:val="20"/>
        </w:rPr>
        <w:t>Sending a mentorship request creates a MentorRequest record with pending status.</w:t>
      </w:r>
    </w:p>
    <w:p>
      <w:pPr>
        <w:pStyle w:val="ListBullet"/>
        <w:spacing w:before="20" w:after="20" w:line="276" w:lineRule="auto"/>
        <w:ind w:left="504" w:hanging="216"/>
        <w:jc w:val="left"/>
      </w:pPr>
      <w:r>
        <w:rPr>
          <w:rFonts w:ascii="Calibri" w:hAnsi="Calibri"/>
          <w:color w:val="1E2E4A"/>
          <w:sz w:val="20"/>
        </w:rPr>
        <w:t>Accepting a request creates a Conversation between the student and mentor.</w:t>
      </w:r>
    </w:p>
    <w:p>
      <w:pPr>
        <w:pStyle w:val="ListBullet"/>
        <w:spacing w:before="20" w:after="20" w:line="276" w:lineRule="auto"/>
        <w:ind w:left="504" w:hanging="216"/>
        <w:jc w:val="left"/>
      </w:pPr>
      <w:r>
        <w:rPr>
          <w:rFonts w:ascii="Calibri" w:hAnsi="Calibri"/>
          <w:color w:val="1E2E4A"/>
          <w:sz w:val="20"/>
        </w:rPr>
        <w:t>Messages are delivered in real time via Socket.IO without a page refresh.</w:t>
      </w:r>
    </w:p>
    <w:p>
      <w:pPr>
        <w:pStyle w:val="ListBullet"/>
        <w:spacing w:before="20" w:after="20" w:line="276" w:lineRule="auto"/>
        <w:ind w:left="504" w:hanging="216"/>
        <w:jc w:val="left"/>
      </w:pPr>
      <w:r>
        <w:rPr>
          <w:rFonts w:ascii="Calibri" w:hAnsi="Calibri"/>
          <w:color w:val="1E2E4A"/>
          <w:sz w:val="20"/>
        </w:rPr>
        <w:t>Resume data is correctly saved and retrievable on subsequent sessions.</w:t>
      </w:r>
    </w:p>
    <w:p>
      <w:pPr>
        <w:pStyle w:val="ListBullet"/>
        <w:spacing w:before="20" w:after="20" w:line="276" w:lineRule="auto"/>
        <w:ind w:left="504" w:hanging="216"/>
        <w:jc w:val="left"/>
      </w:pPr>
      <w:r>
        <w:rPr>
          <w:rFonts w:ascii="Calibri" w:hAnsi="Calibri"/>
          <w:color w:val="1E2E4A"/>
          <w:sz w:val="20"/>
        </w:rPr>
        <w:t>AI recommendation endpoint returns a result consistent with the student's stored profile.</w:t>
      </w:r>
    </w:p>
    <w:p>
      <w:pPr>
        <w:keepNext/>
        <w:spacing w:before="200" w:after="80"/>
      </w:pPr>
      <w:r>
        <w:rPr>
          <w:rFonts w:ascii="Calibri" w:hAnsi="Calibri"/>
          <w:color w:val="1E407A"/>
          <w:sz w:val="20"/>
        </w:rPr>
        <w:t xml:space="preserve">➤  </w:t>
      </w:r>
      <w:r>
        <w:rPr>
          <w:rFonts w:ascii="Calibri" w:hAnsi="Calibri"/>
          <w:b/>
          <w:color w:val="1E407A"/>
          <w:sz w:val="21"/>
        </w:rPr>
        <w:t>4. UI / Responsiveness Testing</w:t>
      </w:r>
    </w:p>
    <w:p>
      <w:pPr>
        <w:pStyle w:val="ListBullet"/>
        <w:spacing w:before="20" w:after="20" w:line="276" w:lineRule="auto"/>
        <w:ind w:left="504" w:hanging="216"/>
        <w:jc w:val="left"/>
      </w:pPr>
      <w:r>
        <w:rPr>
          <w:rFonts w:ascii="Calibri" w:hAnsi="Calibri"/>
          <w:color w:val="1E2E4A"/>
          <w:sz w:val="20"/>
        </w:rPr>
        <w:t>Navigation between dashboard pages works correctly for each role.</w:t>
      </w:r>
    </w:p>
    <w:p>
      <w:pPr>
        <w:pStyle w:val="ListBullet"/>
        <w:spacing w:before="20" w:after="20" w:line="276" w:lineRule="auto"/>
        <w:ind w:left="504" w:hanging="216"/>
        <w:jc w:val="left"/>
      </w:pPr>
      <w:r>
        <w:rPr>
          <w:rFonts w:ascii="Calibri" w:hAnsi="Calibri"/>
          <w:color w:val="1E2E4A"/>
          <w:sz w:val="20"/>
        </w:rPr>
        <w:t>Forms show appropriate validation and error messages.</w:t>
      </w:r>
    </w:p>
    <w:p>
      <w:pPr>
        <w:pStyle w:val="ListBullet"/>
        <w:spacing w:before="20" w:after="20" w:line="276" w:lineRule="auto"/>
        <w:ind w:left="504" w:hanging="216"/>
        <w:jc w:val="left"/>
      </w:pPr>
      <w:r>
        <w:rPr>
          <w:rFonts w:ascii="Calibri" w:hAnsi="Calibri"/>
          <w:color w:val="1E2E4A"/>
          <w:sz w:val="20"/>
        </w:rPr>
        <w:t>Buttons and interactive elements behave as expected across pages.</w:t>
      </w:r>
    </w:p>
    <w:p>
      <w:pPr>
        <w:pStyle w:val="ListBullet"/>
        <w:spacing w:before="20" w:after="20" w:line="276" w:lineRule="auto"/>
        <w:ind w:left="504" w:hanging="216"/>
        <w:jc w:val="left"/>
      </w:pPr>
      <w:r>
        <w:rPr>
          <w:rFonts w:ascii="Calibri" w:hAnsi="Calibri"/>
          <w:color w:val="1E2E4A"/>
          <w:sz w:val="20"/>
        </w:rPr>
        <w:t>Layout remains usable across desktop, tablet, and mobile screen widths.</w:t>
      </w:r>
    </w:p>
    <w:p>
      <w:pPr>
        <w:keepNext/>
        <w:spacing w:before="200" w:after="80"/>
      </w:pPr>
      <w:r>
        <w:rPr>
          <w:rFonts w:ascii="Calibri" w:hAnsi="Calibri"/>
          <w:color w:val="1E407A"/>
          <w:sz w:val="20"/>
        </w:rPr>
        <w:t xml:space="preserve">➤  </w:t>
      </w:r>
      <w:r>
        <w:rPr>
          <w:rFonts w:ascii="Calibri" w:hAnsi="Calibri"/>
          <w:b/>
          <w:color w:val="1E407A"/>
          <w:sz w:val="21"/>
        </w:rPr>
        <w:t>5. Testing Outcome</w:t>
      </w:r>
    </w:p>
    <w:p>
      <w:pPr>
        <w:keepNext w:val="0"/>
        <w:widowControl/>
        <w:spacing w:before="0" w:after="120" w:line="276" w:lineRule="auto"/>
        <w:jc w:val="both"/>
      </w:pPr>
      <w:r>
        <w:rPr>
          <w:rFonts w:ascii="Calibri" w:hAnsi="Calibri"/>
          <w:b w:val="0"/>
          <w:i w:val="0"/>
          <w:color w:val="1A2E5A"/>
          <w:sz w:val="20"/>
        </w:rPr>
        <w:t>All major features were tested and validated successfully. The application met functional, security, and responsiveness requirements, delivering a reliable, role-accurate, and user-friendly experience.</w:t>
      </w:r>
    </w:p>
    <w:p>
      <w:pPr>
        <w:keepNext w:val="0"/>
        <w:widowControl/>
        <w:pBdr>
          <w:bottom w:val="single" w:sz="9" w:space="6" w:color="1A2E5A"/>
        </w:pBdr>
        <w:spacing w:before="120" w:after="160" w:line="276" w:lineRule="auto"/>
        <w:jc w:val="left"/>
      </w:pPr>
      <w:r>
        <w:rPr>
          <w:rFonts w:ascii="Calibri" w:hAnsi="Calibri"/>
          <w:b/>
          <w:color w:val="1A2E5A"/>
          <w:sz w:val="26"/>
        </w:rPr>
        <w:t>Chapter 6: Safety Procedures Followed and Data Security Measures</w:t>
      </w:r>
    </w:p>
    <w:p>
      <w:pPr>
        <w:keepNext/>
        <w:spacing w:before="200" w:after="80"/>
      </w:pPr>
      <w:r>
        <w:rPr>
          <w:rFonts w:ascii="Calibri" w:hAnsi="Calibri"/>
          <w:color w:val="1E407A"/>
          <w:sz w:val="20"/>
        </w:rPr>
        <w:t xml:space="preserve">➤  </w:t>
      </w:r>
      <w:r>
        <w:rPr>
          <w:rFonts w:ascii="Calibri" w:hAnsi="Calibri"/>
          <w:b/>
          <w:color w:val="1E407A"/>
          <w:sz w:val="21"/>
        </w:rPr>
        <w:t>1. Password Security</w:t>
      </w:r>
    </w:p>
    <w:p>
      <w:pPr>
        <w:keepNext w:val="0"/>
        <w:widowControl/>
        <w:spacing w:before="0" w:after="120" w:line="276" w:lineRule="auto"/>
        <w:jc w:val="both"/>
      </w:pPr>
      <w:r>
        <w:rPr>
          <w:rFonts w:ascii="Calibri" w:hAnsi="Calibri"/>
          <w:b w:val="0"/>
          <w:i w:val="0"/>
          <w:color w:val="1A2E5A"/>
          <w:sz w:val="20"/>
        </w:rPr>
        <w:t>All passwords are hashed using bcrypt before being written to MongoDB. The application never stores or logs a plain-text password at any point, and the hashed value cannot be reversed.</w:t>
      </w:r>
    </w:p>
    <w:p>
      <w:pPr>
        <w:keepNext/>
        <w:spacing w:before="200" w:after="80"/>
      </w:pPr>
      <w:r>
        <w:rPr>
          <w:rFonts w:ascii="Calibri" w:hAnsi="Calibri"/>
          <w:color w:val="1E407A"/>
          <w:sz w:val="20"/>
        </w:rPr>
        <w:t xml:space="preserve">➤  </w:t>
      </w:r>
      <w:r>
        <w:rPr>
          <w:rFonts w:ascii="Calibri" w:hAnsi="Calibri"/>
          <w:b/>
          <w:color w:val="1E407A"/>
          <w:sz w:val="21"/>
        </w:rPr>
        <w:t>2. JWT Authentication</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Login → JWT Token → localStorage → Axios Authorization Header → Protected API</w:t>
      </w:r>
    </w:p>
    <w:p>
      <w:pPr>
        <w:keepNext w:val="0"/>
        <w:widowControl/>
        <w:spacing w:before="0" w:after="120" w:line="276" w:lineRule="auto"/>
        <w:jc w:val="both"/>
      </w:pPr>
      <w:r>
        <w:rPr>
          <w:rFonts w:ascii="Calibri" w:hAnsi="Calibri"/>
          <w:b w:val="0"/>
          <w:i w:val="0"/>
          <w:color w:val="1A2E5A"/>
          <w:sz w:val="20"/>
        </w:rPr>
        <w:t>The JWT token encodes the user's ID and role. Every protected API route extracts and verifies this token using middleware before the route handler runs.</w:t>
      </w:r>
    </w:p>
    <w:p>
      <w:pPr>
        <w:keepNext/>
        <w:spacing w:before="200" w:after="80"/>
      </w:pPr>
      <w:r>
        <w:rPr>
          <w:rFonts w:ascii="Calibri" w:hAnsi="Calibri"/>
          <w:color w:val="1E407A"/>
          <w:sz w:val="20"/>
        </w:rPr>
        <w:t xml:space="preserve">➤  </w:t>
      </w:r>
      <w:r>
        <w:rPr>
          <w:rFonts w:ascii="Calibri" w:hAnsi="Calibri"/>
          <w:b/>
          <w:color w:val="1E407A"/>
          <w:sz w:val="21"/>
        </w:rPr>
        <w:t>3. Role-Based Access Control</w:t>
      </w:r>
    </w:p>
    <w:p>
      <w:pPr>
        <w:pStyle w:val="ListBullet"/>
        <w:spacing w:before="20" w:after="20" w:line="276" w:lineRule="auto"/>
        <w:ind w:left="504" w:hanging="216"/>
        <w:jc w:val="left"/>
      </w:pPr>
      <w:r>
        <w:rPr>
          <w:rFonts w:ascii="Calibri" w:hAnsi="Calibri"/>
          <w:color w:val="1E2E4A"/>
          <w:sz w:val="20"/>
        </w:rPr>
        <w:t>Frontend: React Router's protected routes redirect any user trying to access a page outside their role.</w:t>
      </w:r>
    </w:p>
    <w:p>
      <w:pPr>
        <w:pStyle w:val="ListBullet"/>
        <w:spacing w:before="20" w:after="20" w:line="276" w:lineRule="auto"/>
        <w:ind w:left="504" w:hanging="216"/>
        <w:jc w:val="left"/>
      </w:pPr>
      <w:r>
        <w:rPr>
          <w:rFonts w:ascii="Calibri" w:hAnsi="Calibri"/>
          <w:color w:val="1E2E4A"/>
          <w:sz w:val="20"/>
        </w:rPr>
        <w:t>Backend: JWT middleware checks the user's role on every protected endpoint, independent of the frontend check. A direct API call without a valid token, or with the wrong role, is rejected before any database operation.</w:t>
      </w:r>
    </w:p>
    <w:p>
      <w:pPr>
        <w:keepNext/>
        <w:spacing w:before="200" w:after="80"/>
      </w:pPr>
      <w:r>
        <w:rPr>
          <w:rFonts w:ascii="Calibri" w:hAnsi="Calibri"/>
          <w:color w:val="1E407A"/>
          <w:sz w:val="20"/>
        </w:rPr>
        <w:t xml:space="preserve">➤  </w:t>
      </w:r>
      <w:r>
        <w:rPr>
          <w:rFonts w:ascii="Calibri" w:hAnsi="Calibri"/>
          <w:b/>
          <w:color w:val="1E407A"/>
          <w:sz w:val="21"/>
        </w:rPr>
        <w:t>4. Data Security Measures</w:t>
      </w:r>
    </w:p>
    <w:p>
      <w:pPr>
        <w:pStyle w:val="ListBullet"/>
        <w:spacing w:before="20" w:after="20" w:line="276" w:lineRule="auto"/>
        <w:ind w:left="504" w:hanging="216"/>
        <w:jc w:val="left"/>
      </w:pPr>
      <w:r>
        <w:rPr>
          <w:rFonts w:ascii="Calibri" w:hAnsi="Calibri"/>
          <w:color w:val="1E2E4A"/>
          <w:sz w:val="20"/>
        </w:rPr>
        <w:t>Form validation on both frontend (React) and backend (Express middleware) prevents malformed or malicious input.</w:t>
      </w:r>
    </w:p>
    <w:p>
      <w:pPr>
        <w:pStyle w:val="ListBullet"/>
        <w:spacing w:before="20" w:after="20" w:line="276" w:lineRule="auto"/>
        <w:ind w:left="504" w:hanging="216"/>
        <w:jc w:val="left"/>
      </w:pPr>
      <w:r>
        <w:rPr>
          <w:rFonts w:ascii="Calibri" w:hAnsi="Calibri"/>
          <w:color w:val="1E2E4A"/>
          <w:sz w:val="20"/>
        </w:rPr>
        <w:t>Error responses never expose stack traces, internal IDs, or sensitive system details.</w:t>
      </w:r>
    </w:p>
    <w:p>
      <w:pPr>
        <w:pStyle w:val="ListBullet"/>
        <w:spacing w:before="20" w:after="20" w:line="276" w:lineRule="auto"/>
        <w:ind w:left="504" w:hanging="216"/>
        <w:jc w:val="left"/>
      </w:pPr>
      <w:r>
        <w:rPr>
          <w:rFonts w:ascii="Calibri" w:hAnsi="Calibri"/>
          <w:color w:val="1E2E4A"/>
          <w:sz w:val="20"/>
        </w:rPr>
        <w:t>Mongoose schema validation enforces data types and required fields at the database layer.</w:t>
      </w:r>
    </w:p>
    <w:p>
      <w:pPr>
        <w:pStyle w:val="ListBullet"/>
        <w:spacing w:before="20" w:after="20" w:line="276" w:lineRule="auto"/>
        <w:ind w:left="504" w:hanging="216"/>
        <w:jc w:val="left"/>
      </w:pPr>
      <w:r>
        <w:rPr>
          <w:rFonts w:ascii="Calibri" w:hAnsi="Calibri"/>
          <w:color w:val="1E2E4A"/>
          <w:sz w:val="20"/>
        </w:rPr>
        <w:t>CORS is configured on the Express server to allow requests only from the expected frontend origin.</w:t>
      </w:r>
    </w:p>
    <w:p>
      <w:pPr>
        <w:keepNext/>
        <w:spacing w:before="200" w:after="80"/>
      </w:pPr>
      <w:r>
        <w:rPr>
          <w:rFonts w:ascii="Calibri" w:hAnsi="Calibri"/>
          <w:color w:val="1E407A"/>
          <w:sz w:val="20"/>
        </w:rPr>
        <w:t xml:space="preserve">➤  </w:t>
      </w:r>
      <w:r>
        <w:rPr>
          <w:rFonts w:ascii="Calibri" w:hAnsi="Calibri"/>
          <w:b/>
          <w:color w:val="1E407A"/>
          <w:sz w:val="21"/>
        </w:rPr>
        <w:t>5. Outcome</w:t>
      </w:r>
    </w:p>
    <w:p>
      <w:pPr>
        <w:keepNext w:val="0"/>
        <w:widowControl/>
        <w:spacing w:before="0" w:after="120" w:line="276" w:lineRule="auto"/>
        <w:jc w:val="both"/>
      </w:pPr>
      <w:r>
        <w:rPr>
          <w:rFonts w:ascii="Calibri" w:hAnsi="Calibri"/>
          <w:b w:val="0"/>
          <w:i w:val="0"/>
          <w:color w:val="1A2E5A"/>
          <w:sz w:val="20"/>
        </w:rPr>
        <w:t>By implementing JWT-based authentication, bcrypt password hashing, role-based access control at both layers, and input validation throughout, SkillBridgeAI maintains a high standard of data protection and minimizes security risks for all users.</w:t>
      </w:r>
    </w:p>
    <w:p>
      <w:pPr>
        <w:keepNext w:val="0"/>
        <w:widowControl/>
        <w:pBdr>
          <w:bottom w:val="single" w:sz="9" w:space="6" w:color="1A2E5A"/>
        </w:pBdr>
        <w:spacing w:before="120" w:after="160" w:line="276" w:lineRule="auto"/>
        <w:jc w:val="left"/>
      </w:pPr>
      <w:r>
        <w:rPr>
          <w:rFonts w:ascii="Calibri" w:hAnsi="Calibri"/>
          <w:b/>
          <w:color w:val="1A2E5A"/>
          <w:sz w:val="26"/>
        </w:rPr>
        <w:t>Chapter 7: Particulars of Practical Experiences</w:t>
      </w:r>
    </w:p>
    <w:p>
      <w:pPr>
        <w:keepNext/>
        <w:spacing w:before="200" w:after="80"/>
      </w:pPr>
      <w:r>
        <w:rPr>
          <w:rFonts w:ascii="Calibri" w:hAnsi="Calibri"/>
          <w:color w:val="1E407A"/>
          <w:sz w:val="20"/>
        </w:rPr>
        <w:t xml:space="preserve">➤  </w:t>
      </w:r>
      <w:r>
        <w:rPr>
          <w:rFonts w:ascii="Calibri" w:hAnsi="Calibri"/>
          <w:b/>
          <w:color w:val="1E407A"/>
          <w:sz w:val="21"/>
        </w:rPr>
        <w:t>1. Project Involvement</w:t>
      </w:r>
    </w:p>
    <w:p>
      <w:pPr>
        <w:keepNext w:val="0"/>
        <w:widowControl/>
        <w:spacing w:before="0" w:after="120" w:line="276" w:lineRule="auto"/>
        <w:jc w:val="both"/>
      </w:pPr>
      <w:r>
        <w:rPr>
          <w:rFonts w:ascii="Calibri" w:hAnsi="Calibri"/>
          <w:b w:val="0"/>
          <w:i w:val="0"/>
          <w:color w:val="1A2E5A"/>
          <w:sz w:val="20"/>
        </w:rPr>
        <w:t>I was responsible for the complete design and development of SkillBridgeAI, from requirements analysis and database schema design through full-stack implementation, API development, real-time messaging integration, and end-to-end functional testing.</w:t>
      </w:r>
    </w:p>
    <w:p>
      <w:pPr>
        <w:keepNext/>
        <w:spacing w:before="200" w:after="80"/>
      </w:pPr>
      <w:r>
        <w:rPr>
          <w:rFonts w:ascii="Calibri" w:hAnsi="Calibri"/>
          <w:color w:val="1E407A"/>
          <w:sz w:val="20"/>
        </w:rPr>
        <w:t xml:space="preserve">➤  </w:t>
      </w:r>
      <w:r>
        <w:rPr>
          <w:rFonts w:ascii="Calibri" w:hAnsi="Calibri"/>
          <w:b/>
          <w:color w:val="1E407A"/>
          <w:sz w:val="21"/>
        </w:rPr>
        <w:t>2. Technical Work Done</w:t>
      </w:r>
    </w:p>
    <w:p>
      <w:pPr>
        <w:pStyle w:val="ListBullet"/>
        <w:spacing w:before="20" w:after="20" w:line="276" w:lineRule="auto"/>
        <w:ind w:left="504" w:hanging="216"/>
        <w:jc w:val="left"/>
      </w:pPr>
      <w:r>
        <w:rPr>
          <w:rFonts w:ascii="Calibri" w:hAnsi="Calibri"/>
          <w:color w:val="1E2E4A"/>
          <w:sz w:val="20"/>
        </w:rPr>
        <w:t>Designed and implemented the React.js frontend with role-based routing and a shared layout system.</w:t>
      </w:r>
    </w:p>
    <w:p>
      <w:pPr>
        <w:pStyle w:val="ListBullet"/>
        <w:spacing w:before="20" w:after="20" w:line="276" w:lineRule="auto"/>
        <w:ind w:left="504" w:hanging="216"/>
        <w:jc w:val="left"/>
      </w:pPr>
      <w:r>
        <w:rPr>
          <w:rFonts w:ascii="Calibri" w:hAnsi="Calibri"/>
          <w:color w:val="1E2E4A"/>
          <w:sz w:val="20"/>
        </w:rPr>
        <w:t>Built the complete Express.js REST API covering authentication, courses, lessons, progress, mentorship, messaging, resume, career roadmaps, and admin user management.</w:t>
      </w:r>
    </w:p>
    <w:p>
      <w:pPr>
        <w:pStyle w:val="ListBullet"/>
        <w:spacing w:before="20" w:after="20" w:line="276" w:lineRule="auto"/>
        <w:ind w:left="504" w:hanging="216"/>
        <w:jc w:val="left"/>
      </w:pPr>
      <w:r>
        <w:rPr>
          <w:rFonts w:ascii="Calibri" w:hAnsi="Calibri"/>
          <w:color w:val="1E2E4A"/>
          <w:sz w:val="20"/>
        </w:rPr>
        <w:t>Designed MongoDB schemas using Mongoose for all data models.</w:t>
      </w:r>
    </w:p>
    <w:p>
      <w:pPr>
        <w:pStyle w:val="ListBullet"/>
        <w:spacing w:before="20" w:after="20" w:line="276" w:lineRule="auto"/>
        <w:ind w:left="504" w:hanging="216"/>
        <w:jc w:val="left"/>
      </w:pPr>
      <w:r>
        <w:rPr>
          <w:rFonts w:ascii="Calibri" w:hAnsi="Calibri"/>
          <w:color w:val="1E2E4A"/>
          <w:sz w:val="20"/>
        </w:rPr>
        <w:t>Integrated Socket.IO on both client and server for real-time mentor–student messaging.</w:t>
      </w:r>
    </w:p>
    <w:p>
      <w:pPr>
        <w:pStyle w:val="ListBullet"/>
        <w:spacing w:before="20" w:after="20" w:line="276" w:lineRule="auto"/>
        <w:ind w:left="504" w:hanging="216"/>
        <w:jc w:val="left"/>
      </w:pPr>
      <w:r>
        <w:rPr>
          <w:rFonts w:ascii="Calibri" w:hAnsi="Calibri"/>
          <w:color w:val="1E2E4A"/>
          <w:sz w:val="20"/>
        </w:rPr>
        <w:t>Implemented JWT authentication middleware and bcrypt password hashing across the backend.</w:t>
      </w:r>
    </w:p>
    <w:p>
      <w:pPr>
        <w:pStyle w:val="ListBullet"/>
        <w:spacing w:before="20" w:after="20" w:line="276" w:lineRule="auto"/>
        <w:ind w:left="504" w:hanging="216"/>
        <w:jc w:val="left"/>
      </w:pPr>
      <w:r>
        <w:rPr>
          <w:rFonts w:ascii="Calibri" w:hAnsi="Calibri"/>
          <w:color w:val="1E2E4A"/>
          <w:sz w:val="20"/>
        </w:rPr>
        <w:t>Built and tested the AI career recommendation endpoint.</w:t>
      </w:r>
    </w:p>
    <w:p>
      <w:pPr>
        <w:pStyle w:val="ListBullet"/>
        <w:spacing w:before="20" w:after="20" w:line="276" w:lineRule="auto"/>
        <w:ind w:left="504" w:hanging="216"/>
        <w:jc w:val="left"/>
      </w:pPr>
      <w:r>
        <w:rPr>
          <w:rFonts w:ascii="Calibri" w:hAnsi="Calibri"/>
          <w:color w:val="1E2E4A"/>
          <w:sz w:val="20"/>
        </w:rPr>
        <w:t>Tested all API endpoints with Postman and performed end-to-end functional and UI testing.</w:t>
      </w:r>
    </w:p>
    <w:p>
      <w:pPr>
        <w:keepNext/>
        <w:spacing w:before="200" w:after="80"/>
      </w:pPr>
      <w:r>
        <w:rPr>
          <w:rFonts w:ascii="Calibri" w:hAnsi="Calibri"/>
          <w:color w:val="1E407A"/>
          <w:sz w:val="20"/>
        </w:rPr>
        <w:t xml:space="preserve">➤  </w:t>
      </w:r>
      <w:r>
        <w:rPr>
          <w:rFonts w:ascii="Calibri" w:hAnsi="Calibri"/>
          <w:b/>
          <w:color w:val="1E407A"/>
          <w:sz w:val="21"/>
        </w:rPr>
        <w:t>3. Professional Skills Gained</w:t>
      </w:r>
    </w:p>
    <w:p>
      <w:pPr>
        <w:pStyle w:val="ListBullet"/>
        <w:spacing w:before="20" w:after="20" w:line="276" w:lineRule="auto"/>
        <w:ind w:left="504" w:hanging="216"/>
        <w:jc w:val="left"/>
      </w:pPr>
      <w:r>
        <w:rPr>
          <w:rFonts w:ascii="Calibri" w:hAnsi="Calibri"/>
          <w:color w:val="1E2E4A"/>
          <w:sz w:val="20"/>
        </w:rPr>
        <w:t>Full-stack development discipline: separating concerns between frontend, backend, and database.</w:t>
      </w:r>
    </w:p>
    <w:p>
      <w:pPr>
        <w:pStyle w:val="ListBullet"/>
        <w:spacing w:before="20" w:after="20" w:line="276" w:lineRule="auto"/>
        <w:ind w:left="504" w:hanging="216"/>
        <w:jc w:val="left"/>
      </w:pPr>
      <w:r>
        <w:rPr>
          <w:rFonts w:ascii="Calibri" w:hAnsi="Calibri"/>
          <w:color w:val="1E2E4A"/>
          <w:sz w:val="20"/>
        </w:rPr>
        <w:t>API design: structuring REST endpoints consistently with clear roles and protected access.</w:t>
      </w:r>
    </w:p>
    <w:p>
      <w:pPr>
        <w:pStyle w:val="ListBullet"/>
        <w:spacing w:before="20" w:after="20" w:line="276" w:lineRule="auto"/>
        <w:ind w:left="504" w:hanging="216"/>
        <w:jc w:val="left"/>
      </w:pPr>
      <w:r>
        <w:rPr>
          <w:rFonts w:ascii="Calibri" w:hAnsi="Calibri"/>
          <w:color w:val="1E2E4A"/>
          <w:sz w:val="20"/>
        </w:rPr>
        <w:t>Real-time communication: integrating Socket.IO into an existing Express server.</w:t>
      </w:r>
    </w:p>
    <w:p>
      <w:pPr>
        <w:pStyle w:val="ListBullet"/>
        <w:spacing w:before="20" w:after="20" w:line="276" w:lineRule="auto"/>
        <w:ind w:left="504" w:hanging="216"/>
        <w:jc w:val="left"/>
      </w:pPr>
      <w:r>
        <w:rPr>
          <w:rFonts w:ascii="Calibri" w:hAnsi="Calibri"/>
          <w:color w:val="1E2E4A"/>
          <w:sz w:val="20"/>
        </w:rPr>
        <w:t>Security practices: JWT lifecycle management and password hashing.</w:t>
      </w:r>
    </w:p>
    <w:p>
      <w:pPr>
        <w:pStyle w:val="ListBullet"/>
        <w:spacing w:before="20" w:after="20" w:line="276" w:lineRule="auto"/>
        <w:ind w:left="504" w:hanging="216"/>
        <w:jc w:val="left"/>
      </w:pPr>
      <w:r>
        <w:rPr>
          <w:rFonts w:ascii="Calibri" w:hAnsi="Calibri"/>
          <w:color w:val="1E2E4A"/>
          <w:sz w:val="20"/>
        </w:rPr>
        <w:t>Problem-solving: debugging CORS issues, token expiry edge cases, and real-time event handling.</w:t>
      </w:r>
    </w:p>
    <w:p>
      <w:pPr>
        <w:pStyle w:val="ListBullet"/>
        <w:spacing w:before="20" w:after="20" w:line="276" w:lineRule="auto"/>
        <w:ind w:left="504" w:hanging="216"/>
        <w:jc w:val="left"/>
      </w:pPr>
      <w:r>
        <w:rPr>
          <w:rFonts w:ascii="Calibri" w:hAnsi="Calibri"/>
          <w:color w:val="1E2E4A"/>
          <w:sz w:val="20"/>
        </w:rPr>
        <w:t>Project management: breaking a large project into modules, estimating scope, and iterating on feedback.</w:t>
      </w:r>
    </w:p>
    <w:p>
      <w:pPr>
        <w:keepNext/>
        <w:spacing w:before="200" w:after="80"/>
      </w:pPr>
      <w:r>
        <w:rPr>
          <w:rFonts w:ascii="Calibri" w:hAnsi="Calibri"/>
          <w:color w:val="1E407A"/>
          <w:sz w:val="20"/>
        </w:rPr>
        <w:t xml:space="preserve">➤  </w:t>
      </w:r>
      <w:r>
        <w:rPr>
          <w:rFonts w:ascii="Calibri" w:hAnsi="Calibri"/>
          <w:b/>
          <w:color w:val="1E407A"/>
          <w:sz w:val="21"/>
        </w:rPr>
        <w:t>4. Outcome</w:t>
      </w:r>
    </w:p>
    <w:p>
      <w:pPr>
        <w:keepNext w:val="0"/>
        <w:widowControl/>
        <w:spacing w:before="0" w:after="120" w:line="276" w:lineRule="auto"/>
        <w:jc w:val="both"/>
      </w:pPr>
      <w:r>
        <w:rPr>
          <w:rFonts w:ascii="Calibri" w:hAnsi="Calibri"/>
          <w:b w:val="0"/>
          <w:i w:val="0"/>
          <w:color w:val="1A2E5A"/>
          <w:sz w:val="20"/>
        </w:rPr>
        <w:t>This project gave me end-to-end full-stack development experience on a project with real-world complexity — multiple user roles, real-time features, an AI layer, and a security-conscious backend. It significantly improved both my technical skills and my ability to plan and execute a multi-module software project independently.</w:t>
      </w:r>
    </w:p>
    <w:p>
      <w:pPr>
        <w:keepNext w:val="0"/>
        <w:widowControl/>
        <w:pBdr>
          <w:bottom w:val="single" w:sz="9" w:space="6" w:color="1A2E5A"/>
        </w:pBdr>
        <w:spacing w:before="120" w:after="160" w:line="276" w:lineRule="auto"/>
        <w:jc w:val="left"/>
      </w:pPr>
      <w:r>
        <w:rPr>
          <w:rFonts w:ascii="Calibri" w:hAnsi="Calibri"/>
          <w:b/>
          <w:color w:val="1A2E5A"/>
          <w:sz w:val="26"/>
        </w:rPr>
        <w:t>Chapter 8: Detailed Report of the Tasks Undertaken</w:t>
      </w:r>
    </w:p>
    <w:p>
      <w:pPr>
        <w:keepNext w:val="0"/>
        <w:widowControl/>
        <w:spacing w:before="0" w:after="80" w:line="276" w:lineRule="auto"/>
        <w:jc w:val="both"/>
      </w:pPr>
      <w:r>
        <w:rPr>
          <w:rFonts w:ascii="Calibri" w:hAnsi="Calibri"/>
          <w:b w:val="0"/>
          <w:i w:val="0"/>
          <w:color w:val="1A2E5A"/>
          <w:sz w:val="20"/>
        </w:rPr>
        <w:t>The following describes the tasks undertaken during the development of SkillBridgeAI.</w:t>
      </w:r>
    </w:p>
    <w:p>
      <w:pPr>
        <w:keepNext w:val="0"/>
        <w:widowControl/>
        <w:spacing w:before="80" w:after="160" w:line="276" w:lineRule="auto"/>
        <w:jc w:val="center"/>
      </w:pPr>
      <w:r>
        <w:rPr>
          <w:rFonts w:ascii="Calibri" w:hAnsi="Calibri"/>
          <w:b/>
          <w:color w:val="1A2E5A"/>
          <w:sz w:val="22"/>
        </w:rPr>
        <w:t>SkillBridgeAI – AI Career Intelligence Platform</w:t>
      </w:r>
    </w:p>
    <w:p>
      <w:pPr>
        <w:keepNext/>
        <w:spacing w:before="200" w:after="80"/>
      </w:pPr>
      <w:r>
        <w:rPr>
          <w:rFonts w:ascii="Calibri" w:hAnsi="Calibri"/>
          <w:color w:val="1E407A"/>
          <w:sz w:val="20"/>
        </w:rPr>
        <w:t xml:space="preserve">➤  </w:t>
      </w:r>
      <w:r>
        <w:rPr>
          <w:rFonts w:ascii="Calibri" w:hAnsi="Calibri"/>
          <w:b/>
          <w:color w:val="1E407A"/>
          <w:sz w:val="21"/>
        </w:rPr>
        <w:t>System Overview</w:t>
      </w:r>
    </w:p>
    <w:p>
      <w:pPr>
        <w:keepNext w:val="0"/>
        <w:widowControl/>
        <w:spacing w:before="0" w:after="120" w:line="276" w:lineRule="auto"/>
        <w:jc w:val="both"/>
      </w:pPr>
      <w:r>
        <w:rPr>
          <w:rFonts w:ascii="Calibri" w:hAnsi="Calibri"/>
          <w:b w:val="0"/>
          <w:i w:val="0"/>
          <w:color w:val="1A2E5A"/>
          <w:sz w:val="20"/>
        </w:rPr>
        <w:t>SkillBridgeAI is a full-stack, role-based web application that connects students with learning resources, career guidance, mentor support, and AI-powered career recommendations. Unlike a standard LMS that only tracks course completions, SkillBridgeAI ties a student's learning activity to their career planning, mentorship, and resume — making every action on the platform relevant to their career goal.</w:t>
      </w:r>
    </w:p>
    <w:p>
      <w:pPr>
        <w:keepNext/>
        <w:spacing w:before="200" w:after="80"/>
      </w:pPr>
      <w:r>
        <w:rPr>
          <w:rFonts w:ascii="Calibri" w:hAnsi="Calibri"/>
          <w:color w:val="1E407A"/>
          <w:sz w:val="20"/>
        </w:rPr>
        <w:t xml:space="preserve">➤  </w:t>
      </w:r>
      <w:r>
        <w:rPr>
          <w:rFonts w:ascii="Calibri" w:hAnsi="Calibri"/>
          <w:b/>
          <w:color w:val="1E407A"/>
          <w:sz w:val="21"/>
        </w:rPr>
        <w:t>Core Philosophy</w:t>
      </w:r>
    </w:p>
    <w:p>
      <w:pPr>
        <w:pStyle w:val="ListBullet"/>
        <w:spacing w:before="20" w:after="20" w:line="276" w:lineRule="auto"/>
        <w:ind w:left="504" w:hanging="216"/>
        <w:jc w:val="left"/>
      </w:pPr>
      <w:r>
        <w:rPr>
          <w:rFonts w:ascii="Calibri" w:hAnsi="Calibri"/>
          <w:color w:val="1E2E4A"/>
          <w:sz w:val="20"/>
        </w:rPr>
        <w:t>Student-first design: every feature is designed around what the student needs to move from learning to career-ready.</w:t>
      </w:r>
    </w:p>
    <w:p>
      <w:pPr>
        <w:pStyle w:val="ListBullet"/>
        <w:spacing w:before="20" w:after="20" w:line="276" w:lineRule="auto"/>
        <w:ind w:left="504" w:hanging="216"/>
        <w:jc w:val="left"/>
      </w:pPr>
      <w:r>
        <w:rPr>
          <w:rFonts w:ascii="Calibri" w:hAnsi="Calibri"/>
          <w:color w:val="1E2E4A"/>
          <w:sz w:val="20"/>
        </w:rPr>
        <w:t>Role-based security: each role sees only what they need — students cannot access mentor or admin functions, and vice versa.</w:t>
      </w:r>
    </w:p>
    <w:p>
      <w:pPr>
        <w:pStyle w:val="ListBullet"/>
        <w:spacing w:before="20" w:after="20" w:line="276" w:lineRule="auto"/>
        <w:ind w:left="504" w:hanging="216"/>
        <w:jc w:val="left"/>
      </w:pPr>
      <w:r>
        <w:rPr>
          <w:rFonts w:ascii="Calibri" w:hAnsi="Calibri"/>
          <w:color w:val="1E2E4A"/>
          <w:sz w:val="20"/>
        </w:rPr>
        <w:t>Connected data: course completions, mentor conversations, and AI recommendations all share the same student profile.</w:t>
      </w:r>
    </w:p>
    <w:p>
      <w:pPr>
        <w:pStyle w:val="ListBullet"/>
        <w:spacing w:before="20" w:after="20" w:line="276" w:lineRule="auto"/>
        <w:ind w:left="504" w:hanging="216"/>
        <w:jc w:val="left"/>
      </w:pPr>
      <w:r>
        <w:rPr>
          <w:rFonts w:ascii="Calibri" w:hAnsi="Calibri"/>
          <w:color w:val="1E2E4A"/>
          <w:sz w:val="20"/>
        </w:rPr>
        <w:t>Real-time communication: the mentor–student messaging system delivers messages live using Socket.IO.</w:t>
      </w:r>
    </w:p>
    <w:p>
      <w:pPr>
        <w:keepNext/>
        <w:spacing w:before="200" w:after="80"/>
      </w:pPr>
      <w:r>
        <w:rPr>
          <w:rFonts w:ascii="Calibri" w:hAnsi="Calibri"/>
          <w:color w:val="1E407A"/>
          <w:sz w:val="20"/>
        </w:rPr>
        <w:t xml:space="preserve">➤  </w:t>
      </w:r>
      <w:r>
        <w:rPr>
          <w:rFonts w:ascii="Calibri" w:hAnsi="Calibri"/>
          <w:b/>
          <w:color w:val="1E407A"/>
          <w:sz w:val="21"/>
        </w:rPr>
        <w:t>Key Features and Modules</w:t>
      </w:r>
    </w:p>
    <w:p>
      <w:pPr>
        <w:keepNext w:val="0"/>
        <w:widowControl/>
        <w:spacing w:before="120" w:after="40" w:line="276" w:lineRule="auto"/>
      </w:pPr>
      <w:r>
        <w:rPr>
          <w:rFonts w:ascii="Calibri" w:hAnsi="Calibri"/>
          <w:b/>
          <w:color w:val="1A2E5A"/>
          <w:sz w:val="20"/>
          <w:u w:val="single"/>
        </w:rPr>
        <w:t>Authentication &amp; Authorization</w:t>
      </w:r>
    </w:p>
    <w:p>
      <w:pPr>
        <w:keepNext w:val="0"/>
        <w:widowControl/>
        <w:spacing w:before="0" w:after="120" w:line="276" w:lineRule="auto"/>
        <w:jc w:val="both"/>
      </w:pPr>
      <w:r>
        <w:rPr>
          <w:rFonts w:ascii="Calibri" w:hAnsi="Calibri"/>
          <w:b w:val="0"/>
          <w:i w:val="0"/>
          <w:color w:val="1A2E5A"/>
          <w:sz w:val="20"/>
        </w:rPr>
        <w:t>Users register with name, email, phone, password, and role. Passwords are hashed with bcrypt before storage. On login, the backend issues a JWT token stored in localStorage; Axios attaches it to every subsequent API request via an interceptor.</w:t>
      </w:r>
    </w:p>
    <w:p>
      <w:pPr>
        <w:keepNext w:val="0"/>
        <w:widowControl/>
        <w:spacing w:before="160" w:after="40" w:line="276" w:lineRule="auto"/>
      </w:pPr>
      <w:r>
        <w:rPr>
          <w:rFonts w:ascii="Calibri" w:hAnsi="Calibri"/>
          <w:b/>
          <w:color w:val="1A2E5A"/>
          <w:sz w:val="20"/>
          <w:u w:val="single"/>
        </w:rPr>
        <w:t>Course Management</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View Course → Enroll → Access Lessons → Complete Lessons → Track Progress → Complete Course</w:t>
      </w:r>
    </w:p>
    <w:p>
      <w:pPr>
        <w:keepNext w:val="0"/>
        <w:widowControl/>
        <w:spacing w:before="160" w:after="40" w:line="276" w:lineRule="auto"/>
      </w:pPr>
      <w:r>
        <w:rPr>
          <w:rFonts w:ascii="Calibri" w:hAnsi="Calibri"/>
          <w:b/>
          <w:color w:val="1A2E5A"/>
          <w:sz w:val="20"/>
          <w:u w:val="single"/>
        </w:rPr>
        <w:t>Learning Progress</w:t>
      </w:r>
    </w:p>
    <w:p>
      <w:pPr>
        <w:keepNext w:val="0"/>
        <w:widowControl/>
        <w:spacing w:before="0" w:after="120" w:line="276" w:lineRule="auto"/>
        <w:jc w:val="both"/>
      </w:pPr>
      <w:r>
        <w:rPr>
          <w:rFonts w:ascii="Calibri" w:hAnsi="Calibri"/>
          <w:b w:val="0"/>
          <w:i w:val="0"/>
          <w:color w:val="1A2E5A"/>
          <w:sz w:val="20"/>
        </w:rPr>
        <w:t>The platform tracks completed lessons and calculates a percentage for each enrolled course, shown on the student dashboard as an overall progress metric.</w:t>
      </w:r>
    </w:p>
    <w:p>
      <w:pPr>
        <w:keepNext w:val="0"/>
        <w:widowControl/>
        <w:spacing w:before="160" w:after="40" w:line="276" w:lineRule="auto"/>
      </w:pPr>
      <w:r>
        <w:rPr>
          <w:rFonts w:ascii="Calibri" w:hAnsi="Calibri"/>
          <w:b/>
          <w:color w:val="1A2E5A"/>
          <w:sz w:val="20"/>
          <w:u w:val="single"/>
        </w:rPr>
        <w:t>Mentor Support System</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Find Mentor → View Profile → Send Request → Mentor Accepts → Connected → Start Conversation</w:t>
      </w:r>
    </w:p>
    <w:p>
      <w:pPr>
        <w:keepNext w:val="0"/>
        <w:widowControl/>
        <w:spacing w:before="160" w:after="40" w:line="276" w:lineRule="auto"/>
      </w:pPr>
      <w:r>
        <w:rPr>
          <w:rFonts w:ascii="Calibri" w:hAnsi="Calibri"/>
          <w:b/>
          <w:color w:val="1A2E5A"/>
          <w:sz w:val="20"/>
          <w:u w:val="single"/>
        </w:rPr>
        <w:t>Real-Time Mentor–Student Messaging</w:t>
      </w:r>
    </w:p>
    <w:p>
      <w:pPr>
        <w:keepNext w:val="0"/>
        <w:widowControl/>
        <w:spacing w:before="0" w:after="120" w:line="276" w:lineRule="auto"/>
        <w:jc w:val="both"/>
      </w:pPr>
      <w:r>
        <w:rPr>
          <w:rFonts w:ascii="Calibri" w:hAnsi="Calibri"/>
          <w:b w:val="0"/>
          <w:i w:val="0"/>
          <w:color w:val="1A2E5A"/>
          <w:sz w:val="20"/>
        </w:rPr>
        <w:t>Socket.IO is used so messages appear instantly for both participants without a page refresh. Each message stores the conversation reference, sender ID, sender role, and message text.</w:t>
      </w:r>
    </w:p>
    <w:p>
      <w:pPr>
        <w:keepNext w:val="0"/>
        <w:widowControl/>
        <w:spacing w:before="160" w:after="40" w:line="276" w:lineRule="auto"/>
      </w:pPr>
      <w:r>
        <w:rPr>
          <w:rFonts w:ascii="Calibri" w:hAnsi="Calibri"/>
          <w:b/>
          <w:color w:val="1A2E5A"/>
          <w:sz w:val="20"/>
          <w:u w:val="single"/>
        </w:rPr>
        <w:t>Resume Builder</w:t>
      </w:r>
    </w:p>
    <w:p>
      <w:pPr>
        <w:keepNext w:val="0"/>
        <w:widowControl/>
        <w:spacing w:before="0" w:after="120" w:line="276" w:lineRule="auto"/>
        <w:jc w:val="both"/>
      </w:pPr>
      <w:r>
        <w:rPr>
          <w:rFonts w:ascii="Calibri" w:hAnsi="Calibri"/>
          <w:b w:val="0"/>
          <w:i w:val="0"/>
          <w:color w:val="1A2E5A"/>
          <w:sz w:val="20"/>
        </w:rPr>
        <w:t>Students build a resume from their profile: personal details, education, skills, projects, experience, and certifications. The resume is stored against the student's account and can be updated at any time.</w:t>
      </w:r>
    </w:p>
    <w:p>
      <w:pPr>
        <w:keepNext w:val="0"/>
        <w:widowControl/>
        <w:spacing w:before="160" w:after="40" w:line="276" w:lineRule="auto"/>
      </w:pPr>
      <w:r>
        <w:rPr>
          <w:rFonts w:ascii="Calibri" w:hAnsi="Calibri"/>
          <w:b/>
          <w:color w:val="1A2E5A"/>
          <w:sz w:val="20"/>
          <w:u w:val="single"/>
        </w:rPr>
        <w:t>Career Roadmap</w:t>
      </w:r>
    </w:p>
    <w:p>
      <w:pPr>
        <w:shd w:fill="EFF4FF" w:val="clear"/>
        <w:pBdr>
          <w:top w:val="single" w:sz="4" w:space="6" w:color="B8C6DB"/>
          <w:left w:val="single" w:sz="4" w:space="6" w:color="B8C6DB"/>
          <w:bottom w:val="single" w:sz="4" w:space="6" w:color="B8C6DB"/>
          <w:right w:val="single" w:sz="4" w:space="6" w:color="B8C6DB"/>
        </w:pBdr>
        <w:spacing w:before="120" w:after="200"/>
        <w:ind w:left="216" w:right="216"/>
      </w:pPr>
      <w:r>
        <w:rPr>
          <w:rFonts w:ascii="Consolas" w:hAnsi="Consolas"/>
          <w:color w:val="1A2E5A"/>
          <w:sz w:val="15"/>
        </w:rPr>
        <w:t>Web Development → HTML+CSS → JavaScript → React → Node.js → MongoDB → Projects → Internship → Job</w:t>
      </w:r>
    </w:p>
    <w:p>
      <w:pPr>
        <w:keepNext w:val="0"/>
        <w:widowControl/>
        <w:spacing w:before="160" w:after="40" w:line="276" w:lineRule="auto"/>
      </w:pPr>
      <w:r>
        <w:rPr>
          <w:rFonts w:ascii="Calibri" w:hAnsi="Calibri"/>
          <w:b/>
          <w:color w:val="1A2E5A"/>
          <w:sz w:val="20"/>
          <w:u w:val="single"/>
        </w:rPr>
        <w:t>AI Career Recommendation</w:t>
      </w:r>
    </w:p>
    <w:p>
      <w:pPr>
        <w:keepNext w:val="0"/>
        <w:widowControl/>
        <w:spacing w:before="0" w:after="120" w:line="276" w:lineRule="auto"/>
        <w:jc w:val="both"/>
      </w:pPr>
      <w:r>
        <w:rPr>
          <w:rFonts w:ascii="Calibri" w:hAnsi="Calibri"/>
          <w:b w:val="0"/>
          <w:i w:val="0"/>
          <w:color w:val="1A2E5A"/>
          <w:sz w:val="20"/>
        </w:rPr>
        <w:t>The system analyses the student's skills, completed courses, stated interests, and experience, then returns: a recommended career path, a match score, an explanation, skills still needed, suggested courses, and a roadmap.</w:t>
      </w:r>
    </w:p>
    <w:p>
      <w:pPr>
        <w:keepNext w:val="0"/>
        <w:widowControl/>
        <w:spacing w:before="160" w:after="40" w:line="276" w:lineRule="auto"/>
      </w:pPr>
      <w:r>
        <w:rPr>
          <w:rFonts w:ascii="Calibri" w:hAnsi="Calibri"/>
          <w:b/>
          <w:color w:val="1A2E5A"/>
          <w:sz w:val="20"/>
          <w:u w:val="single"/>
        </w:rPr>
        <w:t>Admin Management</w:t>
      </w:r>
    </w:p>
    <w:p>
      <w:pPr>
        <w:keepNext w:val="0"/>
        <w:widowControl/>
        <w:spacing w:before="0" w:after="120" w:line="276" w:lineRule="auto"/>
        <w:jc w:val="both"/>
      </w:pPr>
      <w:r>
        <w:rPr>
          <w:rFonts w:ascii="Calibri" w:hAnsi="Calibri"/>
          <w:b w:val="0"/>
          <w:i w:val="0"/>
          <w:color w:val="1A2E5A"/>
          <w:sz w:val="20"/>
        </w:rPr>
        <w:t>Administrators can view all users, edit their details, delete accounts, and change roles. Backend middleware ensures that only admin-role tokens can reach these endpoints.</w:t>
      </w:r>
    </w:p>
    <w:p>
      <w:pPr>
        <w:keepNext/>
        <w:spacing w:before="200" w:after="80"/>
      </w:pPr>
      <w:r>
        <w:rPr>
          <w:rFonts w:ascii="Calibri" w:hAnsi="Calibri"/>
          <w:color w:val="1E407A"/>
          <w:sz w:val="20"/>
        </w:rPr>
        <w:t xml:space="preserve">➤  </w:t>
      </w:r>
      <w:r>
        <w:rPr>
          <w:rFonts w:ascii="Calibri" w:hAnsi="Calibri"/>
          <w:b/>
          <w:color w:val="1E407A"/>
          <w:sz w:val="21"/>
        </w:rPr>
        <w:t>Database Models</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4658"/>
        <w:gridCol w:w="4658"/>
      </w:tblGrid>
      <w:tr>
        <w:tc>
          <w:tcPr>
            <w:tcW w:type="dxa" w:w="3168"/>
            <w:vAlign w:val="center"/>
            <w:shd w:fill="1A2E5A" w:val="clear"/>
          </w:tcPr>
          <w:p>
            <w:pPr>
              <w:spacing w:before="40" w:after="40"/>
              <w:jc w:val="center"/>
            </w:pPr>
            <w:r>
              <w:rPr>
                <w:rFonts w:ascii="Calibri" w:hAnsi="Calibri"/>
                <w:b/>
                <w:color w:val="FFFFFF"/>
                <w:sz w:val="18"/>
              </w:rPr>
              <w:t>Model</w:t>
            </w:r>
          </w:p>
        </w:tc>
        <w:tc>
          <w:tcPr>
            <w:tcW w:type="dxa" w:w="6192"/>
            <w:vAlign w:val="center"/>
            <w:shd w:fill="1A2E5A" w:val="clear"/>
          </w:tcPr>
          <w:p>
            <w:pPr>
              <w:spacing w:before="40" w:after="40"/>
              <w:jc w:val="center"/>
            </w:pPr>
            <w:r>
              <w:rPr>
                <w:rFonts w:ascii="Calibri" w:hAnsi="Calibri"/>
                <w:b/>
                <w:color w:val="FFFFFF"/>
                <w:sz w:val="18"/>
              </w:rPr>
              <w:t>Key Fields</w:t>
            </w:r>
          </w:p>
        </w:tc>
      </w:tr>
      <w:tr>
        <w:tc>
          <w:tcPr>
            <w:tcW w:type="dxa" w:w="3168"/>
            <w:vAlign w:val="center"/>
          </w:tcPr>
          <w:p>
            <w:pPr>
              <w:spacing w:before="40" w:after="40"/>
              <w:jc w:val="left"/>
            </w:pPr>
            <w:r>
              <w:rPr>
                <w:rFonts w:ascii="Calibri" w:hAnsi="Calibri"/>
                <w:color w:val="1A2E5A"/>
                <w:sz w:val="18"/>
              </w:rPr>
              <w:t>User</w:t>
            </w:r>
          </w:p>
        </w:tc>
        <w:tc>
          <w:tcPr>
            <w:tcW w:type="dxa" w:w="6192"/>
            <w:vAlign w:val="center"/>
          </w:tcPr>
          <w:p>
            <w:pPr>
              <w:spacing w:before="40" w:after="40"/>
              <w:jc w:val="left"/>
            </w:pPr>
            <w:r>
              <w:rPr>
                <w:rFonts w:ascii="Calibri" w:hAnsi="Calibri"/>
                <w:color w:val="1A2E5A"/>
                <w:sz w:val="18"/>
              </w:rPr>
              <w:t>name, email, phone, password (hashed), role</w:t>
            </w:r>
          </w:p>
        </w:tc>
      </w:tr>
      <w:tr>
        <w:tc>
          <w:tcPr>
            <w:tcW w:type="dxa" w:w="3168"/>
            <w:vAlign w:val="center"/>
            <w:shd w:fill="F2F6FF" w:val="clear"/>
          </w:tcPr>
          <w:p>
            <w:pPr>
              <w:spacing w:before="40" w:after="40"/>
              <w:jc w:val="left"/>
            </w:pPr>
            <w:r>
              <w:rPr>
                <w:rFonts w:ascii="Calibri" w:hAnsi="Calibri"/>
                <w:color w:val="1A2E5A"/>
                <w:sz w:val="18"/>
              </w:rPr>
              <w:t>Course</w:t>
            </w:r>
          </w:p>
        </w:tc>
        <w:tc>
          <w:tcPr>
            <w:tcW w:type="dxa" w:w="6192"/>
            <w:vAlign w:val="center"/>
            <w:shd w:fill="F2F6FF" w:val="clear"/>
          </w:tcPr>
          <w:p>
            <w:pPr>
              <w:spacing w:before="40" w:after="40"/>
              <w:jc w:val="left"/>
            </w:pPr>
            <w:r>
              <w:rPr>
                <w:rFonts w:ascii="Calibri" w:hAnsi="Calibri"/>
                <w:color w:val="1A2E5A"/>
                <w:sz w:val="18"/>
              </w:rPr>
              <w:t>title, description, category, instructor, duration, level</w:t>
            </w:r>
          </w:p>
        </w:tc>
      </w:tr>
      <w:tr>
        <w:tc>
          <w:tcPr>
            <w:tcW w:type="dxa" w:w="3168"/>
            <w:vAlign w:val="center"/>
          </w:tcPr>
          <w:p>
            <w:pPr>
              <w:spacing w:before="40" w:after="40"/>
              <w:jc w:val="left"/>
            </w:pPr>
            <w:r>
              <w:rPr>
                <w:rFonts w:ascii="Calibri" w:hAnsi="Calibri"/>
                <w:color w:val="1A2E5A"/>
                <w:sz w:val="18"/>
              </w:rPr>
              <w:t>Lesson</w:t>
            </w:r>
          </w:p>
        </w:tc>
        <w:tc>
          <w:tcPr>
            <w:tcW w:type="dxa" w:w="6192"/>
            <w:vAlign w:val="center"/>
          </w:tcPr>
          <w:p>
            <w:pPr>
              <w:spacing w:before="40" w:after="40"/>
              <w:jc w:val="left"/>
            </w:pPr>
            <w:r>
              <w:rPr>
                <w:rFonts w:ascii="Calibri" w:hAnsi="Calibri"/>
                <w:color w:val="1A2E5A"/>
                <w:sz w:val="18"/>
              </w:rPr>
              <w:t>course (ref), title, content, order</w:t>
            </w:r>
          </w:p>
        </w:tc>
      </w:tr>
      <w:tr>
        <w:tc>
          <w:tcPr>
            <w:tcW w:type="dxa" w:w="3168"/>
            <w:vAlign w:val="center"/>
            <w:shd w:fill="F2F6FF" w:val="clear"/>
          </w:tcPr>
          <w:p>
            <w:pPr>
              <w:spacing w:before="40" w:after="40"/>
              <w:jc w:val="left"/>
            </w:pPr>
            <w:r>
              <w:rPr>
                <w:rFonts w:ascii="Calibri" w:hAnsi="Calibri"/>
                <w:color w:val="1A2E5A"/>
                <w:sz w:val="18"/>
              </w:rPr>
              <w:t>Enrollment</w:t>
            </w:r>
          </w:p>
        </w:tc>
        <w:tc>
          <w:tcPr>
            <w:tcW w:type="dxa" w:w="6192"/>
            <w:vAlign w:val="center"/>
            <w:shd w:fill="F2F6FF" w:val="clear"/>
          </w:tcPr>
          <w:p>
            <w:pPr>
              <w:spacing w:before="40" w:after="40"/>
              <w:jc w:val="left"/>
            </w:pPr>
            <w:r>
              <w:rPr>
                <w:rFonts w:ascii="Calibri" w:hAnsi="Calibri"/>
                <w:color w:val="1A2E5A"/>
                <w:sz w:val="18"/>
              </w:rPr>
              <w:t>student (ref), course (ref), status</w:t>
            </w:r>
          </w:p>
        </w:tc>
      </w:tr>
      <w:tr>
        <w:tc>
          <w:tcPr>
            <w:tcW w:type="dxa" w:w="3168"/>
            <w:vAlign w:val="center"/>
          </w:tcPr>
          <w:p>
            <w:pPr>
              <w:spacing w:before="40" w:after="40"/>
              <w:jc w:val="left"/>
            </w:pPr>
            <w:r>
              <w:rPr>
                <w:rFonts w:ascii="Calibri" w:hAnsi="Calibri"/>
                <w:color w:val="1A2E5A"/>
                <w:sz w:val="18"/>
              </w:rPr>
              <w:t>Progress</w:t>
            </w:r>
          </w:p>
        </w:tc>
        <w:tc>
          <w:tcPr>
            <w:tcW w:type="dxa" w:w="6192"/>
            <w:vAlign w:val="center"/>
          </w:tcPr>
          <w:p>
            <w:pPr>
              <w:spacing w:before="40" w:after="40"/>
              <w:jc w:val="left"/>
            </w:pPr>
            <w:r>
              <w:rPr>
                <w:rFonts w:ascii="Calibri" w:hAnsi="Calibri"/>
                <w:color w:val="1A2E5A"/>
                <w:sz w:val="18"/>
              </w:rPr>
              <w:t>student, course, completedLessons[ ], percentage</w:t>
            </w:r>
          </w:p>
        </w:tc>
      </w:tr>
      <w:tr>
        <w:tc>
          <w:tcPr>
            <w:tcW w:type="dxa" w:w="3168"/>
            <w:vAlign w:val="center"/>
            <w:shd w:fill="F2F6FF" w:val="clear"/>
          </w:tcPr>
          <w:p>
            <w:pPr>
              <w:spacing w:before="40" w:after="40"/>
              <w:jc w:val="left"/>
            </w:pPr>
            <w:r>
              <w:rPr>
                <w:rFonts w:ascii="Calibri" w:hAnsi="Calibri"/>
                <w:color w:val="1A2E5A"/>
                <w:sz w:val="18"/>
              </w:rPr>
              <w:t>Mentor</w:t>
            </w:r>
          </w:p>
        </w:tc>
        <w:tc>
          <w:tcPr>
            <w:tcW w:type="dxa" w:w="6192"/>
            <w:vAlign w:val="center"/>
            <w:shd w:fill="F2F6FF" w:val="clear"/>
          </w:tcPr>
          <w:p>
            <w:pPr>
              <w:spacing w:before="40" w:after="40"/>
              <w:jc w:val="left"/>
            </w:pPr>
            <w:r>
              <w:rPr>
                <w:rFonts w:ascii="Calibri" w:hAnsi="Calibri"/>
                <w:color w:val="1A2E5A"/>
                <w:sz w:val="18"/>
              </w:rPr>
              <w:t>user (ref), name, email, expertise, experience, bio, linkedin, availability</w:t>
            </w:r>
          </w:p>
        </w:tc>
      </w:tr>
      <w:tr>
        <w:tc>
          <w:tcPr>
            <w:tcW w:type="dxa" w:w="3168"/>
            <w:vAlign w:val="center"/>
          </w:tcPr>
          <w:p>
            <w:pPr>
              <w:spacing w:before="40" w:after="40"/>
              <w:jc w:val="left"/>
            </w:pPr>
            <w:r>
              <w:rPr>
                <w:rFonts w:ascii="Calibri" w:hAnsi="Calibri"/>
                <w:color w:val="1A2E5A"/>
                <w:sz w:val="18"/>
              </w:rPr>
              <w:t>MentorRequest</w:t>
            </w:r>
          </w:p>
        </w:tc>
        <w:tc>
          <w:tcPr>
            <w:tcW w:type="dxa" w:w="6192"/>
            <w:vAlign w:val="center"/>
          </w:tcPr>
          <w:p>
            <w:pPr>
              <w:spacing w:before="40" w:after="40"/>
              <w:jc w:val="left"/>
            </w:pPr>
            <w:r>
              <w:rPr>
                <w:rFonts w:ascii="Calibri" w:hAnsi="Calibri"/>
                <w:color w:val="1A2E5A"/>
                <w:sz w:val="18"/>
              </w:rPr>
              <w:t>student, mentor, status (pending / accepted / rejected)</w:t>
            </w:r>
          </w:p>
        </w:tc>
      </w:tr>
      <w:tr>
        <w:tc>
          <w:tcPr>
            <w:tcW w:type="dxa" w:w="3168"/>
            <w:vAlign w:val="center"/>
            <w:shd w:fill="F2F6FF" w:val="clear"/>
          </w:tcPr>
          <w:p>
            <w:pPr>
              <w:spacing w:before="40" w:after="40"/>
              <w:jc w:val="left"/>
            </w:pPr>
            <w:r>
              <w:rPr>
                <w:rFonts w:ascii="Calibri" w:hAnsi="Calibri"/>
                <w:color w:val="1A2E5A"/>
                <w:sz w:val="18"/>
              </w:rPr>
              <w:t>Conversation</w:t>
            </w:r>
          </w:p>
        </w:tc>
        <w:tc>
          <w:tcPr>
            <w:tcW w:type="dxa" w:w="6192"/>
            <w:vAlign w:val="center"/>
            <w:shd w:fill="F2F6FF" w:val="clear"/>
          </w:tcPr>
          <w:p>
            <w:pPr>
              <w:spacing w:before="40" w:after="40"/>
              <w:jc w:val="left"/>
            </w:pPr>
            <w:r>
              <w:rPr>
                <w:rFonts w:ascii="Calibri" w:hAnsi="Calibri"/>
                <w:color w:val="1A2E5A"/>
                <w:sz w:val="18"/>
              </w:rPr>
              <w:t>student (ref), mentor (ref)</w:t>
            </w:r>
          </w:p>
        </w:tc>
      </w:tr>
      <w:tr>
        <w:tc>
          <w:tcPr>
            <w:tcW w:type="dxa" w:w="3168"/>
            <w:vAlign w:val="center"/>
          </w:tcPr>
          <w:p>
            <w:pPr>
              <w:spacing w:before="40" w:after="40"/>
              <w:jc w:val="left"/>
            </w:pPr>
            <w:r>
              <w:rPr>
                <w:rFonts w:ascii="Calibri" w:hAnsi="Calibri"/>
                <w:color w:val="1A2E5A"/>
                <w:sz w:val="18"/>
              </w:rPr>
              <w:t>Message</w:t>
            </w:r>
          </w:p>
        </w:tc>
        <w:tc>
          <w:tcPr>
            <w:tcW w:type="dxa" w:w="6192"/>
            <w:vAlign w:val="center"/>
          </w:tcPr>
          <w:p>
            <w:pPr>
              <w:spacing w:before="40" w:after="40"/>
              <w:jc w:val="left"/>
            </w:pPr>
            <w:r>
              <w:rPr>
                <w:rFonts w:ascii="Calibri" w:hAnsi="Calibri"/>
                <w:color w:val="1A2E5A"/>
                <w:sz w:val="18"/>
              </w:rPr>
              <w:t>conversation (ref), sender, senderRole, text</w:t>
            </w:r>
          </w:p>
        </w:tc>
      </w:tr>
      <w:tr>
        <w:tc>
          <w:tcPr>
            <w:tcW w:type="dxa" w:w="3168"/>
            <w:vAlign w:val="center"/>
            <w:shd w:fill="F2F6FF" w:val="clear"/>
          </w:tcPr>
          <w:p>
            <w:pPr>
              <w:spacing w:before="40" w:after="40"/>
              <w:jc w:val="left"/>
            </w:pPr>
            <w:r>
              <w:rPr>
                <w:rFonts w:ascii="Calibri" w:hAnsi="Calibri"/>
                <w:color w:val="1A2E5A"/>
                <w:sz w:val="18"/>
              </w:rPr>
              <w:t>CareerRecommendation</w:t>
            </w:r>
          </w:p>
        </w:tc>
        <w:tc>
          <w:tcPr>
            <w:tcW w:type="dxa" w:w="6192"/>
            <w:vAlign w:val="center"/>
            <w:shd w:fill="F2F6FF" w:val="clear"/>
          </w:tcPr>
          <w:p>
            <w:pPr>
              <w:spacing w:before="40" w:after="40"/>
              <w:jc w:val="left"/>
            </w:pPr>
            <w:r>
              <w:rPr>
                <w:rFonts w:ascii="Calibri" w:hAnsi="Calibri"/>
                <w:color w:val="1A2E5A"/>
                <w:sz w:val="18"/>
              </w:rPr>
              <w:t>student (ref), recommendedCareer, matchScore, skillsNeeded, roadmap</w:t>
            </w:r>
          </w:p>
        </w:tc>
      </w:tr>
    </w:tbl>
    <w:p>
      <w:pPr>
        <w:spacing w:before="40" w:after="40"/>
      </w:pPr>
      <w:r>
        <w:rPr>
          <w:sz w:val="4"/>
        </w:rPr>
      </w:r>
    </w:p>
    <w:p>
      <w:pPr>
        <w:keepNext/>
        <w:spacing w:before="200" w:after="80"/>
      </w:pPr>
      <w:r>
        <w:rPr>
          <w:rFonts w:ascii="Calibri" w:hAnsi="Calibri"/>
          <w:color w:val="1E407A"/>
          <w:sz w:val="20"/>
        </w:rPr>
        <w:t xml:space="preserve">➤  </w:t>
      </w:r>
      <w:r>
        <w:rPr>
          <w:rFonts w:ascii="Calibri" w:hAnsi="Calibri"/>
          <w:b/>
          <w:color w:val="1E407A"/>
          <w:sz w:val="21"/>
        </w:rPr>
        <w:t>API Structure</w:t>
      </w:r>
    </w:p>
    <w:tbl>
      <w:tblPr>
        <w:tblW w:type="auto" w:w="0"/>
        <w:jc w:val="center"/>
        <w:tblLayout w:type="autofit"/>
        <w:tblLook w:firstColumn="1" w:firstRow="1" w:lastColumn="0" w:lastRow="0" w:noHBand="0" w:noVBand="1" w:val="04A0"/>
        <w:tblBorders>
          <w:top w:val="single" w:sz="4" w:space="0" w:color="1A2E5A"/>
          <w:left w:val="single" w:sz="4" w:space="0" w:color="1A2E5A"/>
          <w:bottom w:val="single" w:sz="4" w:space="0" w:color="1A2E5A"/>
          <w:right w:val="single" w:sz="4" w:space="0" w:color="1A2E5A"/>
          <w:insideH w:val="single" w:sz="4" w:space="0" w:color="1A2E5A"/>
          <w:insideV w:val="single" w:sz="4" w:space="0" w:color="1A2E5A"/>
        </w:tblBorders>
      </w:tblPr>
      <w:tblGrid>
        <w:gridCol w:w="4658"/>
        <w:gridCol w:w="4658"/>
      </w:tblGrid>
      <w:tr>
        <w:tc>
          <w:tcPr>
            <w:tcW w:type="dxa" w:w="3744"/>
            <w:vAlign w:val="center"/>
            <w:shd w:fill="1A2E5A" w:val="clear"/>
          </w:tcPr>
          <w:p>
            <w:pPr>
              <w:spacing w:before="40" w:after="40"/>
              <w:jc w:val="center"/>
            </w:pPr>
            <w:r>
              <w:rPr>
                <w:rFonts w:ascii="Calibri" w:hAnsi="Calibri"/>
                <w:b/>
                <w:color w:val="FFFFFF"/>
                <w:sz w:val="18"/>
              </w:rPr>
              <w:t>Endpoint Group</w:t>
            </w:r>
          </w:p>
        </w:tc>
        <w:tc>
          <w:tcPr>
            <w:tcW w:type="dxa" w:w="5616"/>
            <w:vAlign w:val="center"/>
            <w:shd w:fill="1A2E5A" w:val="clear"/>
          </w:tcPr>
          <w:p>
            <w:pPr>
              <w:spacing w:before="40" w:after="40"/>
              <w:jc w:val="center"/>
            </w:pPr>
            <w:r>
              <w:rPr>
                <w:rFonts w:ascii="Calibri" w:hAnsi="Calibri"/>
                <w:b/>
                <w:color w:val="FFFFFF"/>
                <w:sz w:val="18"/>
              </w:rPr>
              <w:t>Purpose</w:t>
            </w:r>
          </w:p>
        </w:tc>
      </w:tr>
      <w:tr>
        <w:tc>
          <w:tcPr>
            <w:tcW w:type="dxa" w:w="3744"/>
            <w:vAlign w:val="center"/>
          </w:tcPr>
          <w:p>
            <w:pPr>
              <w:spacing w:before="40" w:after="40"/>
              <w:jc w:val="left"/>
            </w:pPr>
            <w:r>
              <w:rPr>
                <w:rFonts w:ascii="Calibri" w:hAnsi="Calibri"/>
                <w:color w:val="1A2E5A"/>
                <w:sz w:val="18"/>
              </w:rPr>
              <w:t>/api/register, /api/login, /api/profile</w:t>
            </w:r>
          </w:p>
        </w:tc>
        <w:tc>
          <w:tcPr>
            <w:tcW w:type="dxa" w:w="5616"/>
            <w:vAlign w:val="center"/>
          </w:tcPr>
          <w:p>
            <w:pPr>
              <w:spacing w:before="40" w:after="40"/>
              <w:jc w:val="left"/>
            </w:pPr>
            <w:r>
              <w:rPr>
                <w:rFonts w:ascii="Calibri" w:hAnsi="Calibri"/>
                <w:color w:val="1A2E5A"/>
                <w:sz w:val="18"/>
              </w:rPr>
              <w:t>Registration, login, profile management</w:t>
            </w:r>
          </w:p>
        </w:tc>
      </w:tr>
      <w:tr>
        <w:tc>
          <w:tcPr>
            <w:tcW w:type="dxa" w:w="3744"/>
            <w:vAlign w:val="center"/>
            <w:shd w:fill="F2F6FF" w:val="clear"/>
          </w:tcPr>
          <w:p>
            <w:pPr>
              <w:spacing w:before="40" w:after="40"/>
              <w:jc w:val="left"/>
            </w:pPr>
            <w:r>
              <w:rPr>
                <w:rFonts w:ascii="Calibri" w:hAnsi="Calibri"/>
                <w:color w:val="1A2E5A"/>
                <w:sz w:val="18"/>
              </w:rPr>
              <w:t>/api/courses, /api/lessons</w:t>
            </w:r>
          </w:p>
        </w:tc>
        <w:tc>
          <w:tcPr>
            <w:tcW w:type="dxa" w:w="5616"/>
            <w:vAlign w:val="center"/>
            <w:shd w:fill="F2F6FF" w:val="clear"/>
          </w:tcPr>
          <w:p>
            <w:pPr>
              <w:spacing w:before="40" w:after="40"/>
              <w:jc w:val="left"/>
            </w:pPr>
            <w:r>
              <w:rPr>
                <w:rFonts w:ascii="Calibri" w:hAnsi="Calibri"/>
                <w:color w:val="1A2E5A"/>
                <w:sz w:val="18"/>
              </w:rPr>
              <w:t>Course catalog and lesson access</w:t>
            </w:r>
          </w:p>
        </w:tc>
      </w:tr>
      <w:tr>
        <w:tc>
          <w:tcPr>
            <w:tcW w:type="dxa" w:w="3744"/>
            <w:vAlign w:val="center"/>
          </w:tcPr>
          <w:p>
            <w:pPr>
              <w:spacing w:before="40" w:after="40"/>
              <w:jc w:val="left"/>
            </w:pPr>
            <w:r>
              <w:rPr>
                <w:rFonts w:ascii="Calibri" w:hAnsi="Calibri"/>
                <w:color w:val="1A2E5A"/>
                <w:sz w:val="18"/>
              </w:rPr>
              <w:t>/api/enrollments, /api/progress</w:t>
            </w:r>
          </w:p>
        </w:tc>
        <w:tc>
          <w:tcPr>
            <w:tcW w:type="dxa" w:w="5616"/>
            <w:vAlign w:val="center"/>
          </w:tcPr>
          <w:p>
            <w:pPr>
              <w:spacing w:before="40" w:after="40"/>
              <w:jc w:val="left"/>
            </w:pPr>
            <w:r>
              <w:rPr>
                <w:rFonts w:ascii="Calibri" w:hAnsi="Calibri"/>
                <w:color w:val="1A2E5A"/>
                <w:sz w:val="18"/>
              </w:rPr>
              <w:t>Enrolment and progress tracking</w:t>
            </w:r>
          </w:p>
        </w:tc>
      </w:tr>
      <w:tr>
        <w:tc>
          <w:tcPr>
            <w:tcW w:type="dxa" w:w="3744"/>
            <w:vAlign w:val="center"/>
            <w:shd w:fill="F2F6FF" w:val="clear"/>
          </w:tcPr>
          <w:p>
            <w:pPr>
              <w:spacing w:before="40" w:after="40"/>
              <w:jc w:val="left"/>
            </w:pPr>
            <w:r>
              <w:rPr>
                <w:rFonts w:ascii="Calibri" w:hAnsi="Calibri"/>
                <w:color w:val="1A2E5A"/>
                <w:sz w:val="18"/>
              </w:rPr>
              <w:t>/api/mentor, /api/mentor/request</w:t>
            </w:r>
          </w:p>
        </w:tc>
        <w:tc>
          <w:tcPr>
            <w:tcW w:type="dxa" w:w="5616"/>
            <w:vAlign w:val="center"/>
            <w:shd w:fill="F2F6FF" w:val="clear"/>
          </w:tcPr>
          <w:p>
            <w:pPr>
              <w:spacing w:before="40" w:after="40"/>
              <w:jc w:val="left"/>
            </w:pPr>
            <w:r>
              <w:rPr>
                <w:rFonts w:ascii="Calibri" w:hAnsi="Calibri"/>
                <w:color w:val="1A2E5A"/>
                <w:sz w:val="18"/>
              </w:rPr>
              <w:t>Mentor discovery and requests</w:t>
            </w:r>
          </w:p>
        </w:tc>
      </w:tr>
      <w:tr>
        <w:tc>
          <w:tcPr>
            <w:tcW w:type="dxa" w:w="3744"/>
            <w:vAlign w:val="center"/>
          </w:tcPr>
          <w:p>
            <w:pPr>
              <w:spacing w:before="40" w:after="40"/>
              <w:jc w:val="left"/>
            </w:pPr>
            <w:r>
              <w:rPr>
                <w:rFonts w:ascii="Calibri" w:hAnsi="Calibri"/>
                <w:color w:val="1A2E5A"/>
                <w:sz w:val="18"/>
              </w:rPr>
              <w:t>/api/conversations, /api/messages</w:t>
            </w:r>
          </w:p>
        </w:tc>
        <w:tc>
          <w:tcPr>
            <w:tcW w:type="dxa" w:w="5616"/>
            <w:vAlign w:val="center"/>
          </w:tcPr>
          <w:p>
            <w:pPr>
              <w:spacing w:before="40" w:after="40"/>
              <w:jc w:val="left"/>
            </w:pPr>
            <w:r>
              <w:rPr>
                <w:rFonts w:ascii="Calibri" w:hAnsi="Calibri"/>
                <w:color w:val="1A2E5A"/>
                <w:sz w:val="18"/>
              </w:rPr>
              <w:t>Real-time messaging</w:t>
            </w:r>
          </w:p>
        </w:tc>
      </w:tr>
      <w:tr>
        <w:tc>
          <w:tcPr>
            <w:tcW w:type="dxa" w:w="3744"/>
            <w:vAlign w:val="center"/>
            <w:shd w:fill="F2F6FF" w:val="clear"/>
          </w:tcPr>
          <w:p>
            <w:pPr>
              <w:spacing w:before="40" w:after="40"/>
              <w:jc w:val="left"/>
            </w:pPr>
            <w:r>
              <w:rPr>
                <w:rFonts w:ascii="Calibri" w:hAnsi="Calibri"/>
                <w:color w:val="1A2E5A"/>
                <w:sz w:val="18"/>
              </w:rPr>
              <w:t>/api/career</w:t>
            </w:r>
          </w:p>
        </w:tc>
        <w:tc>
          <w:tcPr>
            <w:tcW w:type="dxa" w:w="5616"/>
            <w:vAlign w:val="center"/>
            <w:shd w:fill="F2F6FF" w:val="clear"/>
          </w:tcPr>
          <w:p>
            <w:pPr>
              <w:spacing w:before="40" w:after="40"/>
              <w:jc w:val="left"/>
            </w:pPr>
            <w:r>
              <w:rPr>
                <w:rFonts w:ascii="Calibri" w:hAnsi="Calibri"/>
                <w:color w:val="1A2E5A"/>
                <w:sz w:val="18"/>
              </w:rPr>
              <w:t>AI career recommendations</w:t>
            </w:r>
          </w:p>
        </w:tc>
      </w:tr>
      <w:tr>
        <w:tc>
          <w:tcPr>
            <w:tcW w:type="dxa" w:w="3744"/>
            <w:vAlign w:val="center"/>
          </w:tcPr>
          <w:p>
            <w:pPr>
              <w:spacing w:before="40" w:after="40"/>
              <w:jc w:val="left"/>
            </w:pPr>
            <w:r>
              <w:rPr>
                <w:rFonts w:ascii="Calibri" w:hAnsi="Calibri"/>
                <w:color w:val="1A2E5A"/>
                <w:sz w:val="18"/>
              </w:rPr>
              <w:t>/api/users</w:t>
            </w:r>
          </w:p>
        </w:tc>
        <w:tc>
          <w:tcPr>
            <w:tcW w:type="dxa" w:w="5616"/>
            <w:vAlign w:val="center"/>
          </w:tcPr>
          <w:p>
            <w:pPr>
              <w:spacing w:before="40" w:after="40"/>
              <w:jc w:val="left"/>
            </w:pPr>
            <w:r>
              <w:rPr>
                <w:rFonts w:ascii="Calibri" w:hAnsi="Calibri"/>
                <w:color w:val="1A2E5A"/>
                <w:sz w:val="18"/>
              </w:rPr>
              <w:t>Admin user management</w:t>
            </w:r>
          </w:p>
        </w:tc>
      </w:tr>
    </w:tbl>
    <w:p>
      <w:pPr>
        <w:spacing w:before="40" w:after="40"/>
      </w:pPr>
      <w:r>
        <w:rPr>
          <w:sz w:val="4"/>
        </w:rPr>
      </w:r>
    </w:p>
    <w:p>
      <w:pPr>
        <w:keepNext/>
        <w:spacing w:before="200" w:after="80"/>
      </w:pPr>
      <w:r>
        <w:rPr>
          <w:rFonts w:ascii="Calibri" w:hAnsi="Calibri"/>
          <w:color w:val="1E407A"/>
          <w:sz w:val="20"/>
        </w:rPr>
        <w:t xml:space="preserve">➤  </w:t>
      </w:r>
      <w:r>
        <w:rPr>
          <w:rFonts w:ascii="Calibri" w:hAnsi="Calibri"/>
          <w:b/>
          <w:color w:val="1E407A"/>
          <w:sz w:val="21"/>
        </w:rPr>
        <w:t>App Design – Screenshots</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SkillBridgeAI Landing Page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8.1: SkillBridgeAI Landing Page</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Login Screen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8.2: Login Screen</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Registration Screen with Role Selection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8.3: Registration Screen with Role Selection</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Student Dashboard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8.4: Student Dashboard</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Mentor Dashboard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8.5: Mentor Dashboard</w:t>
      </w:r>
    </w:p>
    <w:tbl>
      <w:tblPr>
        <w:tblW w:type="auto" w:w="0"/>
        <w:jc w:val="center"/>
        <w:tblLook w:firstColumn="1" w:firstRow="1" w:lastColumn="0" w:lastRow="0" w:noHBand="0" w:noVBand="1" w:val="04A0"/>
      </w:tblPr>
      <w:tblGrid>
        <w:gridCol w:w="9317"/>
      </w:tblGrid>
      <w:tr>
        <w:tc>
          <w:tcPr>
            <w:tcW w:type="dxa" w:w="8928"/>
            <w:shd w:fill="F2F6FF" w:val="clear"/>
            <w:tcBorders>
              <w:top w:val="single" w:sz="4" w:space="4" w:color="B8C6DB"/>
              <w:left w:val="single" w:sz="4" w:space="4" w:color="B8C6DB"/>
              <w:bottom w:val="single" w:sz="4" w:space="4" w:color="B8C6DB"/>
              <w:right w:val="single" w:sz="4" w:space="4" w:color="B8C6DB"/>
            </w:tcBorders>
          </w:tcPr>
          <w:p>
            <w:pPr>
              <w:spacing w:before="560" w:after="560"/>
              <w:jc w:val="center"/>
            </w:pPr>
            <w:r>
              <w:rPr>
                <w:rFonts w:ascii="Calibri" w:hAnsi="Calibri"/>
                <w:i/>
                <w:color w:val="6B7C93"/>
                <w:sz w:val="16"/>
              </w:rPr>
              <w:t>[ Screenshot: Admin Dashboard — place image here ]</w:t>
            </w:r>
          </w:p>
        </w:tc>
      </w:tr>
    </w:tbl>
    <w:p>
      <w:pPr>
        <w:spacing w:before="0" w:after="0"/>
      </w:pPr>
      <w:r>
        <w:rPr>
          <w:sz w:val="4"/>
        </w:rPr>
      </w:r>
    </w:p>
    <w:p>
      <w:pPr>
        <w:keepNext w:val="0"/>
        <w:widowControl/>
        <w:spacing w:before="40" w:after="200" w:line="240" w:lineRule="auto"/>
        <w:jc w:val="center"/>
      </w:pPr>
      <w:r>
        <w:rPr>
          <w:rFonts w:ascii="Calibri" w:hAnsi="Calibri"/>
          <w:i/>
          <w:color w:val="6B7C93"/>
          <w:sz w:val="17"/>
        </w:rPr>
        <w:t>Figure 8.6: Admin Dashboard</w:t>
      </w:r>
    </w:p>
    <w:p>
      <w:pPr>
        <w:keepNext w:val="0"/>
        <w:widowControl/>
        <w:pBdr>
          <w:bottom w:val="single" w:sz="9" w:space="6" w:color="1A2E5A"/>
        </w:pBdr>
        <w:spacing w:before="120" w:after="160" w:line="276" w:lineRule="auto"/>
        <w:jc w:val="left"/>
      </w:pPr>
      <w:r>
        <w:rPr>
          <w:rFonts w:ascii="Calibri" w:hAnsi="Calibri"/>
          <w:b/>
          <w:color w:val="1A2E5A"/>
          <w:sz w:val="26"/>
        </w:rPr>
        <w:t>Chapter 9: Special / Challenging Experiences Encountered</w:t>
      </w:r>
    </w:p>
    <w:p>
      <w:pPr>
        <w:keepNext w:val="0"/>
        <w:widowControl/>
        <w:spacing w:before="0" w:after="120" w:line="276" w:lineRule="auto"/>
        <w:jc w:val="both"/>
      </w:pPr>
      <w:r>
        <w:rPr>
          <w:rFonts w:ascii="Calibri" w:hAnsi="Calibri"/>
          <w:b w:val="0"/>
          <w:i w:val="0"/>
          <w:color w:val="1A2E5A"/>
          <w:sz w:val="20"/>
        </w:rPr>
        <w:t>During the development of SkillBridgeAI, several special and challenging experiences were faced, which helped improve technical skills and problem-solving ability:</w:t>
      </w:r>
    </w:p>
    <w:p>
      <w:pPr>
        <w:keepNext w:val="0"/>
        <w:widowControl/>
        <w:spacing w:before="160" w:after="40" w:line="276" w:lineRule="auto"/>
      </w:pPr>
      <w:r>
        <w:rPr>
          <w:rFonts w:ascii="Calibri" w:hAnsi="Calibri"/>
          <w:b/>
          <w:color w:val="1A2E5A"/>
          <w:sz w:val="20"/>
        </w:rPr>
        <w:t>1. Role-Based Protected Routes</w:t>
      </w:r>
    </w:p>
    <w:p>
      <w:pPr>
        <w:keepNext w:val="0"/>
        <w:widowControl/>
        <w:spacing w:before="0" w:after="40" w:line="276" w:lineRule="auto"/>
        <w:ind w:left="288"/>
      </w:pPr>
      <w:r>
        <w:rPr>
          <w:rFonts w:ascii="Calibri" w:hAnsi="Calibri"/>
          <w:b/>
          <w:sz w:val="19"/>
        </w:rPr>
        <w:t xml:space="preserve">Challenge: </w:t>
      </w:r>
      <w:r>
        <w:rPr>
          <w:rFonts w:ascii="Calibri" w:hAnsi="Calibri"/>
          <w:sz w:val="19"/>
        </w:rPr>
        <w:t>ensuring that a logged-in student could not access a mentor or admin page by typing the URL directly.</w:t>
      </w:r>
    </w:p>
    <w:p>
      <w:pPr>
        <w:keepNext w:val="0"/>
        <w:widowControl/>
        <w:spacing w:before="0" w:after="80" w:line="276" w:lineRule="auto"/>
        <w:ind w:left="288"/>
      </w:pPr>
      <w:r>
        <w:rPr>
          <w:rFonts w:ascii="Calibri" w:hAnsi="Calibri"/>
          <w:b/>
          <w:sz w:val="19"/>
        </w:rPr>
        <w:t xml:space="preserve">Solution: </w:t>
      </w:r>
      <w:r>
        <w:rPr>
          <w:rFonts w:ascii="Calibri" w:hAnsi="Calibri"/>
          <w:sz w:val="19"/>
        </w:rPr>
        <w:t>implemented a ProtectedRoute wrapper component in React that reads the user's role from AuthContext and redirects to the correct dashboard if the role does not match. The backend enforces the same check independently on every API call.</w:t>
      </w:r>
    </w:p>
    <w:p>
      <w:pPr>
        <w:keepNext w:val="0"/>
        <w:widowControl/>
        <w:spacing w:before="120" w:after="40" w:line="276" w:lineRule="auto"/>
      </w:pPr>
      <w:r>
        <w:rPr>
          <w:rFonts w:ascii="Calibri" w:hAnsi="Calibri"/>
          <w:b/>
          <w:color w:val="1A2E5A"/>
          <w:sz w:val="20"/>
        </w:rPr>
        <w:t>2. Real-Time Messaging with Socket.IO</w:t>
      </w:r>
    </w:p>
    <w:p>
      <w:pPr>
        <w:keepNext w:val="0"/>
        <w:widowControl/>
        <w:spacing w:before="0" w:after="40" w:line="276" w:lineRule="auto"/>
        <w:ind w:left="288"/>
      </w:pPr>
      <w:r>
        <w:rPr>
          <w:rFonts w:ascii="Calibri" w:hAnsi="Calibri"/>
          <w:b/>
          <w:sz w:val="19"/>
        </w:rPr>
        <w:t xml:space="preserve">Challenge: </w:t>
      </w:r>
      <w:r>
        <w:rPr>
          <w:rFonts w:ascii="Calibri" w:hAnsi="Calibri"/>
          <w:sz w:val="19"/>
        </w:rPr>
        <w:t>Socket.IO runs on a separate protocol (WebSocket) from the REST API. Ensuring messages were delivered to the right conversation room — and only to the two participants — required careful room management.</w:t>
      </w:r>
    </w:p>
    <w:p>
      <w:pPr>
        <w:keepNext w:val="0"/>
        <w:widowControl/>
        <w:spacing w:before="0" w:after="80" w:line="276" w:lineRule="auto"/>
        <w:ind w:left="288"/>
      </w:pPr>
      <w:r>
        <w:rPr>
          <w:rFonts w:ascii="Calibri" w:hAnsi="Calibri"/>
          <w:b/>
          <w:sz w:val="19"/>
        </w:rPr>
        <w:t xml:space="preserve">Solution: </w:t>
      </w:r>
      <w:r>
        <w:rPr>
          <w:rFonts w:ascii="Calibri" w:hAnsi="Calibri"/>
          <w:sz w:val="19"/>
        </w:rPr>
        <w:t>on connection, each client joins a room named after their conversation ID. The server emits the new message only to that room, not to all connected clients.</w:t>
      </w:r>
    </w:p>
    <w:p>
      <w:pPr>
        <w:keepNext w:val="0"/>
        <w:widowControl/>
        <w:spacing w:before="120" w:after="40" w:line="276" w:lineRule="auto"/>
      </w:pPr>
      <w:r>
        <w:rPr>
          <w:rFonts w:ascii="Calibri" w:hAnsi="Calibri"/>
          <w:b/>
          <w:color w:val="1A2E5A"/>
          <w:sz w:val="20"/>
        </w:rPr>
        <w:t>3. JWT Expiry and Interceptor Handling</w:t>
      </w:r>
    </w:p>
    <w:p>
      <w:pPr>
        <w:keepNext w:val="0"/>
        <w:widowControl/>
        <w:spacing w:before="0" w:after="40" w:line="276" w:lineRule="auto"/>
        <w:ind w:left="288"/>
      </w:pPr>
      <w:r>
        <w:rPr>
          <w:rFonts w:ascii="Calibri" w:hAnsi="Calibri"/>
          <w:b/>
          <w:sz w:val="19"/>
        </w:rPr>
        <w:t xml:space="preserve">Challenge: </w:t>
      </w:r>
      <w:r>
        <w:rPr>
          <w:rFonts w:ascii="Calibri" w:hAnsi="Calibri"/>
          <w:sz w:val="19"/>
        </w:rPr>
        <w:t>expired tokens caused silent failures — API calls returned 401 but the user was not redirected to login.</w:t>
      </w:r>
    </w:p>
    <w:p>
      <w:pPr>
        <w:keepNext w:val="0"/>
        <w:widowControl/>
        <w:spacing w:before="0" w:after="80" w:line="276" w:lineRule="auto"/>
        <w:ind w:left="288"/>
      </w:pPr>
      <w:r>
        <w:rPr>
          <w:rFonts w:ascii="Calibri" w:hAnsi="Calibri"/>
          <w:b/>
          <w:sz w:val="19"/>
        </w:rPr>
        <w:t xml:space="preserve">Solution: </w:t>
      </w:r>
      <w:r>
        <w:rPr>
          <w:rFonts w:ascii="Calibri" w:hAnsi="Calibri"/>
          <w:sz w:val="19"/>
        </w:rPr>
        <w:t>added a response interceptor in the Axios instance that catches 401 responses, clears the token from localStorage, and redirects the user to the login page.</w:t>
      </w:r>
    </w:p>
    <w:p>
      <w:pPr>
        <w:keepNext w:val="0"/>
        <w:widowControl/>
        <w:spacing w:before="120" w:after="40" w:line="276" w:lineRule="auto"/>
      </w:pPr>
      <w:r>
        <w:rPr>
          <w:rFonts w:ascii="Calibri" w:hAnsi="Calibri"/>
          <w:b/>
          <w:color w:val="1A2E5A"/>
          <w:sz w:val="20"/>
        </w:rPr>
        <w:t>4. Resume 404 Error</w:t>
      </w:r>
    </w:p>
    <w:p>
      <w:pPr>
        <w:keepNext w:val="0"/>
        <w:widowControl/>
        <w:spacing w:before="0" w:after="40" w:line="276" w:lineRule="auto"/>
        <w:ind w:left="288"/>
      </w:pPr>
      <w:r>
        <w:rPr>
          <w:rFonts w:ascii="Calibri" w:hAnsi="Calibri"/>
          <w:b/>
          <w:sz w:val="19"/>
        </w:rPr>
        <w:t xml:space="preserve">Challenge: </w:t>
      </w:r>
      <w:r>
        <w:rPr>
          <w:rFonts w:ascii="Calibri" w:hAnsi="Calibri"/>
          <w:sz w:val="19"/>
        </w:rPr>
        <w:t>the /api/resumes/my-resume endpoint returned 404 for students who had not yet created a resume, causing the Resume Builder page to crash instead of showing an empty form.</w:t>
      </w:r>
    </w:p>
    <w:p>
      <w:pPr>
        <w:keepNext w:val="0"/>
        <w:widowControl/>
        <w:spacing w:before="0" w:after="80" w:line="276" w:lineRule="auto"/>
        <w:ind w:left="288"/>
      </w:pPr>
      <w:r>
        <w:rPr>
          <w:rFonts w:ascii="Calibri" w:hAnsi="Calibri"/>
          <w:b/>
          <w:sz w:val="19"/>
        </w:rPr>
        <w:t xml:space="preserve">Solution: </w:t>
      </w:r>
      <w:r>
        <w:rPr>
          <w:rFonts w:ascii="Calibri" w:hAnsi="Calibri"/>
          <w:sz w:val="19"/>
        </w:rPr>
        <w:t>added a null check in the frontend; if the response is 404 the page renders an empty form rather than throwing an error. A fix was also applied on the backend to return an empty object instead of 404 when no resume exists.</w:t>
      </w:r>
    </w:p>
    <w:p>
      <w:pPr>
        <w:keepNext w:val="0"/>
        <w:widowControl/>
        <w:spacing w:before="120" w:after="40" w:line="276" w:lineRule="auto"/>
      </w:pPr>
      <w:r>
        <w:rPr>
          <w:rFonts w:ascii="Calibri" w:hAnsi="Calibri"/>
          <w:b/>
          <w:color w:val="1A2E5A"/>
          <w:sz w:val="20"/>
        </w:rPr>
        <w:t>5. Balancing Multiple Modules</w:t>
      </w:r>
    </w:p>
    <w:p>
      <w:pPr>
        <w:keepNext w:val="0"/>
        <w:widowControl/>
        <w:spacing w:before="0" w:after="40" w:line="276" w:lineRule="auto"/>
        <w:ind w:left="288"/>
      </w:pPr>
      <w:r>
        <w:rPr>
          <w:rFonts w:ascii="Calibri" w:hAnsi="Calibri"/>
          <w:b/>
          <w:sz w:val="19"/>
        </w:rPr>
        <w:t xml:space="preserve">Challenge: </w:t>
      </w:r>
      <w:r>
        <w:rPr>
          <w:rFonts w:ascii="Calibri" w:hAnsi="Calibri"/>
          <w:sz w:val="19"/>
        </w:rPr>
        <w:t>with over a dozen modules to implement, managing the development timeline and avoiding scope creep required discipline.</w:t>
      </w:r>
    </w:p>
    <w:p>
      <w:pPr>
        <w:keepNext w:val="0"/>
        <w:widowControl/>
        <w:spacing w:before="0" w:after="80" w:line="276" w:lineRule="auto"/>
        <w:ind w:left="288"/>
      </w:pPr>
      <w:r>
        <w:rPr>
          <w:rFonts w:ascii="Calibri" w:hAnsi="Calibri"/>
          <w:b/>
          <w:sz w:val="19"/>
        </w:rPr>
        <w:t xml:space="preserve">Solution: </w:t>
      </w:r>
      <w:r>
        <w:rPr>
          <w:rFonts w:ascii="Calibri" w:hAnsi="Calibri"/>
          <w:sz w:val="19"/>
        </w:rPr>
        <w:t>modules were prioritised in order of dependency (auth → courses → mentor → messaging → resume → AI), and each module was completed and tested before the next was started.</w:t>
      </w:r>
    </w:p>
    <w:p>
      <w:pPr>
        <w:keepNext w:val="0"/>
        <w:widowControl/>
        <w:pBdr>
          <w:bottom w:val="single" w:sz="9" w:space="6" w:color="1A2E5A"/>
        </w:pBdr>
        <w:spacing w:before="120" w:after="160" w:line="276" w:lineRule="auto"/>
        <w:jc w:val="left"/>
      </w:pPr>
      <w:r>
        <w:rPr>
          <w:rFonts w:ascii="Calibri" w:hAnsi="Calibri"/>
          <w:b/>
          <w:color w:val="1A2E5A"/>
          <w:sz w:val="26"/>
        </w:rPr>
        <w:t>Chapter 10: Conclusion</w:t>
      </w:r>
    </w:p>
    <w:p>
      <w:pPr>
        <w:keepNext w:val="0"/>
        <w:widowControl/>
        <w:spacing w:before="0" w:after="120" w:line="276" w:lineRule="auto"/>
        <w:jc w:val="both"/>
      </w:pPr>
      <w:r>
        <w:rPr>
          <w:rFonts w:ascii="Calibri" w:hAnsi="Calibri"/>
          <w:b w:val="0"/>
          <w:i w:val="0"/>
          <w:color w:val="1A2E5A"/>
          <w:sz w:val="20"/>
        </w:rPr>
        <w:t>The development of SkillBridgeAI was a highly valuable full-stack project experience, combining technical implementation with real-world software engineering discipline. It allowed me to gain practical knowledge and exposure across the complete software development lifecycle — from requirements gathering and system design through implementation, integration, and testing.</w:t>
      </w:r>
    </w:p>
    <w:p>
      <w:pPr>
        <w:keepNext w:val="0"/>
        <w:widowControl/>
        <w:spacing w:before="0" w:after="120" w:line="276" w:lineRule="auto"/>
        <w:jc w:val="both"/>
      </w:pPr>
      <w:r>
        <w:rPr>
          <w:rFonts w:ascii="Calibri" w:hAnsi="Calibri"/>
          <w:b w:val="0"/>
          <w:i w:val="0"/>
          <w:color w:val="1A2E5A"/>
          <w:sz w:val="20"/>
        </w:rPr>
        <w:t>Through this project, I improved my technical expertise in React.js, Node.js, Express.js, MongoDB, JWT-based security, Socket.IO real-time communication, and AI-assisted feature design. I also enhanced my ability to plan a multi-module system, manage development priorities, and debug complex integration issues.</w:t>
      </w:r>
    </w:p>
    <w:p>
      <w:pPr>
        <w:keepNext w:val="0"/>
        <w:widowControl/>
        <w:spacing w:before="0" w:after="120" w:line="276" w:lineRule="auto"/>
        <w:jc w:val="both"/>
      </w:pPr>
      <w:r>
        <w:rPr>
          <w:rFonts w:ascii="Calibri" w:hAnsi="Calibri"/>
          <w:b w:val="0"/>
          <w:i w:val="0"/>
          <w:color w:val="1A2E5A"/>
          <w:sz w:val="20"/>
        </w:rPr>
        <w:t>The project demonstrated how a well-structured, role-based full-stack application can address a real problem for students — the absence of a single platform that connects learning, mentorship, and career planning. SkillBridgeAI brings all of these together so that a student can move from Learning through Skill Development and Career Guidance to Mentoring and Career Preparation within one application.</w:t>
      </w:r>
    </w:p>
    <w:p>
      <w:pPr>
        <w:shd w:fill="EFF4FF" w:val="clear"/>
        <w:pBdr>
          <w:top w:val="single" w:sz="4" w:space="6" w:color="1A2E5A"/>
          <w:left w:val="single" w:sz="4" w:space="6" w:color="1A2E5A"/>
          <w:bottom w:val="single" w:sz="4" w:space="6" w:color="1A2E5A"/>
          <w:right w:val="single" w:sz="4" w:space="6" w:color="1A2E5A"/>
        </w:pBdr>
        <w:spacing w:before="200" w:after="120"/>
        <w:ind w:left="216" w:right="216"/>
        <w:jc w:val="both"/>
      </w:pPr>
      <w:r>
        <w:rPr>
          <w:rFonts w:ascii="Calibri" w:hAnsi="Calibri"/>
          <w:b/>
          <w:i/>
          <w:color w:val="1A2E5A"/>
          <w:sz w:val="19"/>
        </w:rPr>
        <w:t>Short Project Summary:</w:t>
        <w:br/>
      </w:r>
      <w:r>
        <w:rPr>
          <w:rFonts w:ascii="Calibri" w:hAnsi="Calibri"/>
          <w:i/>
          <w:color w:val="1A2E5A"/>
          <w:sz w:val="19"/>
        </w:rPr>
        <w:t>"My project is SkillBridgeAI, an AI-powered career intelligence platform designed mainly for students. Its main purpose is to provide students with learning resources, course enrollment, progress tracking, career roadmaps, resume building, mentor support, and personalized AI career recommendations in one platform. The frontend is built with React.js and Bootstrap, the backend uses Node.js and Express.js, and MongoDB with Mongoose serves as the database. JWT and bcrypt handle authentication and security, and Socket.IO powers real-time communication between students and mentors."</w:t>
      </w:r>
    </w:p>
    <w:p>
      <w:pPr>
        <w:keepNext w:val="0"/>
        <w:widowControl/>
        <w:pBdr>
          <w:bottom w:val="single" w:sz="9" w:space="6" w:color="1A2E5A"/>
        </w:pBdr>
        <w:spacing w:before="120" w:after="160" w:line="276" w:lineRule="auto"/>
        <w:jc w:val="left"/>
      </w:pPr>
      <w:r>
        <w:rPr>
          <w:rFonts w:ascii="Calibri" w:hAnsi="Calibri"/>
          <w:b/>
          <w:color w:val="1A2E5A"/>
          <w:sz w:val="26"/>
        </w:rPr>
        <w:t>Chapter 11: References / Sources of Information</w:t>
      </w:r>
    </w:p>
    <w:p>
      <w:pPr>
        <w:keepNext/>
        <w:spacing w:before="200" w:after="80"/>
      </w:pPr>
      <w:r>
        <w:rPr>
          <w:rFonts w:ascii="Calibri" w:hAnsi="Calibri"/>
          <w:color w:val="1E407A"/>
          <w:sz w:val="20"/>
        </w:rPr>
        <w:t xml:space="preserve">➤  </w:t>
      </w:r>
      <w:r>
        <w:rPr>
          <w:rFonts w:ascii="Calibri" w:hAnsi="Calibri"/>
          <w:b/>
          <w:color w:val="1E407A"/>
          <w:sz w:val="21"/>
        </w:rPr>
        <w:t>Websites &amp; Online Resources</w:t>
      </w:r>
    </w:p>
    <w:p>
      <w:pPr>
        <w:spacing w:before="40" w:after="40" w:line="276" w:lineRule="auto"/>
        <w:ind w:left="504" w:hanging="216"/>
      </w:pPr>
      <w:r>
        <w:rPr>
          <w:rFonts w:ascii="Calibri" w:hAnsi="Calibri"/>
          <w:color w:val="1A2E5A"/>
          <w:sz w:val="19"/>
        </w:rPr>
        <w:t xml:space="preserve">1.  React.js Official Documentation — </w:t>
      </w:r>
      <w:r>
        <w:rPr>
          <w:rFonts w:ascii="Calibri" w:hAnsi="Calibri"/>
          <w:color w:val="1E407A"/>
          <w:sz w:val="19"/>
          <w:u w:val="single"/>
        </w:rPr>
        <w:t>https://react.dev</w:t>
      </w:r>
    </w:p>
    <w:p>
      <w:pPr>
        <w:spacing w:before="40" w:after="40" w:line="276" w:lineRule="auto"/>
        <w:ind w:left="504" w:hanging="216"/>
      </w:pPr>
      <w:r>
        <w:rPr>
          <w:rFonts w:ascii="Calibri" w:hAnsi="Calibri"/>
          <w:color w:val="1A2E5A"/>
          <w:sz w:val="19"/>
        </w:rPr>
        <w:t xml:space="preserve">2.  Node.js Official Documentation — </w:t>
      </w:r>
      <w:r>
        <w:rPr>
          <w:rFonts w:ascii="Calibri" w:hAnsi="Calibri"/>
          <w:color w:val="1E407A"/>
          <w:sz w:val="19"/>
          <w:u w:val="single"/>
        </w:rPr>
        <w:t>https://nodejs.org/en/docs</w:t>
      </w:r>
    </w:p>
    <w:p>
      <w:pPr>
        <w:spacing w:before="40" w:after="40" w:line="276" w:lineRule="auto"/>
        <w:ind w:left="504" w:hanging="216"/>
      </w:pPr>
      <w:r>
        <w:rPr>
          <w:rFonts w:ascii="Calibri" w:hAnsi="Calibri"/>
          <w:color w:val="1A2E5A"/>
          <w:sz w:val="19"/>
        </w:rPr>
        <w:t xml:space="preserve">3.  Express.js Official Documentation — </w:t>
      </w:r>
      <w:r>
        <w:rPr>
          <w:rFonts w:ascii="Calibri" w:hAnsi="Calibri"/>
          <w:color w:val="1E407A"/>
          <w:sz w:val="19"/>
          <w:u w:val="single"/>
        </w:rPr>
        <w:t>https://expressjs.com</w:t>
      </w:r>
    </w:p>
    <w:p>
      <w:pPr>
        <w:spacing w:before="40" w:after="40" w:line="276" w:lineRule="auto"/>
        <w:ind w:left="504" w:hanging="216"/>
      </w:pPr>
      <w:r>
        <w:rPr>
          <w:rFonts w:ascii="Calibri" w:hAnsi="Calibri"/>
          <w:color w:val="1A2E5A"/>
          <w:sz w:val="19"/>
        </w:rPr>
        <w:t xml:space="preserve">4.  MongoDB Official Documentation — </w:t>
      </w:r>
      <w:r>
        <w:rPr>
          <w:rFonts w:ascii="Calibri" w:hAnsi="Calibri"/>
          <w:color w:val="1E407A"/>
          <w:sz w:val="19"/>
          <w:u w:val="single"/>
        </w:rPr>
        <w:t>https://www.mongodb.com/docs</w:t>
      </w:r>
    </w:p>
    <w:p>
      <w:pPr>
        <w:spacing w:before="40" w:after="40" w:line="276" w:lineRule="auto"/>
        <w:ind w:left="504" w:hanging="216"/>
      </w:pPr>
      <w:r>
        <w:rPr>
          <w:rFonts w:ascii="Calibri" w:hAnsi="Calibri"/>
          <w:color w:val="1A2E5A"/>
          <w:sz w:val="19"/>
        </w:rPr>
        <w:t xml:space="preserve">5.  Mongoose ODM Documentation — </w:t>
      </w:r>
      <w:r>
        <w:rPr>
          <w:rFonts w:ascii="Calibri" w:hAnsi="Calibri"/>
          <w:color w:val="1E407A"/>
          <w:sz w:val="19"/>
          <w:u w:val="single"/>
        </w:rPr>
        <w:t>https://mongoosejs.com/docs</w:t>
      </w:r>
    </w:p>
    <w:p>
      <w:pPr>
        <w:spacing w:before="40" w:after="40" w:line="276" w:lineRule="auto"/>
        <w:ind w:left="504" w:hanging="216"/>
      </w:pPr>
      <w:r>
        <w:rPr>
          <w:rFonts w:ascii="Calibri" w:hAnsi="Calibri"/>
          <w:color w:val="1A2E5A"/>
          <w:sz w:val="19"/>
        </w:rPr>
        <w:t xml:space="preserve">6.  JSON Web Tokens (JWT) — </w:t>
      </w:r>
      <w:r>
        <w:rPr>
          <w:rFonts w:ascii="Calibri" w:hAnsi="Calibri"/>
          <w:color w:val="1E407A"/>
          <w:sz w:val="19"/>
          <w:u w:val="single"/>
        </w:rPr>
        <w:t>https://jwt.io/introduction</w:t>
      </w:r>
    </w:p>
    <w:p>
      <w:pPr>
        <w:spacing w:before="40" w:after="40" w:line="276" w:lineRule="auto"/>
        <w:ind w:left="504" w:hanging="216"/>
      </w:pPr>
      <w:r>
        <w:rPr>
          <w:rFonts w:ascii="Calibri" w:hAnsi="Calibri"/>
          <w:color w:val="1A2E5A"/>
          <w:sz w:val="19"/>
        </w:rPr>
        <w:t xml:space="preserve">7.  Socket.IO Documentation — </w:t>
      </w:r>
      <w:r>
        <w:rPr>
          <w:rFonts w:ascii="Calibri" w:hAnsi="Calibri"/>
          <w:color w:val="1E407A"/>
          <w:sz w:val="19"/>
          <w:u w:val="single"/>
        </w:rPr>
        <w:t>https://socket.io/docs</w:t>
      </w:r>
    </w:p>
    <w:p>
      <w:pPr>
        <w:spacing w:before="40" w:after="40" w:line="276" w:lineRule="auto"/>
        <w:ind w:left="504" w:hanging="216"/>
      </w:pPr>
      <w:r>
        <w:rPr>
          <w:rFonts w:ascii="Calibri" w:hAnsi="Calibri"/>
          <w:color w:val="1A2E5A"/>
          <w:sz w:val="19"/>
        </w:rPr>
        <w:t xml:space="preserve">8.  MDN Web Docs (HTML, CSS, JavaScript) — </w:t>
      </w:r>
      <w:r>
        <w:rPr>
          <w:rFonts w:ascii="Calibri" w:hAnsi="Calibri"/>
          <w:color w:val="1E407A"/>
          <w:sz w:val="19"/>
          <w:u w:val="single"/>
        </w:rPr>
        <w:t>https://developer.mozilla.org</w:t>
      </w:r>
    </w:p>
    <w:p>
      <w:pPr>
        <w:spacing w:before="40" w:after="40" w:line="276" w:lineRule="auto"/>
        <w:ind w:left="504" w:hanging="216"/>
      </w:pPr>
      <w:r>
        <w:rPr>
          <w:rFonts w:ascii="Calibri" w:hAnsi="Calibri"/>
          <w:color w:val="1A2E5A"/>
          <w:sz w:val="19"/>
        </w:rPr>
        <w:t xml:space="preserve">9.  Stack Overflow — </w:t>
      </w:r>
      <w:r>
        <w:rPr>
          <w:rFonts w:ascii="Calibri" w:hAnsi="Calibri"/>
          <w:color w:val="1E407A"/>
          <w:sz w:val="19"/>
          <w:u w:val="single"/>
        </w:rPr>
        <w:t>https://stackoverflow.com (troubleshooting and debugging)</w:t>
      </w:r>
    </w:p>
    <w:p>
      <w:pPr>
        <w:keepNext/>
        <w:spacing w:before="200" w:after="80"/>
      </w:pPr>
      <w:r>
        <w:rPr>
          <w:rFonts w:ascii="Calibri" w:hAnsi="Calibri"/>
          <w:color w:val="1E407A"/>
          <w:sz w:val="20"/>
        </w:rPr>
        <w:t xml:space="preserve">➤  </w:t>
      </w:r>
      <w:r>
        <w:rPr>
          <w:rFonts w:ascii="Calibri" w:hAnsi="Calibri"/>
          <w:b/>
          <w:color w:val="1E407A"/>
          <w:sz w:val="21"/>
        </w:rPr>
        <w:t>Tools &amp; Platforms</w:t>
      </w:r>
    </w:p>
    <w:p>
      <w:pPr>
        <w:spacing w:before="40" w:after="40" w:line="276" w:lineRule="auto"/>
        <w:ind w:left="504" w:hanging="216"/>
      </w:pPr>
      <w:r>
        <w:rPr>
          <w:rFonts w:ascii="Calibri" w:hAnsi="Calibri"/>
          <w:color w:val="1A2E5A"/>
          <w:sz w:val="19"/>
        </w:rPr>
        <w:t>1.  Visual Studio Code — IDE used for development</w:t>
      </w:r>
    </w:p>
    <w:p>
      <w:pPr>
        <w:spacing w:before="40" w:after="40" w:line="276" w:lineRule="auto"/>
        <w:ind w:left="504" w:hanging="216"/>
      </w:pPr>
      <w:r>
        <w:rPr>
          <w:rFonts w:ascii="Calibri" w:hAnsi="Calibri"/>
          <w:color w:val="1A2E5A"/>
          <w:sz w:val="19"/>
        </w:rPr>
        <w:t>2.  MongoDB Compass — GUI for MongoDB inspection and management</w:t>
      </w:r>
    </w:p>
    <w:p>
      <w:pPr>
        <w:spacing w:before="40" w:after="40" w:line="276" w:lineRule="auto"/>
        <w:ind w:left="504" w:hanging="216"/>
      </w:pPr>
      <w:r>
        <w:rPr>
          <w:rFonts w:ascii="Calibri" w:hAnsi="Calibri"/>
          <w:color w:val="1A2E5A"/>
          <w:sz w:val="19"/>
        </w:rPr>
        <w:t>3.  Postman — REST API testing and endpoint validation</w:t>
      </w:r>
    </w:p>
    <w:p>
      <w:pPr>
        <w:spacing w:before="40" w:after="40" w:line="276" w:lineRule="auto"/>
        <w:ind w:left="504" w:hanging="216"/>
      </w:pPr>
      <w:r>
        <w:rPr>
          <w:rFonts w:ascii="Calibri" w:hAnsi="Calibri"/>
          <w:color w:val="1A2E5A"/>
          <w:sz w:val="19"/>
        </w:rPr>
        <w:t>4.  npm — Node Package Manager for dependency management</w:t>
      </w:r>
    </w:p>
    <w:p>
      <w:pPr>
        <w:spacing w:before="40" w:after="40" w:line="276" w:lineRule="auto"/>
        <w:ind w:left="504" w:hanging="216"/>
      </w:pPr>
      <w:r>
        <w:rPr>
          <w:rFonts w:ascii="Calibri" w:hAnsi="Calibri"/>
          <w:color w:val="1A2E5A"/>
          <w:sz w:val="19"/>
        </w:rPr>
        <w:t>5.  Nodemon — Automatic server restart during development</w:t>
      </w:r>
    </w:p>
    <w:p>
      <w:pPr>
        <w:spacing w:before="40" w:after="40" w:line="276" w:lineRule="auto"/>
        <w:ind w:left="504" w:hanging="216"/>
      </w:pPr>
      <w:r>
        <w:rPr>
          <w:rFonts w:ascii="Calibri" w:hAnsi="Calibri"/>
          <w:color w:val="1A2E5A"/>
          <w:sz w:val="19"/>
        </w:rPr>
        <w:t>6.  Bootstrap — Responsive frontend styling</w:t>
      </w:r>
    </w:p>
    <w:p>
      <w:pPr>
        <w:spacing w:before="40" w:after="40" w:line="276" w:lineRule="auto"/>
        <w:ind w:left="504" w:hanging="216"/>
      </w:pPr>
      <w:r>
        <w:rPr>
          <w:rFonts w:ascii="Calibri" w:hAnsi="Calibri"/>
          <w:sz w:val="19"/>
        </w:rPr>
        <w:t xml:space="preserve">7.  Axios HTTP Client — </w:t>
      </w:r>
      <w:r>
        <w:rPr>
          <w:rFonts w:ascii="Calibri" w:hAnsi="Calibri"/>
          <w:color w:val="1E407A"/>
          <w:sz w:val="19"/>
          <w:u w:val="single"/>
        </w:rPr>
        <w:t>https://axios-http.com/docs/intro</w:t>
      </w:r>
    </w:p>
    <w:p>
      <w:pPr>
        <w:spacing w:before="40" w:after="40" w:line="276" w:lineRule="auto"/>
        <w:ind w:left="504" w:hanging="216"/>
      </w:pPr>
      <w:r>
        <w:rPr>
          <w:rFonts w:ascii="Calibri" w:hAnsi="Calibri"/>
          <w:sz w:val="19"/>
        </w:rPr>
        <w:t xml:space="preserve">8.  bcrypt.js — </w:t>
      </w:r>
      <w:r>
        <w:rPr>
          <w:rFonts w:ascii="Calibri" w:hAnsi="Calibri"/>
          <w:color w:val="1E407A"/>
          <w:sz w:val="19"/>
          <w:u w:val="single"/>
        </w:rPr>
        <w:t>https://www.npmjs.com/package/bcryptjs</w:t>
      </w:r>
    </w:p>
    <w:p>
      <w:pPr>
        <w:spacing w:before="40" w:after="40" w:line="276" w:lineRule="auto"/>
        <w:ind w:left="504" w:hanging="216"/>
      </w:pPr>
      <w:r>
        <w:rPr>
          <w:rFonts w:ascii="Calibri" w:hAnsi="Calibri"/>
          <w:color w:val="1A2E5A"/>
          <w:sz w:val="19"/>
        </w:rPr>
        <w:t>9.  GitHub — Version control and code management</w:t>
      </w:r>
    </w:p>
    <w:sectPr w:rsidR="00FC693F" w:rsidRPr="0006063C" w:rsidSect="00034616">
      <w:headerReference w:type="default" r:id="rId9"/>
      <w:footerReference w:type="default" r:id="rId10"/>
      <w:pgSz w:w="11909" w:h="16834"/>
      <w:pgMar w:top="1008" w:right="1296" w:bottom="1008" w:left="1296" w:header="576" w:footer="576" w:gutter="0"/>
      <w:cols w:space="720"/>
      <w:docGrid w:linePitch="360"/>
      <w:pgBorders w:offsetFrom="page">
        <w:top w:val="single" w:sz="12" w:space="18" w:color="1A2E5A"/>
        <w:left w:val="single" w:sz="12" w:space="18" w:color="1A2E5A"/>
        <w:bottom w:val="single" w:sz="12" w:space="18" w:color="1A2E5A"/>
        <w:right w:val="single" w:sz="12" w:space="18" w:color="1A2E5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4"/>
        <w:color w:val="6B7C93"/>
      </w:rPr>
      <w:t xml:space="preserve">Page </w:t>
    </w:r>
    <w:r>
      <w:rPr>
        <w:rFonts w:ascii="Calibri" w:hAnsi="Calibri"/>
        <w:color w:val="6B7C93"/>
        <w:sz w:val="14"/>
      </w:rPr>
      <w:fldChar w:fldCharType="begin"/>
    </w:r>
    <w:r>
      <w:rPr>
        <w:rFonts w:ascii="Calibri" w:hAnsi="Calibri"/>
        <w:color w:val="6B7C93"/>
        <w:sz w:val="14"/>
      </w:rPr>
      <w:instrText xml:space="preserve"> PAGE </w:instrText>
    </w:r>
    <w:r>
      <w:rPr>
        <w:rFonts w:ascii="Calibri" w:hAnsi="Calibri"/>
        <w:color w:val="6B7C93"/>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jc w:val="right"/>
      <w:pBdr>
        <w:bottom w:val="single" w:sz="4" w:space="4" w:color="B8C6DB"/>
      </w:pBdr>
    </w:pPr>
    <w:r>
      <w:rPr>
        <w:rFonts w:ascii="Calibri" w:hAnsi="Calibri"/>
        <w:i/>
        <w:color w:val="6B7C93"/>
        <w:sz w:val="14"/>
      </w:rPr>
      <w:t>SkillBridgeAI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Calibri" w:hAnsi="Calibri"/>
      <w:color w:val="1A2E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E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E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E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