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3A2" w:rsidRPr="000E03A2" w:rsidRDefault="000E03A2" w:rsidP="000E03A2">
      <w:pPr>
        <w:jc w:val="center"/>
        <w:rPr>
          <w:rFonts w:ascii="Baskerville Old Face" w:hAnsi="Baskerville Old Face" w:cs="Times New Roman"/>
          <w:sz w:val="44"/>
        </w:rPr>
      </w:pPr>
      <w:r w:rsidRPr="000E03A2">
        <w:rPr>
          <w:rFonts w:ascii="Baskerville Old Face" w:hAnsi="Baskerville Old Face" w:cs="Times New Roman"/>
          <w:sz w:val="44"/>
        </w:rPr>
        <w:t>Phone$BANK</w:t>
      </w:r>
    </w:p>
    <w:p w:rsidR="000E03A2" w:rsidRPr="000E03A2" w:rsidRDefault="000E03A2" w:rsidP="000E03A2">
      <w:pPr>
        <w:jc w:val="both"/>
        <w:rPr>
          <w:rFonts w:ascii="Times New Roman" w:hAnsi="Times New Roman" w:cs="Times New Roman"/>
          <w:sz w:val="28"/>
        </w:rPr>
      </w:pPr>
      <w:r w:rsidRPr="000E03A2">
        <w:rPr>
          <w:rFonts w:ascii="Times New Roman" w:hAnsi="Times New Roman" w:cs="Times New Roman"/>
          <w:sz w:val="28"/>
        </w:rPr>
        <w:t>Phone$BANK est une banque en ligne, il sera basé au mali et accessible dans tout le monde à travers les moyennes de payement, des cartes magnétiques.</w:t>
      </w:r>
    </w:p>
    <w:p w:rsidR="000E03A2" w:rsidRPr="000E03A2" w:rsidRDefault="000E03A2" w:rsidP="000E03A2">
      <w:pPr>
        <w:jc w:val="both"/>
        <w:rPr>
          <w:rFonts w:ascii="Times New Roman" w:hAnsi="Times New Roman" w:cs="Times New Roman"/>
          <w:sz w:val="28"/>
        </w:rPr>
      </w:pPr>
      <w:r w:rsidRPr="000E03A2">
        <w:rPr>
          <w:rFonts w:ascii="Times New Roman" w:hAnsi="Times New Roman" w:cs="Times New Roman"/>
          <w:sz w:val="28"/>
        </w:rPr>
        <w:t>Une banque en ligne propose globalement les mêmes services qu'une banque classique. Ouverture de comptes, virements, prélèvements, crédits... sont proposés par toutes les banques qui se sont lancées uniquement sur Internet. Il existe deux modèles de banque en ligne. Certaines sont adossées à des réseaux de banques physiques, d'autres ne le sont pas.</w:t>
      </w:r>
    </w:p>
    <w:p w:rsidR="000E03A2" w:rsidRDefault="000E03A2" w:rsidP="000E03A2">
      <w:pPr>
        <w:jc w:val="both"/>
        <w:rPr>
          <w:rFonts w:ascii="Times New Roman" w:hAnsi="Times New Roman" w:cs="Times New Roman"/>
          <w:sz w:val="28"/>
        </w:rPr>
      </w:pPr>
      <w:r w:rsidRPr="000E03A2">
        <w:rPr>
          <w:rFonts w:ascii="Times New Roman" w:hAnsi="Times New Roman" w:cs="Times New Roman"/>
          <w:sz w:val="28"/>
        </w:rPr>
        <w:t>Une banque en ligne a la particularité de ne pas avoir d'agences bancaires. La gestion des comptes bancaires qui y sont ouverts se fait exclusivement par Internet.</w:t>
      </w:r>
    </w:p>
    <w:p w:rsidR="000E03A2" w:rsidRDefault="000E03A2" w:rsidP="000E03A2">
      <w:pPr>
        <w:jc w:val="both"/>
        <w:rPr>
          <w:rFonts w:ascii="Times New Roman" w:hAnsi="Times New Roman" w:cs="Times New Roman"/>
          <w:sz w:val="28"/>
        </w:rPr>
      </w:pPr>
      <w:r>
        <w:rPr>
          <w:rFonts w:ascii="Times New Roman" w:hAnsi="Times New Roman" w:cs="Times New Roman"/>
          <w:sz w:val="28"/>
        </w:rPr>
        <w:t xml:space="preserve">Phone$BANK sera une banque plus adapte à réalité maliens et au pouvoir d’achat du consommateur avec des taux et frais plus </w:t>
      </w:r>
      <w:r w:rsidR="00814CF6">
        <w:rPr>
          <w:rFonts w:ascii="Times New Roman" w:hAnsi="Times New Roman" w:cs="Times New Roman"/>
          <w:sz w:val="28"/>
        </w:rPr>
        <w:t xml:space="preserve">réduit. </w:t>
      </w:r>
    </w:p>
    <w:p w:rsidR="00BA2540" w:rsidRPr="00BA238A" w:rsidRDefault="00814CF6" w:rsidP="000E03A2">
      <w:pPr>
        <w:jc w:val="both"/>
        <w:rPr>
          <w:rFonts w:ascii="Times New Roman" w:hAnsi="Times New Roman" w:cs="Times New Roman"/>
          <w:b/>
          <w:sz w:val="28"/>
          <w:u w:val="single"/>
        </w:rPr>
      </w:pPr>
      <w:r w:rsidRPr="00BA238A">
        <w:rPr>
          <w:rFonts w:ascii="Times New Roman" w:hAnsi="Times New Roman" w:cs="Times New Roman"/>
          <w:b/>
          <w:sz w:val="28"/>
          <w:u w:val="single"/>
        </w:rPr>
        <w:t xml:space="preserve">Les différentes fonctionnalités de </w:t>
      </w:r>
      <w:r w:rsidRPr="00BA238A">
        <w:rPr>
          <w:rFonts w:ascii="Times New Roman" w:hAnsi="Times New Roman" w:cs="Times New Roman"/>
          <w:b/>
          <w:sz w:val="28"/>
          <w:u w:val="single"/>
        </w:rPr>
        <w:t>Phone$BANK</w:t>
      </w:r>
      <w:r w:rsidRPr="00BA238A">
        <w:rPr>
          <w:rFonts w:ascii="Times New Roman" w:hAnsi="Times New Roman" w:cs="Times New Roman"/>
          <w:b/>
          <w:sz w:val="28"/>
          <w:u w:val="single"/>
        </w:rPr>
        <w:t> :</w:t>
      </w:r>
    </w:p>
    <w:p w:rsidR="00814CF6" w:rsidRPr="00814CF6" w:rsidRDefault="00814CF6" w:rsidP="00814CF6">
      <w:pPr>
        <w:jc w:val="both"/>
        <w:rPr>
          <w:rFonts w:ascii="Times New Roman" w:hAnsi="Times New Roman" w:cs="Times New Roman"/>
          <w:sz w:val="28"/>
        </w:rPr>
      </w:pPr>
      <w:r w:rsidRPr="00814CF6">
        <w:rPr>
          <w:rFonts w:ascii="Times New Roman" w:hAnsi="Times New Roman" w:cs="Times New Roman"/>
          <w:sz w:val="28"/>
        </w:rPr>
        <w:t>100% numérique</w:t>
      </w:r>
    </w:p>
    <w:p w:rsidR="00BA238A" w:rsidRDefault="00814CF6" w:rsidP="00814CF6">
      <w:pPr>
        <w:jc w:val="both"/>
        <w:rPr>
          <w:rFonts w:ascii="Times New Roman" w:hAnsi="Times New Roman" w:cs="Times New Roman"/>
          <w:sz w:val="28"/>
        </w:rPr>
      </w:pPr>
      <w:r w:rsidRPr="00814CF6">
        <w:rPr>
          <w:rFonts w:ascii="Times New Roman" w:hAnsi="Times New Roman" w:cs="Times New Roman"/>
          <w:sz w:val="28"/>
        </w:rPr>
        <w:t xml:space="preserve">Les banques en ligne fonctionnent entièrement à distance. Elles ne bénéficient pas d’une agence physique, et le client ne peut donc pas se rendre en agence pour, par exemple, rencontrer son conseiller (sauf exception, car certaines banques en ligne proposent maintenant d’effectuer quelques opérations en agence). </w:t>
      </w:r>
    </w:p>
    <w:p w:rsidR="00814CF6" w:rsidRDefault="00BA238A" w:rsidP="00814CF6">
      <w:pPr>
        <w:jc w:val="both"/>
        <w:rPr>
          <w:rFonts w:ascii="Times New Roman" w:hAnsi="Times New Roman" w:cs="Times New Roman"/>
          <w:sz w:val="28"/>
        </w:rPr>
      </w:pPr>
      <w:r>
        <w:rPr>
          <w:rFonts w:ascii="Times New Roman" w:hAnsi="Times New Roman" w:cs="Times New Roman"/>
          <w:sz w:val="28"/>
        </w:rPr>
        <w:t>L</w:t>
      </w:r>
      <w:r w:rsidR="00814CF6" w:rsidRPr="00814CF6">
        <w:rPr>
          <w:rFonts w:ascii="Times New Roman" w:hAnsi="Times New Roman" w:cs="Times New Roman"/>
          <w:sz w:val="28"/>
        </w:rPr>
        <w:t xml:space="preserve">e fonctionnement </w:t>
      </w:r>
      <w:r w:rsidRPr="00BA238A">
        <w:rPr>
          <w:rFonts w:ascii="Times New Roman" w:hAnsi="Times New Roman" w:cs="Times New Roman"/>
          <w:sz w:val="28"/>
        </w:rPr>
        <w:t>Phone$BANK</w:t>
      </w:r>
      <w:r w:rsidR="00814CF6" w:rsidRPr="00814CF6">
        <w:rPr>
          <w:rFonts w:ascii="Times New Roman" w:hAnsi="Times New Roman" w:cs="Times New Roman"/>
          <w:sz w:val="28"/>
        </w:rPr>
        <w:t xml:space="preserve"> repose sur un service client très exigeant. Ce qui donne au final des avis banque en ligne bien meilleurs que ceux pour les banques traditionnelles.</w:t>
      </w:r>
    </w:p>
    <w:p w:rsidR="00BA238A" w:rsidRPr="00BA238A" w:rsidRDefault="00BA238A" w:rsidP="00BA238A">
      <w:pPr>
        <w:pStyle w:val="Paragraphedeliste"/>
        <w:numPr>
          <w:ilvl w:val="0"/>
          <w:numId w:val="1"/>
        </w:numPr>
        <w:jc w:val="both"/>
        <w:rPr>
          <w:rFonts w:ascii="Times New Roman" w:hAnsi="Times New Roman" w:cs="Times New Roman"/>
          <w:sz w:val="28"/>
        </w:rPr>
      </w:pPr>
      <w:r w:rsidRPr="00BA238A">
        <w:rPr>
          <w:rFonts w:ascii="Times New Roman" w:hAnsi="Times New Roman" w:cs="Times New Roman"/>
          <w:sz w:val="28"/>
        </w:rPr>
        <w:t xml:space="preserve">Des plages horaires de contact très étendues : que ce soit par mail, chat, via les réseaux sociaux ou par téléphone, les conseillers </w:t>
      </w:r>
      <w:r w:rsidRPr="00BA238A">
        <w:rPr>
          <w:rFonts w:ascii="Times New Roman" w:hAnsi="Times New Roman" w:cs="Times New Roman"/>
          <w:sz w:val="28"/>
        </w:rPr>
        <w:t>Phone$BANK</w:t>
      </w:r>
      <w:r w:rsidRPr="00BA238A">
        <w:rPr>
          <w:rFonts w:ascii="Times New Roman" w:hAnsi="Times New Roman" w:cs="Times New Roman"/>
          <w:sz w:val="28"/>
        </w:rPr>
        <w:t xml:space="preserve"> sont disponibles en semaine jusqu’à 20h, 21h voire même 22h chez Boursorama Banque, ainsi que le samedi toute la journée.</w:t>
      </w:r>
    </w:p>
    <w:p w:rsidR="00BA238A" w:rsidRPr="00BA238A" w:rsidRDefault="00BA238A" w:rsidP="00BA238A">
      <w:pPr>
        <w:pStyle w:val="Paragraphedeliste"/>
        <w:numPr>
          <w:ilvl w:val="0"/>
          <w:numId w:val="1"/>
        </w:numPr>
        <w:jc w:val="both"/>
        <w:rPr>
          <w:rFonts w:ascii="Times New Roman" w:hAnsi="Times New Roman" w:cs="Times New Roman"/>
          <w:sz w:val="28"/>
        </w:rPr>
      </w:pPr>
      <w:r w:rsidRPr="00BA238A">
        <w:rPr>
          <w:rFonts w:ascii="Times New Roman" w:hAnsi="Times New Roman" w:cs="Times New Roman"/>
          <w:sz w:val="28"/>
        </w:rPr>
        <w:t>Un site web et des applications optimisées : tout est conçu pour que le client puisse gérer entièrement ses comptes sans avoir besoin d’assistance, grâce aux services numériques mis en place.</w:t>
      </w:r>
    </w:p>
    <w:p w:rsidR="00BA238A" w:rsidRDefault="00BA238A" w:rsidP="00E4195C">
      <w:pPr>
        <w:pStyle w:val="Paragraphedeliste"/>
        <w:numPr>
          <w:ilvl w:val="0"/>
          <w:numId w:val="1"/>
        </w:numPr>
        <w:jc w:val="both"/>
        <w:rPr>
          <w:rFonts w:ascii="Times New Roman" w:hAnsi="Times New Roman" w:cs="Times New Roman"/>
          <w:sz w:val="28"/>
        </w:rPr>
      </w:pPr>
      <w:r w:rsidRPr="00132788">
        <w:rPr>
          <w:rFonts w:ascii="Times New Roman" w:hAnsi="Times New Roman" w:cs="Times New Roman"/>
          <w:sz w:val="28"/>
        </w:rPr>
        <w:t xml:space="preserve">Des solutions alternatives : l’argent peut être retiré gratuitement dans tous les distributeurs… </w:t>
      </w:r>
    </w:p>
    <w:p w:rsidR="00132788" w:rsidRDefault="00132788" w:rsidP="00132788">
      <w:pPr>
        <w:jc w:val="both"/>
        <w:rPr>
          <w:rFonts w:ascii="Times New Roman" w:hAnsi="Times New Roman" w:cs="Times New Roman"/>
          <w:b/>
          <w:sz w:val="28"/>
          <w:u w:val="single"/>
        </w:rPr>
      </w:pPr>
      <w:r w:rsidRPr="00132788">
        <w:rPr>
          <w:rFonts w:ascii="Times New Roman" w:hAnsi="Times New Roman" w:cs="Times New Roman"/>
          <w:b/>
          <w:color w:val="000000"/>
          <w:sz w:val="28"/>
          <w:u w:val="single"/>
          <w:shd w:val="clear" w:color="auto" w:fill="FFFFFF"/>
        </w:rPr>
        <w:t>Les</w:t>
      </w:r>
      <w:r w:rsidRPr="00132788">
        <w:rPr>
          <w:rFonts w:ascii="Times New Roman" w:hAnsi="Times New Roman" w:cs="Times New Roman"/>
          <w:b/>
          <w:color w:val="000000"/>
          <w:sz w:val="28"/>
          <w:u w:val="single"/>
          <w:shd w:val="clear" w:color="auto" w:fill="FFFFFF"/>
        </w:rPr>
        <w:t xml:space="preserve"> </w:t>
      </w:r>
      <w:r w:rsidRPr="00132788">
        <w:rPr>
          <w:rFonts w:ascii="Times New Roman" w:hAnsi="Times New Roman" w:cs="Times New Roman"/>
          <w:b/>
          <w:color w:val="000000"/>
          <w:sz w:val="28"/>
          <w:u w:val="single"/>
          <w:shd w:val="clear" w:color="auto" w:fill="FFFFFF"/>
        </w:rPr>
        <w:t>différents</w:t>
      </w:r>
      <w:r w:rsidRPr="00132788">
        <w:rPr>
          <w:rFonts w:ascii="Times New Roman" w:hAnsi="Times New Roman" w:cs="Times New Roman"/>
          <w:b/>
          <w:color w:val="000000"/>
          <w:sz w:val="28"/>
          <w:u w:val="single"/>
          <w:shd w:val="clear" w:color="auto" w:fill="FFFFFF"/>
        </w:rPr>
        <w:t xml:space="preserve"> utilisateurs du projet et leurs permissions</w:t>
      </w:r>
      <w:r w:rsidRPr="00132788">
        <w:rPr>
          <w:rFonts w:ascii="Times New Roman" w:hAnsi="Times New Roman" w:cs="Times New Roman"/>
          <w:b/>
          <w:color w:val="000000"/>
          <w:sz w:val="28"/>
          <w:u w:val="single"/>
          <w:shd w:val="clear" w:color="auto" w:fill="FFFFFF"/>
        </w:rPr>
        <w:t> :</w:t>
      </w:r>
    </w:p>
    <w:p w:rsidR="00132788" w:rsidRDefault="002C42CF" w:rsidP="00132788">
      <w:pPr>
        <w:rPr>
          <w:rFonts w:ascii="Times New Roman" w:hAnsi="Times New Roman" w:cs="Times New Roman"/>
          <w:sz w:val="28"/>
        </w:rPr>
      </w:pPr>
      <w:r w:rsidRPr="00BA238A">
        <w:rPr>
          <w:rFonts w:ascii="Times New Roman" w:hAnsi="Times New Roman" w:cs="Times New Roman"/>
          <w:sz w:val="28"/>
        </w:rPr>
        <w:t>Phone$BANK</w:t>
      </w:r>
      <w:r>
        <w:rPr>
          <w:rFonts w:ascii="Times New Roman" w:hAnsi="Times New Roman" w:cs="Times New Roman"/>
          <w:sz w:val="28"/>
        </w:rPr>
        <w:t xml:space="preserve"> est compose de trois (3) </w:t>
      </w:r>
      <w:r w:rsidR="00F7290D">
        <w:rPr>
          <w:rFonts w:ascii="Times New Roman" w:hAnsi="Times New Roman" w:cs="Times New Roman"/>
          <w:sz w:val="28"/>
        </w:rPr>
        <w:t>différents utilisateurs :</w:t>
      </w:r>
    </w:p>
    <w:p w:rsidR="00F7290D" w:rsidRDefault="00F7290D" w:rsidP="00132788">
      <w:pPr>
        <w:rPr>
          <w:rFonts w:ascii="Times New Roman" w:hAnsi="Times New Roman" w:cs="Times New Roman"/>
          <w:sz w:val="28"/>
        </w:rPr>
      </w:pPr>
    </w:p>
    <w:p w:rsidR="00F7290D" w:rsidRPr="002115EC" w:rsidRDefault="00F7290D" w:rsidP="002115EC">
      <w:pPr>
        <w:pStyle w:val="Paragraphedeliste"/>
        <w:numPr>
          <w:ilvl w:val="0"/>
          <w:numId w:val="4"/>
        </w:numPr>
        <w:rPr>
          <w:rFonts w:ascii="Times New Roman" w:hAnsi="Times New Roman" w:cs="Times New Roman"/>
          <w:sz w:val="28"/>
        </w:rPr>
      </w:pPr>
      <w:bookmarkStart w:id="0" w:name="_GoBack"/>
      <w:bookmarkEnd w:id="0"/>
      <w:r w:rsidRPr="002115EC">
        <w:rPr>
          <w:rFonts w:ascii="Times New Roman" w:hAnsi="Times New Roman" w:cs="Times New Roman"/>
          <w:sz w:val="28"/>
        </w:rPr>
        <w:lastRenderedPageBreak/>
        <w:t>Les clients :</w:t>
      </w:r>
    </w:p>
    <w:p w:rsidR="00F7290D" w:rsidRDefault="00F7290D" w:rsidP="00132788">
      <w:pPr>
        <w:rPr>
          <w:rFonts w:ascii="Times New Roman" w:hAnsi="Times New Roman" w:cs="Times New Roman"/>
          <w:sz w:val="28"/>
        </w:rPr>
      </w:pPr>
      <w:r>
        <w:rPr>
          <w:rFonts w:ascii="Times New Roman" w:hAnsi="Times New Roman" w:cs="Times New Roman"/>
          <w:sz w:val="28"/>
        </w:rPr>
        <w:t>Client non professionnel, client p</w:t>
      </w:r>
      <w:r w:rsidRPr="00F7290D">
        <w:rPr>
          <w:rFonts w:ascii="Times New Roman" w:hAnsi="Times New Roman" w:cs="Times New Roman"/>
          <w:sz w:val="28"/>
        </w:rPr>
        <w:t>rofessionnel</w:t>
      </w:r>
      <w:r>
        <w:rPr>
          <w:rFonts w:ascii="Times New Roman" w:hAnsi="Times New Roman" w:cs="Times New Roman"/>
          <w:sz w:val="28"/>
        </w:rPr>
        <w:t xml:space="preserve"> qui sont les particuliers. Les petites et moyenne entreprise et les grandes comptes (les société, ONG, et les comptes de l’État). </w:t>
      </w:r>
    </w:p>
    <w:p w:rsidR="00F7290D" w:rsidRPr="002115EC" w:rsidRDefault="00F7290D" w:rsidP="002115EC">
      <w:pPr>
        <w:pStyle w:val="Paragraphedeliste"/>
        <w:numPr>
          <w:ilvl w:val="0"/>
          <w:numId w:val="3"/>
        </w:numPr>
        <w:rPr>
          <w:rFonts w:ascii="Times New Roman" w:hAnsi="Times New Roman" w:cs="Times New Roman"/>
          <w:sz w:val="28"/>
        </w:rPr>
      </w:pPr>
      <w:r w:rsidRPr="002115EC">
        <w:rPr>
          <w:rFonts w:ascii="Times New Roman" w:hAnsi="Times New Roman" w:cs="Times New Roman"/>
          <w:sz w:val="28"/>
        </w:rPr>
        <w:t>Les partenaires :</w:t>
      </w:r>
    </w:p>
    <w:p w:rsidR="00F7290D" w:rsidRDefault="002115EC" w:rsidP="00132788">
      <w:pPr>
        <w:rPr>
          <w:rFonts w:ascii="Times New Roman" w:hAnsi="Times New Roman" w:cs="Times New Roman"/>
          <w:sz w:val="28"/>
        </w:rPr>
      </w:pPr>
      <w:r>
        <w:rPr>
          <w:rFonts w:ascii="Times New Roman" w:hAnsi="Times New Roman" w:cs="Times New Roman"/>
          <w:sz w:val="28"/>
        </w:rPr>
        <w:t>Les investisseurs, les assurances, les banqua classique.</w:t>
      </w:r>
    </w:p>
    <w:p w:rsidR="002115EC" w:rsidRPr="002115EC" w:rsidRDefault="002115EC" w:rsidP="002115EC">
      <w:pPr>
        <w:pStyle w:val="Paragraphedeliste"/>
        <w:numPr>
          <w:ilvl w:val="0"/>
          <w:numId w:val="2"/>
        </w:numPr>
        <w:rPr>
          <w:rFonts w:ascii="Times New Roman" w:hAnsi="Times New Roman" w:cs="Times New Roman"/>
          <w:sz w:val="28"/>
        </w:rPr>
      </w:pPr>
      <w:r w:rsidRPr="002115EC">
        <w:rPr>
          <w:rFonts w:ascii="Times New Roman" w:hAnsi="Times New Roman" w:cs="Times New Roman"/>
          <w:sz w:val="28"/>
        </w:rPr>
        <w:t xml:space="preserve">Les employés : </w:t>
      </w:r>
    </w:p>
    <w:p w:rsidR="002115EC" w:rsidRDefault="002115EC" w:rsidP="00132788">
      <w:pPr>
        <w:rPr>
          <w:rFonts w:ascii="Times New Roman" w:hAnsi="Times New Roman" w:cs="Times New Roman"/>
          <w:sz w:val="28"/>
        </w:rPr>
      </w:pPr>
      <w:r>
        <w:rPr>
          <w:rFonts w:ascii="Times New Roman" w:hAnsi="Times New Roman" w:cs="Times New Roman"/>
          <w:sz w:val="28"/>
        </w:rPr>
        <w:t xml:space="preserve">Les personnels de </w:t>
      </w:r>
      <w:r w:rsidRPr="00BA238A">
        <w:rPr>
          <w:rFonts w:ascii="Times New Roman" w:hAnsi="Times New Roman" w:cs="Times New Roman"/>
          <w:sz w:val="28"/>
        </w:rPr>
        <w:t>Phone$BANK</w:t>
      </w:r>
    </w:p>
    <w:p w:rsidR="00F7290D" w:rsidRPr="00132788" w:rsidRDefault="00F7290D" w:rsidP="00132788">
      <w:pPr>
        <w:rPr>
          <w:rFonts w:ascii="Times New Roman" w:hAnsi="Times New Roman" w:cs="Times New Roman"/>
          <w:sz w:val="28"/>
        </w:rPr>
      </w:pPr>
    </w:p>
    <w:sectPr w:rsidR="00F7290D" w:rsidRPr="001327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093E"/>
    <w:multiLevelType w:val="hybridMultilevel"/>
    <w:tmpl w:val="5B60C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184EC8"/>
    <w:multiLevelType w:val="hybridMultilevel"/>
    <w:tmpl w:val="15B8B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630B2B"/>
    <w:multiLevelType w:val="hybridMultilevel"/>
    <w:tmpl w:val="26060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487A15"/>
    <w:multiLevelType w:val="hybridMultilevel"/>
    <w:tmpl w:val="9B1E3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3A2"/>
    <w:rsid w:val="000E03A2"/>
    <w:rsid w:val="00132788"/>
    <w:rsid w:val="002115EC"/>
    <w:rsid w:val="002C42CF"/>
    <w:rsid w:val="004F354D"/>
    <w:rsid w:val="00814CF6"/>
    <w:rsid w:val="00BA238A"/>
    <w:rsid w:val="00F1141D"/>
    <w:rsid w:val="00F72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3E7A"/>
  <w15:chartTrackingRefBased/>
  <w15:docId w15:val="{1CAA5E01-05E5-4940-918D-1E369D7F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3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2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362</Words>
  <Characters>1996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Boubacar Samassekou</dc:creator>
  <cp:keywords/>
  <dc:description/>
  <cp:lastModifiedBy>Adama Boubacar Samassekou</cp:lastModifiedBy>
  <cp:revision>1</cp:revision>
  <dcterms:created xsi:type="dcterms:W3CDTF">2021-08-17T10:08:00Z</dcterms:created>
  <dcterms:modified xsi:type="dcterms:W3CDTF">2021-08-17T11:30:00Z</dcterms:modified>
</cp:coreProperties>
</file>