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04F"/>
          <w:sz w:val="40"/>
        </w:rPr>
        <w:t>Dokumentation — Obertage_Auslegung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A4A4A"/>
          <w:sz w:val="20"/>
        </w:rPr>
        <w:t>CO₂-Zwischenspeicherung in Salzkavernen · Masterarbeit Sarah Maxara</w:t>
      </w:r>
    </w:p>
    <w:p>
      <w:pPr>
        <w:spacing w:before="0" w:after="280"/>
      </w:pPr>
      <w:r>
        <w:rPr>
          <w:rFonts w:ascii="Calibri" w:hAnsi="Calibri"/>
          <w:b w:val="0"/>
          <w:i/>
          <w:color w:val="4A4A4A"/>
          <w:sz w:val="18"/>
        </w:rPr>
        <w:t>Automatisch erzeugt aus dem Quelltext (Konstanten, Funktionen, Ausgabedateien) und ergänzt um die inhaltliche Erklärung. Bei Änderungen am Code neu erzeugen mit dokumentation_erzeugen.py.</w:t>
      </w:r>
    </w:p>
    <w:p>
      <w:pPr>
        <w:spacing w:before="320"/>
      </w:pPr>
      <w:r>
        <w:rPr>
          <w:b/>
          <w:color w:val="0476D9"/>
          <w:sz w:val="28"/>
        </w:rPr>
        <w:t>blockfliessbild.py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Blockfließbilder der Übertageanlage für beide Anlieferszenarien.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Methode und tragende Gleichungen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Darstellung; die Zustandspunkte stammen aus dem Auslegungsmodul.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GAS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#2E7BC4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2E7BC4"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DICHT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#1E8A5F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1E8A5F"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LILA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#6B5FBF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6B5FBF"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UEBER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#D9534F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D9534F"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KAV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#4E9A51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4E9A51"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TXT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#1A1A1A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1A1A1A"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GRAU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#4A4A4A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4A4A4A"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PFEIL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#8A8A8A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8A8A8A"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GAP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0.3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Abstand zwischen Karten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karte(ax, x, y, code, badge, titel, zeilen, wert, farbe)</w:t>
      </w:r>
    </w:p>
    <w:p>
      <w:pPr>
        <w:spacing w:after="40"/>
      </w:pPr>
      <w:r>
        <w:rPr>
          <w:rFonts w:ascii="Consolas" w:hAnsi="Consolas"/>
          <w:b/>
          <w:sz w:val="18"/>
        </w:rPr>
        <w:t>pfeil(ax, x, y, dx)</w:t>
      </w:r>
    </w:p>
    <w:p>
      <w:pPr>
        <w:spacing w:after="40"/>
      </w:pPr>
      <w:r>
        <w:rPr>
          <w:rFonts w:ascii="Consolas" w:hAnsi="Consolas"/>
          <w:b/>
          <w:sz w:val="18"/>
        </w:rPr>
        <w:t>band(ax, x0, x1, y, text, farbe)</w:t>
      </w:r>
    </w:p>
    <w:p>
      <w:pPr>
        <w:spacing w:after="40"/>
      </w:pPr>
      <w:r>
        <w:rPr>
          <w:rFonts w:ascii="Consolas" w:hAnsi="Consolas"/>
          <w:b/>
          <w:sz w:val="18"/>
        </w:rPr>
        <w:t>zeichne(datei, titel, untertitel, kopf_ein, ein, baender_ein, kopf_aus, aus, baender_aus, kaverne, fussnoten)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Was herauskommt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bfb_sz1.png / bfb_sz2.png bzw. bfb_szD.png / bfb_szG.png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Annahmen, die das Ergebnis tragen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Zustandspunkte wie im Auslegungsmodul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blockfliessbild.py</w:t>
      </w:r>
    </w:p>
    <w:p>
      <w:pPr>
        <w:spacing w:before="320"/>
      </w:pPr>
      <w:r>
        <w:rPr>
          <w:b/>
          <w:color w:val="0476D9"/>
          <w:sz w:val="28"/>
        </w:rPr>
        <w:t>gaspfad_vergleich.py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Vergleicht in Szenario 2 die beiden Wege auf 107,6 bar: verflüssigen und pumpen gegen gasförmig durchverdichten.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Methode und tragende Gleichungen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Wellenarbeit und Kühllast beider Pfade als gestapelte Bilanz.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BAR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100000.0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F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CO2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ETA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0.8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T_ZK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40.0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P_ZIEL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107.6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VN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100000.0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15.0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h(p, T)</w:t>
      </w:r>
    </w:p>
    <w:p>
      <w:pPr>
        <w:spacing w:after="40"/>
      </w:pPr>
      <w:r>
        <w:rPr>
          <w:rFonts w:ascii="Consolas" w:hAnsi="Consolas"/>
          <w:b/>
          <w:sz w:val="18"/>
        </w:rPr>
        <w:t>stufe(p1, T1, p2)</w:t>
      </w:r>
    </w:p>
    <w:p>
      <w:pPr>
        <w:spacing w:after="40"/>
      </w:pPr>
      <w:r>
        <w:rPr>
          <w:rFonts w:ascii="Consolas" w:hAnsi="Consolas"/>
          <w:b/>
          <w:sz w:val="18"/>
        </w:rPr>
        <w:t>stapel(ax, daten, y, hoehe, mit_text, schwelle)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Was herauskommt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Pfad 2: 61,6 kJ/kg Welle, 256,5 kJ/kg Kühllast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Pfad 3: 69,7 kJ/kg Welle, 263,1 kJ/kg Kühllast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Pfad 2 spart 11,6 % Wellenarbeit bei sogar geringerer Kühllast</w:t>
      </w:r>
    </w:p>
    <w:p>
      <w:pPr>
        <w:spacing w:before="80" w:after="80"/>
      </w:pPr>
      <w:r>
        <w:rPr>
          <w:rFonts w:ascii="Calibri" w:hAnsi="Calibri"/>
          <w:b w:val="0"/>
          <w:i/>
          <w:color w:val="4A4A4A"/>
          <w:sz w:val="18"/>
        </w:rPr>
        <w:t>Erzeugte Dateien: abb_gaspfad_vergleich.png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Annahmen, die das Ergebnis tragen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η_s = 0,80, Zwischenkühlung 40 °C, Verflüssigung 80 bar / 25 °C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gaspfad_vergleich.py</w:t>
      </w:r>
    </w:p>
    <w:p>
      <w:pPr>
        <w:spacing w:before="320"/>
      </w:pPr>
      <w:r>
        <w:rPr>
          <w:b/>
          <w:color w:val="0476D9"/>
          <w:sz w:val="28"/>
        </w:rPr>
        <w:t>pfadentscheidung.py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Stellt die drei gerechneten Prozesspfade nebeneinander und ordnet ihnen laufende CCS-Projekte zu.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Methode und tragende Gleichungen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Darstellung, keine eigene Rechnung — Zahlen aus gaspfad_vergleich.py und pumpe_oder_verdichter.py.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SC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1.6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Was herauskommt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abb_pfadentscheidung.png</w:t>
      </w:r>
    </w:p>
    <w:p>
      <w:pPr>
        <w:spacing w:before="80" w:after="80"/>
      </w:pPr>
      <w:r>
        <w:rPr>
          <w:rFonts w:ascii="Calibri" w:hAnsi="Calibri"/>
          <w:b w:val="0"/>
          <w:i/>
          <w:color w:val="4A4A4A"/>
          <w:sz w:val="18"/>
        </w:rPr>
        <w:t>Erzeugte Dateien: abb_pfadentscheidung.png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Annahmen, die das Ergebnis tragen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Herstellerangaben Stand 08/2026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pfadentscheidung.py</w:t>
      </w:r>
    </w:p>
    <w:p>
      <w:pPr>
        <w:spacing w:before="320"/>
      </w:pPr>
      <w:r>
        <w:rPr>
          <w:b/>
          <w:color w:val="0476D9"/>
          <w:sz w:val="28"/>
        </w:rPr>
        <w:t>pumpe_oder_verdichter.py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Zeigt, ab welchem Anlieferdruck eine Pumpe überhaupt anwendbar ist.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Methode und tragende Gleichungen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Siedelinie, Dichtesprung am Siededruck und spezifische Wellenarbeit über dem Anlieferdruck.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F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CO2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BAR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100000.0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T_ANL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15.0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°C, Anliefertemperatur (Annahme, Blatt 01)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P_ZIEL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107.6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bar, Bohrlochkopfdruck (Modul 1_auslegung)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ETA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0.8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-, isentroper Wirkungsgrad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T_ZK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40.0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°C, Zwischenkühlung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T_VERFL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25.0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°C, Zustand nach Verflüssiger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P_VERFL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80.0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bar, Ende der Verdichtung in Szenario 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R_MAX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2.2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-, maximales Druckverhältnis je Stufe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VN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100000.0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Nm³/h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h(p, T)</w:t>
      </w:r>
    </w:p>
    <w:p>
      <w:pPr>
        <w:spacing w:after="40"/>
      </w:pPr>
      <w:r>
        <w:rPr>
          <w:rFonts w:ascii="Consolas" w:hAnsi="Consolas"/>
          <w:b/>
          <w:sz w:val="18"/>
        </w:rPr>
        <w:t>rho(p, T)</w:t>
      </w:r>
    </w:p>
    <w:p>
      <w:pPr>
        <w:spacing w:after="40"/>
      </w:pPr>
      <w:r>
        <w:rPr>
          <w:rFonts w:ascii="Consolas" w:hAnsi="Consolas"/>
          <w:b/>
          <w:sz w:val="18"/>
        </w:rPr>
        <w:t>druckerhoehung(p1, T1, p2)</w:t>
      </w:r>
      <w:r>
        <w:rPr>
          <w:color w:val="4A4A4A"/>
          <w:sz w:val="18"/>
        </w:rPr>
        <w:t xml:space="preserve">   Isentrope Druckerhöhung mit Wirkungsgrad -&gt; (w [kJ/kg], T2 [°C])</w:t>
      </w:r>
    </w:p>
    <w:p>
      <w:pPr>
        <w:spacing w:after="40"/>
      </w:pPr>
      <w:r>
        <w:rPr>
          <w:rFonts w:ascii="Consolas" w:hAnsi="Consolas"/>
          <w:b/>
          <w:sz w:val="18"/>
        </w:rPr>
        <w:t>verdichterkette(p1, T1, p2)</w:t>
      </w:r>
      <w:r>
        <w:rPr>
          <w:color w:val="4A4A4A"/>
          <w:sz w:val="18"/>
        </w:rPr>
        <w:t xml:space="preserve">   Mehrstufig mit Zwischenkühlung auf T_ZK. -&gt; (w gesamt [kJ/kg], Stufenzahl)</w:t>
      </w:r>
    </w:p>
    <w:p>
      <w:pPr>
        <w:spacing w:after="40"/>
      </w:pPr>
      <w:r>
        <w:rPr>
          <w:rFonts w:ascii="Consolas" w:hAnsi="Consolas"/>
          <w:b/>
          <w:sz w:val="18"/>
        </w:rPr>
        <w:t>route_gas(p1)</w:t>
      </w:r>
      <w:r>
        <w:rPr>
          <w:color w:val="4A4A4A"/>
          <w:sz w:val="18"/>
        </w:rPr>
        <w:t xml:space="preserve">   Anlieferung gasförmig: verdichten auf 80 bar, verflüssigen, pumpen.</w:t>
      </w:r>
    </w:p>
    <w:p>
      <w:pPr>
        <w:spacing w:after="40"/>
      </w:pPr>
      <w:r>
        <w:rPr>
          <w:rFonts w:ascii="Consolas" w:hAnsi="Consolas"/>
          <w:b/>
          <w:sz w:val="18"/>
        </w:rPr>
        <w:t>route_pumpe(p1)</w:t>
      </w:r>
      <w:r>
        <w:rPr>
          <w:color w:val="4A4A4A"/>
          <w:sz w:val="18"/>
        </w:rPr>
        <w:t xml:space="preserve">   Anlieferung flüssig/dicht: direkt pumpen.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Was herauskommt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Siededruck bei 15 °C: 50,9 bar; Dichtesprung 161 → 821 kg/m³</w:t>
      </w:r>
    </w:p>
    <w:p>
      <w:pPr>
        <w:spacing w:before="80" w:after="80"/>
      </w:pPr>
      <w:r>
        <w:rPr>
          <w:rFonts w:ascii="Calibri" w:hAnsi="Calibri"/>
          <w:b w:val="0"/>
          <w:i/>
          <w:color w:val="4A4A4A"/>
          <w:sz w:val="18"/>
        </w:rPr>
        <w:t>Erzeugte Dateien: abb_pumpe_oder_verdichter.png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Annahmen, die das Ergebnis tragen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η_s = 0,80, maximales Druckverhältnis je Stufe 2,2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pumpe_oder_verdichter.py</w:t>
      </w:r>
    </w:p>
    <w:p>
      <w:pPr>
        <w:spacing w:before="320"/>
      </w:pPr>
      <w:r>
        <w:rPr>
          <w:b/>
          <w:color w:val="0476D9"/>
          <w:sz w:val="28"/>
        </w:rPr>
        <w:t>pumpenwahl_beleg.py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Folienabbildung: warum am Auslegungspunkt kein Verdichter in Frage kommt, belegt mit eigener Rechnung und Herstellerangaben.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Methode und tragende Gleichungen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Realgasfaktor Z = p/(ρ·R·T) an allen Prozesspunkten gegen das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Herstellerkriterium Z &gt; 0,65 (Siemens Energy).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Gegenrechnung: was es kostet, den Strom turbotauglich zu machen.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F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CO2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BAR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100000.0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Z_GRENZE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0.65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Siemens Energy, Auskunft Bleimund 08/2026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ETA_S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0.8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y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7.55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de(x, n)</w:t>
      </w:r>
    </w:p>
    <w:p>
      <w:pPr>
        <w:spacing w:after="40"/>
      </w:pPr>
      <w:r>
        <w:rPr>
          <w:rFonts w:ascii="Consolas" w:hAnsi="Consolas"/>
          <w:b/>
          <w:sz w:val="18"/>
        </w:rPr>
        <w:t>rho(p, T)</w:t>
      </w:r>
    </w:p>
    <w:p>
      <w:pPr>
        <w:spacing w:after="40"/>
      </w:pPr>
      <w:r>
        <w:rPr>
          <w:rFonts w:ascii="Consolas" w:hAnsi="Consolas"/>
          <w:b/>
          <w:sz w:val="18"/>
        </w:rPr>
        <w:t>Z(p, T)</w:t>
      </w:r>
    </w:p>
    <w:p>
      <w:pPr>
        <w:spacing w:after="40"/>
      </w:pPr>
      <w:r>
        <w:rPr>
          <w:rFonts w:ascii="Consolas" w:hAnsi="Consolas"/>
          <w:b/>
          <w:sz w:val="18"/>
        </w:rPr>
        <w:t>h(p, T)</w:t>
      </w:r>
    </w:p>
    <w:p>
      <w:pPr>
        <w:spacing w:after="40"/>
      </w:pPr>
      <w:r>
        <w:rPr>
          <w:rFonts w:ascii="Consolas" w:hAnsi="Consolas"/>
          <w:b/>
          <w:sz w:val="18"/>
        </w:rPr>
        <w:t>welle(p1, T1_, p2, eta)</w:t>
      </w:r>
    </w:p>
    <w:p>
      <w:pPr>
        <w:spacing w:after="40"/>
      </w:pPr>
      <w:r>
        <w:rPr>
          <w:rFonts w:ascii="Consolas" w:hAnsi="Consolas"/>
          <w:b/>
          <w:sz w:val="18"/>
        </w:rPr>
        <w:t>titel(ax, txt)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Was herauskommt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Z am Auslegungspunkt 0,179 — deutlich unter der Grenze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Z = 0,65 wird bei 85 bar erst bei 62 °C erreicht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Aufheizen dorthin kostet 12,3 MW, die Verdichtung wäre danach 3,9-mal teurer</w:t>
      </w:r>
    </w:p>
    <w:p>
      <w:pPr>
        <w:spacing w:before="80" w:after="80"/>
      </w:pPr>
      <w:r>
        <w:rPr>
          <w:rFonts w:ascii="Calibri" w:hAnsi="Calibri"/>
          <w:b w:val="0"/>
          <w:i/>
          <w:color w:val="4A4A4A"/>
          <w:sz w:val="18"/>
        </w:rPr>
        <w:t>Erzeugte Dateien: abb_pumpenwahl_beleg.png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Annahmen, die das Ergebnis tragen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Z-Grenze 0,65 ist ein Software-Gültigkeitsbereich, keine physikalische Grenze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pumpenwahl_beleg.py</w:t>
      </w:r>
    </w:p>
    <w:p>
      <w:pPr>
        <w:spacing w:before="320"/>
      </w:pPr>
      <w:r>
        <w:rPr>
          <w:b/>
          <w:color w:val="0476D9"/>
          <w:sz w:val="28"/>
        </w:rPr>
        <w:t>rechenweg_pumpe.py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Folienabbildung: wie aus dem Anlieferzustand die 3,21 kJ/kg und daraus die Motorgröße werden.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Methode und tragende Gleichungen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1. verlustfreie Maschine erzeugt keine Entropie → s₂ = s₁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2. damit ist h₂ₛ(p₂, s₁) bestimmt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3. w_s = h₂ₛ − h₁ = 2,572 kJ/kg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4. w = w_s / η_s = 3,214 kJ/kg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Gegenprobe: w ≈ Δp/(ρ·η) = 3,23 kJ/kg, 0,5 % Abweichung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F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CO2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BAR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100000.0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P2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107.6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bar        Bohrlochkopf (Modul 1_auslegung)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ETA_S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0.8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-          isentroper Wirkungsgrad (Annahme)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ETA_M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0.955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-          Motorwirkungsgrad (Annahme)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MARGE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1.1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-          Antriebsmarge API 610 (&gt; 55 kW)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NORM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[110, 132, 160, 200, 250, 315]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y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9.8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y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9.3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de(x, n)</w:t>
      </w:r>
      <w:r>
        <w:rPr>
          <w:color w:val="4A4A4A"/>
          <w:sz w:val="18"/>
        </w:rPr>
        <w:t xml:space="preserve">   Zahl mit deutschem Dezimalkomma.</w:t>
      </w:r>
    </w:p>
    <w:p>
      <w:pPr>
        <w:spacing w:after="40"/>
      </w:pPr>
      <w:r>
        <w:rPr>
          <w:rFonts w:ascii="Consolas" w:hAnsi="Consolas"/>
          <w:b/>
          <w:sz w:val="18"/>
        </w:rPr>
        <w:t>titel(ax, txt)</w:t>
      </w:r>
    </w:p>
    <w:p>
      <w:pPr>
        <w:spacing w:after="40"/>
      </w:pPr>
      <w:r>
        <w:rPr>
          <w:rFonts w:ascii="Consolas" w:hAnsi="Consolas"/>
          <w:b/>
          <w:sz w:val="18"/>
        </w:rPr>
        <w:t>kasten(ax, x, y, w_, h_, fc, ec, lw)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Was herauskommt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Leistungskette 142 → 177 → 186 kW, Normmotor 200 kW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Auslegungspunkt für die Anfrage: 113–226 m³/h bei H = 263 m</w:t>
      </w:r>
    </w:p>
    <w:p>
      <w:pPr>
        <w:spacing w:before="80" w:after="80"/>
      </w:pPr>
      <w:r>
        <w:rPr>
          <w:rFonts w:ascii="Calibri" w:hAnsi="Calibri"/>
          <w:b w:val="0"/>
          <w:i/>
          <w:color w:val="4A4A4A"/>
          <w:sz w:val="18"/>
        </w:rPr>
        <w:t>Erzeugte Dateien: abb_rechenweg_pumpe.png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Annahmen, die das Ergebnis tragen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η_s = 0,80, η_Motor = 0,955, Antriebsmarge nach API 610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rechenweg_pumpe.py</w:t>
      </w:r>
    </w:p>
    <w:p>
      <w:pPr>
        <w:spacing w:before="320"/>
      </w:pPr>
      <w:r>
        <w:rPr>
          <w:b/>
          <w:color w:val="0476D9"/>
          <w:sz w:val="28"/>
        </w:rPr>
        <w:t>rechenweg_verdichter.py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Folienabbildung: wie die Stufenzahl zustande kommt und warum der Verdichter bei 80 bar an die Pumpe übergibt.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Methode und tragende Gleichungen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Stufenzahl: n = ⌈ ln(p₂/p₁) / ln(r_max) ⌉ mit r_max = 2,2 → n = 2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je Stufe: w = [h₂ₛ(p₂,s₁) − h₁] / η_s, dazwischen Zwischenkühlung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Vergleich der letzten 28 bar: 3. Verdichterstufe gegen Verflüssigen + Pumpe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F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CO2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BAR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100000.0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P_UM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80.0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bar        Umschaltdruck auf die Pumpe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P2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107.6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bar        Bohrlochkopf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T_ZK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40.0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degC       Zwischenkuehlung (Annahme)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T_VERFL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25.0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degC       nach Verfluessiger (Annahme)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ETA_S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0.8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R_MAX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2.2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-          max. Druckverhaeltnis je Stufe (Konvention)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Z_GRENZE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0.65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STUFEN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[1, 2, 3, 4, 5]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y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8.1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de(x, n)</w:t>
      </w:r>
    </w:p>
    <w:p>
      <w:pPr>
        <w:spacing w:after="40"/>
      </w:pPr>
      <w:r>
        <w:rPr>
          <w:rFonts w:ascii="Consolas" w:hAnsi="Consolas"/>
          <w:b/>
          <w:sz w:val="18"/>
        </w:rPr>
        <w:t>h(p, T)</w:t>
      </w:r>
    </w:p>
    <w:p>
      <w:pPr>
        <w:spacing w:after="40"/>
      </w:pPr>
      <w:r>
        <w:rPr>
          <w:rFonts w:ascii="Consolas" w:hAnsi="Consolas"/>
          <w:b/>
          <w:sz w:val="18"/>
        </w:rPr>
        <w:t>rho(p, T)</w:t>
      </w:r>
    </w:p>
    <w:p>
      <w:pPr>
        <w:spacing w:after="40"/>
      </w:pPr>
      <w:r>
        <w:rPr>
          <w:rFonts w:ascii="Consolas" w:hAnsi="Consolas"/>
          <w:b/>
          <w:sz w:val="18"/>
        </w:rPr>
        <w:t>Z(p, T)</w:t>
      </w:r>
    </w:p>
    <w:p>
      <w:pPr>
        <w:spacing w:after="40"/>
      </w:pPr>
      <w:r>
        <w:rPr>
          <w:rFonts w:ascii="Consolas" w:hAnsi="Consolas"/>
          <w:b/>
          <w:sz w:val="18"/>
        </w:rPr>
        <w:t>stufe(p_ein, T_ein, p_aus)</w:t>
      </w:r>
      <w:r>
        <w:rPr>
          <w:color w:val="4A4A4A"/>
          <w:sz w:val="18"/>
        </w:rPr>
        <w:t xml:space="preserve">   -&gt; (w [kJ/kg], T_aus [degC], T_aus isentrop [degC])</w:t>
      </w:r>
    </w:p>
    <w:p>
      <w:pPr>
        <w:spacing w:after="40"/>
      </w:pPr>
      <w:r>
        <w:rPr>
          <w:rFonts w:ascii="Consolas" w:hAnsi="Consolas"/>
          <w:b/>
          <w:sz w:val="18"/>
        </w:rPr>
        <w:t>kette(n, p_ein, p_aus, T_ein)</w:t>
      </w:r>
      <w:r>
        <w:rPr>
          <w:color w:val="4A4A4A"/>
          <w:sz w:val="18"/>
        </w:rPr>
        <w:t xml:space="preserve">   n Stufen mit gleichem Druckverhaeltnis, Zwischenkuehlung auf T_ZK.</w:t>
      </w:r>
    </w:p>
    <w:p>
      <w:pPr>
        <w:spacing w:after="40"/>
      </w:pPr>
      <w:r>
        <w:rPr>
          <w:rFonts w:ascii="Consolas" w:hAnsi="Consolas"/>
          <w:b/>
          <w:sz w:val="18"/>
        </w:rPr>
        <w:t>titel(ax, txt)</w:t>
      </w:r>
    </w:p>
    <w:p>
      <w:pPr>
        <w:spacing w:after="40"/>
      </w:pPr>
      <w:r>
        <w:rPr>
          <w:rFonts w:ascii="Consolas" w:hAnsi="Consolas"/>
          <w:b/>
          <w:sz w:val="18"/>
        </w:rPr>
        <w:t>kasten(ax, x, y, w_, h_, fc, ec, lw)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Was herauskommt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2 Stufen: 57,22 kJ/kg, höchste Austrittstemperatur 84 °C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3. Verdichterstufe 11,2 kJ/kg gegen Pumpe 4,4 kJ/kg — Faktor 2,6</w:t>
      </w:r>
    </w:p>
    <w:p>
      <w:pPr>
        <w:spacing w:before="80" w:after="80"/>
      </w:pPr>
      <w:r>
        <w:rPr>
          <w:rFonts w:ascii="Calibri" w:hAnsi="Calibri"/>
          <w:b w:val="0"/>
          <w:i/>
          <w:color w:val="4A4A4A"/>
          <w:sz w:val="18"/>
        </w:rPr>
        <w:t>Erzeugte Dateien: abb_rechenweg_verdichter.png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Annahmen, die das Ergebnis tragen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r_max = 2,2 ist eine Auslegungskonvention, keine physikalische Grenze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Zwischenkühlung 40 °C, Verflüssigung 25 °C</w:t>
      </w:r>
    </w:p>
    <w:p>
      <w:pPr>
        <w:spacing w:before="160" w:after="80"/>
      </w:pPr>
      <w:r>
        <w:rPr>
          <w:rFonts w:ascii="Calibri" w:hAnsi="Calibri"/>
          <w:b/>
          <w:i w:val="0"/>
          <w:color w:val="EE7203"/>
          <w:sz w:val="20"/>
        </w:rPr>
        <w:t>⚠  Die frühere Begründung „einstufig über 180 °C" ist falsch. 30 → 80 bar einstufig ergibt 102 °C. Die 183 °C gelten für 30 → 210 bar.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rechenweg_verdichter.py</w:t>
      </w:r>
    </w:p>
    <w:p>
      <w:pPr>
        <w:spacing w:before="320"/>
      </w:pPr>
      <w:r>
        <w:rPr>
          <w:b/>
          <w:color w:val="0476D9"/>
          <w:sz w:val="28"/>
        </w:rPr>
        <w:t>verdichterwahl_beleg.py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Folienabbildung: Betriebspunkt des Verdichters, Bauartvergleich und Kandidaten.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Methode und tragende Gleichungen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Betriebspunkt aus Massenstrom und Dichte am Stufeneintritt; Bauartvergleich aus Q-047, Figure 5.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F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CO2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BAR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100000.0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P_UM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80.0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ETA_S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0.8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Z_GRENZE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0.65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y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9.15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y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7.95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de(x, n)</w:t>
      </w:r>
    </w:p>
    <w:p>
      <w:pPr>
        <w:spacing w:after="40"/>
      </w:pPr>
      <w:r>
        <w:rPr>
          <w:rFonts w:ascii="Consolas" w:hAnsi="Consolas"/>
          <w:b/>
          <w:sz w:val="18"/>
        </w:rPr>
        <w:t>rho(p, T)</w:t>
      </w:r>
    </w:p>
    <w:p>
      <w:pPr>
        <w:spacing w:after="40"/>
      </w:pPr>
      <w:r>
        <w:rPr>
          <w:rFonts w:ascii="Consolas" w:hAnsi="Consolas"/>
          <w:b/>
          <w:sz w:val="18"/>
        </w:rPr>
        <w:t>Z(p, T)</w:t>
      </w:r>
    </w:p>
    <w:p>
      <w:pPr>
        <w:spacing w:after="40"/>
      </w:pPr>
      <w:r>
        <w:rPr>
          <w:rFonts w:ascii="Consolas" w:hAnsi="Consolas"/>
          <w:b/>
          <w:sz w:val="18"/>
        </w:rPr>
        <w:t>h(p, T)</w:t>
      </w:r>
    </w:p>
    <w:p>
      <w:pPr>
        <w:spacing w:after="40"/>
      </w:pPr>
      <w:r>
        <w:rPr>
          <w:rFonts w:ascii="Consolas" w:hAnsi="Consolas"/>
          <w:b/>
          <w:sz w:val="18"/>
        </w:rPr>
        <w:t>stufe(p1, Ta, p2)</w:t>
      </w:r>
    </w:p>
    <w:p>
      <w:pPr>
        <w:spacing w:after="40"/>
      </w:pPr>
      <w:r>
        <w:rPr>
          <w:rFonts w:ascii="Consolas" w:hAnsi="Consolas"/>
          <w:b/>
          <w:sz w:val="18"/>
        </w:rPr>
        <w:t>titel(ax, txt)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Was herauskommt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Eintrittsvolumenstrom Stufe 1: 1444–2888 m³/h — 13-mal so groß wie bei der Pumpe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Z = 0,805, also klar im Turbogebiet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Wellenleistung 1,57–3,14 MW, Kühllast 7,0–14,1 MW</w:t>
      </w:r>
    </w:p>
    <w:p>
      <w:pPr>
        <w:spacing w:before="80" w:after="80"/>
      </w:pPr>
      <w:r>
        <w:rPr>
          <w:rFonts w:ascii="Calibri" w:hAnsi="Calibri"/>
          <w:b w:val="0"/>
          <w:i/>
          <w:color w:val="4A4A4A"/>
          <w:sz w:val="18"/>
        </w:rPr>
        <w:t>Erzeugte Dateien: abb_verdichterwahl_beleg.png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Annahmen, die das Ergebnis tragen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Der Herstellervergleich gilt für 1 Mt/a von 2 auf 150 bar — relative Aussagen übertragbar, absolute nicht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verdichterwahl_beleg.py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