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sz w:val="28"/>
          <w:szCs w:val="28"/>
        </w:rPr>
      </w:pPr>
      <w:r w:rsidDel="00000000" w:rsidR="00000000" w:rsidRPr="00000000">
        <w:rPr>
          <w:b w:val="1"/>
          <w:bCs w:val="1"/>
          <w:sz w:val="28"/>
          <w:szCs w:val="28"/>
        </w:rPr>
        <w:drawing>
          <wp:inline distB="114300" distT="114300" distL="114300" distR="114300">
            <wp:extent cx="4733925" cy="638175"/>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339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jc w:val="left"/>
        <w:rPr>
          <w:b w:val="1"/>
          <w:bCs w:val="1"/>
          <w:sz w:val="20"/>
          <w:szCs w:val="20"/>
        </w:rPr>
      </w:pPr>
      <w:r w:rsidDel="00000000" w:rsidR="00000000" w:rsidRPr="00000000">
        <w:rPr>
          <w:rtl w:val="0"/>
        </w:rPr>
      </w:r>
    </w:p>
    <w:p w:rsidR="00000000" w:rsidDel="00000000" w:rsidP="00000000" w:rsidRDefault="00000000" w:rsidRPr="00000000" w14:paraId="00000003">
      <w:pPr>
        <w:spacing w:after="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Human Values &amp; Community Outreach (HVCO) — SW102</w:t>
      </w:r>
    </w:p>
    <w:p w:rsidR="00000000" w:rsidDel="00000000" w:rsidP="00000000" w:rsidRDefault="00000000" w:rsidRPr="00000000" w14:paraId="00000004">
      <w:pPr>
        <w:spacing w:after="60" w:lineRule="auto"/>
        <w:jc w:val="center"/>
        <w:rPr>
          <w:b w:val="1"/>
          <w:bCs w:val="1"/>
          <w:sz w:val="10"/>
          <w:szCs w:val="10"/>
        </w:rPr>
      </w:pPr>
      <w:r w:rsidDel="00000000" w:rsidR="00000000" w:rsidRPr="00000000">
        <w:rPr>
          <w:rtl w:val="0"/>
        </w:rPr>
      </w:r>
    </w:p>
    <w:p w:rsidR="00000000" w:rsidDel="00000000" w:rsidP="00000000" w:rsidRDefault="00000000" w:rsidRPr="00000000" w14:paraId="00000005">
      <w:pPr>
        <w:pBdr>
          <w:bottom w:color="1f3864" w:space="4" w:sz="8" w:val="single"/>
        </w:pBdr>
        <w:spacing w:after="240" w:before="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WEEKLY PROGRESS REPORT (WPR) — WEEK 2</w:t>
      </w:r>
    </w:p>
    <w:p w:rsidR="00000000" w:rsidDel="00000000" w:rsidP="00000000" w:rsidRDefault="00000000" w:rsidRPr="00000000" w14:paraId="00000006">
      <w:pPr>
        <w:pBdr>
          <w:bottom w:color="1f3864" w:space="4" w:sz="8" w:val="single"/>
        </w:pBdr>
        <w:spacing w:after="240" w:before="60" w:lineRule="auto"/>
        <w:jc w:val="center"/>
        <w:rPr>
          <w:b w:val="1"/>
          <w:bCs w:val="1"/>
          <w:sz w:val="10"/>
          <w:szCs w:val="10"/>
        </w:rPr>
      </w:pP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Student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08">
            <w:pPr>
              <w:rPr/>
            </w:pPr>
            <w:r w:rsidDel="00000000" w:rsidR="00000000" w:rsidRPr="00000000">
              <w:rPr>
                <w:sz w:val="21"/>
                <w:szCs w:val="21"/>
                <w:rtl w:val="0"/>
              </w:rPr>
              <w:t xml:space="preserve">Samay Kumar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Enrollment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z w:val="21"/>
                <w:szCs w:val="21"/>
                <w:rtl w:val="0"/>
              </w:rPr>
              <w:t xml:space="preserve">A2305325001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Programme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z w:val="21"/>
                <w:szCs w:val="21"/>
                <w:rtl w:val="0"/>
              </w:rPr>
              <w:t xml:space="preserve">B.Tech – Information Technology (IT)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2"/>
                <w:szCs w:val="22"/>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z w:val="21"/>
                <w:szCs w:val="21"/>
                <w:rtl w:val="0"/>
              </w:rPr>
              <w:t xml:space="preserve">3rd Semester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Academic 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z w:val="21"/>
                <w:szCs w:val="21"/>
                <w:rtl w:val="0"/>
              </w:rPr>
              <w:t xml:space="preserve">2026–2027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z w:val="22"/>
                <w:szCs w:val="22"/>
                <w:rtl w:val="0"/>
              </w:rPr>
              <w:t xml:space="preserve">NGO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z w:val="21"/>
                <w:szCs w:val="21"/>
                <w:rtl w:val="0"/>
              </w:rPr>
              <w:t xml:space="preserve">Kind Beings NGO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NGO Supervisor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z w:val="21"/>
                <w:szCs w:val="21"/>
                <w:rtl w:val="0"/>
              </w:rPr>
              <w:t xml:space="preserve">Sanya Bajaj, Regional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2"/>
                <w:szCs w:val="22"/>
                <w:rtl w:val="0"/>
              </w:rPr>
              <w:t xml:space="preserve">Internship Period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z w:val="21"/>
                <w:szCs w:val="21"/>
                <w:rtl w:val="0"/>
              </w:rPr>
              <w:t xml:space="preserve">2nd June 2026 – 6th July 2026</w:t>
            </w:r>
            <w:r w:rsidDel="00000000" w:rsidR="00000000" w:rsidRPr="00000000">
              <w:rPr>
                <w:rtl w:val="0"/>
              </w:rPr>
            </w:r>
          </w:p>
        </w:tc>
      </w:tr>
    </w:tbl>
    <w:p w:rsidR="00000000" w:rsidDel="00000000" w:rsidP="00000000" w:rsidRDefault="00000000" w:rsidRPr="00000000" w14:paraId="00000017">
      <w:pPr>
        <w:pBdr>
          <w:bottom w:color="2e75b6" w:space="4" w:sz="8" w:val="single"/>
        </w:pBdr>
        <w:spacing w:after="80" w:before="320" w:lineRule="auto"/>
        <w:rPr>
          <w:b w:val="1"/>
          <w:bCs w:val="1"/>
          <w:sz w:val="26"/>
          <w:szCs w:val="26"/>
        </w:rPr>
      </w:pPr>
      <w:r w:rsidDel="00000000" w:rsidR="00000000" w:rsidRPr="00000000">
        <w:rPr>
          <w:rtl w:val="0"/>
        </w:rPr>
      </w:r>
    </w:p>
    <w:p w:rsidR="00000000" w:rsidDel="00000000" w:rsidP="00000000" w:rsidRDefault="00000000" w:rsidRPr="00000000" w14:paraId="00000018">
      <w:pPr>
        <w:pBdr>
          <w:bottom w:color="2e75b6" w:space="4" w:sz="8" w:val="single"/>
        </w:pBdr>
        <w:spacing w:after="80" w:before="320" w:lineRule="auto"/>
        <w:rPr/>
      </w:pPr>
      <w:r w:rsidDel="00000000" w:rsidR="00000000" w:rsidRPr="00000000">
        <w:rPr>
          <w:rFonts w:ascii="Arial" w:cs="Arial" w:eastAsia="Arial" w:hAnsi="Arial"/>
          <w:b w:val="1"/>
          <w:bCs w:val="1"/>
          <w:sz w:val="26"/>
          <w:szCs w:val="26"/>
          <w:rtl w:val="0"/>
        </w:rPr>
        <w:t xml:space="preserve">Week 2 — Tasks Undertaken (09/06/2026 – 15/06/2026)</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b w:val="0"/>
          <w:bCs w:val="0"/>
          <w:sz w:val="22"/>
          <w:szCs w:val="22"/>
          <w:rtl w:val="0"/>
        </w:rPr>
        <w:t xml:space="preserve">The following tasks were undertaken during the second week of the internship with Kind Beings NGO as part of the HVCO (SW102) course framework.</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tbl>
      <w:tblPr>
        <w:tblStyle w:val="Table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8115"/>
        <w:tblGridChange w:id="0">
          <w:tblGrid>
            <w:gridCol w:w="1620"/>
            <w:gridCol w:w="8115"/>
          </w:tblGrid>
        </w:tblGridChange>
      </w:tblGrid>
      <w:tr>
        <w:trPr>
          <w:cantSplit w:val="0"/>
          <w:trHeight w:val="426.97851562500034" w:hRule="atLeast"/>
          <w:tblHeader w:val="0"/>
        </w:trPr>
        <w:tc>
          <w:tcPr>
            <w:shd w:fill="ffffff" w:val="clear"/>
            <w:tcMar>
              <w:top w:w="100.0" w:type="dxa"/>
              <w:left w:w="160.0" w:type="dxa"/>
              <w:bottom w:w="100.0" w:type="dxa"/>
              <w:right w:w="12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sz w:val="22"/>
                <w:szCs w:val="22"/>
                <w:rtl w:val="0"/>
              </w:rPr>
              <w:t xml:space="preserve">Task</w:t>
            </w:r>
            <w:r w:rsidDel="00000000" w:rsidR="00000000" w:rsidRPr="00000000">
              <w:rPr>
                <w:rtl w:val="0"/>
              </w:rPr>
            </w:r>
          </w:p>
        </w:tc>
        <w:tc>
          <w:tcPr>
            <w:shd w:fill="ffffff" w:val="clear"/>
            <w:tcMar>
              <w:top w:w="100.0" w:type="dxa"/>
              <w:left w:w="160.0" w:type="dxa"/>
              <w:bottom w:w="10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sz w:val="22"/>
                <w:szCs w:val="22"/>
                <w:rtl w:val="0"/>
              </w:rPr>
              <w:t xml:space="preserve">Description &amp; Action Points</w:t>
            </w:r>
            <w:r w:rsidDel="00000000" w:rsidR="00000000" w:rsidRPr="00000000">
              <w:rPr>
                <w:rtl w:val="0"/>
              </w:rPr>
            </w:r>
          </w:p>
        </w:tc>
      </w:tr>
      <w:tr>
        <w:trPr>
          <w:cantSplit w:val="0"/>
          <w:tblHeader w:val="0"/>
        </w:trPr>
        <w:tc>
          <w:tcPr>
            <w:tcBorders>
              <w:left w:color="aaaaaa" w:space="0" w:sz="4" w:val="single"/>
              <w:bottom w:color="aaaaaa" w:space="0" w:sz="4" w:val="single"/>
              <w:right w:color="aaaaaa" w:space="0" w:sz="4" w:val="single"/>
            </w:tcBorders>
            <w:tcMar>
              <w:top w:w="80.0" w:type="dxa"/>
              <w:left w:w="16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2"/>
                <w:szCs w:val="22"/>
                <w:rtl w:val="0"/>
              </w:rPr>
              <w:t xml:space="preserve">Stationery Collection Drive</w:t>
            </w:r>
            <w:r w:rsidDel="00000000" w:rsidR="00000000" w:rsidRPr="00000000">
              <w:rPr>
                <w:rtl w:val="0"/>
              </w:rPr>
            </w:r>
          </w:p>
        </w:tc>
        <w:tc>
          <w:tcPr>
            <w:tcBorders>
              <w:left w:color="aaaaaa" w:space="0" w:sz="4" w:val="single"/>
              <w:bottom w:color="aaaaaa" w:space="0" w:sz="4" w:val="single"/>
              <w:right w:color="aaaaaa" w:space="0" w:sz="4" w:val="single"/>
            </w:tcBorders>
            <w:tcMar>
              <w:top w:w="80.0" w:type="dxa"/>
              <w:left w:w="160.0" w:type="dxa"/>
              <w:bottom w:w="80.0" w:type="dxa"/>
              <w:right w:w="120.0" w:type="dxa"/>
            </w:tcMar>
          </w:tcPr>
          <w:p w:rsidR="00000000" w:rsidDel="00000000" w:rsidP="00000000" w:rsidRDefault="00000000" w:rsidRPr="00000000" w14:paraId="0000001F">
            <w:pPr>
              <w:rPr>
                <w:sz w:val="21"/>
                <w:szCs w:val="21"/>
              </w:rPr>
            </w:pPr>
            <w:r w:rsidDel="00000000" w:rsidR="00000000" w:rsidRPr="00000000">
              <w:rPr>
                <w:rFonts w:ascii="Arial" w:cs="Arial" w:eastAsia="Arial" w:hAnsi="Arial"/>
                <w:b w:val="0"/>
                <w:bCs w:val="0"/>
                <w:sz w:val="21"/>
                <w:szCs w:val="21"/>
                <w:rtl w:val="0"/>
              </w:rPr>
              <w:t xml:space="preserve">Visited the Kind Beings NGO office, collected stationery items (notebooks, pens, pencils, erasers, rulers) donated by supporters, sorted and packaged the items, and distributed them directly to underprivileged beneficiaries at the NGO premises. Documented the process with photographs</w:t>
            </w: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sz w:val="21"/>
                <w:szCs w:val="21"/>
              </w:rPr>
              <w:drawing>
                <wp:inline distB="114300" distT="114300" distL="114300" distR="114300">
                  <wp:extent cx="1357313" cy="1803287"/>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57313" cy="1803287"/>
                          </a:xfrm>
                          <a:prstGeom prst="rect"/>
                          <a:ln/>
                        </pic:spPr>
                      </pic:pic>
                    </a:graphicData>
                  </a:graphic>
                </wp:inline>
              </w:drawing>
            </w:r>
            <w:r w:rsidDel="00000000" w:rsidR="00000000" w:rsidRPr="00000000">
              <w:rPr>
                <w:sz w:val="21"/>
                <w:szCs w:val="21"/>
              </w:rPr>
              <w:drawing>
                <wp:inline distB="114300" distT="114300" distL="114300" distR="114300">
                  <wp:extent cx="2124075" cy="1836970"/>
                  <wp:effectExtent b="0" l="0" r="0" t="0"/>
                  <wp:docPr id="1"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2124075" cy="1836970"/>
                          </a:xfrm>
                          <a:prstGeom prst="rect"/>
                          <a:ln/>
                        </pic:spPr>
                      </pic:pic>
                    </a:graphicData>
                  </a:graphic>
                </wp:inline>
              </w:drawing>
            </w:r>
            <w:r w:rsidDel="00000000" w:rsidR="00000000" w:rsidRPr="00000000">
              <w:rPr>
                <w:sz w:val="21"/>
                <w:szCs w:val="21"/>
              </w:rPr>
              <w:drawing>
                <wp:inline distB="114300" distT="114300" distL="114300" distR="114300">
                  <wp:extent cx="1365561" cy="1815393"/>
                  <wp:effectExtent b="0" l="0" r="0" t="0"/>
                  <wp:docPr id="4"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1365561" cy="181539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1"/>
                <w:szCs w:val="21"/>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6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2"/>
                <w:szCs w:val="22"/>
                <w:rtl w:val="0"/>
              </w:rPr>
              <w:t xml:space="preserve">Teaching Session for Underprivileged Kids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60.0" w:type="dxa"/>
              <w:bottom w:w="80.0" w:type="dxa"/>
              <w:right w:w="120.0" w:type="dxa"/>
            </w:tcMar>
          </w:tcPr>
          <w:p w:rsidR="00000000" w:rsidDel="00000000" w:rsidP="00000000" w:rsidRDefault="00000000" w:rsidRPr="00000000" w14:paraId="00000024">
            <w:pPr>
              <w:rPr>
                <w:rFonts w:ascii="Arial" w:cs="Arial" w:eastAsia="Arial" w:hAnsi="Arial"/>
                <w:b w:val="0"/>
                <w:bCs w:val="0"/>
                <w:sz w:val="21"/>
                <w:szCs w:val="21"/>
              </w:rPr>
            </w:pPr>
            <w:r w:rsidDel="00000000" w:rsidR="00000000" w:rsidRPr="00000000">
              <w:rPr>
                <w:rFonts w:ascii="Arial" w:cs="Arial" w:eastAsia="Arial" w:hAnsi="Arial"/>
                <w:b w:val="0"/>
                <w:bCs w:val="0"/>
                <w:sz w:val="21"/>
                <w:szCs w:val="21"/>
                <w:rtl w:val="0"/>
              </w:rPr>
              <w:t xml:space="preserve">Identified a community center in coordination with Kind Beings NGO, prepared engaging educational content covering basic math, English, and general life skills, conducted an interactive session using props and teaching aids, encouraged active participation from all children, and documented the experience with photographs and a brief report.</w:t>
            </w:r>
          </w:p>
          <w:p w:rsidR="00000000" w:rsidDel="00000000" w:rsidP="00000000" w:rsidRDefault="00000000" w:rsidRPr="00000000" w14:paraId="00000025">
            <w:pPr>
              <w:rPr>
                <w:sz w:val="21"/>
                <w:szCs w:val="21"/>
              </w:rPr>
            </w:pPr>
            <w:r w:rsidDel="00000000" w:rsidR="00000000" w:rsidRPr="00000000">
              <w:rPr>
                <w:rtl w:val="0"/>
              </w:rPr>
            </w:r>
          </w:p>
          <w:p w:rsidR="00000000" w:rsidDel="00000000" w:rsidP="00000000" w:rsidRDefault="00000000" w:rsidRPr="00000000" w14:paraId="00000026">
            <w:pPr>
              <w:rPr>
                <w:sz w:val="21"/>
                <w:szCs w:val="21"/>
              </w:rPr>
            </w:pPr>
            <w:r w:rsidDel="00000000" w:rsidR="00000000" w:rsidRPr="00000000">
              <w:rPr>
                <w:sz w:val="21"/>
                <w:szCs w:val="21"/>
              </w:rPr>
              <w:drawing>
                <wp:inline distB="114300" distT="114300" distL="114300" distR="114300">
                  <wp:extent cx="1319213" cy="1752800"/>
                  <wp:effectExtent b="0" l="0" r="0" t="0"/>
                  <wp:docPr id="1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319213" cy="1752800"/>
                          </a:xfrm>
                          <a:prstGeom prst="rect"/>
                          <a:ln/>
                        </pic:spPr>
                      </pic:pic>
                    </a:graphicData>
                  </a:graphic>
                </wp:inline>
              </w:drawing>
            </w:r>
            <w:r w:rsidDel="00000000" w:rsidR="00000000" w:rsidRPr="00000000">
              <w:rPr>
                <w:sz w:val="21"/>
                <w:szCs w:val="21"/>
              </w:rPr>
              <w:drawing>
                <wp:inline distB="114300" distT="114300" distL="114300" distR="114300">
                  <wp:extent cx="2270125" cy="1714500"/>
                  <wp:effectExtent b="0" l="0" r="0" t="0"/>
                  <wp:docPr id="5"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270125" cy="1714500"/>
                          </a:xfrm>
                          <a:prstGeom prst="rect"/>
                          <a:ln/>
                        </pic:spPr>
                      </pic:pic>
                    </a:graphicData>
                  </a:graphic>
                </wp:inline>
              </w:drawing>
            </w:r>
            <w:r w:rsidDel="00000000" w:rsidR="00000000" w:rsidRPr="00000000">
              <w:rPr>
                <w:sz w:val="21"/>
                <w:szCs w:val="21"/>
              </w:rPr>
              <w:drawing>
                <wp:inline distB="114300" distT="114300" distL="114300" distR="114300">
                  <wp:extent cx="1250156" cy="1707303"/>
                  <wp:effectExtent b="0" l="0" r="0" t="0"/>
                  <wp:docPr id="10"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1250156" cy="170730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1"/>
                <w:szCs w:val="21"/>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6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2"/>
                <w:szCs w:val="22"/>
                <w:rtl w:val="0"/>
              </w:rPr>
              <w:t xml:space="preserve">Tree Plantation Drive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60.0" w:type="dxa"/>
              <w:bottom w:w="80.0" w:type="dxa"/>
              <w:right w:w="120.0" w:type="dxa"/>
            </w:tcMar>
          </w:tcPr>
          <w:p w:rsidR="00000000" w:rsidDel="00000000" w:rsidP="00000000" w:rsidRDefault="00000000" w:rsidRPr="00000000" w14:paraId="00000029">
            <w:pPr>
              <w:rPr>
                <w:rFonts w:ascii="Arial" w:cs="Arial" w:eastAsia="Arial" w:hAnsi="Arial"/>
                <w:b w:val="0"/>
                <w:bCs w:val="0"/>
                <w:sz w:val="21"/>
                <w:szCs w:val="21"/>
              </w:rPr>
            </w:pPr>
            <w:r w:rsidDel="00000000" w:rsidR="00000000" w:rsidRPr="00000000">
              <w:rPr>
                <w:rFonts w:ascii="Arial" w:cs="Arial" w:eastAsia="Arial" w:hAnsi="Arial"/>
                <w:b w:val="0"/>
                <w:bCs w:val="0"/>
                <w:sz w:val="21"/>
                <w:szCs w:val="21"/>
                <w:rtl w:val="0"/>
              </w:rPr>
              <w:t xml:space="preserve">Identified a suitable location in collaboration with the NGO, procured native tree saplings and necessary tools, promoted the event through social media and word of mouth, conducted the plantation drive in groups, educated participants about environmental sustainability and climate change</w:t>
            </w:r>
            <w:r w:rsidDel="00000000" w:rsidR="00000000" w:rsidRPr="00000000">
              <w:rPr>
                <w:sz w:val="21"/>
                <w:szCs w:val="21"/>
                <w:rtl w:val="0"/>
              </w:rPr>
              <w:t xml:space="preserve"> </w:t>
            </w:r>
            <w:r w:rsidDel="00000000" w:rsidR="00000000" w:rsidRPr="00000000">
              <w:rPr>
                <w:rFonts w:ascii="Arial" w:cs="Arial" w:eastAsia="Arial" w:hAnsi="Arial"/>
                <w:b w:val="0"/>
                <w:bCs w:val="0"/>
                <w:sz w:val="21"/>
                <w:szCs w:val="21"/>
                <w:rtl w:val="0"/>
              </w:rPr>
              <w:t xml:space="preserve">with photographs.</w:t>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rPr>
                <w:rFonts w:ascii="Arial" w:cs="Arial" w:eastAsia="Arial" w:hAnsi="Arial"/>
                <w:b w:val="0"/>
                <w:bCs w:val="0"/>
                <w:sz w:val="21"/>
                <w:szCs w:val="21"/>
              </w:rPr>
            </w:pPr>
            <w:r w:rsidDel="00000000" w:rsidR="00000000" w:rsidRPr="00000000">
              <w:rPr>
                <w:sz w:val="21"/>
                <w:szCs w:val="21"/>
              </w:rPr>
              <w:drawing>
                <wp:inline distB="114300" distT="114300" distL="114300" distR="114300">
                  <wp:extent cx="1566863" cy="2085886"/>
                  <wp:effectExtent b="0" l="0" r="0" t="0"/>
                  <wp:docPr id="8"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1566863" cy="2085886"/>
                          </a:xfrm>
                          <a:prstGeom prst="rect"/>
                          <a:ln/>
                        </pic:spPr>
                      </pic:pic>
                    </a:graphicData>
                  </a:graphic>
                </wp:inline>
              </w:drawing>
            </w:r>
            <w:r w:rsidDel="00000000" w:rsidR="00000000" w:rsidRPr="00000000">
              <w:rPr>
                <w:sz w:val="21"/>
                <w:szCs w:val="21"/>
              </w:rPr>
              <w:drawing>
                <wp:inline distB="114300" distT="114300" distL="114300" distR="114300">
                  <wp:extent cx="1566863" cy="2089150"/>
                  <wp:effectExtent b="0" l="0" r="0" t="0"/>
                  <wp:docPr id="9"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1566863" cy="2089150"/>
                          </a:xfrm>
                          <a:prstGeom prst="rect"/>
                          <a:ln/>
                        </pic:spPr>
                      </pic:pic>
                    </a:graphicData>
                  </a:graphic>
                </wp:inline>
              </w:drawing>
            </w:r>
            <w:r w:rsidDel="00000000" w:rsidR="00000000" w:rsidRPr="00000000">
              <w:rPr>
                <w:sz w:val="21"/>
                <w:szCs w:val="21"/>
              </w:rPr>
              <w:drawing>
                <wp:inline distB="114300" distT="114300" distL="114300" distR="114300">
                  <wp:extent cx="1552476" cy="2042731"/>
                  <wp:effectExtent b="0" l="0" r="0" t="0"/>
                  <wp:docPr id="12"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1552476" cy="204273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1"/>
                <w:szCs w:val="21"/>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6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22"/>
                <w:szCs w:val="22"/>
                <w:rtl w:val="0"/>
              </w:rPr>
              <w:t xml:space="preserve">Public Space Clean-up &amp; Beautification Drive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60.0" w:type="dxa"/>
              <w:bottom w:w="80.0" w:type="dxa"/>
              <w:right w:w="120.0" w:type="dxa"/>
            </w:tcMar>
          </w:tcPr>
          <w:p w:rsidR="00000000" w:rsidDel="00000000" w:rsidP="00000000" w:rsidRDefault="00000000" w:rsidRPr="00000000" w14:paraId="0000002E">
            <w:pPr>
              <w:rPr>
                <w:sz w:val="21"/>
                <w:szCs w:val="21"/>
              </w:rPr>
            </w:pPr>
            <w:r w:rsidDel="00000000" w:rsidR="00000000" w:rsidRPr="00000000">
              <w:rPr>
                <w:rFonts w:ascii="Arial" w:cs="Arial" w:eastAsia="Arial" w:hAnsi="Arial"/>
                <w:b w:val="0"/>
                <w:bCs w:val="0"/>
                <w:sz w:val="21"/>
                <w:szCs w:val="21"/>
                <w:rtl w:val="0"/>
              </w:rPr>
              <w:t xml:space="preserve">Identified a public space requiring attention, gathered cleaning supplies and eco-friendly materials, recruited student volunteers, cleaned the designated area by removing trash and debris, beautified the space with plants and decorative elements, educated participants on maintaining clean public spaces, and documented the transformation with before-and-after photographs.</w:t>
            </w:r>
            <w:r w:rsidDel="00000000" w:rsidR="00000000" w:rsidRPr="00000000">
              <w:rPr>
                <w:rtl w:val="0"/>
              </w:rPr>
            </w:r>
          </w:p>
          <w:p w:rsidR="00000000" w:rsidDel="00000000" w:rsidP="00000000" w:rsidRDefault="00000000" w:rsidRPr="00000000" w14:paraId="0000002F">
            <w:pPr>
              <w:rPr>
                <w:sz w:val="21"/>
                <w:szCs w:val="21"/>
              </w:rPr>
            </w:pPr>
            <w:r w:rsidDel="00000000" w:rsidR="00000000" w:rsidRPr="00000000">
              <w:rPr>
                <w:sz w:val="21"/>
                <w:szCs w:val="21"/>
              </w:rPr>
              <w:drawing>
                <wp:inline distB="114300" distT="114300" distL="114300" distR="114300">
                  <wp:extent cx="1566863" cy="2085946"/>
                  <wp:effectExtent b="0" l="0" r="0" t="0"/>
                  <wp:docPr id="7"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566863" cy="2085946"/>
                          </a:xfrm>
                          <a:prstGeom prst="rect"/>
                          <a:ln/>
                        </pic:spPr>
                      </pic:pic>
                    </a:graphicData>
                  </a:graphic>
                </wp:inline>
              </w:drawing>
            </w:r>
            <w:r w:rsidDel="00000000" w:rsidR="00000000" w:rsidRPr="00000000">
              <w:rPr>
                <w:sz w:val="21"/>
                <w:szCs w:val="21"/>
              </w:rPr>
              <w:drawing>
                <wp:inline distB="114300" distT="114300" distL="114300" distR="114300">
                  <wp:extent cx="1595438" cy="2107406"/>
                  <wp:effectExtent b="0" l="0" r="0" t="0"/>
                  <wp:docPr id="13"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1595438" cy="2107406"/>
                          </a:xfrm>
                          <a:prstGeom prst="rect"/>
                          <a:ln/>
                        </pic:spPr>
                      </pic:pic>
                    </a:graphicData>
                  </a:graphic>
                </wp:inline>
              </w:drawing>
            </w:r>
            <w:r w:rsidDel="00000000" w:rsidR="00000000" w:rsidRPr="00000000">
              <w:rPr>
                <w:sz w:val="21"/>
                <w:szCs w:val="21"/>
              </w:rPr>
              <w:drawing>
                <wp:inline distB="114300" distT="114300" distL="114300" distR="114300">
                  <wp:extent cx="1595438" cy="2117581"/>
                  <wp:effectExtent b="0" l="0" r="0" t="0"/>
                  <wp:docPr id="2"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1595438" cy="21175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spacing w:before="280" w:lineRule="auto"/>
        <w:jc w:val="center"/>
        <w:rPr>
          <w:b w:val="1"/>
          <w:bCs w:val="1"/>
          <w:sz w:val="30"/>
          <w:szCs w:val="30"/>
          <w:u w:val="single"/>
        </w:rPr>
      </w:pPr>
      <w:r w:rsidDel="00000000" w:rsidR="00000000" w:rsidRPr="00000000">
        <w:rPr>
          <w:b w:val="1"/>
          <w:bCs w:val="1"/>
          <w:sz w:val="30"/>
          <w:szCs w:val="30"/>
          <w:u w:val="single"/>
        </w:rPr>
        <w:drawing>
          <wp:inline distB="114300" distT="114300" distL="114300" distR="114300">
            <wp:extent cx="4794369" cy="7196138"/>
            <wp:effectExtent b="0" l="0" r="0" t="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794369" cy="719613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280" w:lineRule="auto"/>
        <w:jc w:val="center"/>
        <w:rPr>
          <w:b w:val="1"/>
          <w:bCs w:val="1"/>
          <w:sz w:val="2"/>
          <w:szCs w:val="2"/>
          <w:u w:val="single"/>
        </w:rPr>
      </w:pPr>
      <w:r w:rsidDel="00000000" w:rsidR="00000000" w:rsidRPr="00000000">
        <w:rPr>
          <w:rtl w:val="0"/>
        </w:rPr>
      </w:r>
    </w:p>
    <w:p w:rsidR="00000000" w:rsidDel="00000000" w:rsidP="00000000" w:rsidRDefault="00000000" w:rsidRPr="00000000" w14:paraId="00000032">
      <w:pPr>
        <w:spacing w:before="280" w:lineRule="auto"/>
        <w:rPr/>
      </w:pPr>
      <w:r w:rsidDel="00000000" w:rsidR="00000000" w:rsidRPr="00000000">
        <w:rPr>
          <w:rtl w:val="0"/>
        </w:rPr>
        <w:t xml:space="preserve">     </w:t>
      </w:r>
      <w:r w:rsidDel="00000000" w:rsidR="00000000" w:rsidRPr="00000000">
        <w:rPr/>
        <w:drawing>
          <wp:inline distB="114300" distT="114300" distL="114300" distR="114300">
            <wp:extent cx="1020050" cy="424066"/>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020050" cy="424066"/>
                    </a:xfrm>
                    <a:prstGeom prst="rect"/>
                    <a:ln/>
                  </pic:spPr>
                </pic:pic>
              </a:graphicData>
            </a:graphic>
          </wp:inline>
        </w:drawing>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200.0" w:type="dxa"/>
              <w:bottom w:w="200.0" w:type="dxa"/>
              <w:right w:w="2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2"/>
                <w:szCs w:val="22"/>
                <w:rtl w:val="0"/>
              </w:rPr>
              <w:t xml:space="preserve">Student Signature</w:t>
            </w:r>
            <w:r w:rsidDel="00000000" w:rsidR="00000000" w:rsidRPr="00000000">
              <w:rPr>
                <w:rtl w:val="0"/>
              </w:rPr>
            </w:r>
          </w:p>
          <w:p w:rsidR="00000000" w:rsidDel="00000000" w:rsidP="00000000" w:rsidRDefault="00000000" w:rsidRPr="00000000" w14:paraId="00000034">
            <w:pPr>
              <w:spacing w:before="120" w:lineRule="auto"/>
              <w:rPr/>
            </w:pPr>
            <w:r w:rsidDel="00000000" w:rsidR="00000000" w:rsidRPr="00000000">
              <w:rPr>
                <w:rtl w:val="0"/>
              </w:rPr>
              <w:t xml:space="preserve">Samay Kumar</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b w:val="0"/>
                <w:bCs w:val="0"/>
                <w:sz w:val="22"/>
                <w:szCs w:val="22"/>
                <w:rtl w:val="0"/>
              </w:rPr>
              <w:t xml:space="preserve">Enrollment No.: A23053250</w:t>
            </w:r>
            <w:r w:rsidDel="00000000" w:rsidR="00000000" w:rsidRPr="00000000">
              <w:rPr>
                <w:rtl w:val="0"/>
              </w:rPr>
              <w:t xml:space="preserve">01</w:t>
            </w:r>
          </w:p>
          <w:p w:rsidR="00000000" w:rsidDel="00000000" w:rsidP="00000000" w:rsidRDefault="00000000" w:rsidRPr="00000000" w14:paraId="00000036">
            <w:pPr>
              <w:rPr/>
            </w:pPr>
            <w:r w:rsidDel="00000000" w:rsidR="00000000" w:rsidRPr="00000000">
              <w:rPr>
                <w:rFonts w:ascii="Arial" w:cs="Arial" w:eastAsia="Arial" w:hAnsi="Arial"/>
                <w:b w:val="0"/>
                <w:bCs w:val="0"/>
                <w:sz w:val="22"/>
                <w:szCs w:val="22"/>
                <w:rtl w:val="0"/>
              </w:rPr>
              <w:t xml:space="preserve">Date: 15th June 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200.0" w:type="dxa"/>
              <w:bottom w:w="200.0" w:type="dxa"/>
              <w:right w:w="2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Faculty Coordinator Signature</w:t>
            </w:r>
            <w:r w:rsidDel="00000000" w:rsidR="00000000" w:rsidRPr="00000000">
              <w:rPr>
                <w:rtl w:val="0"/>
              </w:rPr>
            </w:r>
          </w:p>
          <w:p w:rsidR="00000000" w:rsidDel="00000000" w:rsidP="00000000" w:rsidRDefault="00000000" w:rsidRPr="00000000" w14:paraId="00000038">
            <w:pPr>
              <w:spacing w:before="120" w:lineRule="auto"/>
              <w:rPr/>
            </w:pPr>
            <w:r w:rsidDel="00000000" w:rsidR="00000000" w:rsidRPr="00000000">
              <w:rPr>
                <w:rFonts w:ascii="Arial" w:cs="Arial" w:eastAsia="Arial" w:hAnsi="Arial"/>
                <w:b w:val="0"/>
                <w:bCs w:val="0"/>
                <w:sz w:val="22"/>
                <w:szCs w:val="22"/>
                <w:rtl w:val="0"/>
              </w:rPr>
              <w:t xml:space="preserve">Name: Prof. Vivek Jangra</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b w:val="0"/>
                <w:bCs w:val="0"/>
                <w:sz w:val="22"/>
                <w:szCs w:val="22"/>
                <w:rtl w:val="0"/>
              </w:rPr>
              <w:t xml:space="preserve">Date: _______________________</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b w:val="0"/>
                <w:bCs w:val="0"/>
                <w:sz w:val="22"/>
                <w:szCs w:val="22"/>
                <w:rtl w:val="0"/>
              </w:rPr>
              <w:t xml:space="preserve">Remarks: ____________________</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7.jpg"/><Relationship Id="rId10" Type="http://schemas.openxmlformats.org/officeDocument/2006/relationships/image" Target="media/image2.jpg"/><Relationship Id="rId13" Type="http://schemas.openxmlformats.org/officeDocument/2006/relationships/image" Target="media/image12.jpg"/><Relationship Id="rId12"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10.jpg"/><Relationship Id="rId14" Type="http://schemas.openxmlformats.org/officeDocument/2006/relationships/image" Target="media/image4.jpg"/><Relationship Id="rId17" Type="http://schemas.openxmlformats.org/officeDocument/2006/relationships/image" Target="media/image8.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5.png"/><Relationship Id="rId18" Type="http://schemas.openxmlformats.org/officeDocument/2006/relationships/image" Target="media/image13.jpg"/><Relationship Id="rId7" Type="http://schemas.openxmlformats.org/officeDocument/2006/relationships/image" Target="media/image6.jp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