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z w:val="52"/>
          <w:szCs w:val="52"/>
        </w:rPr>
      </w:pPr>
      <w:r w:rsidDel="00000000" w:rsidR="00000000" w:rsidRPr="00000000">
        <w:rPr>
          <w:b w:val="1"/>
          <w:i w:val="0"/>
          <w:smallCaps w:val="0"/>
          <w:strike w:val="0"/>
          <w:color w:val="000000"/>
          <w:sz w:val="52"/>
          <w:szCs w:val="52"/>
          <w:u w:val="none"/>
          <w:shd w:fill="auto" w:val="clear"/>
          <w:vertAlign w:val="baseline"/>
          <w:rtl w:val="0"/>
        </w:rPr>
        <w:t xml:space="preserve">System Test Plan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z w:val="52"/>
          <w:szCs w:val="52"/>
        </w:rPr>
      </w:pPr>
      <w:r w:rsidDel="00000000" w:rsidR="00000000" w:rsidRPr="00000000">
        <w:rPr>
          <w:b w:val="1"/>
          <w:i w:val="0"/>
          <w:smallCaps w:val="0"/>
          <w:strike w:val="0"/>
          <w:color w:val="000000"/>
          <w:sz w:val="52"/>
          <w:szCs w:val="52"/>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mallCaps w:val="0"/>
          <w:strike w:val="0"/>
          <w:color w:val="000000"/>
          <w:sz w:val="52"/>
          <w:szCs w:val="52"/>
          <w:u w:val="none"/>
          <w:shd w:fill="auto" w:val="clear"/>
          <w:vertAlign w:val="baseline"/>
        </w:rPr>
      </w:pPr>
      <w:r w:rsidDel="00000000" w:rsidR="00000000" w:rsidRPr="00000000">
        <w:rPr>
          <w:b w:val="1"/>
          <w:sz w:val="52"/>
          <w:szCs w:val="52"/>
          <w:rtl w:val="0"/>
        </w:rPr>
        <w:t xml:space="preserve">ERAU Eagle Wallet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6"/>
        </w:numPr>
        <w:spacing w:after="0" w:line="276" w:lineRule="auto"/>
        <w:ind w:left="720" w:hanging="360"/>
        <w:rPr>
          <w:sz w:val="24"/>
          <w:szCs w:val="24"/>
          <w:u w:val="none"/>
        </w:rPr>
      </w:pPr>
      <w:r w:rsidDel="00000000" w:rsidR="00000000" w:rsidRPr="00000000">
        <w:rPr>
          <w:sz w:val="24"/>
          <w:szCs w:val="24"/>
          <w:rtl w:val="0"/>
        </w:rPr>
        <w:t xml:space="preserve">Samantha Ballistreri</w:t>
      </w:r>
      <w:r w:rsidDel="00000000" w:rsidR="00000000" w:rsidRPr="00000000">
        <w:rPr>
          <w:rtl w:val="0"/>
        </w:rPr>
      </w:r>
    </w:p>
    <w:p w:rsidR="00000000" w:rsidDel="00000000" w:rsidP="00000000" w:rsidRDefault="00000000" w:rsidRPr="00000000" w14:paraId="00000009">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Tyler Wise</w:t>
      </w:r>
      <w:r w:rsidDel="00000000" w:rsidR="00000000" w:rsidRPr="00000000">
        <w:rPr>
          <w:rtl w:val="0"/>
        </w:rPr>
      </w:r>
    </w:p>
    <w:p w:rsidR="00000000" w:rsidDel="00000000" w:rsidP="00000000" w:rsidRDefault="00000000" w:rsidRPr="00000000" w14:paraId="0000000A">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Joseph Moran</w:t>
      </w:r>
      <w:r w:rsidDel="00000000" w:rsidR="00000000" w:rsidRPr="00000000">
        <w:rPr>
          <w:rtl w:val="0"/>
        </w:rPr>
      </w:r>
    </w:p>
    <w:p w:rsidR="00000000" w:rsidDel="00000000" w:rsidP="00000000" w:rsidRDefault="00000000" w:rsidRPr="00000000" w14:paraId="0000000B">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Michael Fornito</w:t>
      </w:r>
      <w:r w:rsidDel="00000000" w:rsidR="00000000" w:rsidRPr="00000000">
        <w:rPr>
          <w:rtl w:val="0"/>
        </w:rPr>
      </w:r>
    </w:p>
    <w:p w:rsidR="00000000" w:rsidDel="00000000" w:rsidP="00000000" w:rsidRDefault="00000000" w:rsidRPr="00000000" w14:paraId="0000000C">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William Edwards </w:t>
      </w:r>
      <w:r w:rsidDel="00000000" w:rsidR="00000000" w:rsidRPr="00000000">
        <w:rPr>
          <w:rtl w:val="0"/>
        </w:rPr>
      </w:r>
    </w:p>
    <w:p w:rsidR="00000000" w:rsidDel="00000000" w:rsidP="00000000" w:rsidRDefault="00000000" w:rsidRPr="00000000" w14:paraId="0000000D">
      <w:pPr>
        <w:numPr>
          <w:ilvl w:val="0"/>
          <w:numId w:val="6"/>
        </w:numPr>
        <w:spacing w:after="0" w:line="276" w:lineRule="auto"/>
        <w:ind w:left="720" w:hanging="360"/>
        <w:rPr>
          <w:sz w:val="24"/>
          <w:szCs w:val="24"/>
          <w:u w:val="none"/>
        </w:rPr>
      </w:pPr>
      <w:r w:rsidDel="00000000" w:rsidR="00000000" w:rsidRPr="00000000">
        <w:rPr>
          <w:sz w:val="24"/>
          <w:szCs w:val="24"/>
          <w:rtl w:val="0"/>
        </w:rPr>
        <w:t xml:space="preserve">Daniela Regueira</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sz w:val="32"/>
          <w:szCs w:val="32"/>
          <w:rtl w:val="0"/>
        </w:rPr>
        <w:t xml:space="preserve">Table of Contents</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c8xpneikf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_heading=h.3c8xpneikfu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Functional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c2kw9gr9m7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Overall Strategy and Approach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_heading=h.zc2kw9gr9m7p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Testing Strategy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System Testing Entrance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Testing Types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dag15bmh7m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Usability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_heading=h.7dag15bmh7mn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r8p0x1vhv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Functional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_heading=h.ir8p0x1vhvp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Suspension Criteria and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xkgmloh2b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Suspension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_heading=h.6xkgmloh2by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xda0s8och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3.4.2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_heading=h.6xda0s8och0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Execution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Traceability Matrix &amp; Defect Tracking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Traceability Matrix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Defect Severity Definitions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buikr4hkyc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Environment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_heading=h.8buikr4hkyc8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Assumptions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Risks and Contingencies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ind w:left="0" w:firstLine="0"/>
        <w:rPr>
          <w:rFonts w:ascii="Times New Roman" w:cs="Times New Roman" w:eastAsia="Times New Roman" w:hAnsi="Times New Roman"/>
          <w:sz w:val="22"/>
          <w:szCs w:val="22"/>
        </w:rPr>
        <w:sectPr>
          <w:headerReference r:id="rId9" w:type="default"/>
          <w:footerReference r:id="rId10" w:type="default"/>
          <w:type w:val="nextPage"/>
          <w:pgSz w:h="15840" w:w="12240" w:orient="portrait"/>
          <w:pgMar w:bottom="1440" w:top="1440" w:left="1440" w:right="1440" w:header="720" w:footer="720"/>
          <w:pgNumType w:start="1"/>
        </w:sectPr>
      </w:pPr>
      <w:bookmarkStart w:colFirst="0" w:colLast="0" w:name="_heading=h.3c8xpneikfu" w:id="0"/>
      <w:bookmarkEnd w:id="0"/>
      <w:r w:rsidDel="00000000" w:rsidR="00000000" w:rsidRPr="00000000">
        <w:rPr>
          <w:rtl w:val="0"/>
        </w:rPr>
      </w:r>
    </w:p>
    <w:p w:rsidR="00000000" w:rsidDel="00000000" w:rsidP="00000000" w:rsidRDefault="00000000" w:rsidRPr="00000000" w14:paraId="00000028">
      <w:pPr>
        <w:pStyle w:val="Heading1"/>
        <w:ind w:left="0" w:firstLine="0"/>
        <w:rPr>
          <w:rFonts w:ascii="Times New Roman" w:cs="Times New Roman" w:eastAsia="Times New Roman" w:hAnsi="Times New Roman"/>
          <w:b w:val="0"/>
          <w:sz w:val="40"/>
          <w:szCs w:val="40"/>
        </w:rPr>
      </w:pPr>
      <w:bookmarkStart w:colFirst="0" w:colLast="0" w:name="_heading=h.heqak66ggmlp" w:id="1"/>
      <w:bookmarkEnd w:id="1"/>
      <w:r w:rsidDel="00000000" w:rsidR="00000000" w:rsidRPr="00000000">
        <w:rPr>
          <w:rFonts w:ascii="Times New Roman" w:cs="Times New Roman" w:eastAsia="Times New Roman" w:hAnsi="Times New Roman"/>
          <w:b w:val="0"/>
          <w:sz w:val="40"/>
          <w:szCs w:val="40"/>
          <w:rtl w:val="0"/>
        </w:rPr>
        <w:t xml:space="preserve">1.  Introduction</w:t>
      </w:r>
    </w:p>
    <w:p w:rsidR="00000000" w:rsidDel="00000000" w:rsidP="00000000" w:rsidRDefault="00000000" w:rsidRPr="00000000" w14:paraId="00000029">
      <w:pPr>
        <w:pStyle w:val="Heading2"/>
        <w:ind w:left="0" w:firstLine="0"/>
        <w:rPr>
          <w:rFonts w:ascii="Times New Roman" w:cs="Times New Roman" w:eastAsia="Times New Roman" w:hAnsi="Times New Roman"/>
          <w:b w:val="0"/>
          <w:sz w:val="32"/>
          <w:szCs w:val="32"/>
        </w:rPr>
      </w:pPr>
      <w:bookmarkStart w:colFirst="0" w:colLast="0" w:name="_heading=h.1fob9te" w:id="2"/>
      <w:bookmarkEnd w:id="2"/>
      <w:r w:rsidDel="00000000" w:rsidR="00000000" w:rsidRPr="00000000">
        <w:rPr>
          <w:rFonts w:ascii="Times New Roman" w:cs="Times New Roman" w:eastAsia="Times New Roman" w:hAnsi="Times New Roman"/>
          <w:b w:val="0"/>
          <w:sz w:val="32"/>
          <w:szCs w:val="32"/>
          <w:rtl w:val="0"/>
        </w:rPr>
        <w:t xml:space="preserve">1.1  Purpose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is a test plan for the </w:t>
      </w:r>
      <w:r w:rsidDel="00000000" w:rsidR="00000000" w:rsidRPr="00000000">
        <w:rPr>
          <w:sz w:val="24"/>
          <w:szCs w:val="24"/>
          <w:rtl w:val="0"/>
        </w:rPr>
        <w:t xml:space="preserve">ERAU Eagle Wallet t</w:t>
      </w:r>
      <w:r w:rsidDel="00000000" w:rsidR="00000000" w:rsidRPr="00000000">
        <w:rPr>
          <w:i w:val="0"/>
          <w:smallCaps w:val="0"/>
          <w:strike w:val="0"/>
          <w:color w:val="000000"/>
          <w:sz w:val="24"/>
          <w:szCs w:val="24"/>
          <w:u w:val="none"/>
          <w:shd w:fill="auto" w:val="clear"/>
          <w:vertAlign w:val="baseline"/>
          <w:rtl w:val="0"/>
        </w:rPr>
        <w:t xml:space="preserve">esting, produced by the System Testing team.  It describes the testing strategy and approach to testing the team will use to verify that the application meets the established requirements of the </w:t>
      </w:r>
      <w:r w:rsidDel="00000000" w:rsidR="00000000" w:rsidRPr="00000000">
        <w:rPr>
          <w:sz w:val="24"/>
          <w:szCs w:val="24"/>
          <w:rtl w:val="0"/>
        </w:rPr>
        <w:t xml:space="preserve">customer</w:t>
      </w:r>
      <w:r w:rsidDel="00000000" w:rsidR="00000000" w:rsidRPr="00000000">
        <w:rPr>
          <w:i w:val="0"/>
          <w:smallCaps w:val="0"/>
          <w:strike w:val="0"/>
          <w:color w:val="000000"/>
          <w:sz w:val="24"/>
          <w:szCs w:val="24"/>
          <w:u w:val="none"/>
          <w:shd w:fill="auto" w:val="clear"/>
          <w:vertAlign w:val="baseline"/>
          <w:rtl w:val="0"/>
        </w:rPr>
        <w:t xml:space="preserve"> prior to release.</w:t>
      </w:r>
    </w:p>
    <w:p w:rsidR="00000000" w:rsidDel="00000000" w:rsidP="00000000" w:rsidRDefault="00000000" w:rsidRPr="00000000" w14:paraId="0000002B">
      <w:pPr>
        <w:pStyle w:val="Heading2"/>
        <w:ind w:left="0" w:firstLine="0"/>
        <w:rPr>
          <w:rFonts w:ascii="Times New Roman" w:cs="Times New Roman" w:eastAsia="Times New Roman" w:hAnsi="Times New Roman"/>
          <w:b w:val="0"/>
          <w:sz w:val="32"/>
          <w:szCs w:val="32"/>
        </w:rPr>
      </w:pPr>
      <w:bookmarkStart w:colFirst="0" w:colLast="0" w:name="_heading=h.3znysh7" w:id="3"/>
      <w:bookmarkEnd w:id="3"/>
      <w:r w:rsidDel="00000000" w:rsidR="00000000" w:rsidRPr="00000000">
        <w:rPr>
          <w:rFonts w:ascii="Times New Roman" w:cs="Times New Roman" w:eastAsia="Times New Roman" w:hAnsi="Times New Roman"/>
          <w:b w:val="0"/>
          <w:sz w:val="32"/>
          <w:szCs w:val="32"/>
          <w:rtl w:val="0"/>
        </w:rPr>
        <w:t xml:space="preserve">1.2  Objectives</w:t>
      </w:r>
    </w:p>
    <w:p w:rsidR="00000000" w:rsidDel="00000000" w:rsidP="00000000" w:rsidRDefault="00000000" w:rsidRPr="00000000" w14:paraId="0000002C">
      <w:pPr>
        <w:rPr>
          <w:sz w:val="24"/>
          <w:szCs w:val="24"/>
        </w:rPr>
      </w:pPr>
      <w:r w:rsidDel="00000000" w:rsidR="00000000" w:rsidRPr="00000000">
        <w:rPr>
          <w:rtl w:val="0"/>
        </w:rPr>
        <w:tab/>
      </w:r>
      <w:r w:rsidDel="00000000" w:rsidR="00000000" w:rsidRPr="00000000">
        <w:rPr>
          <w:sz w:val="24"/>
          <w:szCs w:val="24"/>
          <w:rtl w:val="0"/>
        </w:rPr>
        <w:t xml:space="preserve">The objectives for testing the simulation are:</w:t>
      </w:r>
    </w:p>
    <w:p w:rsidR="00000000" w:rsidDel="00000000" w:rsidP="00000000" w:rsidRDefault="00000000" w:rsidRPr="00000000" w14:paraId="0000002D">
      <w:pPr>
        <w:numPr>
          <w:ilvl w:val="0"/>
          <w:numId w:val="2"/>
        </w:numPr>
        <w:ind w:left="1440" w:hanging="360"/>
        <w:rPr>
          <w:sz w:val="24"/>
          <w:szCs w:val="24"/>
          <w:u w:val="none"/>
        </w:rPr>
      </w:pPr>
      <w:r w:rsidDel="00000000" w:rsidR="00000000" w:rsidRPr="00000000">
        <w:rPr>
          <w:sz w:val="24"/>
          <w:szCs w:val="24"/>
          <w:rtl w:val="0"/>
        </w:rPr>
        <w:t xml:space="preserve">Test all acceptance criteria specified in the project’s SRS document.</w:t>
      </w:r>
      <w:r w:rsidDel="00000000" w:rsidR="00000000" w:rsidRPr="00000000">
        <w:rPr>
          <w:rtl w:val="0"/>
        </w:rPr>
      </w:r>
    </w:p>
    <w:p w:rsidR="00000000" w:rsidDel="00000000" w:rsidP="00000000" w:rsidRDefault="00000000" w:rsidRPr="00000000" w14:paraId="0000002E">
      <w:pPr>
        <w:numPr>
          <w:ilvl w:val="0"/>
          <w:numId w:val="2"/>
        </w:numPr>
        <w:ind w:left="1440" w:hanging="360"/>
        <w:rPr>
          <w:sz w:val="24"/>
          <w:szCs w:val="24"/>
          <w:u w:val="none"/>
        </w:rPr>
      </w:pPr>
      <w:r w:rsidDel="00000000" w:rsidR="00000000" w:rsidRPr="00000000">
        <w:rPr>
          <w:sz w:val="24"/>
          <w:szCs w:val="24"/>
          <w:rtl w:val="0"/>
        </w:rPr>
        <w:t xml:space="preserve">Test integration of all system modules</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02F">
      <w:pPr>
        <w:numPr>
          <w:ilvl w:val="0"/>
          <w:numId w:val="2"/>
        </w:numPr>
        <w:ind w:left="1440" w:hanging="360"/>
        <w:rPr>
          <w:sz w:val="24"/>
          <w:szCs w:val="24"/>
          <w:u w:val="none"/>
        </w:rPr>
      </w:pPr>
      <w:r w:rsidDel="00000000" w:rsidR="00000000" w:rsidRPr="00000000">
        <w:rPr>
          <w:sz w:val="24"/>
          <w:szCs w:val="24"/>
          <w:vertAlign w:val="baseline"/>
          <w:rtl w:val="0"/>
        </w:rPr>
        <w:t xml:space="preserve">Satisfi</w:t>
      </w:r>
      <w:r w:rsidDel="00000000" w:rsidR="00000000" w:rsidRPr="00000000">
        <w:rPr>
          <w:sz w:val="24"/>
          <w:szCs w:val="24"/>
          <w:rtl w:val="0"/>
        </w:rPr>
        <w:t xml:space="preserve">es the criteria outlined in the project vision statement</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pStyle w:val="Heading1"/>
        <w:ind w:left="0" w:firstLine="0"/>
        <w:rPr>
          <w:rFonts w:ascii="Times New Roman" w:cs="Times New Roman" w:eastAsia="Times New Roman" w:hAnsi="Times New Roman"/>
          <w:b w:val="0"/>
          <w:sz w:val="40"/>
          <w:szCs w:val="40"/>
        </w:rPr>
      </w:pPr>
      <w:bookmarkStart w:colFirst="0" w:colLast="0" w:name="_heading=h.2et92p0" w:id="4"/>
      <w:bookmarkEnd w:id="4"/>
      <w:r w:rsidDel="00000000" w:rsidR="00000000" w:rsidRPr="00000000">
        <w:rPr>
          <w:rFonts w:ascii="Times New Roman" w:cs="Times New Roman" w:eastAsia="Times New Roman" w:hAnsi="Times New Roman"/>
          <w:b w:val="0"/>
          <w:sz w:val="40"/>
          <w:szCs w:val="40"/>
          <w:rtl w:val="0"/>
        </w:rPr>
        <w:t xml:space="preserve">2.  Functional Scope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requirements</w:t>
      </w:r>
      <w:r w:rsidDel="00000000" w:rsidR="00000000" w:rsidRPr="00000000">
        <w:rPr>
          <w:i w:val="0"/>
          <w:smallCaps w:val="0"/>
          <w:strike w:val="0"/>
          <w:color w:val="000000"/>
          <w:sz w:val="24"/>
          <w:szCs w:val="24"/>
          <w:u w:val="none"/>
          <w:shd w:fill="auto" w:val="clear"/>
          <w:vertAlign w:val="baseline"/>
          <w:rtl w:val="0"/>
        </w:rPr>
        <w:t xml:space="preserve"> in the scope of testing for the </w:t>
      </w:r>
      <w:r w:rsidDel="00000000" w:rsidR="00000000" w:rsidRPr="00000000">
        <w:rPr>
          <w:sz w:val="24"/>
          <w:szCs w:val="24"/>
          <w:rtl w:val="0"/>
        </w:rPr>
        <w:t xml:space="preserve">Eagle Wallet</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include:</w:t>
      </w:r>
    </w:p>
    <w:p w:rsidR="00000000" w:rsidDel="00000000" w:rsidP="00000000" w:rsidRDefault="00000000" w:rsidRPr="00000000" w14:paraId="00000033">
      <w:pPr>
        <w:ind w:left="720" w:firstLine="0"/>
        <w:rPr/>
      </w:pPr>
      <w:r w:rsidDel="00000000" w:rsidR="00000000" w:rsidRPr="00000000">
        <w:rPr>
          <w:rtl w:val="0"/>
        </w:rPr>
      </w:r>
    </w:p>
    <w:tbl>
      <w:tblPr>
        <w:tblStyle w:val="Table1"/>
        <w:tblW w:w="921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710"/>
        <w:tblGridChange w:id="0">
          <w:tblGrid>
            <w:gridCol w:w="150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1"/>
              <w:spacing w:after="0" w:before="0" w:line="240" w:lineRule="auto"/>
              <w:rPr>
                <w:sz w:val="24"/>
                <w:szCs w:val="24"/>
              </w:rPr>
            </w:pPr>
            <w:r w:rsidDel="00000000" w:rsidR="00000000" w:rsidRPr="00000000">
              <w:rPr>
                <w:sz w:val="24"/>
                <w:szCs w:val="24"/>
                <w:rtl w:val="0"/>
              </w:rPr>
              <w:t xml:space="preserve">The user shall be able to create an account with a unique username and password that meets NIST password standards.</w:t>
            </w:r>
          </w:p>
        </w:tc>
      </w:tr>
      <w:tr>
        <w:trPr>
          <w:trHeight w:val="512.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1"/>
              <w:spacing w:after="0" w:before="0" w:line="240" w:lineRule="auto"/>
              <w:rPr>
                <w:sz w:val="24"/>
                <w:szCs w:val="24"/>
              </w:rPr>
            </w:pPr>
            <w:r w:rsidDel="00000000" w:rsidR="00000000" w:rsidRPr="00000000">
              <w:rPr>
                <w:sz w:val="24"/>
                <w:szCs w:val="24"/>
                <w:rtl w:val="0"/>
              </w:rPr>
              <w:t xml:space="preserve">The program shall show the account balance in the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1"/>
              <w:spacing w:after="0" w:before="0" w:line="240" w:lineRule="auto"/>
              <w:rPr>
                <w:sz w:val="24"/>
                <w:szCs w:val="24"/>
              </w:rPr>
            </w:pPr>
            <w:r w:rsidDel="00000000" w:rsidR="00000000" w:rsidRPr="00000000">
              <w:rPr>
                <w:sz w:val="24"/>
                <w:szCs w:val="24"/>
                <w:rtl w:val="0"/>
              </w:rPr>
              <w:t xml:space="preserve">The program shall allow the user to enter their credit card information or add their Google Pay.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1"/>
              <w:spacing w:after="0" w:before="0" w:line="240" w:lineRule="auto"/>
              <w:rPr>
                <w:sz w:val="24"/>
                <w:szCs w:val="24"/>
              </w:rPr>
            </w:pPr>
            <w:r w:rsidDel="00000000" w:rsidR="00000000" w:rsidRPr="00000000">
              <w:rPr>
                <w:sz w:val="24"/>
                <w:szCs w:val="24"/>
                <w:rtl w:val="0"/>
              </w:rPr>
              <w:t xml:space="preserve">The program shall allow users to use a saved payment method to purchase additional dining dollars and eagle 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1"/>
              <w:spacing w:after="0" w:before="0" w:line="240" w:lineRule="auto"/>
              <w:rPr>
                <w:sz w:val="24"/>
                <w:szCs w:val="24"/>
              </w:rPr>
            </w:pPr>
            <w:r w:rsidDel="00000000" w:rsidR="00000000" w:rsidRPr="00000000">
              <w:rPr>
                <w:sz w:val="24"/>
                <w:szCs w:val="24"/>
                <w:rtl w:val="0"/>
              </w:rPr>
              <w:t xml:space="preserve">The program shall allow the user to view their balance of sodexo bucks, dining dollars, eagle dollars, and meal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1"/>
              <w:spacing w:after="0" w:before="0" w:line="240" w:lineRule="auto"/>
              <w:rPr>
                <w:sz w:val="24"/>
                <w:szCs w:val="24"/>
              </w:rPr>
            </w:pPr>
            <w:r w:rsidDel="00000000" w:rsidR="00000000" w:rsidRPr="00000000">
              <w:rPr>
                <w:sz w:val="24"/>
                <w:szCs w:val="24"/>
                <w:rtl w:val="0"/>
              </w:rPr>
              <w:t xml:space="preserve">The system shall refill all active meal plans to maximum capacity at 00:01 every Sunday.</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1"/>
              <w:spacing w:after="0" w:before="0" w:line="240" w:lineRule="auto"/>
              <w:rPr>
                <w:sz w:val="24"/>
                <w:szCs w:val="24"/>
              </w:rPr>
            </w:pPr>
            <w:r w:rsidDel="00000000" w:rsidR="00000000" w:rsidRPr="00000000">
              <w:rPr>
                <w:sz w:val="24"/>
                <w:szCs w:val="24"/>
                <w:rtl w:val="0"/>
              </w:rPr>
              <w:t xml:space="preserve">The System shall allow the user to login using biometrics once their account has been created </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1"/>
              <w:spacing w:after="0" w:before="0" w:line="240" w:lineRule="auto"/>
              <w:rPr>
                <w:sz w:val="24"/>
                <w:szCs w:val="24"/>
              </w:rPr>
            </w:pPr>
            <w:r w:rsidDel="00000000" w:rsidR="00000000" w:rsidRPr="00000000">
              <w:rPr>
                <w:sz w:val="24"/>
                <w:szCs w:val="24"/>
                <w:rtl w:val="0"/>
              </w:rPr>
              <w:t xml:space="preserve">The System shall decrease the used amount from the appropriate account when a purchase is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HF1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1"/>
              <w:spacing w:after="0" w:before="0" w:line="240" w:lineRule="auto"/>
              <w:rPr>
                <w:sz w:val="24"/>
                <w:szCs w:val="24"/>
              </w:rPr>
            </w:pPr>
            <w:r w:rsidDel="00000000" w:rsidR="00000000" w:rsidRPr="00000000">
              <w:rPr>
                <w:sz w:val="24"/>
                <w:szCs w:val="24"/>
                <w:rtl w:val="0"/>
              </w:rPr>
              <w:t xml:space="preserve">The user shall be able to make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HF2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1"/>
              <w:spacing w:after="0" w:before="0" w:line="240" w:lineRule="auto"/>
              <w:rPr>
                <w:sz w:val="24"/>
                <w:szCs w:val="24"/>
              </w:rPr>
            </w:pPr>
            <w:r w:rsidDel="00000000" w:rsidR="00000000" w:rsidRPr="00000000">
              <w:rPr>
                <w:sz w:val="24"/>
                <w:szCs w:val="24"/>
                <w:rtl w:val="0"/>
              </w:rPr>
              <w:t xml:space="preserve">The user shall be able to login with correct credentials for a previously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HF3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1"/>
              <w:spacing w:after="0" w:before="0" w:line="240" w:lineRule="auto"/>
              <w:rPr>
                <w:sz w:val="24"/>
                <w:szCs w:val="24"/>
              </w:rPr>
            </w:pPr>
            <w:r w:rsidDel="00000000" w:rsidR="00000000" w:rsidRPr="00000000">
              <w:rPr>
                <w:sz w:val="24"/>
                <w:szCs w:val="24"/>
                <w:rtl w:val="0"/>
              </w:rPr>
              <w:t xml:space="preserve">The user shall be able to add payment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HF4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1"/>
              <w:spacing w:after="0" w:before="0" w:line="240" w:lineRule="auto"/>
              <w:rPr>
                <w:sz w:val="24"/>
                <w:szCs w:val="24"/>
              </w:rPr>
            </w:pPr>
            <w:r w:rsidDel="00000000" w:rsidR="00000000" w:rsidRPr="00000000">
              <w:rPr>
                <w:sz w:val="24"/>
                <w:szCs w:val="24"/>
                <w:rtl w:val="0"/>
              </w:rPr>
              <w:t xml:space="preserve">The user shall be able to remove a payment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HF5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1"/>
              <w:spacing w:after="0" w:before="0" w:line="240" w:lineRule="auto"/>
              <w:rPr>
                <w:sz w:val="24"/>
                <w:szCs w:val="24"/>
              </w:rPr>
            </w:pPr>
            <w:r w:rsidDel="00000000" w:rsidR="00000000" w:rsidRPr="00000000">
              <w:rPr>
                <w:sz w:val="24"/>
                <w:szCs w:val="24"/>
                <w:rtl w:val="0"/>
              </w:rPr>
              <w:t xml:space="preserve">The user shall be able to view their account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HF6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1"/>
              <w:spacing w:after="0" w:before="0" w:line="240" w:lineRule="auto"/>
              <w:rPr>
                <w:sz w:val="24"/>
                <w:szCs w:val="24"/>
              </w:rPr>
            </w:pPr>
            <w:r w:rsidDel="00000000" w:rsidR="00000000" w:rsidRPr="00000000">
              <w:rPr>
                <w:sz w:val="24"/>
                <w:szCs w:val="24"/>
                <w:rtl w:val="0"/>
              </w:rPr>
              <w:t xml:space="preserve">The user shall be able to view their account 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HF7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1"/>
              <w:spacing w:after="0" w:before="0" w:line="240" w:lineRule="auto"/>
              <w:rPr>
                <w:sz w:val="24"/>
                <w:szCs w:val="24"/>
              </w:rPr>
            </w:pPr>
            <w:r w:rsidDel="00000000" w:rsidR="00000000" w:rsidRPr="00000000">
              <w:rPr>
                <w:sz w:val="24"/>
                <w:szCs w:val="24"/>
                <w:rtl w:val="0"/>
              </w:rPr>
              <w:t xml:space="preserve">The user shall be able to turn on NFC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HF8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1"/>
              <w:spacing w:after="0" w:before="0" w:line="240" w:lineRule="auto"/>
              <w:rPr>
                <w:sz w:val="24"/>
                <w:szCs w:val="24"/>
              </w:rPr>
            </w:pPr>
            <w:r w:rsidDel="00000000" w:rsidR="00000000" w:rsidRPr="00000000">
              <w:rPr>
                <w:sz w:val="24"/>
                <w:szCs w:val="24"/>
                <w:rtl w:val="0"/>
              </w:rPr>
              <w:t xml:space="preserve">The user shall be able to turn off NFC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HF9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1"/>
              <w:spacing w:after="0" w:before="0" w:line="240" w:lineRule="auto"/>
              <w:rPr>
                <w:sz w:val="24"/>
                <w:szCs w:val="24"/>
              </w:rPr>
            </w:pPr>
            <w:r w:rsidDel="00000000" w:rsidR="00000000" w:rsidRPr="00000000">
              <w:rPr>
                <w:sz w:val="24"/>
                <w:szCs w:val="24"/>
                <w:rtl w:val="0"/>
              </w:rPr>
              <w:t xml:space="preserve">The system shall display a success screen when a successful transaction occurs.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HF10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1"/>
              <w:spacing w:after="0" w:before="0" w:line="240" w:lineRule="auto"/>
              <w:rPr>
                <w:sz w:val="24"/>
                <w:szCs w:val="24"/>
              </w:rPr>
            </w:pPr>
            <w:r w:rsidDel="00000000" w:rsidR="00000000" w:rsidRPr="00000000">
              <w:rPr>
                <w:sz w:val="24"/>
                <w:szCs w:val="24"/>
                <w:rtl w:val="0"/>
              </w:rPr>
              <w:t xml:space="preserve">The system shall display a failure screen when a failed transaction occurs.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1"/>
              <w:spacing w:after="0" w:before="0" w:line="240" w:lineRule="auto"/>
              <w:rPr>
                <w:sz w:val="24"/>
                <w:szCs w:val="24"/>
              </w:rPr>
            </w:pPr>
            <w:r w:rsidDel="00000000" w:rsidR="00000000" w:rsidRPr="00000000">
              <w:rPr>
                <w:sz w:val="24"/>
                <w:szCs w:val="24"/>
                <w:rtl w:val="0"/>
              </w:rPr>
              <w:t xml:space="preserve">The user shall be able to alter their account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HF12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1"/>
              <w:spacing w:after="0" w:before="0" w:line="240" w:lineRule="auto"/>
              <w:rPr>
                <w:sz w:val="24"/>
                <w:szCs w:val="24"/>
              </w:rPr>
            </w:pPr>
            <w:r w:rsidDel="00000000" w:rsidR="00000000" w:rsidRPr="00000000">
              <w:rPr>
                <w:sz w:val="24"/>
                <w:szCs w:val="24"/>
                <w:rtl w:val="0"/>
              </w:rPr>
              <w:t xml:space="preserve">The user shall be able to logout from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HF13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1"/>
              <w:spacing w:after="0" w:before="0" w:line="240" w:lineRule="auto"/>
              <w:rPr>
                <w:sz w:val="24"/>
                <w:szCs w:val="24"/>
              </w:rPr>
            </w:pPr>
            <w:r w:rsidDel="00000000" w:rsidR="00000000" w:rsidRPr="00000000">
              <w:rPr>
                <w:sz w:val="24"/>
                <w:szCs w:val="24"/>
                <w:rtl w:val="0"/>
              </w:rPr>
              <w:t xml:space="preserve">The user shall be able to upload a picture to their profile</w:t>
            </w:r>
          </w:p>
        </w:tc>
      </w:tr>
    </w:tbl>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2">
      <w:pPr>
        <w:pStyle w:val="Heading1"/>
        <w:ind w:left="0" w:firstLine="0"/>
        <w:rPr>
          <w:rFonts w:ascii="Times New Roman" w:cs="Times New Roman" w:eastAsia="Times New Roman" w:hAnsi="Times New Roman"/>
          <w:b w:val="0"/>
          <w:sz w:val="40"/>
          <w:szCs w:val="40"/>
        </w:rPr>
      </w:pPr>
      <w:bookmarkStart w:colFirst="0" w:colLast="0" w:name="_heading=h.zc2kw9gr9m7p" w:id="5"/>
      <w:bookmarkEnd w:id="5"/>
      <w:r w:rsidDel="00000000" w:rsidR="00000000" w:rsidRPr="00000000">
        <w:rPr>
          <w:rFonts w:ascii="Times New Roman" w:cs="Times New Roman" w:eastAsia="Times New Roman" w:hAnsi="Times New Roman"/>
          <w:b w:val="0"/>
          <w:sz w:val="40"/>
          <w:szCs w:val="40"/>
          <w:rtl w:val="0"/>
        </w:rPr>
        <w:t xml:space="preserve">3.  Overall Strategy and Approach</w:t>
      </w:r>
    </w:p>
    <w:p w:rsidR="00000000" w:rsidDel="00000000" w:rsidP="00000000" w:rsidRDefault="00000000" w:rsidRPr="00000000" w14:paraId="00000063">
      <w:pPr>
        <w:pStyle w:val="Heading2"/>
        <w:ind w:left="0" w:firstLine="0"/>
        <w:rPr>
          <w:rFonts w:ascii="Times New Roman" w:cs="Times New Roman" w:eastAsia="Times New Roman" w:hAnsi="Times New Roman"/>
          <w:b w:val="0"/>
          <w:sz w:val="34"/>
          <w:szCs w:val="34"/>
        </w:rPr>
      </w:pPr>
      <w:bookmarkStart w:colFirst="0" w:colLast="0" w:name="_heading=h.3dy6vkm" w:id="6"/>
      <w:bookmarkEnd w:id="6"/>
      <w:r w:rsidDel="00000000" w:rsidR="00000000" w:rsidRPr="00000000">
        <w:rPr>
          <w:rFonts w:ascii="Times New Roman" w:cs="Times New Roman" w:eastAsia="Times New Roman" w:hAnsi="Times New Roman"/>
          <w:b w:val="0"/>
          <w:sz w:val="34"/>
          <w:szCs w:val="34"/>
          <w:rtl w:val="0"/>
        </w:rPr>
        <w:t xml:space="preserve">3.1  Testing Strategy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Eagle Wallet</w:t>
      </w:r>
      <w:r w:rsidDel="00000000" w:rsidR="00000000" w:rsidRPr="00000000">
        <w:rPr>
          <w:i w:val="0"/>
          <w:smallCaps w:val="0"/>
          <w:strike w:val="0"/>
          <w:color w:val="000000"/>
          <w:sz w:val="24"/>
          <w:szCs w:val="24"/>
          <w:u w:val="none"/>
          <w:shd w:fill="auto" w:val="clear"/>
          <w:vertAlign w:val="baseline"/>
          <w:rtl w:val="0"/>
        </w:rPr>
        <w:t xml:space="preserve"> Testing will include testing of all functionalities that are in scope (Refe</w:t>
      </w:r>
      <w:r w:rsidDel="00000000" w:rsidR="00000000" w:rsidRPr="00000000">
        <w:rPr>
          <w:sz w:val="24"/>
          <w:szCs w:val="24"/>
          <w:rtl w:val="0"/>
        </w:rPr>
        <w:t xml:space="preserve">r to </w:t>
      </w:r>
      <w:r w:rsidDel="00000000" w:rsidR="00000000" w:rsidRPr="00000000">
        <w:rPr>
          <w:i w:val="0"/>
          <w:smallCaps w:val="0"/>
          <w:strike w:val="0"/>
          <w:color w:val="000000"/>
          <w:sz w:val="24"/>
          <w:szCs w:val="24"/>
          <w:u w:val="none"/>
          <w:shd w:fill="auto" w:val="clear"/>
          <w:vertAlign w:val="baseline"/>
          <w:rtl w:val="0"/>
        </w:rPr>
        <w:t xml:space="preserve">Functional Scope Section) identified. System testing activities will include the testing of </w:t>
      </w:r>
      <w:r w:rsidDel="00000000" w:rsidR="00000000" w:rsidRPr="00000000">
        <w:rPr>
          <w:sz w:val="24"/>
          <w:szCs w:val="24"/>
          <w:rtl w:val="0"/>
        </w:rPr>
        <w:t xml:space="preserve">any new or modified functionalities. This includes, but is not limited to, Android Studios, user interfaces, Backend database</w:t>
      </w:r>
      <w:r w:rsidDel="00000000" w:rsidR="00000000" w:rsidRPr="00000000">
        <w:rPr>
          <w:rtl w:val="0"/>
        </w:rPr>
      </w:r>
    </w:p>
    <w:p w:rsidR="00000000" w:rsidDel="00000000" w:rsidP="00000000" w:rsidRDefault="00000000" w:rsidRPr="00000000" w14:paraId="00000065">
      <w:pPr>
        <w:pStyle w:val="Heading2"/>
        <w:ind w:left="0" w:firstLine="0"/>
        <w:rPr>
          <w:rFonts w:ascii="Times New Roman" w:cs="Times New Roman" w:eastAsia="Times New Roman" w:hAnsi="Times New Roman"/>
          <w:b w:val="0"/>
          <w:sz w:val="32"/>
          <w:szCs w:val="32"/>
        </w:rPr>
      </w:pPr>
      <w:bookmarkStart w:colFirst="0" w:colLast="0" w:name="_heading=h.1t3h5sf" w:id="7"/>
      <w:bookmarkEnd w:id="7"/>
      <w:r w:rsidDel="00000000" w:rsidR="00000000" w:rsidRPr="00000000">
        <w:rPr>
          <w:rFonts w:ascii="Times New Roman" w:cs="Times New Roman" w:eastAsia="Times New Roman" w:hAnsi="Times New Roman"/>
          <w:b w:val="0"/>
          <w:sz w:val="32"/>
          <w:szCs w:val="32"/>
          <w:rtl w:val="0"/>
        </w:rPr>
        <w:t xml:space="preserve">3.2  System Testing Entrance Criteria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order to start system testing, certain requirements must be met for testing readiness. The readiness can be classified into: </w:t>
      </w:r>
    </w:p>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Module compliance with specified system design criteria as outlined in the project’s System Design Document</w:t>
      </w:r>
      <w:r w:rsidDel="00000000" w:rsidR="00000000" w:rsidRPr="00000000">
        <w:rPr>
          <w:rtl w:val="0"/>
        </w:rPr>
      </w:r>
    </w:p>
    <w:p w:rsidR="00000000" w:rsidDel="00000000" w:rsidP="00000000" w:rsidRDefault="00000000" w:rsidRPr="00000000" w14:paraId="0000006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Module evaluation as complete from all developers involved in work</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Code review and approval from all members of the team</w:t>
      </w:r>
      <w:r w:rsidDel="00000000" w:rsidR="00000000" w:rsidRPr="00000000">
        <w:rPr>
          <w:rtl w:val="0"/>
        </w:rPr>
      </w:r>
    </w:p>
    <w:p w:rsidR="00000000" w:rsidDel="00000000" w:rsidP="00000000" w:rsidRDefault="00000000" w:rsidRPr="00000000" w14:paraId="0000006A">
      <w:pPr>
        <w:pStyle w:val="Heading2"/>
        <w:ind w:left="0" w:firstLine="0"/>
        <w:rPr>
          <w:rFonts w:ascii="Times New Roman" w:cs="Times New Roman" w:eastAsia="Times New Roman" w:hAnsi="Times New Roman"/>
          <w:b w:val="0"/>
          <w:sz w:val="32"/>
          <w:szCs w:val="32"/>
        </w:rPr>
      </w:pPr>
      <w:bookmarkStart w:colFirst="0" w:colLast="0" w:name="_heading=h.4d34og8" w:id="8"/>
      <w:bookmarkEnd w:id="8"/>
      <w:r w:rsidDel="00000000" w:rsidR="00000000" w:rsidRPr="00000000">
        <w:rPr>
          <w:rFonts w:ascii="Times New Roman" w:cs="Times New Roman" w:eastAsia="Times New Roman" w:hAnsi="Times New Roman"/>
          <w:b w:val="0"/>
          <w:sz w:val="32"/>
          <w:szCs w:val="32"/>
          <w:rtl w:val="0"/>
        </w:rPr>
        <w:t xml:space="preserve">3.3  Testing Types</w:t>
      </w:r>
    </w:p>
    <w:p w:rsidR="00000000" w:rsidDel="00000000" w:rsidP="00000000" w:rsidRDefault="00000000" w:rsidRPr="00000000" w14:paraId="0000006B">
      <w:pPr>
        <w:pStyle w:val="Heading3"/>
        <w:numPr>
          <w:ilvl w:val="2"/>
          <w:numId w:val="6"/>
        </w:numPr>
        <w:ind w:left="2160" w:hanging="360"/>
        <w:rPr>
          <w:rFonts w:ascii="Times New Roman" w:cs="Times New Roman" w:eastAsia="Times New Roman" w:hAnsi="Times New Roman"/>
          <w:b w:val="0"/>
          <w:sz w:val="28"/>
          <w:szCs w:val="28"/>
        </w:rPr>
      </w:pPr>
      <w:bookmarkStart w:colFirst="0" w:colLast="0" w:name="_heading=h.7dag15bmh7mn" w:id="9"/>
      <w:bookmarkEnd w:id="9"/>
      <w:r w:rsidDel="00000000" w:rsidR="00000000" w:rsidRPr="00000000">
        <w:rPr>
          <w:rFonts w:ascii="Times New Roman" w:cs="Times New Roman" w:eastAsia="Times New Roman" w:hAnsi="Times New Roman"/>
          <w:b w:val="0"/>
          <w:sz w:val="28"/>
          <w:szCs w:val="28"/>
          <w:rtl w:val="0"/>
        </w:rPr>
        <w:t xml:space="preserve">3.3.1  Usability Testing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 interface attributes, cosmetic presentation and content will be tested for accuracy and general usability. The goal of Usability Testing is to ensure that the User Interface is </w:t>
      </w:r>
      <w:r w:rsidDel="00000000" w:rsidR="00000000" w:rsidRPr="00000000">
        <w:rPr>
          <w:sz w:val="24"/>
          <w:szCs w:val="24"/>
          <w:rtl w:val="0"/>
        </w:rPr>
        <w:t xml:space="preserve">functional </w:t>
      </w:r>
      <w:r w:rsidDel="00000000" w:rsidR="00000000" w:rsidRPr="00000000">
        <w:rPr>
          <w:i w:val="0"/>
          <w:smallCaps w:val="0"/>
          <w:strike w:val="0"/>
          <w:color w:val="000000"/>
          <w:sz w:val="24"/>
          <w:szCs w:val="24"/>
          <w:u w:val="none"/>
          <w:shd w:fill="auto" w:val="clear"/>
          <w:vertAlign w:val="baseline"/>
          <w:rtl w:val="0"/>
        </w:rPr>
        <w:t xml:space="preserve">and provides the user with consistent and appropriate access and navigation through the functions of the application </w:t>
      </w:r>
    </w:p>
    <w:p w:rsidR="00000000" w:rsidDel="00000000" w:rsidP="00000000" w:rsidRDefault="00000000" w:rsidRPr="00000000" w14:paraId="0000006D">
      <w:pPr>
        <w:pStyle w:val="Heading3"/>
        <w:numPr>
          <w:ilvl w:val="2"/>
          <w:numId w:val="6"/>
        </w:numPr>
        <w:ind w:left="2160" w:hanging="360"/>
        <w:rPr>
          <w:rFonts w:ascii="Times New Roman" w:cs="Times New Roman" w:eastAsia="Times New Roman" w:hAnsi="Times New Roman"/>
          <w:b w:val="0"/>
          <w:sz w:val="28"/>
          <w:szCs w:val="28"/>
        </w:rPr>
      </w:pPr>
      <w:bookmarkStart w:colFirst="0" w:colLast="0" w:name="_heading=h.ir8p0x1vhvp" w:id="10"/>
      <w:bookmarkEnd w:id="10"/>
      <w:r w:rsidDel="00000000" w:rsidR="00000000" w:rsidRPr="00000000">
        <w:rPr>
          <w:rFonts w:ascii="Times New Roman" w:cs="Times New Roman" w:eastAsia="Times New Roman" w:hAnsi="Times New Roman"/>
          <w:b w:val="0"/>
          <w:sz w:val="28"/>
          <w:szCs w:val="28"/>
          <w:rtl w:val="0"/>
        </w:rPr>
        <w:t xml:space="preserve">3.3.2  Functional Testing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The objective of this testing is to ensure that each element of the component meets the functional requirements of the </w:t>
      </w:r>
      <w:r w:rsidDel="00000000" w:rsidR="00000000" w:rsidRPr="00000000">
        <w:rPr>
          <w:sz w:val="24"/>
          <w:szCs w:val="24"/>
          <w:rtl w:val="0"/>
        </w:rPr>
        <w:t xml:space="preserve">customer</w:t>
      </w:r>
      <w:r w:rsidDel="00000000" w:rsidR="00000000" w:rsidRPr="00000000">
        <w:rPr>
          <w:i w:val="0"/>
          <w:smallCaps w:val="0"/>
          <w:strike w:val="0"/>
          <w:color w:val="000000"/>
          <w:sz w:val="24"/>
          <w:szCs w:val="24"/>
          <w:u w:val="none"/>
          <w:shd w:fill="auto" w:val="clear"/>
          <w:vertAlign w:val="baseline"/>
          <w:rtl w:val="0"/>
        </w:rPr>
        <w:t xml:space="preserve"> as outlined in the</w:t>
      </w:r>
      <w:r w:rsidDel="00000000" w:rsidR="00000000" w:rsidRPr="00000000">
        <w:rPr>
          <w:sz w:val="24"/>
          <w:szCs w:val="24"/>
          <w:rtl w:val="0"/>
        </w:rPr>
        <w:t xml:space="preserve"> following sections of the project’s SRS:</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both"/>
        <w:rPr>
          <w:sz w:val="24"/>
          <w:szCs w:val="24"/>
          <w:u w:val="none"/>
        </w:rPr>
      </w:pPr>
      <w:hyperlink r:id="rId11">
        <w:r w:rsidDel="00000000" w:rsidR="00000000" w:rsidRPr="00000000">
          <w:rPr>
            <w:sz w:val="24"/>
            <w:szCs w:val="24"/>
            <w:rtl w:val="0"/>
          </w:rPr>
          <w:t xml:space="preserve">Functional Requirements</w:t>
        </w:r>
      </w:hyperlink>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sz w:val="24"/>
          <w:szCs w:val="24"/>
          <w:u w:val="none"/>
        </w:rPr>
      </w:pPr>
      <w:hyperlink r:id="rId12">
        <w:r w:rsidDel="00000000" w:rsidR="00000000" w:rsidRPr="00000000">
          <w:rPr>
            <w:sz w:val="24"/>
            <w:szCs w:val="24"/>
            <w:rtl w:val="0"/>
          </w:rPr>
          <w:t xml:space="preserve">User and Human Factors Requirements</w:t>
        </w:r>
      </w:hyperlink>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71">
      <w:pPr>
        <w:pStyle w:val="Heading2"/>
        <w:ind w:left="0" w:firstLine="0"/>
        <w:rPr>
          <w:i w:val="0"/>
          <w:smallCaps w:val="0"/>
          <w:strike w:val="0"/>
          <w:color w:val="000000"/>
          <w:sz w:val="24"/>
          <w:szCs w:val="24"/>
          <w:u w:val="none"/>
          <w:shd w:fill="auto" w:val="clear"/>
          <w:vertAlign w:val="baseline"/>
        </w:rPr>
      </w:pPr>
      <w:bookmarkStart w:colFirst="0" w:colLast="0" w:name="_heading=h.2s8eyo1" w:id="11"/>
      <w:bookmarkEnd w:id="11"/>
      <w:r w:rsidDel="00000000" w:rsidR="00000000" w:rsidRPr="00000000">
        <w:rPr>
          <w:rFonts w:ascii="Times New Roman" w:cs="Times New Roman" w:eastAsia="Times New Roman" w:hAnsi="Times New Roman"/>
          <w:b w:val="0"/>
          <w:sz w:val="32"/>
          <w:szCs w:val="32"/>
          <w:rtl w:val="0"/>
        </w:rPr>
        <w:t xml:space="preserve">3.4  Suspension Criteria and Resumption Requirements</w:t>
      </w:r>
      <w:r w:rsidDel="00000000" w:rsidR="00000000" w:rsidRPr="00000000">
        <w:rPr>
          <w:rtl w:val="0"/>
        </w:rPr>
      </w:r>
    </w:p>
    <w:p w:rsidR="00000000" w:rsidDel="00000000" w:rsidP="00000000" w:rsidRDefault="00000000" w:rsidRPr="00000000" w14:paraId="00000072">
      <w:pPr>
        <w:pStyle w:val="Heading3"/>
        <w:numPr>
          <w:ilvl w:val="2"/>
          <w:numId w:val="6"/>
        </w:numPr>
        <w:ind w:left="2160" w:hanging="360"/>
        <w:rPr>
          <w:rFonts w:ascii="Times New Roman" w:cs="Times New Roman" w:eastAsia="Times New Roman" w:hAnsi="Times New Roman"/>
          <w:b w:val="0"/>
          <w:sz w:val="28"/>
          <w:szCs w:val="28"/>
        </w:rPr>
      </w:pPr>
      <w:bookmarkStart w:colFirst="0" w:colLast="0" w:name="_heading=h.6xkgmloh2by" w:id="12"/>
      <w:bookmarkEnd w:id="12"/>
      <w:r w:rsidDel="00000000" w:rsidR="00000000" w:rsidRPr="00000000">
        <w:rPr>
          <w:rFonts w:ascii="Times New Roman" w:cs="Times New Roman" w:eastAsia="Times New Roman" w:hAnsi="Times New Roman"/>
          <w:b w:val="0"/>
          <w:sz w:val="28"/>
          <w:szCs w:val="28"/>
          <w:rtl w:val="0"/>
        </w:rPr>
        <w:t xml:space="preserve">3.4.1  Suspension Criteria</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Testing will be suspended if the incidents found will not allow further testing of the system/application under-test.  If testing is halted, and changes are made to the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software, it is up to the </w:t>
      </w:r>
      <w:r w:rsidDel="00000000" w:rsidR="00000000" w:rsidRPr="00000000">
        <w:rPr>
          <w:sz w:val="24"/>
          <w:szCs w:val="24"/>
          <w:rtl w:val="0"/>
        </w:rPr>
        <w:t xml:space="preserve">Testing Manager</w:t>
      </w:r>
      <w:r w:rsidDel="00000000" w:rsidR="00000000" w:rsidRPr="00000000">
        <w:rPr>
          <w:i w:val="0"/>
          <w:smallCaps w:val="0"/>
          <w:strike w:val="0"/>
          <w:color w:val="000000"/>
          <w:sz w:val="24"/>
          <w:szCs w:val="24"/>
          <w:u w:val="none"/>
          <w:shd w:fill="auto" w:val="clear"/>
          <w:vertAlign w:val="baseline"/>
          <w:rtl w:val="0"/>
        </w:rPr>
        <w:t xml:space="preserve"> to determine whether the test plan will be re-executed or part of the plan will be re-executed.</w:t>
      </w:r>
    </w:p>
    <w:p w:rsidR="00000000" w:rsidDel="00000000" w:rsidP="00000000" w:rsidRDefault="00000000" w:rsidRPr="00000000" w14:paraId="00000074">
      <w:pPr>
        <w:pStyle w:val="Heading3"/>
        <w:numPr>
          <w:ilvl w:val="2"/>
          <w:numId w:val="6"/>
        </w:numPr>
        <w:ind w:left="2160" w:hanging="360"/>
        <w:rPr>
          <w:rFonts w:ascii="Times New Roman" w:cs="Times New Roman" w:eastAsia="Times New Roman" w:hAnsi="Times New Roman"/>
          <w:b w:val="0"/>
          <w:sz w:val="28"/>
          <w:szCs w:val="28"/>
        </w:rPr>
      </w:pPr>
      <w:bookmarkStart w:colFirst="0" w:colLast="0" w:name="_heading=h.6xda0s8och0" w:id="13"/>
      <w:bookmarkEnd w:id="13"/>
      <w:r w:rsidDel="00000000" w:rsidR="00000000" w:rsidRPr="00000000">
        <w:rPr>
          <w:rFonts w:ascii="Times New Roman" w:cs="Times New Roman" w:eastAsia="Times New Roman" w:hAnsi="Times New Roman"/>
          <w:b w:val="0"/>
          <w:sz w:val="28"/>
          <w:szCs w:val="28"/>
          <w:rtl w:val="0"/>
        </w:rPr>
        <w:t xml:space="preserve">3.4.2  Resumption Requirements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Resumption of testing will be possible when the functionality that caused the suspension of testing has been retested successfully</w:t>
      </w:r>
      <w:r w:rsidDel="00000000" w:rsidR="00000000" w:rsidRPr="00000000">
        <w:rPr>
          <w:sz w:val="24"/>
          <w:szCs w:val="24"/>
          <w:rtl w:val="0"/>
        </w:rPr>
        <w:t xml:space="preserve"> or the functionality under test has been removed from the iteration.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pPr>
      <w:r w:rsidDel="00000000" w:rsidR="00000000" w:rsidRPr="00000000">
        <w:rPr>
          <w:rtl w:val="0"/>
        </w:rPr>
      </w:r>
    </w:p>
    <w:p w:rsidR="00000000" w:rsidDel="00000000" w:rsidP="00000000" w:rsidRDefault="00000000" w:rsidRPr="00000000" w14:paraId="00000077">
      <w:pPr>
        <w:pStyle w:val="Heading1"/>
        <w:ind w:left="0" w:firstLine="0"/>
        <w:rPr>
          <w:sz w:val="24"/>
          <w:szCs w:val="24"/>
        </w:rPr>
      </w:pPr>
      <w:bookmarkStart w:colFirst="0" w:colLast="0" w:name="_heading=h.17dp8vu" w:id="14"/>
      <w:bookmarkEnd w:id="14"/>
      <w:r w:rsidDel="00000000" w:rsidR="00000000" w:rsidRPr="00000000">
        <w:rPr>
          <w:rFonts w:ascii="Times New Roman" w:cs="Times New Roman" w:eastAsia="Times New Roman" w:hAnsi="Times New Roman"/>
          <w:b w:val="0"/>
          <w:sz w:val="40"/>
          <w:szCs w:val="40"/>
          <w:rtl w:val="0"/>
        </w:rPr>
        <w:t xml:space="preserve">4.  Execution Plan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1275"/>
        <w:gridCol w:w="1995"/>
        <w:gridCol w:w="1470"/>
        <w:tblGridChange w:id="0">
          <w:tblGrid>
            <w:gridCol w:w="4620"/>
            <w:gridCol w:w="1275"/>
            <w:gridCol w:w="1995"/>
            <w:gridCol w:w="1470"/>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Plan the test process and map test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F1-F8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Plan the test process and map test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HF1-HF13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Execute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F1-F8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Execute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HF1-HF13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Track the tests and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F1-F8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Track the tests and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HF1-HF13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rtl w:val="0"/>
              </w:rPr>
            </w:r>
          </w:p>
        </w:tc>
      </w:tr>
    </w:tbl>
    <w:p w:rsidR="00000000" w:rsidDel="00000000" w:rsidP="00000000" w:rsidRDefault="00000000" w:rsidRPr="00000000" w14:paraId="00000094">
      <w:pPr>
        <w:pStyle w:val="Heading1"/>
        <w:ind w:left="0" w:firstLine="0"/>
        <w:rPr>
          <w:rFonts w:ascii="Times New Roman" w:cs="Times New Roman" w:eastAsia="Times New Roman" w:hAnsi="Times New Roman"/>
          <w:b w:val="0"/>
          <w:sz w:val="40"/>
          <w:szCs w:val="40"/>
        </w:rPr>
      </w:pPr>
      <w:bookmarkStart w:colFirst="0" w:colLast="0" w:name="_heading=h.26in1rg" w:id="15"/>
      <w:bookmarkEnd w:id="15"/>
      <w:r w:rsidDel="00000000" w:rsidR="00000000" w:rsidRPr="00000000">
        <w:rPr>
          <w:rFonts w:ascii="Times New Roman" w:cs="Times New Roman" w:eastAsia="Times New Roman" w:hAnsi="Times New Roman"/>
          <w:b w:val="0"/>
          <w:sz w:val="40"/>
          <w:szCs w:val="40"/>
          <w:rtl w:val="0"/>
        </w:rPr>
        <w:br w:type="textWrapping"/>
        <w:t xml:space="preserve">5.  Traceability Matrix &amp; Defect Tracking</w:t>
      </w:r>
    </w:p>
    <w:p w:rsidR="00000000" w:rsidDel="00000000" w:rsidP="00000000" w:rsidRDefault="00000000" w:rsidRPr="00000000" w14:paraId="00000095">
      <w:pPr>
        <w:pStyle w:val="Heading2"/>
        <w:ind w:left="0" w:firstLine="0"/>
        <w:rPr>
          <w:rFonts w:ascii="Times New Roman" w:cs="Times New Roman" w:eastAsia="Times New Roman" w:hAnsi="Times New Roman"/>
          <w:b w:val="0"/>
          <w:sz w:val="32"/>
          <w:szCs w:val="32"/>
        </w:rPr>
      </w:pPr>
      <w:bookmarkStart w:colFirst="0" w:colLast="0" w:name="_heading=h.lnxbz9" w:id="16"/>
      <w:bookmarkEnd w:id="16"/>
      <w:r w:rsidDel="00000000" w:rsidR="00000000" w:rsidRPr="00000000">
        <w:rPr>
          <w:rFonts w:ascii="Times New Roman" w:cs="Times New Roman" w:eastAsia="Times New Roman" w:hAnsi="Times New Roman"/>
          <w:b w:val="0"/>
          <w:sz w:val="32"/>
          <w:szCs w:val="32"/>
          <w:rtl w:val="0"/>
        </w:rPr>
        <w:t xml:space="preserve">5.1  Traceability Matrix</w:t>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This list of requirements and corresponding test cases are enumerated in greater detail in the project’s SRS document. Inclusion of this list as part of the test plan is for </w:t>
      </w:r>
    </w:p>
    <w:p w:rsidR="00000000" w:rsidDel="00000000" w:rsidP="00000000" w:rsidRDefault="00000000" w:rsidRPr="00000000" w14:paraId="00000097">
      <w:pPr>
        <w:ind w:left="720" w:firstLine="0"/>
        <w:rPr/>
      </w:pPr>
      <w:r w:rsidDel="00000000" w:rsidR="00000000" w:rsidRPr="00000000">
        <w:rPr>
          <w:rtl w:val="0"/>
        </w:rPr>
      </w:r>
    </w:p>
    <w:tbl>
      <w:tblPr>
        <w:tblStyle w:val="Table3"/>
        <w:tblW w:w="96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405"/>
        <w:gridCol w:w="1320"/>
        <w:gridCol w:w="2100"/>
        <w:tblGridChange w:id="0">
          <w:tblGrid>
            <w:gridCol w:w="2775"/>
            <w:gridCol w:w="3405"/>
            <w:gridCol w:w="132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Requirement/Test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Notes</w:t>
            </w:r>
          </w:p>
        </w:tc>
      </w:tr>
      <w:tr>
        <w:trPr>
          <w:trHeight w:val="1444.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1"/>
              <w:spacing w:after="0" w:before="0" w:line="240" w:lineRule="auto"/>
              <w:rPr>
                <w:sz w:val="24"/>
                <w:szCs w:val="24"/>
              </w:rPr>
            </w:pPr>
            <w:r w:rsidDel="00000000" w:rsidR="00000000" w:rsidRPr="00000000">
              <w:rPr>
                <w:sz w:val="24"/>
                <w:szCs w:val="24"/>
                <w:rtl w:val="0"/>
              </w:rPr>
              <w:t xml:space="preserve">The user shall be able to create an account with a unique username and password that meets NIST password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rtl w:val="0"/>
              </w:rPr>
            </w:r>
          </w:p>
        </w:tc>
      </w:tr>
      <w:tr>
        <w:trPr>
          <w:trHeight w:val="1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1"/>
              <w:spacing w:after="0" w:before="0" w:line="240" w:lineRule="auto"/>
              <w:rPr>
                <w:sz w:val="24"/>
                <w:szCs w:val="24"/>
              </w:rPr>
            </w:pPr>
            <w:r w:rsidDel="00000000" w:rsidR="00000000" w:rsidRPr="00000000">
              <w:rPr>
                <w:sz w:val="24"/>
                <w:szCs w:val="24"/>
                <w:rtl w:val="0"/>
              </w:rPr>
              <w:t xml:space="preserve">The program shall show the account balance in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1"/>
              <w:spacing w:after="0" w:before="0" w:line="240" w:lineRule="auto"/>
              <w:rPr>
                <w:sz w:val="24"/>
                <w:szCs w:val="24"/>
              </w:rPr>
            </w:pPr>
            <w:r w:rsidDel="00000000" w:rsidR="00000000" w:rsidRPr="00000000">
              <w:rPr>
                <w:sz w:val="24"/>
                <w:szCs w:val="24"/>
                <w:rtl w:val="0"/>
              </w:rPr>
              <w:t xml:space="preserve">The program shall allow the user to enter their credit card information or add their Google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1"/>
              <w:spacing w:after="0" w:before="0" w:line="240" w:lineRule="auto"/>
              <w:rPr>
                <w:sz w:val="24"/>
                <w:szCs w:val="24"/>
              </w:rPr>
            </w:pPr>
            <w:r w:rsidDel="00000000" w:rsidR="00000000" w:rsidRPr="00000000">
              <w:rPr>
                <w:sz w:val="24"/>
                <w:szCs w:val="24"/>
                <w:rtl w:val="0"/>
              </w:rPr>
              <w:t xml:space="preserve">The program shall allow users to use a saved payment method to purchase additional dining dollars and eagle 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1"/>
              <w:spacing w:after="0" w:before="0" w:line="240" w:lineRule="auto"/>
              <w:rPr>
                <w:sz w:val="24"/>
                <w:szCs w:val="24"/>
              </w:rPr>
            </w:pPr>
            <w:r w:rsidDel="00000000" w:rsidR="00000000" w:rsidRPr="00000000">
              <w:rPr>
                <w:sz w:val="24"/>
                <w:szCs w:val="24"/>
                <w:rtl w:val="0"/>
              </w:rPr>
              <w:t xml:space="preserve">The program shall allow the user to view their balance of sodexo bucks, dining dollars, eagle dollars, and meal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1"/>
              <w:spacing w:after="0" w:before="0" w:line="240" w:lineRule="auto"/>
              <w:rPr>
                <w:sz w:val="24"/>
                <w:szCs w:val="24"/>
              </w:rPr>
            </w:pPr>
            <w:r w:rsidDel="00000000" w:rsidR="00000000" w:rsidRPr="00000000">
              <w:rPr>
                <w:sz w:val="24"/>
                <w:szCs w:val="24"/>
                <w:rtl w:val="0"/>
              </w:rPr>
              <w:t xml:space="preserve">The system shall refill all active meal plans to maximum capacity at 00:01 every 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rtl w:val="0"/>
              </w:rPr>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1"/>
              <w:spacing w:after="0" w:before="0" w:line="240" w:lineRule="auto"/>
              <w:rPr>
                <w:sz w:val="24"/>
                <w:szCs w:val="24"/>
              </w:rPr>
            </w:pPr>
            <w:r w:rsidDel="00000000" w:rsidR="00000000" w:rsidRPr="00000000">
              <w:rPr>
                <w:sz w:val="24"/>
                <w:szCs w:val="24"/>
                <w:rtl w:val="0"/>
              </w:rPr>
              <w:t xml:space="preserve">The System shall allow the user to login using biometrics once their account has been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rtl w:val="0"/>
              </w:rPr>
            </w:r>
          </w:p>
        </w:tc>
      </w:tr>
      <w:tr>
        <w:trPr>
          <w:trHeight w:val="977.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1"/>
              <w:spacing w:after="0" w:before="0" w:line="240" w:lineRule="auto"/>
              <w:rPr>
                <w:sz w:val="24"/>
                <w:szCs w:val="24"/>
              </w:rPr>
            </w:pPr>
            <w:r w:rsidDel="00000000" w:rsidR="00000000" w:rsidRPr="00000000">
              <w:rPr>
                <w:sz w:val="24"/>
                <w:szCs w:val="24"/>
                <w:rtl w:val="0"/>
              </w:rPr>
              <w:t xml:space="preserve">The System shall decrease the used amount from the appropriate account when a purchase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HF1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1"/>
              <w:spacing w:after="0" w:before="0" w:line="240" w:lineRule="auto"/>
              <w:rPr>
                <w:sz w:val="24"/>
                <w:szCs w:val="24"/>
              </w:rPr>
            </w:pPr>
            <w:r w:rsidDel="00000000" w:rsidR="00000000" w:rsidRPr="00000000">
              <w:rPr>
                <w:sz w:val="24"/>
                <w:szCs w:val="24"/>
                <w:rtl w:val="0"/>
              </w:rPr>
              <w:t xml:space="preserve">The user shall be able to make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HF2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1"/>
              <w:spacing w:after="0" w:before="0" w:line="240" w:lineRule="auto"/>
              <w:rPr>
                <w:sz w:val="24"/>
                <w:szCs w:val="24"/>
              </w:rPr>
            </w:pPr>
            <w:r w:rsidDel="00000000" w:rsidR="00000000" w:rsidRPr="00000000">
              <w:rPr>
                <w:sz w:val="24"/>
                <w:szCs w:val="24"/>
                <w:rtl w:val="0"/>
              </w:rPr>
              <w:t xml:space="preserve">The user shall be able to login with correct credentials for a previously existing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HF3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1"/>
              <w:spacing w:after="0" w:before="0" w:line="240" w:lineRule="auto"/>
              <w:rPr>
                <w:sz w:val="24"/>
                <w:szCs w:val="24"/>
              </w:rPr>
            </w:pPr>
            <w:r w:rsidDel="00000000" w:rsidR="00000000" w:rsidRPr="00000000">
              <w:rPr>
                <w:sz w:val="24"/>
                <w:szCs w:val="24"/>
                <w:rtl w:val="0"/>
              </w:rPr>
              <w:t xml:space="preserve">The user shall be able to add payment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HF4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1"/>
              <w:spacing w:after="0" w:before="0" w:line="240" w:lineRule="auto"/>
              <w:rPr>
                <w:sz w:val="24"/>
                <w:szCs w:val="24"/>
              </w:rPr>
            </w:pPr>
            <w:r w:rsidDel="00000000" w:rsidR="00000000" w:rsidRPr="00000000">
              <w:rPr>
                <w:sz w:val="24"/>
                <w:szCs w:val="24"/>
                <w:rtl w:val="0"/>
              </w:rPr>
              <w:t xml:space="preserve">The user shall be able to remove a 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HF5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1"/>
              <w:spacing w:after="0" w:before="0" w:line="240" w:lineRule="auto"/>
              <w:rPr>
                <w:sz w:val="24"/>
                <w:szCs w:val="24"/>
              </w:rPr>
            </w:pPr>
            <w:r w:rsidDel="00000000" w:rsidR="00000000" w:rsidRPr="00000000">
              <w:rPr>
                <w:sz w:val="24"/>
                <w:szCs w:val="24"/>
                <w:rtl w:val="0"/>
              </w:rPr>
              <w:t xml:space="preserve">The user shall be able to view their account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HF6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1"/>
              <w:spacing w:after="0" w:before="0" w:line="240" w:lineRule="auto"/>
              <w:rPr>
                <w:sz w:val="24"/>
                <w:szCs w:val="24"/>
              </w:rPr>
            </w:pPr>
            <w:r w:rsidDel="00000000" w:rsidR="00000000" w:rsidRPr="00000000">
              <w:rPr>
                <w:sz w:val="24"/>
                <w:szCs w:val="24"/>
                <w:rtl w:val="0"/>
              </w:rPr>
              <w:t xml:space="preserve">The user shall be able to view their account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HF7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1"/>
              <w:spacing w:after="0" w:before="0" w:line="240" w:lineRule="auto"/>
              <w:rPr>
                <w:sz w:val="24"/>
                <w:szCs w:val="24"/>
              </w:rPr>
            </w:pPr>
            <w:r w:rsidDel="00000000" w:rsidR="00000000" w:rsidRPr="00000000">
              <w:rPr>
                <w:sz w:val="24"/>
                <w:szCs w:val="24"/>
                <w:rtl w:val="0"/>
              </w:rPr>
              <w:t xml:space="preserve">The user shall be able to turn on NFC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HF8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1"/>
              <w:spacing w:after="0" w:before="0" w:line="240" w:lineRule="auto"/>
              <w:rPr>
                <w:sz w:val="24"/>
                <w:szCs w:val="24"/>
              </w:rPr>
            </w:pPr>
            <w:r w:rsidDel="00000000" w:rsidR="00000000" w:rsidRPr="00000000">
              <w:rPr>
                <w:sz w:val="24"/>
                <w:szCs w:val="24"/>
                <w:rtl w:val="0"/>
              </w:rPr>
              <w:t xml:space="preserve">The user shall be able to turn off NFC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HF9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1"/>
              <w:spacing w:after="0" w:before="0" w:line="240" w:lineRule="auto"/>
              <w:rPr>
                <w:sz w:val="24"/>
                <w:szCs w:val="24"/>
              </w:rPr>
            </w:pPr>
            <w:r w:rsidDel="00000000" w:rsidR="00000000" w:rsidRPr="00000000">
              <w:rPr>
                <w:sz w:val="24"/>
                <w:szCs w:val="24"/>
                <w:rtl w:val="0"/>
              </w:rPr>
              <w:t xml:space="preserve">The system shall display a success screen when a successful transaction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4"/>
                <w:szCs w:val="24"/>
              </w:rPr>
            </w:pPr>
            <w:r w:rsidDel="00000000" w:rsidR="00000000" w:rsidRPr="00000000">
              <w:rPr>
                <w:rtl w:val="0"/>
              </w:rPr>
            </w:r>
          </w:p>
        </w:tc>
      </w:tr>
      <w:tr>
        <w:trPr>
          <w:trHeight w:val="1162.1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HF10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1"/>
              <w:spacing w:after="0" w:before="0" w:line="240" w:lineRule="auto"/>
              <w:rPr>
                <w:sz w:val="24"/>
                <w:szCs w:val="24"/>
              </w:rPr>
            </w:pPr>
            <w:r w:rsidDel="00000000" w:rsidR="00000000" w:rsidRPr="00000000">
              <w:rPr>
                <w:sz w:val="24"/>
                <w:szCs w:val="24"/>
                <w:rtl w:val="0"/>
              </w:rPr>
              <w:t xml:space="preserve">The system shall display a failure screen when a failed transaction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1"/>
              <w:spacing w:after="0" w:before="0" w:line="240" w:lineRule="auto"/>
              <w:rPr>
                <w:sz w:val="24"/>
                <w:szCs w:val="24"/>
              </w:rPr>
            </w:pPr>
            <w:r w:rsidDel="00000000" w:rsidR="00000000" w:rsidRPr="00000000">
              <w:rPr>
                <w:sz w:val="24"/>
                <w:szCs w:val="24"/>
                <w:rtl w:val="0"/>
              </w:rPr>
              <w:t xml:space="preserve">The user shall be able to alter their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HF12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1"/>
              <w:spacing w:after="0" w:before="0" w:line="240" w:lineRule="auto"/>
              <w:rPr>
                <w:sz w:val="24"/>
                <w:szCs w:val="24"/>
              </w:rPr>
            </w:pPr>
            <w:r w:rsidDel="00000000" w:rsidR="00000000" w:rsidRPr="00000000">
              <w:rPr>
                <w:sz w:val="24"/>
                <w:szCs w:val="24"/>
                <w:rtl w:val="0"/>
              </w:rPr>
              <w:t xml:space="preserve">The user shall be able to logout from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HF13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1"/>
              <w:spacing w:after="0" w:before="0" w:line="240" w:lineRule="auto"/>
              <w:rPr>
                <w:sz w:val="24"/>
                <w:szCs w:val="24"/>
              </w:rPr>
            </w:pPr>
            <w:r w:rsidDel="00000000" w:rsidR="00000000" w:rsidRPr="00000000">
              <w:rPr>
                <w:sz w:val="24"/>
                <w:szCs w:val="24"/>
                <w:rtl w:val="0"/>
              </w:rPr>
              <w:t xml:space="preserve">The user shall be able to upload a picture to their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rtl w:val="0"/>
              </w:rPr>
            </w:r>
          </w:p>
        </w:tc>
      </w:tr>
    </w:tbl>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pStyle w:val="Heading2"/>
        <w:ind w:left="0" w:firstLine="0"/>
        <w:rPr>
          <w:rFonts w:ascii="Times New Roman" w:cs="Times New Roman" w:eastAsia="Times New Roman" w:hAnsi="Times New Roman"/>
          <w:b w:val="0"/>
          <w:sz w:val="32"/>
          <w:szCs w:val="32"/>
        </w:rPr>
      </w:pPr>
      <w:bookmarkStart w:colFirst="0" w:colLast="0" w:name="_heading=h.35nkun2" w:id="17"/>
      <w:bookmarkEnd w:id="17"/>
      <w:r w:rsidDel="00000000" w:rsidR="00000000" w:rsidRPr="00000000">
        <w:rPr>
          <w:rFonts w:ascii="Times New Roman" w:cs="Times New Roman" w:eastAsia="Times New Roman" w:hAnsi="Times New Roman"/>
          <w:b w:val="0"/>
          <w:sz w:val="32"/>
          <w:szCs w:val="32"/>
          <w:rtl w:val="0"/>
        </w:rPr>
        <w:t xml:space="preserve">5.2  Defect Severity Definitions</w:t>
      </w:r>
    </w:p>
    <w:tbl>
      <w:tblPr>
        <w:tblStyle w:val="Table4"/>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4">
            <w:pPr>
              <w:rPr>
                <w:b w:val="1"/>
              </w:rPr>
            </w:pPr>
            <w:r w:rsidDel="00000000" w:rsidR="00000000" w:rsidRPr="00000000">
              <w:rPr>
                <w:b w:val="1"/>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widowControl w:val="1"/>
              <w:spacing w:line="240" w:lineRule="auto"/>
              <w:rPr/>
            </w:pPr>
            <w:r w:rsidDel="00000000" w:rsidR="00000000" w:rsidRPr="00000000">
              <w:rPr>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F6">
            <w:pPr>
              <w:widowControl w:val="1"/>
              <w:numPr>
                <w:ilvl w:val="0"/>
                <w:numId w:val="9"/>
              </w:numPr>
              <w:spacing w:line="240" w:lineRule="auto"/>
              <w:ind w:left="720" w:hanging="360"/>
              <w:rPr>
                <w:u w:val="none"/>
              </w:rPr>
            </w:pPr>
            <w:r w:rsidDel="00000000" w:rsidR="00000000" w:rsidRPr="00000000">
              <w:rPr>
                <w:rtl w:val="0"/>
              </w:rPr>
              <w:t xml:space="preserve">Password encryption failure</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no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8">
            <w:pPr>
              <w:rPr>
                <w:b w:val="1"/>
              </w:rPr>
            </w:pPr>
            <w:r w:rsidDel="00000000" w:rsidR="00000000" w:rsidRPr="00000000">
              <w:rPr>
                <w:b w:val="1"/>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u w:val="none"/>
                <w:shd w:fill="auto" w:val="clear"/>
                <w:vertAlign w:val="baseline"/>
              </w:rPr>
            </w:pPr>
            <w:r w:rsidDel="00000000" w:rsidR="00000000" w:rsidRPr="00000000">
              <w:rPr>
                <w:rtl w:val="0"/>
              </w:rPr>
              <w:t xml:space="preserve">A</w:t>
            </w:r>
            <w:r w:rsidDel="00000000" w:rsidR="00000000" w:rsidRPr="00000000">
              <w:rPr>
                <w:i w:val="0"/>
                <w:smallCaps w:val="0"/>
                <w:strike w:val="0"/>
                <w:color w:val="000000"/>
                <w:u w:val="none"/>
                <w:shd w:fill="auto" w:val="clear"/>
                <w:vertAlign w:val="baseline"/>
                <w:rtl w:val="0"/>
              </w:rPr>
              <w:t xml:space="preserve"> defect that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0F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information is not displayed correctly</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B">
            <w:pPr>
              <w:rPr>
                <w:b w:val="1"/>
              </w:rPr>
            </w:pPr>
            <w:r w:rsidDel="00000000" w:rsidR="00000000" w:rsidRPr="00000000">
              <w:rPr>
                <w:b w:val="1"/>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Documentation does not match intended functionality</w:t>
            </w:r>
            <w:r w:rsidDel="00000000" w:rsidR="00000000" w:rsidRPr="00000000">
              <w:rPr>
                <w:rtl w:val="0"/>
              </w:rPr>
            </w:r>
          </w:p>
        </w:tc>
      </w:tr>
    </w:tbl>
    <w:p w:rsidR="00000000" w:rsidDel="00000000" w:rsidP="00000000" w:rsidRDefault="00000000" w:rsidRPr="00000000" w14:paraId="000000FE">
      <w:pPr>
        <w:pStyle w:val="Heading1"/>
        <w:ind w:left="0" w:firstLine="0"/>
        <w:rPr>
          <w:rFonts w:ascii="Times New Roman" w:cs="Times New Roman" w:eastAsia="Times New Roman" w:hAnsi="Times New Roman"/>
          <w:b w:val="0"/>
          <w:sz w:val="40"/>
          <w:szCs w:val="40"/>
        </w:rPr>
      </w:pPr>
      <w:bookmarkStart w:colFirst="0" w:colLast="0" w:name="_heading=h.1ksv4uv" w:id="18"/>
      <w:bookmarkEnd w:id="18"/>
      <w:r w:rsidDel="00000000" w:rsidR="00000000" w:rsidRPr="00000000">
        <w:rPr>
          <w:rtl w:val="0"/>
        </w:rPr>
      </w:r>
    </w:p>
    <w:p w:rsidR="00000000" w:rsidDel="00000000" w:rsidP="00000000" w:rsidRDefault="00000000" w:rsidRPr="00000000" w14:paraId="000000FF">
      <w:pPr>
        <w:pStyle w:val="Heading1"/>
        <w:ind w:left="0" w:firstLine="0"/>
        <w:rPr>
          <w:rFonts w:ascii="Times New Roman" w:cs="Times New Roman" w:eastAsia="Times New Roman" w:hAnsi="Times New Roman"/>
        </w:rPr>
      </w:pPr>
      <w:bookmarkStart w:colFirst="0" w:colLast="0" w:name="_heading=h.8buikr4hkyc8" w:id="19"/>
      <w:bookmarkEnd w:id="19"/>
      <w:r w:rsidDel="00000000" w:rsidR="00000000" w:rsidRPr="00000000">
        <w:rPr>
          <w:rFonts w:ascii="Times New Roman" w:cs="Times New Roman" w:eastAsia="Times New Roman" w:hAnsi="Times New Roman"/>
          <w:b w:val="0"/>
          <w:sz w:val="40"/>
          <w:szCs w:val="40"/>
          <w:rtl w:val="0"/>
        </w:rPr>
        <w:t xml:space="preserve">6.  Environment</w:t>
      </w:r>
      <w:r w:rsidDel="00000000" w:rsidR="00000000" w:rsidRPr="00000000">
        <w:rPr>
          <w:rtl w:val="0"/>
        </w:rPr>
      </w:r>
    </w:p>
    <w:p w:rsidR="00000000" w:rsidDel="00000000" w:rsidP="00000000" w:rsidRDefault="00000000" w:rsidRPr="00000000" w14:paraId="000001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0"/>
          <w:smallCaps w:val="0"/>
          <w:strike w:val="0"/>
          <w:color w:val="000000"/>
          <w:sz w:val="24"/>
          <w:szCs w:val="24"/>
          <w:u w:val="none"/>
          <w:shd w:fill="auto" w:val="clear"/>
          <w:vertAlign w:val="baseline"/>
          <w:rtl w:val="0"/>
        </w:rPr>
        <w:t xml:space="preserve">The System Testing Environment </w:t>
      </w:r>
      <w:r w:rsidDel="00000000" w:rsidR="00000000" w:rsidRPr="00000000">
        <w:rPr>
          <w:sz w:val="24"/>
          <w:szCs w:val="24"/>
          <w:rtl w:val="0"/>
        </w:rPr>
        <w:t xml:space="preserve">shal</w:t>
      </w:r>
      <w:r w:rsidDel="00000000" w:rsidR="00000000" w:rsidRPr="00000000">
        <w:rPr>
          <w:i w:val="0"/>
          <w:smallCaps w:val="0"/>
          <w:strike w:val="0"/>
          <w:color w:val="000000"/>
          <w:sz w:val="24"/>
          <w:szCs w:val="24"/>
          <w:u w:val="none"/>
          <w:shd w:fill="auto" w:val="clear"/>
          <w:vertAlign w:val="baseline"/>
          <w:rtl w:val="0"/>
        </w:rPr>
        <w:t xml:space="preserve">l be used for System Testing.</w:t>
      </w:r>
      <w:r w:rsidDel="00000000" w:rsidR="00000000" w:rsidRPr="00000000">
        <w:rPr>
          <w:rtl w:val="0"/>
        </w:rPr>
      </w:r>
    </w:p>
    <w:p w:rsidR="00000000" w:rsidDel="00000000" w:rsidP="00000000" w:rsidRDefault="00000000" w:rsidRPr="00000000" w14:paraId="0000010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Testing Environment shall meet all minimum system/resource requirements.</w:t>
      </w:r>
      <w:r w:rsidDel="00000000" w:rsidR="00000000" w:rsidRPr="00000000">
        <w:rPr>
          <w:rtl w:val="0"/>
        </w:rPr>
      </w:r>
    </w:p>
    <w:p w:rsidR="00000000" w:rsidDel="00000000" w:rsidP="00000000" w:rsidRDefault="00000000" w:rsidRPr="00000000" w14:paraId="0000010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Testing Environment shall be observable by all System Testing Team Members.</w:t>
      </w:r>
      <w:r w:rsidDel="00000000" w:rsidR="00000000" w:rsidRPr="00000000">
        <w:rPr>
          <w:rtl w:val="0"/>
        </w:rPr>
      </w:r>
    </w:p>
    <w:p w:rsidR="00000000" w:rsidDel="00000000" w:rsidP="00000000" w:rsidRDefault="00000000" w:rsidRPr="00000000" w14:paraId="0000010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 development team members shall be a member of the System Testing Team for requirements they have participated in.</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jxsxqh" w:id="20"/>
      <w:bookmarkEnd w:id="20"/>
      <w:r w:rsidDel="00000000" w:rsidR="00000000" w:rsidRPr="00000000">
        <w:rPr>
          <w:rtl w:val="0"/>
        </w:rPr>
      </w:r>
    </w:p>
    <w:p w:rsidR="00000000" w:rsidDel="00000000" w:rsidP="00000000" w:rsidRDefault="00000000" w:rsidRPr="00000000" w14:paraId="00000106">
      <w:pPr>
        <w:pStyle w:val="Heading1"/>
        <w:ind w:left="0" w:firstLine="0"/>
        <w:rPr>
          <w:rFonts w:ascii="Times New Roman" w:cs="Times New Roman" w:eastAsia="Times New Roman" w:hAnsi="Times New Roman"/>
          <w:b w:val="0"/>
          <w:sz w:val="40"/>
          <w:szCs w:val="40"/>
        </w:rPr>
      </w:pPr>
      <w:bookmarkStart w:colFirst="0" w:colLast="0" w:name="_heading=h.z337ya" w:id="21"/>
      <w:bookmarkEnd w:id="21"/>
      <w:r w:rsidDel="00000000" w:rsidR="00000000" w:rsidRPr="00000000">
        <w:rPr>
          <w:rFonts w:ascii="Times New Roman" w:cs="Times New Roman" w:eastAsia="Times New Roman" w:hAnsi="Times New Roman"/>
          <w:b w:val="0"/>
          <w:sz w:val="40"/>
          <w:szCs w:val="40"/>
          <w:rtl w:val="0"/>
        </w:rPr>
        <w:t xml:space="preserve">7.  Assumptions</w:t>
      </w:r>
    </w:p>
    <w:p w:rsidR="00000000" w:rsidDel="00000000" w:rsidP="00000000" w:rsidRDefault="00000000" w:rsidRPr="00000000" w14:paraId="00000107">
      <w:pPr>
        <w:numPr>
          <w:ilvl w:val="0"/>
          <w:numId w:val="1"/>
        </w:numPr>
        <w:ind w:left="720" w:hanging="360"/>
        <w:rPr>
          <w:sz w:val="24"/>
          <w:szCs w:val="24"/>
          <w:u w:val="none"/>
        </w:rPr>
      </w:pPr>
      <w:r w:rsidDel="00000000" w:rsidR="00000000" w:rsidRPr="00000000">
        <w:rPr>
          <w:sz w:val="24"/>
          <w:szCs w:val="24"/>
          <w:rtl w:val="0"/>
        </w:rPr>
        <w:t xml:space="preserve">The testing of the System assumes that all system requirements are satisfied.</w:t>
      </w:r>
      <w:r w:rsidDel="00000000" w:rsidR="00000000" w:rsidRPr="00000000">
        <w:rPr>
          <w:rtl w:val="0"/>
        </w:rPr>
      </w:r>
    </w:p>
    <w:p w:rsidR="00000000" w:rsidDel="00000000" w:rsidP="00000000" w:rsidRDefault="00000000" w:rsidRPr="00000000" w14:paraId="00000108">
      <w:pPr>
        <w:numPr>
          <w:ilvl w:val="0"/>
          <w:numId w:val="1"/>
        </w:numPr>
        <w:ind w:left="720" w:hanging="360"/>
        <w:rPr>
          <w:sz w:val="24"/>
          <w:szCs w:val="24"/>
          <w:u w:val="none"/>
        </w:rPr>
      </w:pPr>
      <w:r w:rsidDel="00000000" w:rsidR="00000000" w:rsidRPr="00000000">
        <w:rPr>
          <w:sz w:val="24"/>
          <w:szCs w:val="24"/>
          <w:rtl w:val="0"/>
        </w:rPr>
        <w:t xml:space="preserve">The testing of the System assumes that Android 8.0 is being used</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ind w:left="0" w:firstLine="0"/>
        <w:rPr>
          <w:rFonts w:ascii="Times New Roman" w:cs="Times New Roman" w:eastAsia="Times New Roman" w:hAnsi="Times New Roman"/>
          <w:b w:val="0"/>
          <w:sz w:val="40"/>
          <w:szCs w:val="40"/>
        </w:rPr>
      </w:pPr>
      <w:bookmarkStart w:colFirst="0" w:colLast="0" w:name="_heading=h.3j2qqm3" w:id="22"/>
      <w:bookmarkEnd w:id="22"/>
      <w:r w:rsidDel="00000000" w:rsidR="00000000" w:rsidRPr="00000000">
        <w:rPr>
          <w:rFonts w:ascii="Times New Roman" w:cs="Times New Roman" w:eastAsia="Times New Roman" w:hAnsi="Times New Roman"/>
          <w:b w:val="0"/>
          <w:sz w:val="40"/>
          <w:szCs w:val="40"/>
          <w:rtl w:val="0"/>
        </w:rPr>
        <w:t xml:space="preserve">8.  Risks and Contingencies</w:t>
      </w:r>
    </w:p>
    <w:p w:rsidR="00000000" w:rsidDel="00000000" w:rsidP="00000000" w:rsidRDefault="00000000" w:rsidRPr="00000000" w14:paraId="0000010B">
      <w:pPr>
        <w:ind w:left="720" w:firstLine="0"/>
        <w:jc w:val="both"/>
        <w:rPr>
          <w:rFonts w:ascii="Times New Roman" w:cs="Times New Roman" w:eastAsia="Times New Roman" w:hAnsi="Times New Roman"/>
        </w:rPr>
      </w:pPr>
      <w:r w:rsidDel="00000000" w:rsidR="00000000" w:rsidRPr="00000000">
        <w:rPr>
          <w:sz w:val="24"/>
          <w:szCs w:val="24"/>
          <w:rtl w:val="0"/>
        </w:rPr>
        <w:t xml:space="preserve">There are no risks of physical damage to the System or System Testing Environment equipment. There is a risk of system modules failing to meet testing criteria. The contingency for this is to redirect development resources to the most prioritized action items as defined by the Testing Manager and Scrum Master.</w:t>
        <w:br w:type="textWrapp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trHeight w:val="35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720" w:hanging="360"/>
    </w:pPr>
    <w:rPr>
      <w:rFonts w:ascii="Arial" w:cs="Arial" w:eastAsia="Arial" w:hAnsi="Arial"/>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OrtbVfPCt8Wtusz_93U02ICh25k6fr7iR1zvU9yq8hY/edit#heading=h.hiwtdbcsidte" TargetMode="External"/><Relationship Id="rId10" Type="http://schemas.openxmlformats.org/officeDocument/2006/relationships/footer" Target="footer1.xml"/><Relationship Id="rId12" Type="http://schemas.openxmlformats.org/officeDocument/2006/relationships/hyperlink" Target="https://docs.google.com/document/d/1OrtbVfPCt8Wtusz_93U02ICh25k6fr7iR1zvU9yq8hY/edit#heading=h.24xogj971hg5" TargetMode="Externa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UGJmvV04S6mT4j96tLAoQPs+ZA==">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