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Samantha Barbey</w:t>
      </w:r>
    </w:p>
    <w:p w:rsidR="00000000" w:rsidDel="00000000" w:rsidP="00000000" w:rsidRDefault="00000000" w:rsidRPr="00000000" w14:paraId="00000002">
      <w:pPr>
        <w:rPr/>
      </w:pPr>
      <w:r w:rsidDel="00000000" w:rsidR="00000000" w:rsidRPr="00000000">
        <w:rPr>
          <w:rtl w:val="0"/>
        </w:rPr>
        <w:t xml:space="preserve">Data Science</w:t>
      </w:r>
    </w:p>
    <w:p w:rsidR="00000000" w:rsidDel="00000000" w:rsidP="00000000" w:rsidRDefault="00000000" w:rsidRPr="00000000" w14:paraId="00000003">
      <w:pPr>
        <w:rPr/>
      </w:pPr>
      <w:r w:rsidDel="00000000" w:rsidR="00000000" w:rsidRPr="00000000">
        <w:rPr>
          <w:rtl w:val="0"/>
        </w:rPr>
        <w:t xml:space="preserve">28 Nov,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Neural Network Model Report</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8">
      <w:pPr>
        <w:rPr/>
      </w:pPr>
      <w:r w:rsidDel="00000000" w:rsidR="00000000" w:rsidRPr="00000000">
        <w:rPr>
          <w:b w:val="1"/>
          <w:rtl w:val="0"/>
        </w:rPr>
        <w:tab/>
      </w:r>
      <w:r w:rsidDel="00000000" w:rsidR="00000000" w:rsidRPr="00000000">
        <w:rPr>
          <w:rtl w:val="0"/>
        </w:rPr>
        <w:t xml:space="preserve">The purpose of this analysis was to see the best chance of success within the applicant's ventures. Using machine learning and neural networks, we can see the success rate of applicant’s using the Alphabet Soup Charity. </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b w:val="1"/>
          <w:u w:val="single"/>
          <w:rtl w:val="0"/>
        </w:rPr>
        <w:t xml:space="preserve">Data Processing</w:t>
      </w:r>
      <w:r w:rsidDel="00000000" w:rsidR="00000000" w:rsidRPr="00000000">
        <w:rPr>
          <w:u w:val="single"/>
          <w:rtl w:val="0"/>
        </w:rPr>
        <w:t xml:space="preserv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 The Target Variable is</w:t>
      </w:r>
      <w:r w:rsidDel="00000000" w:rsidR="00000000" w:rsidRPr="00000000">
        <w:rPr>
          <w:b w:val="1"/>
          <w:rtl w:val="0"/>
        </w:rPr>
        <w:t xml:space="preserve"> </w:t>
      </w:r>
      <w:r w:rsidDel="00000000" w:rsidR="00000000" w:rsidRPr="00000000">
        <w:rPr>
          <w:b w:val="1"/>
          <w:rtl w:val="0"/>
        </w:rPr>
        <w:t xml:space="preserve">‘</w:t>
      </w:r>
      <w:r w:rsidDel="00000000" w:rsidR="00000000" w:rsidRPr="00000000">
        <w:rPr>
          <w:b w:val="1"/>
          <w:color w:val="188038"/>
          <w:rtl w:val="0"/>
        </w:rPr>
        <w:t xml:space="preserve">IS_SUCCESSFUL’</w:t>
      </w:r>
      <w:r w:rsidDel="00000000" w:rsidR="00000000" w:rsidRPr="00000000">
        <w:rPr>
          <w:color w:val="374151"/>
          <w:rtl w:val="0"/>
        </w:rPr>
        <w:t xml:space="preserve">, representing whether the funding was used effectively.</w:t>
      </w:r>
    </w:p>
    <w:p w:rsidR="00000000" w:rsidDel="00000000" w:rsidP="00000000" w:rsidRDefault="00000000" w:rsidRPr="00000000" w14:paraId="0000000C">
      <w:pPr>
        <w:numPr>
          <w:ilvl w:val="0"/>
          <w:numId w:val="1"/>
        </w:numPr>
        <w:ind w:left="720" w:hanging="360"/>
        <w:rPr>
          <w:rFonts w:ascii="Roboto" w:cs="Roboto" w:eastAsia="Roboto" w:hAnsi="Roboto"/>
          <w:color w:val="374151"/>
        </w:rPr>
      </w:pPr>
      <w:r w:rsidDel="00000000" w:rsidR="00000000" w:rsidRPr="00000000">
        <w:rPr>
          <w:color w:val="374151"/>
          <w:rtl w:val="0"/>
        </w:rPr>
        <w:t xml:space="preserve">Feature Variables include columns such as </w:t>
      </w:r>
      <w:r w:rsidDel="00000000" w:rsidR="00000000" w:rsidRPr="00000000">
        <w:rPr>
          <w:b w:val="1"/>
          <w:color w:val="188038"/>
          <w:rtl w:val="0"/>
        </w:rPr>
        <w:t xml:space="preserve">APPLICATION_TYPE</w:t>
      </w:r>
      <w:r w:rsidDel="00000000" w:rsidR="00000000" w:rsidRPr="00000000">
        <w:rPr>
          <w:b w:val="1"/>
          <w:color w:val="374151"/>
          <w:rtl w:val="0"/>
        </w:rPr>
        <w:t xml:space="preserve">, </w:t>
      </w:r>
      <w:r w:rsidDel="00000000" w:rsidR="00000000" w:rsidRPr="00000000">
        <w:rPr>
          <w:b w:val="1"/>
          <w:color w:val="188038"/>
          <w:rtl w:val="0"/>
        </w:rPr>
        <w:t xml:space="preserve">AFFILIATION</w:t>
      </w:r>
      <w:r w:rsidDel="00000000" w:rsidR="00000000" w:rsidRPr="00000000">
        <w:rPr>
          <w:b w:val="1"/>
          <w:color w:val="374151"/>
          <w:rtl w:val="0"/>
        </w:rPr>
        <w:t xml:space="preserve">, </w:t>
      </w:r>
      <w:r w:rsidDel="00000000" w:rsidR="00000000" w:rsidRPr="00000000">
        <w:rPr>
          <w:b w:val="1"/>
          <w:color w:val="188038"/>
          <w:rtl w:val="0"/>
        </w:rPr>
        <w:t xml:space="preserve">CLASSIFICATION</w:t>
      </w:r>
      <w:r w:rsidDel="00000000" w:rsidR="00000000" w:rsidRPr="00000000">
        <w:rPr>
          <w:b w:val="1"/>
          <w:color w:val="374151"/>
          <w:rtl w:val="0"/>
        </w:rPr>
        <w:t xml:space="preserve">, </w:t>
      </w:r>
      <w:r w:rsidDel="00000000" w:rsidR="00000000" w:rsidRPr="00000000">
        <w:rPr>
          <w:b w:val="1"/>
          <w:color w:val="188038"/>
          <w:rtl w:val="0"/>
        </w:rPr>
        <w:t xml:space="preserve">USE_CASE</w:t>
      </w:r>
      <w:r w:rsidDel="00000000" w:rsidR="00000000" w:rsidRPr="00000000">
        <w:rPr>
          <w:b w:val="1"/>
          <w:color w:val="374151"/>
          <w:rtl w:val="0"/>
        </w:rPr>
        <w:t xml:space="preserve">, </w:t>
      </w:r>
      <w:r w:rsidDel="00000000" w:rsidR="00000000" w:rsidRPr="00000000">
        <w:rPr>
          <w:b w:val="1"/>
          <w:color w:val="188038"/>
          <w:rtl w:val="0"/>
        </w:rPr>
        <w:t xml:space="preserve">ORGANIZATION</w:t>
      </w:r>
      <w:r w:rsidDel="00000000" w:rsidR="00000000" w:rsidRPr="00000000">
        <w:rPr>
          <w:b w:val="1"/>
          <w:color w:val="374151"/>
          <w:rtl w:val="0"/>
        </w:rPr>
        <w:t xml:space="preserve">, </w:t>
      </w:r>
      <w:r w:rsidDel="00000000" w:rsidR="00000000" w:rsidRPr="00000000">
        <w:rPr>
          <w:b w:val="1"/>
          <w:color w:val="188038"/>
          <w:rtl w:val="0"/>
        </w:rPr>
        <w:t xml:space="preserve">STATUS</w:t>
      </w:r>
      <w:r w:rsidDel="00000000" w:rsidR="00000000" w:rsidRPr="00000000">
        <w:rPr>
          <w:b w:val="1"/>
          <w:color w:val="374151"/>
          <w:rtl w:val="0"/>
        </w:rPr>
        <w:t xml:space="preserve">, </w:t>
      </w:r>
      <w:r w:rsidDel="00000000" w:rsidR="00000000" w:rsidRPr="00000000">
        <w:rPr>
          <w:b w:val="1"/>
          <w:color w:val="188038"/>
          <w:rtl w:val="0"/>
        </w:rPr>
        <w:t xml:space="preserve">INCOME_AMT</w:t>
      </w:r>
      <w:r w:rsidDel="00000000" w:rsidR="00000000" w:rsidRPr="00000000">
        <w:rPr>
          <w:b w:val="1"/>
          <w:color w:val="374151"/>
          <w:rtl w:val="0"/>
        </w:rPr>
        <w:t xml:space="preserve">, </w:t>
      </w:r>
      <w:r w:rsidDel="00000000" w:rsidR="00000000" w:rsidRPr="00000000">
        <w:rPr>
          <w:b w:val="1"/>
          <w:color w:val="188038"/>
          <w:rtl w:val="0"/>
        </w:rPr>
        <w:t xml:space="preserve">SPECIAL_CONSIDERATIONS</w:t>
      </w:r>
      <w:r w:rsidDel="00000000" w:rsidR="00000000" w:rsidRPr="00000000">
        <w:rPr>
          <w:color w:val="374151"/>
          <w:rtl w:val="0"/>
        </w:rPr>
        <w:t xml:space="preserve">, and </w:t>
      </w:r>
      <w:r w:rsidDel="00000000" w:rsidR="00000000" w:rsidRPr="00000000">
        <w:rPr>
          <w:b w:val="1"/>
          <w:color w:val="188038"/>
          <w:rtl w:val="0"/>
        </w:rPr>
        <w:t xml:space="preserve">ASK_AMT</w:t>
      </w:r>
      <w:r w:rsidDel="00000000" w:rsidR="00000000" w:rsidRPr="00000000">
        <w:rPr>
          <w:color w:val="374151"/>
          <w:rtl w:val="0"/>
        </w:rPr>
        <w:t xml:space="preserve">.</w:t>
      </w:r>
    </w:p>
    <w:p w:rsidR="00000000" w:rsidDel="00000000" w:rsidP="00000000" w:rsidRDefault="00000000" w:rsidRPr="00000000" w14:paraId="0000000D">
      <w:pPr>
        <w:numPr>
          <w:ilvl w:val="0"/>
          <w:numId w:val="1"/>
        </w:numPr>
        <w:ind w:left="720" w:hanging="360"/>
        <w:rPr>
          <w:rFonts w:ascii="Roboto" w:cs="Roboto" w:eastAsia="Roboto" w:hAnsi="Roboto"/>
          <w:color w:val="374151"/>
        </w:rPr>
      </w:pPr>
      <w:r w:rsidDel="00000000" w:rsidR="00000000" w:rsidRPr="00000000">
        <w:rPr>
          <w:color w:val="374151"/>
          <w:rtl w:val="0"/>
        </w:rPr>
        <w:t xml:space="preserve">The variables that were removed were</w:t>
      </w:r>
      <w:r w:rsidDel="00000000" w:rsidR="00000000" w:rsidRPr="00000000">
        <w:rPr>
          <w:b w:val="1"/>
          <w:color w:val="374151"/>
          <w:rtl w:val="0"/>
        </w:rPr>
        <w:t xml:space="preserve"> </w:t>
      </w:r>
      <w:r w:rsidDel="00000000" w:rsidR="00000000" w:rsidRPr="00000000">
        <w:rPr>
          <w:b w:val="1"/>
          <w:color w:val="ff0000"/>
          <w:rtl w:val="0"/>
        </w:rPr>
        <w:t xml:space="preserve">‘EIN’</w:t>
      </w:r>
      <w:r w:rsidDel="00000000" w:rsidR="00000000" w:rsidRPr="00000000">
        <w:rPr>
          <w:b w:val="1"/>
          <w:color w:val="374151"/>
          <w:rtl w:val="0"/>
        </w:rPr>
        <w:t xml:space="preserve"> </w:t>
      </w:r>
      <w:r w:rsidDel="00000000" w:rsidR="00000000" w:rsidRPr="00000000">
        <w:rPr>
          <w:color w:val="374151"/>
          <w:rtl w:val="0"/>
        </w:rPr>
        <w:t xml:space="preserve">and </w:t>
      </w:r>
      <w:r w:rsidDel="00000000" w:rsidR="00000000" w:rsidRPr="00000000">
        <w:rPr>
          <w:color w:val="ff0000"/>
          <w:rtl w:val="0"/>
        </w:rPr>
        <w:t xml:space="preserve">‘</w:t>
      </w:r>
      <w:r w:rsidDel="00000000" w:rsidR="00000000" w:rsidRPr="00000000">
        <w:rPr>
          <w:b w:val="1"/>
          <w:color w:val="ff0000"/>
          <w:rtl w:val="0"/>
        </w:rPr>
        <w:t xml:space="preserve">NAME’. </w:t>
      </w:r>
      <w:r w:rsidDel="00000000" w:rsidR="00000000" w:rsidRPr="00000000">
        <w:rPr>
          <w:rtl w:val="0"/>
        </w:rPr>
        <w:t xml:space="preserve">These two variables do not contribute to the prediction.</w:t>
      </w:r>
    </w:p>
    <w:p w:rsidR="00000000" w:rsidDel="00000000" w:rsidP="00000000" w:rsidRDefault="00000000" w:rsidRPr="00000000" w14:paraId="0000000E">
      <w:pPr>
        <w:rPr>
          <w:rFonts w:ascii="Roboto" w:cs="Roboto" w:eastAsia="Roboto" w:hAnsi="Roboto"/>
          <w:sz w:val="19"/>
          <w:szCs w:val="19"/>
        </w:rPr>
      </w:pPr>
      <w:r w:rsidDel="00000000" w:rsidR="00000000" w:rsidRPr="00000000">
        <w:rPr>
          <w:rtl w:val="0"/>
        </w:rPr>
      </w:r>
    </w:p>
    <w:p w:rsidR="00000000" w:rsidDel="00000000" w:rsidP="00000000" w:rsidRDefault="00000000" w:rsidRPr="00000000" w14:paraId="0000000F">
      <w:pPr>
        <w:rPr>
          <w:rFonts w:ascii="Roboto" w:cs="Roboto" w:eastAsia="Roboto" w:hAnsi="Roboto"/>
          <w:sz w:val="19"/>
          <w:szCs w:val="19"/>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Evaluation:</w:t>
      </w:r>
    </w:p>
    <w:p w:rsidR="00000000" w:rsidDel="00000000" w:rsidP="00000000" w:rsidRDefault="00000000" w:rsidRPr="00000000" w14:paraId="00000011">
      <w:pPr>
        <w:rPr/>
      </w:pPr>
      <w:r w:rsidDel="00000000" w:rsidR="00000000" w:rsidRPr="00000000">
        <w:rPr>
          <w:rtl w:val="0"/>
        </w:rPr>
        <w:tab/>
        <w:t xml:space="preserve">I was able to achieve the target model by choosing 10+ columns for each. This allowed me to get more accurate results using  more data to accurately analyze the data. I was able to achieve the target model performance. I made sure to use enough columns of data so it can be as accurate as possible.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Summary:</w:t>
      </w:r>
    </w:p>
    <w:p w:rsidR="00000000" w:rsidDel="00000000" w:rsidP="00000000" w:rsidRDefault="00000000" w:rsidRPr="00000000" w14:paraId="00000014">
      <w:pPr>
        <w:rPr/>
      </w:pPr>
      <w:r w:rsidDel="00000000" w:rsidR="00000000" w:rsidRPr="00000000">
        <w:rPr>
          <w:rtl w:val="0"/>
        </w:rPr>
        <w:tab/>
        <w:t xml:space="preserve">The deep learning model shows promising results in predicting the success of organizations that were funded using Alphabet Soup Charity. The overall accuracy met the expectations and predictions that were made in assumption of the success of Alphabet Soup. </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