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Séance RELU Sucrerie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séance en trois temps.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Événements</w:t>
      </w:r>
    </w:p>
    <w:p>
      <w:pPr>
        <w:pStyle w:val="Heading3"/>
        <w:spacing w:after="120" w:before="240"/>
      </w:pPr>
      <w:r>
        <w:t xml:space="preserve">11/09/2026 – 12/09/2026 - Lire et comprendre RELU</w:t>
      </w:r>
    </w:p>
    <w:p>
      <w:pPr>
        <w:spacing w:after="120" w:before="120"/>
      </w:pPr>
      <w:r>
        <w:rPr>
          <w:sz w:val="24"/>
          <w:szCs w:val="24"/>
        </w:rPr>
        <w:t xml:space="preserve">Trois étapes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Image de recette CC0</w:t>
      </w:r>
    </w:p>
    <w:p>
      <w:pPr>
        <w:spacing w:after="120" w:before="120"/>
      </w:pPr>
      <w:r>
        <w:rPr>
          <w:sz w:val="24"/>
          <w:szCs w:val="24"/>
        </w:rPr>
        <w:t xml:space="preserve">Lire le texte.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12/09/2026 - Échanger</w:t>
      </w:r>
    </w:p>
    <w:p>
      <w:pPr>
        <w:spacing w:after="120" w:before="120"/>
      </w:pPr>
      <w:r>
        <w:rPr>
          <w:sz w:val="24"/>
          <w:szCs w:val="24"/>
        </w:rPr>
        <w:t xml:space="preserve">Comparer les idées.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13/09/2026 - Rédiger</w:t>
      </w:r>
    </w:p>
    <w:p>
      <w:pPr>
        <w:spacing w:after="120" w:before="120"/>
      </w:pPr>
      <w:r>
        <w:rPr>
          <w:sz w:val="24"/>
          <w:szCs w:val="24"/>
        </w:rPr>
        <w:t xml:space="preserve">Écrire une synthèse.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Périodes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11/09/2026 - 13/09/2026 : Séance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120" w:before="120"/>
      </w:pPr>
      <w:r>
        <w:rPr>
          <w:sz w:val="24"/>
          <w:szCs w:val="24"/>
        </w:rPr>
        <w:t xml:space="preserve">De la lecture à la synthèse.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2026-09-11T21:16:40.579Z</dcterms:created>
  <dcterms:modified xsi:type="dcterms:W3CDTF">2026-09-11T21:16:40.579Z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