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Place Début en premier, Fin en dernier et Observer au milieu.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Observer</w:t>
      </w:r>
    </w:p>
    <w:p>
      <w:pPr>
        <w:spacing w:after="120" w:before="120"/>
      </w:pPr>
      <w:r>
        <w:rPr>
          <w:sz w:val="24"/>
          <w:szCs w:val="24"/>
        </w:rPr>
        <w:t xml:space="preserve">B. Observer</w:t>
      </w:r>
    </w:p>
    <w:p>
      <w:pPr>
        <w:spacing w:after="120" w:before="120"/>
      </w:pPr>
      <w:r>
        <w:rPr>
          <w:sz w:val="24"/>
          <w:szCs w:val="24"/>
        </w:rPr>
        <w:t xml:space="preserve">C. Fin</w:t>
      </w:r>
    </w:p>
    <w:p>
      <w:pPr>
        <w:spacing w:after="120" w:before="120"/>
      </w:pPr>
      <w:r>
        <w:rPr>
          <w:sz w:val="24"/>
          <w:szCs w:val="24"/>
        </w:rPr>
        <w:t xml:space="preserve">D. Début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2026-09-11T15:29:33.347Z</dcterms:created>
  <dcterms:modified xsi:type="dcterms:W3CDTF">2026-09-11T15:29:33.347Z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