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Livre RELU Sucrerie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Page RELU Sucrerie</w:t>
      </w:r>
    </w:p>
    <w:p>
      <w:pPr>
        <w:spacing w:after="120" w:before="120"/>
      </w:pPr>
      <w:r>
        <w:rPr>
          <w:sz w:val="24"/>
          <w:szCs w:val="24"/>
        </w:rPr>
        <w:t xml:space="preserve">Drapeau observé dans la première colonne.</w:t>
      </w:r>
    </w:p>
    <w:p>
      <w:pPr>
        <w:spacing w:after="60" w:before="120"/>
        <w:jc w:val="center"/>
      </w:pPr>
      <w:r>
        <w:drawing>
          <wp:inline distT="0" distB="0" distL="0" distR="0">
            <wp:extent cx="2880360" cy="1920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9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Drapeau tricolore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Associe le pays et sa capitale.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Recto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Verso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France
Pense à la Seine.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Paris, en France.
Capitale française.</w:t>
            </w:r>
          </w:p>
        </w:tc>
      </w:tr>
    </w:tbl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Repère le pays.</w:t>
      </w:r>
    </w:p>
    <w:p>
      <w:pPr>
        <w:pStyle w:val="Heading3"/>
        <w:keepNext/>
        <w:spacing w:after="120" w:before="240"/>
      </w:pPr>
      <w:r>
        <w:t xml:space="preserve">Affirmation 1</w:t>
      </w:r>
    </w:p>
    <w:p>
      <w:pPr>
        <w:keepNext/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Indice RELU : trois couleurs.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en 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en France.</w:t>
      </w:r>
    </w:p>
    <w:p>
      <w:pPr>
        <w:pStyle w:val="Heading2"/>
        <w:keepNext/>
        <w:spacing w:after="120" w:before="240"/>
      </w:pPr>
      <w:r>
        <w:t xml:space="preserve">Chapitre 2 — Bilan</w:t>
      </w:r>
    </w:p>
    <w:p>
      <w:pPr>
        <w:keepNext/>
        <w:spacing w:after="120" w:before="120"/>
      </w:pPr>
      <w:r>
        <w:rPr>
          <w:sz w:val="24"/>
          <w:szCs w:val="24"/>
        </w:rPr>
        <w:t xml:space="preserve">Explique ton choix.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Chapitre 1 — Page RELU Sucrerie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Les cartes de dialogue sont un outil de révision sans notation.</w:t>
      </w:r>
    </w:p>
    <w:p>
      <w:pPr>
        <w:pStyle w:val="Heading3"/>
        <w:spacing w:after="120" w:before="240"/>
      </w:pPr>
      <w:r>
        <w:t xml:space="preserve">Chapitre 1 — Page RELU Sucrerie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B. Paris est en France.</w:t>
      </w:r>
    </w:p>
    <w:p>
      <w:pPr>
        <w:pStyle w:val="Heading3"/>
        <w:spacing w:after="120" w:before="240"/>
      </w:pPr>
      <w:r>
        <w:t xml:space="preserve">Chapitre 2 — Bilan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Madrid est la capitale espagnole.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bien la capitale espagnole.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0f479239ec5c76ef78e8792b166ce9f1c2c9e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2026-09-12T10:04:12.480Z</dcterms:created>
  <dcterms:modified xsi:type="dcterms:W3CDTF">2026-09-12T10:04:12.481Z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