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语文错题练习 · 空白练习版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5 题  |  生成日期：2026-10-29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来源：2026-10-27 校内语文作业（词语注音 6 词×3 遍 + 《西游记》抄写）  |  知识点：前后鼻音  |  题型：字音·注音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给「喧嚷」注音。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来源：2026-10-27 校内语文作业（词语注音 6 词×3 遍 + 《西游记》抄写）  |  知识点：声调  |  题型：字音·注音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给「邀请」注音。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来源：2026-10-27 校内语文作业（词语注音 6 词×3 遍 + 《西游记》抄写）  |  知识点：后鼻音 ing  |  题型：字音·注音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给「凋零」注音。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4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来源：2026-10-27 校内语文作业（词语注音 6 词×3 遍 + 《西游记》抄写）  |  知识点：形近字整词写错  |  题型：字音·注音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给「枯萎」注音并写出词语。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5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来源：2026-10-27 校内语文作业（词语注音 6 词×3 遍 + 《西游记》抄写）  |  知识点：抄写准确度  |  题型：抄写·原文对照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默写《西游记》第二回片段中的词语：「参禅打坐」「戒语持斋」。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语文错题集 · 空白练习版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