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45"/>
          <w:szCs w:val="45"/>
          <w:rtl w:val="0"/>
        </w:rPr>
        <w:t xml:space="preserve">Zihao Zhou </w:t>
      </w:r>
    </w:p>
    <w:p>
      <w:pPr>
        <w:pStyle w:val="Default"/>
        <w:bidi w:val="0"/>
        <w:spacing w:before="0" w:after="200" w:line="440" w:lineRule="atLeast"/>
        <w:ind w:left="0" w:right="0" w:firstLine="0"/>
        <w:jc w:val="left"/>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pPr>
      <w:r>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br w:type="textWrapping"/>
      </w:r>
      <w:r>
        <w:rPr>
          <w:rFonts w:ascii="Avenir Next Medium" w:hAnsi="Avenir Next Medium"/>
          <w:outline w:val="0"/>
          <w:color w:val="2f2f33"/>
          <w:sz w:val="40"/>
          <w:szCs w:val="40"/>
          <w:shd w:val="clear" w:color="auto" w:fill="ffffff"/>
          <w:rtl w:val="0"/>
          <w:lang w:val="en-US"/>
          <w14:textFill>
            <w14:solidFill>
              <w14:srgbClr w14:val="2F2F33"/>
            </w14:solidFill>
          </w14:textFill>
        </w:rPr>
        <w:t>Teacher</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possibility that you will shape your career as an English teacher?</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probability that you will decide to become an English teacher yet you have considerable experience in marketing, photography, finance, and you are willing to relocate to anywhere?</w:t>
      </w:r>
    </w:p>
    <w:p>
      <w:pPr>
        <w:pStyle w:val="Default"/>
        <w:bidi w:val="0"/>
        <w:spacing w:before="0" w:after="200" w:line="440" w:lineRule="atLeast"/>
        <w:ind w:left="0" w:right="0" w:firstLine="0"/>
        <w:jc w:val="left"/>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pPr>
      <w:r>
        <w:rPr>
          <w:rFonts w:ascii="Avenir Next Medium" w:hAnsi="Avenir Next Medium"/>
          <w:outline w:val="0"/>
          <w:color w:val="2f2f33"/>
          <w:sz w:val="40"/>
          <w:szCs w:val="40"/>
          <w:shd w:val="clear" w:color="auto" w:fill="ffffff"/>
          <w:rtl w:val="0"/>
          <w:lang w:val="de-DE"/>
          <w14:textFill>
            <w14:solidFill>
              <w14:srgbClr w14:val="2F2F33"/>
            </w14:solidFill>
          </w14:textFill>
        </w:rPr>
        <w:t>Credit Analyst</w:t>
      </w:r>
    </w:p>
    <w:p>
      <w:pPr>
        <w:pStyle w:val="Default"/>
        <w:numPr>
          <w:ilvl w:val="0"/>
          <w:numId w:val="3"/>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possibility that you will settle on a career as a credit analyst?</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likelihood that you will shape your career as a credit analyst yet you retain your status as a professional photographer and have experience as an assistant underwriter?Personal</w:t>
      </w:r>
      <w:r>
        <w:rPr>
          <w:rFonts w:ascii="Avenir Next Regular" w:hAnsi="Avenir Next Regular" w:hint="default"/>
          <w:outline w:val="0"/>
          <w:color w:val="33475b"/>
          <w:sz w:val="32"/>
          <w:szCs w:val="32"/>
          <w:shd w:val="clear" w:color="auto" w:fill="ffffff"/>
          <w:rtl w:val="0"/>
          <w14:textFill>
            <w14:solidFill>
              <w14:srgbClr w14:val="33475B"/>
            </w14:solidFill>
          </w14:textFill>
        </w:rPr>
        <w:t> </w:t>
      </w:r>
    </w:p>
    <w:p>
      <w:pPr>
        <w:pStyle w:val="Default"/>
        <w:bidi w:val="0"/>
        <w:spacing w:before="0" w:after="200" w:line="440" w:lineRule="atLeast"/>
        <w:ind w:left="0" w:right="0" w:firstLine="0"/>
        <w:jc w:val="left"/>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pPr>
      <w:r>
        <w:rPr>
          <w:rFonts w:ascii="Avenir Next Medium" w:hAnsi="Avenir Next Medium"/>
          <w:outline w:val="0"/>
          <w:color w:val="2f2f33"/>
          <w:sz w:val="40"/>
          <w:szCs w:val="40"/>
          <w:shd w:val="clear" w:color="auto" w:fill="ffffff"/>
          <w:rtl w:val="0"/>
          <w14:textFill>
            <w14:solidFill>
              <w14:srgbClr w14:val="2F2F33"/>
            </w14:solidFill>
          </w14:textFill>
        </w:rPr>
        <w:t>Finance Adviser</w:t>
      </w:r>
    </w:p>
    <w:p>
      <w:pPr>
        <w:pStyle w:val="Default"/>
        <w:numPr>
          <w:ilvl w:val="0"/>
          <w:numId w:val="4"/>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likelihood that you will shape your career as a personal finance adviser?</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Given your experience as a channel manager assistant, assistant underwriter, teaching assistant and a professional photographer, what is the likelihood that you will decide to shape your career as a personal finance adviser</w:t>
      </w:r>
    </w:p>
    <w:p>
      <w:pPr>
        <w:pStyle w:val="Default"/>
        <w:bidi w:val="0"/>
        <w:spacing w:before="0" w:after="200" w:line="440" w:lineRule="atLeast"/>
        <w:ind w:left="0" w:right="0" w:firstLine="0"/>
        <w:jc w:val="left"/>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pPr>
      <w:r>
        <w:rPr>
          <w:rFonts w:ascii="Avenir Next Medium" w:hAnsi="Avenir Next Medium"/>
          <w:outline w:val="0"/>
          <w:color w:val="2f2f33"/>
          <w:sz w:val="40"/>
          <w:szCs w:val="40"/>
          <w:shd w:val="clear" w:color="auto" w:fill="ffffff"/>
          <w:rtl w:val="0"/>
          <w:lang w:val="en-US"/>
          <w14:textFill>
            <w14:solidFill>
              <w14:srgbClr w14:val="2F2F33"/>
            </w14:solidFill>
          </w14:textFill>
        </w:rPr>
        <w:t>Policy Analyst</w:t>
      </w:r>
    </w:p>
    <w:p>
      <w:pPr>
        <w:pStyle w:val="Default"/>
        <w:numPr>
          <w:ilvl w:val="0"/>
          <w:numId w:val="5"/>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possibility that you will shape your career as a policy analyst?</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Given your experience as a marketing, social work volunteer, channel manager, and a chef photographer, what is the likelihood that you will take on the career of a policy analyst?</w:t>
      </w:r>
    </w:p>
    <w:p>
      <w:pPr>
        <w:pStyle w:val="Default"/>
        <w:bidi w:val="0"/>
        <w:spacing w:before="0" w:after="200" w:line="440" w:lineRule="atLeast"/>
        <w:ind w:left="0" w:right="0" w:firstLine="0"/>
        <w:jc w:val="left"/>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pPr>
      <w:r>
        <w:rPr>
          <w:rFonts w:ascii="Avenir Next Medium" w:hAnsi="Avenir Next Medium"/>
          <w:outline w:val="0"/>
          <w:color w:val="2f2f33"/>
          <w:sz w:val="40"/>
          <w:szCs w:val="40"/>
          <w:shd w:val="clear" w:color="auto" w:fill="ffffff"/>
          <w:rtl w:val="0"/>
          <w:lang w:val="en-US"/>
          <w14:textFill>
            <w14:solidFill>
              <w14:srgbClr w14:val="2F2F33"/>
            </w14:solidFill>
          </w14:textFill>
        </w:rPr>
        <w:t>Supply Chain Analyst</w:t>
      </w:r>
    </w:p>
    <w:p>
      <w:pPr>
        <w:pStyle w:val="Default"/>
        <w:numPr>
          <w:ilvl w:val="0"/>
          <w:numId w:val="6"/>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likelihood that you will shape your career as a supply chain analyst?</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Given your willingness to explore new opportunities, travel to any part of the world, your experience as an assistant underwriter and English teaching assistant, what is the likelihood that you will fit into the career of a supply chain analyst?</w:t>
      </w:r>
    </w:p>
    <w:p>
      <w:pPr>
        <w:pStyle w:val="Default"/>
        <w:bidi w:val="0"/>
        <w:spacing w:before="0" w:after="200" w:line="440" w:lineRule="atLeast"/>
        <w:ind w:left="0" w:right="0" w:firstLine="0"/>
        <w:jc w:val="left"/>
        <w:rPr>
          <w:rFonts w:ascii="Avenir Next Medium" w:cs="Avenir Next Medium" w:hAnsi="Avenir Next Medium" w:eastAsia="Avenir Next Medium"/>
          <w:outline w:val="0"/>
          <w:color w:val="2f2f33"/>
          <w:sz w:val="40"/>
          <w:szCs w:val="40"/>
          <w:shd w:val="clear" w:color="auto" w:fill="ffffff"/>
          <w:rtl w:val="0"/>
          <w14:textFill>
            <w14:solidFill>
              <w14:srgbClr w14:val="2F2F33"/>
            </w14:solidFill>
          </w14:textFill>
        </w:rPr>
      </w:pPr>
      <w:r>
        <w:rPr>
          <w:rFonts w:ascii="Avenir Next Medium" w:hAnsi="Avenir Next Medium"/>
          <w:outline w:val="0"/>
          <w:color w:val="2f2f33"/>
          <w:sz w:val="40"/>
          <w:szCs w:val="40"/>
          <w:shd w:val="clear" w:color="auto" w:fill="ffffff"/>
          <w:rtl w:val="0"/>
          <w:lang w:val="en-US"/>
          <w14:textFill>
            <w14:solidFill>
              <w14:srgbClr w14:val="2F2F33"/>
            </w14:solidFill>
          </w14:textFill>
        </w:rPr>
        <w:t>Business Reporter</w:t>
      </w:r>
      <w:r>
        <w:rPr>
          <w:rFonts w:ascii="Avenir Next Medium" w:hAnsi="Avenir Next Medium" w:hint="default"/>
          <w:outline w:val="0"/>
          <w:color w:val="2f2f33"/>
          <w:sz w:val="40"/>
          <w:szCs w:val="40"/>
          <w:shd w:val="clear" w:color="auto" w:fill="ffffff"/>
          <w:rtl w:val="0"/>
          <w14:textFill>
            <w14:solidFill>
              <w14:srgbClr w14:val="2F2F33"/>
            </w14:solidFill>
          </w14:textFill>
        </w:rPr>
        <w:t> </w:t>
      </w:r>
    </w:p>
    <w:p>
      <w:pPr>
        <w:pStyle w:val="Default"/>
        <w:numPr>
          <w:ilvl w:val="0"/>
          <w:numId w:val="7"/>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possibility that you will shape your career as a business reporter?</w:t>
      </w:r>
    </w:p>
    <w:p>
      <w:pPr>
        <w:pStyle w:val="Default"/>
        <w:numPr>
          <w:ilvl w:val="0"/>
          <w:numId w:val="2"/>
        </w:numPr>
        <w:bidi w:val="0"/>
        <w:spacing w:before="0" w:after="64" w:line="480" w:lineRule="atLeast"/>
        <w:ind w:right="0"/>
        <w:jc w:val="left"/>
        <w:rPr>
          <w:rFonts w:ascii="Avenir Next Regular" w:hAnsi="Avenir Next Regular"/>
          <w:outline w:val="0"/>
          <w:color w:val="33475b"/>
          <w:sz w:val="32"/>
          <w:szCs w:val="32"/>
          <w:shd w:val="clear" w:color="auto" w:fill="ffffff"/>
          <w:rtl w:val="0"/>
          <w:lang w:val="en-US"/>
          <w14:textFill>
            <w14:solidFill>
              <w14:srgbClr w14:val="33475B"/>
            </w14:solidFill>
          </w14:textFill>
        </w:rPr>
      </w:pPr>
      <w:r>
        <w:rPr>
          <w:rFonts w:ascii="Avenir Next Regular" w:hAnsi="Avenir Next Regular"/>
          <w:outline w:val="0"/>
          <w:color w:val="33475b"/>
          <w:sz w:val="32"/>
          <w:szCs w:val="32"/>
          <w:shd w:val="clear" w:color="auto" w:fill="ffffff"/>
          <w:rtl w:val="0"/>
          <w:lang w:val="en-US"/>
          <w14:textFill>
            <w14:solidFill>
              <w14:srgbClr w14:val="33475B"/>
            </w14:solidFill>
          </w14:textFill>
        </w:rPr>
        <w:t>What is the likelihood that you will shape your career as a business reporter, given your background as a social work volunteer, assistant channel manager, and current status as a photographer?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Avenir Next Medium">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1">
      <w:start w:val="1"/>
      <w:numFmt w:val="decimal"/>
      <w:suff w:val="tab"/>
      <w:lvlText w:val="%2."/>
      <w:lvlJc w:val="left"/>
      <w:pPr>
        <w:ind w:left="94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2">
      <w:start w:val="1"/>
      <w:numFmt w:val="decimal"/>
      <w:suff w:val="tab"/>
      <w:lvlText w:val="%3."/>
      <w:lvlJc w:val="left"/>
      <w:pPr>
        <w:ind w:left="116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3">
      <w:start w:val="1"/>
      <w:numFmt w:val="decimal"/>
      <w:suff w:val="tab"/>
      <w:lvlText w:val="%4."/>
      <w:lvlJc w:val="left"/>
      <w:pPr>
        <w:ind w:left="138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4">
      <w:start w:val="1"/>
      <w:numFmt w:val="decimal"/>
      <w:suff w:val="tab"/>
      <w:lvlText w:val="%5."/>
      <w:lvlJc w:val="left"/>
      <w:pPr>
        <w:ind w:left="160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5">
      <w:start w:val="1"/>
      <w:numFmt w:val="decimal"/>
      <w:suff w:val="tab"/>
      <w:lvlText w:val="%6."/>
      <w:lvlJc w:val="left"/>
      <w:pPr>
        <w:ind w:left="182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6">
      <w:start w:val="1"/>
      <w:numFmt w:val="decimal"/>
      <w:suff w:val="tab"/>
      <w:lvlText w:val="%7."/>
      <w:lvlJc w:val="left"/>
      <w:pPr>
        <w:ind w:left="204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7">
      <w:start w:val="1"/>
      <w:numFmt w:val="decimal"/>
      <w:suff w:val="tab"/>
      <w:lvlText w:val="%8."/>
      <w:lvlJc w:val="left"/>
      <w:pPr>
        <w:ind w:left="226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lvl w:ilvl="8">
      <w:start w:val="1"/>
      <w:numFmt w:val="decimal"/>
      <w:suff w:val="tab"/>
      <w:lvlText w:val="%9."/>
      <w:lvlJc w:val="left"/>
      <w:pPr>
        <w:ind w:left="2480" w:hanging="500"/>
      </w:pPr>
      <w:rPr>
        <w:rFonts w:ascii="Avenir Next Regular" w:cs="Avenir Next Regular" w:hAnsi="Avenir Next Regular" w:eastAsia="Avenir Next Regular"/>
        <w:b w:val="0"/>
        <w:bCs w:val="0"/>
        <w:i w:val="0"/>
        <w:iCs w:val="0"/>
        <w:caps w:val="0"/>
        <w:smallCaps w:val="0"/>
        <w:strike w:val="0"/>
        <w:dstrike w:val="0"/>
        <w:outline w:val="0"/>
        <w:emboss w:val="0"/>
        <w:imprint w:val="0"/>
        <w:color w:val="33475b"/>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