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FB6F" w14:textId="77777777" w:rsidR="007B0828" w:rsidRPr="004428A6" w:rsidRDefault="004428A6" w:rsidP="004428A6">
      <w:pPr>
        <w:spacing w:after="473" w:line="259" w:lineRule="auto"/>
        <w:ind w:left="0" w:firstLine="0"/>
        <w:jc w:val="center"/>
        <w:rPr>
          <w:rFonts w:ascii="Algerian" w:hAnsi="Algerian"/>
          <w:sz w:val="48"/>
          <w:szCs w:val="48"/>
        </w:rPr>
      </w:pPr>
      <w:r w:rsidRPr="004428A6">
        <w:rPr>
          <w:rFonts w:ascii="Algerian" w:hAnsi="Algerian"/>
          <w:b/>
          <w:sz w:val="48"/>
          <w:szCs w:val="48"/>
        </w:rPr>
        <w:t>Digital Literacy Project Report</w:t>
      </w:r>
    </w:p>
    <w:p w14:paraId="0CE6CE15" w14:textId="77777777" w:rsidR="007B0828" w:rsidRPr="004428A6" w:rsidRDefault="004428A6">
      <w:pPr>
        <w:spacing w:after="110"/>
        <w:ind w:left="-5"/>
        <w:rPr>
          <w:rFonts w:ascii="Agency FB" w:hAnsi="Agency FB"/>
          <w:sz w:val="36"/>
          <w:szCs w:val="36"/>
        </w:rPr>
      </w:pPr>
      <w:r w:rsidRPr="004428A6">
        <w:rPr>
          <w:rFonts w:ascii="Agency FB" w:hAnsi="Agency FB"/>
          <w:sz w:val="36"/>
          <w:szCs w:val="36"/>
        </w:rPr>
        <w:t>Name: Sambhav Jain</w:t>
      </w:r>
    </w:p>
    <w:p w14:paraId="0D7CBFAB" w14:textId="77777777" w:rsidR="007B0828" w:rsidRPr="004428A6" w:rsidRDefault="004428A6">
      <w:pPr>
        <w:spacing w:after="110"/>
        <w:ind w:left="-5"/>
        <w:rPr>
          <w:rFonts w:ascii="Agency FB" w:hAnsi="Agency FB"/>
          <w:sz w:val="36"/>
          <w:szCs w:val="36"/>
        </w:rPr>
      </w:pPr>
      <w:r w:rsidRPr="004428A6">
        <w:rPr>
          <w:rFonts w:ascii="Agency FB" w:hAnsi="Agency FB"/>
          <w:sz w:val="36"/>
          <w:szCs w:val="36"/>
        </w:rPr>
        <w:t>Registration Number: 25BAS10011</w:t>
      </w:r>
    </w:p>
    <w:p w14:paraId="05D1B3E7" w14:textId="77777777" w:rsidR="007B0828" w:rsidRPr="004428A6" w:rsidRDefault="004428A6">
      <w:pPr>
        <w:spacing w:after="110"/>
        <w:ind w:left="-5"/>
        <w:rPr>
          <w:rFonts w:ascii="Agency FB" w:hAnsi="Agency FB"/>
          <w:sz w:val="36"/>
          <w:szCs w:val="36"/>
        </w:rPr>
      </w:pPr>
      <w:r w:rsidRPr="004428A6">
        <w:rPr>
          <w:rFonts w:ascii="Agency FB" w:hAnsi="Agency FB"/>
          <w:sz w:val="36"/>
          <w:szCs w:val="36"/>
        </w:rPr>
        <w:t>Branch: B.Tech in Aerospace Engineering</w:t>
      </w:r>
    </w:p>
    <w:p w14:paraId="58EF61E9" w14:textId="77777777" w:rsidR="007B0828" w:rsidRPr="004428A6" w:rsidRDefault="004428A6">
      <w:pPr>
        <w:spacing w:after="110"/>
        <w:ind w:left="-5"/>
        <w:rPr>
          <w:rFonts w:ascii="Agency FB" w:hAnsi="Agency FB"/>
          <w:sz w:val="36"/>
          <w:szCs w:val="36"/>
        </w:rPr>
      </w:pPr>
      <w:r w:rsidRPr="004428A6">
        <w:rPr>
          <w:rFonts w:ascii="Agency FB" w:hAnsi="Agency FB"/>
          <w:sz w:val="36"/>
          <w:szCs w:val="36"/>
        </w:rPr>
        <w:t>Course: CSE0001 Digital Literacy</w:t>
      </w:r>
    </w:p>
    <w:p w14:paraId="728BFBF0" w14:textId="77777777" w:rsidR="007B0828" w:rsidRPr="004428A6" w:rsidRDefault="004428A6">
      <w:pPr>
        <w:spacing w:after="1110"/>
        <w:ind w:left="-5"/>
        <w:rPr>
          <w:rFonts w:ascii="Agency FB" w:hAnsi="Agency FB"/>
          <w:sz w:val="36"/>
          <w:szCs w:val="36"/>
        </w:rPr>
      </w:pPr>
      <w:r w:rsidRPr="004428A6">
        <w:rPr>
          <w:rFonts w:ascii="Agency FB" w:hAnsi="Agency FB"/>
          <w:sz w:val="36"/>
          <w:szCs w:val="36"/>
        </w:rPr>
        <w:t>University: VIT Bhopal</w:t>
      </w:r>
    </w:p>
    <w:p w14:paraId="7F4D0D49" w14:textId="77777777" w:rsidR="007B0828" w:rsidRPr="004428A6" w:rsidRDefault="004428A6" w:rsidP="004428A6">
      <w:pPr>
        <w:pStyle w:val="Heading1"/>
        <w:ind w:left="0" w:firstLine="0"/>
        <w:jc w:val="center"/>
        <w:rPr>
          <w:rFonts w:ascii="Algerian" w:hAnsi="Algerian"/>
          <w:sz w:val="40"/>
          <w:szCs w:val="40"/>
        </w:rPr>
      </w:pPr>
      <w:r w:rsidRPr="004428A6">
        <w:rPr>
          <w:rFonts w:ascii="Algerian" w:hAnsi="Algerian"/>
          <w:sz w:val="40"/>
          <w:szCs w:val="40"/>
        </w:rPr>
        <w:t>Introduction</w:t>
      </w:r>
    </w:p>
    <w:p w14:paraId="4A03A753" w14:textId="4485B2BD" w:rsidR="007B0828" w:rsidRPr="004428A6" w:rsidRDefault="004428A6">
      <w:pPr>
        <w:ind w:left="-5"/>
        <w:rPr>
          <w:rFonts w:ascii="Agency FB" w:hAnsi="Agency FB"/>
          <w:sz w:val="32"/>
          <w:szCs w:val="32"/>
        </w:rPr>
      </w:pPr>
      <w:r w:rsidRPr="004428A6">
        <w:rPr>
          <w:rFonts w:ascii="Agency FB" w:hAnsi="Agency FB"/>
          <w:sz w:val="32"/>
          <w:szCs w:val="32"/>
        </w:rPr>
        <w:t xml:space="preserve">This project is part of the Digital Literacy course and focuses on building essential digital skills required for students in today's academic and professional environment. As a Student Digital Ambassador, the objective of this project was to create a Digital Literacy Portfolio that helps in understanding professional online presence, coding platforms, communication etiquette, and cybercrime awareness. </w:t>
      </w:r>
    </w:p>
    <w:p w14:paraId="0936F419" w14:textId="77777777" w:rsidR="007B0828" w:rsidRPr="004428A6" w:rsidRDefault="004428A6" w:rsidP="004428A6">
      <w:pPr>
        <w:pStyle w:val="Heading1"/>
        <w:ind w:left="-5"/>
        <w:jc w:val="center"/>
        <w:rPr>
          <w:rFonts w:ascii="Algerian" w:hAnsi="Algerian"/>
          <w:sz w:val="40"/>
          <w:szCs w:val="40"/>
        </w:rPr>
      </w:pPr>
      <w:r w:rsidRPr="004428A6">
        <w:rPr>
          <w:rFonts w:ascii="Algerian" w:hAnsi="Algerian"/>
          <w:sz w:val="40"/>
          <w:szCs w:val="40"/>
        </w:rPr>
        <w:t>Task 1: Digital Literacy Infographic</w:t>
      </w:r>
    </w:p>
    <w:p w14:paraId="5AF4D502" w14:textId="77777777" w:rsidR="004428A6" w:rsidRDefault="004428A6" w:rsidP="004428A6">
      <w:pPr>
        <w:ind w:left="-5"/>
        <w:rPr>
          <w:rFonts w:ascii="Agency FB" w:hAnsi="Agency FB"/>
          <w:sz w:val="36"/>
          <w:szCs w:val="36"/>
        </w:rPr>
      </w:pPr>
      <w:r w:rsidRPr="004428A6">
        <w:rPr>
          <w:rFonts w:ascii="Agency FB" w:hAnsi="Agency FB"/>
          <w:sz w:val="36"/>
          <w:szCs w:val="36"/>
        </w:rPr>
        <w:t>For this task, an infographic was created using Canva to explain the concept of digital literacy. The infographic included topics such as safe internet practices, professional online presence, and email etiquette. Canva was chosen because of its easy-to-use</w:t>
      </w:r>
      <w:r w:rsidRPr="004428A6">
        <w:rPr>
          <w:rFonts w:ascii="Agency FB" w:hAnsi="Agency FB"/>
          <w:sz w:val="36"/>
          <w:szCs w:val="36"/>
        </w:rPr>
        <w:t xml:space="preserve">. </w:t>
      </w:r>
    </w:p>
    <w:p w14:paraId="390F779E" w14:textId="31E28AD5" w:rsidR="007B0828" w:rsidRPr="004428A6" w:rsidRDefault="004428A6" w:rsidP="004428A6">
      <w:pPr>
        <w:ind w:left="-5"/>
        <w:jc w:val="center"/>
        <w:rPr>
          <w:rFonts w:ascii="Agency FB" w:hAnsi="Agency FB"/>
          <w:sz w:val="36"/>
          <w:szCs w:val="36"/>
        </w:rPr>
      </w:pPr>
      <w:r w:rsidRPr="004428A6">
        <w:rPr>
          <w:rFonts w:ascii="Algerian" w:hAnsi="Algerian"/>
          <w:sz w:val="40"/>
          <w:szCs w:val="40"/>
        </w:rPr>
        <w:t>Task 2: Student Digital Portfolio</w:t>
      </w:r>
    </w:p>
    <w:p w14:paraId="216CB221" w14:textId="12AE7D86" w:rsidR="007B0828" w:rsidRPr="004428A6" w:rsidRDefault="004428A6" w:rsidP="004428A6">
      <w:pPr>
        <w:ind w:left="-5"/>
        <w:rPr>
          <w:rFonts w:ascii="Agency FB" w:hAnsi="Agency FB"/>
          <w:sz w:val="36"/>
          <w:szCs w:val="36"/>
        </w:rPr>
      </w:pPr>
      <w:r w:rsidRPr="004428A6">
        <w:rPr>
          <w:rFonts w:ascii="Agency FB" w:hAnsi="Agency FB"/>
          <w:sz w:val="36"/>
          <w:szCs w:val="36"/>
        </w:rPr>
        <w:lastRenderedPageBreak/>
        <w:t xml:space="preserve">In this task, professional profiles were created on GitHub, LinkedIn, and ResearchGate. GitHub was used to manage and showcase project work, LinkedIn was used to build a professional network and academic profile, and ResearchGate was explored to understand research-based networking. </w:t>
      </w:r>
    </w:p>
    <w:p w14:paraId="61FA6BA3" w14:textId="77777777" w:rsidR="007B0828" w:rsidRPr="004428A6" w:rsidRDefault="004428A6" w:rsidP="004428A6">
      <w:pPr>
        <w:pStyle w:val="Heading1"/>
        <w:ind w:left="-5"/>
        <w:jc w:val="center"/>
        <w:rPr>
          <w:rFonts w:ascii="Algerian" w:hAnsi="Algerian"/>
          <w:sz w:val="40"/>
          <w:szCs w:val="40"/>
        </w:rPr>
      </w:pPr>
      <w:r w:rsidRPr="004428A6">
        <w:rPr>
          <w:rFonts w:ascii="Algerian" w:hAnsi="Algerian"/>
          <w:sz w:val="40"/>
          <w:szCs w:val="40"/>
        </w:rPr>
        <w:t>Task 3: Coding and Collaboration Platforms</w:t>
      </w:r>
    </w:p>
    <w:p w14:paraId="5F002946" w14:textId="2ED11763" w:rsidR="007B0828" w:rsidRPr="004428A6" w:rsidRDefault="004428A6" w:rsidP="004428A6">
      <w:pPr>
        <w:ind w:left="-5"/>
        <w:rPr>
          <w:rFonts w:ascii="Agency FB" w:hAnsi="Agency FB"/>
          <w:sz w:val="36"/>
          <w:szCs w:val="36"/>
        </w:rPr>
      </w:pPr>
      <w:r w:rsidRPr="004428A6">
        <w:rPr>
          <w:rFonts w:ascii="Agency FB" w:hAnsi="Agency FB"/>
          <w:sz w:val="36"/>
          <w:szCs w:val="36"/>
        </w:rPr>
        <w:t xml:space="preserve">A beginner coding challenge was completed on HackerRank to develop basic programming and problem-solving skills. Additionally, a Google Form was created to conduct a Digital Literacy Awareness Quiz for students. This task helped in understanding how coding platforms and collaboration tools can be used for academic learning </w:t>
      </w:r>
      <w:r>
        <w:rPr>
          <w:rFonts w:ascii="Agency FB" w:hAnsi="Agency FB"/>
          <w:sz w:val="36"/>
          <w:szCs w:val="36"/>
        </w:rPr>
        <w:t>.</w:t>
      </w:r>
    </w:p>
    <w:p w14:paraId="243C5333" w14:textId="77777777" w:rsidR="007B0828" w:rsidRPr="004428A6" w:rsidRDefault="004428A6" w:rsidP="004428A6">
      <w:pPr>
        <w:pStyle w:val="Heading1"/>
        <w:ind w:left="-5"/>
        <w:jc w:val="center"/>
        <w:rPr>
          <w:rFonts w:ascii="Algerian" w:hAnsi="Algerian"/>
          <w:sz w:val="40"/>
          <w:szCs w:val="40"/>
        </w:rPr>
      </w:pPr>
      <w:r w:rsidRPr="004428A6">
        <w:rPr>
          <w:rFonts w:ascii="Algerian" w:hAnsi="Algerian"/>
          <w:sz w:val="40"/>
          <w:szCs w:val="40"/>
        </w:rPr>
        <w:t>Task 4: Email and Communication Etiquette</w:t>
      </w:r>
    </w:p>
    <w:p w14:paraId="7EDD006B" w14:textId="77777777" w:rsidR="004428A6" w:rsidRDefault="004428A6" w:rsidP="004428A6">
      <w:pPr>
        <w:ind w:left="-5"/>
        <w:rPr>
          <w:rFonts w:ascii="Agency FB" w:hAnsi="Agency FB"/>
          <w:sz w:val="36"/>
          <w:szCs w:val="36"/>
        </w:rPr>
      </w:pPr>
      <w:r w:rsidRPr="004428A6">
        <w:rPr>
          <w:rFonts w:ascii="Agency FB" w:hAnsi="Agency FB"/>
          <w:sz w:val="36"/>
          <w:szCs w:val="36"/>
        </w:rPr>
        <w:t>Two professional emails were drafted, one for requesting an assignment extension from a professor and another for applying for a summer internship. A social media do’s and don’ts checklist was also created</w:t>
      </w:r>
      <w:r w:rsidRPr="004428A6">
        <w:rPr>
          <w:rFonts w:ascii="Agency FB" w:hAnsi="Agency FB"/>
          <w:sz w:val="36"/>
          <w:szCs w:val="36"/>
        </w:rPr>
        <w:t>. Poor digital communication can create misunderstandings and affect professional image</w:t>
      </w:r>
    </w:p>
    <w:p w14:paraId="62446297" w14:textId="5FEC148B" w:rsidR="007B0828" w:rsidRPr="004428A6" w:rsidRDefault="004428A6" w:rsidP="004428A6">
      <w:pPr>
        <w:ind w:left="-5"/>
        <w:jc w:val="center"/>
        <w:rPr>
          <w:rFonts w:ascii="Agency FB" w:hAnsi="Agency FB"/>
          <w:sz w:val="36"/>
          <w:szCs w:val="36"/>
        </w:rPr>
      </w:pPr>
      <w:r w:rsidRPr="004428A6">
        <w:rPr>
          <w:rFonts w:ascii="Algerian" w:hAnsi="Algerian"/>
          <w:sz w:val="40"/>
          <w:szCs w:val="40"/>
        </w:rPr>
        <w:t>Task 5: Cybercrime Awareness (UPI Fraud)</w:t>
      </w:r>
    </w:p>
    <w:p w14:paraId="74872EFE" w14:textId="76C5AE9F" w:rsidR="007B0828" w:rsidRPr="004428A6" w:rsidRDefault="004428A6" w:rsidP="004428A6">
      <w:pPr>
        <w:ind w:left="-5"/>
        <w:rPr>
          <w:rFonts w:ascii="Agency FB" w:hAnsi="Agency FB"/>
          <w:sz w:val="36"/>
          <w:szCs w:val="36"/>
        </w:rPr>
      </w:pPr>
      <w:r w:rsidRPr="004428A6">
        <w:rPr>
          <w:rFonts w:ascii="Agency FB" w:hAnsi="Agency FB"/>
          <w:sz w:val="36"/>
          <w:szCs w:val="36"/>
        </w:rPr>
        <w:lastRenderedPageBreak/>
        <w:t>The cybercrime case study focused on UPI fraud, which is one of the most common online financial crimes in India. The study explained how fraudsters trick users through fake calls, links, and payment requests to steal money. It was surprising to learn how easily people can fall victim to such scams.</w:t>
      </w:r>
    </w:p>
    <w:p w14:paraId="0122B4F2" w14:textId="77777777" w:rsidR="007B0828" w:rsidRPr="004428A6" w:rsidRDefault="004428A6" w:rsidP="004428A6">
      <w:pPr>
        <w:pStyle w:val="Heading1"/>
        <w:ind w:left="-5"/>
        <w:jc w:val="center"/>
        <w:rPr>
          <w:rFonts w:ascii="Algerian" w:hAnsi="Algerian"/>
          <w:sz w:val="40"/>
          <w:szCs w:val="40"/>
        </w:rPr>
      </w:pPr>
      <w:r w:rsidRPr="004428A6">
        <w:rPr>
          <w:rFonts w:ascii="Algerian" w:hAnsi="Algerian"/>
          <w:sz w:val="40"/>
          <w:szCs w:val="40"/>
        </w:rPr>
        <w:t>Conclusion</w:t>
      </w:r>
    </w:p>
    <w:p w14:paraId="2B846655" w14:textId="57C94A84" w:rsidR="007B0828" w:rsidRPr="004428A6" w:rsidRDefault="004428A6" w:rsidP="004428A6">
      <w:pPr>
        <w:ind w:left="-5"/>
        <w:rPr>
          <w:rFonts w:ascii="Agency FB" w:hAnsi="Agency FB"/>
          <w:sz w:val="36"/>
          <w:szCs w:val="36"/>
        </w:rPr>
      </w:pPr>
      <w:r w:rsidRPr="004428A6">
        <w:rPr>
          <w:rFonts w:ascii="Agency FB" w:hAnsi="Agency FB"/>
          <w:sz w:val="36"/>
          <w:szCs w:val="36"/>
        </w:rPr>
        <w:t>This project helped in understanding the importance of digital literacy in academic and professional lif</w:t>
      </w:r>
      <w:r>
        <w:rPr>
          <w:rFonts w:ascii="Agency FB" w:hAnsi="Agency FB"/>
          <w:sz w:val="36"/>
          <w:szCs w:val="36"/>
        </w:rPr>
        <w:t>e</w:t>
      </w:r>
      <w:r w:rsidRPr="004428A6">
        <w:rPr>
          <w:rFonts w:ascii="Agency FB" w:hAnsi="Agency FB"/>
          <w:sz w:val="36"/>
          <w:szCs w:val="36"/>
        </w:rPr>
        <w:t>. Overall, the project was a valuable learning experience that will help in building a strong digital presence and maintaining responsible online behavior in the future.</w:t>
      </w:r>
    </w:p>
    <w:p w14:paraId="11568A1F" w14:textId="77777777" w:rsidR="007B0828" w:rsidRPr="004428A6" w:rsidRDefault="004428A6" w:rsidP="004428A6">
      <w:pPr>
        <w:pStyle w:val="Heading1"/>
        <w:ind w:left="-5"/>
        <w:jc w:val="center"/>
        <w:rPr>
          <w:rFonts w:ascii="Algerian" w:hAnsi="Algerian"/>
          <w:sz w:val="40"/>
          <w:szCs w:val="40"/>
        </w:rPr>
      </w:pPr>
      <w:r w:rsidRPr="004428A6">
        <w:rPr>
          <w:rFonts w:ascii="Algerian" w:hAnsi="Algerian"/>
          <w:sz w:val="40"/>
          <w:szCs w:val="40"/>
        </w:rPr>
        <w:t>References</w:t>
      </w:r>
    </w:p>
    <w:p w14:paraId="3FFD91EE" w14:textId="19F9E320" w:rsidR="007B0828" w:rsidRPr="004428A6" w:rsidRDefault="004428A6" w:rsidP="004428A6">
      <w:pPr>
        <w:ind w:left="-5"/>
        <w:rPr>
          <w:rFonts w:ascii="Agency FB" w:hAnsi="Agency FB"/>
          <w:sz w:val="36"/>
          <w:szCs w:val="36"/>
        </w:rPr>
      </w:pPr>
      <w:r w:rsidRPr="004428A6">
        <w:rPr>
          <w:rFonts w:ascii="Agency FB" w:hAnsi="Agency FB"/>
          <w:sz w:val="36"/>
          <w:szCs w:val="36"/>
        </w:rPr>
        <w:t xml:space="preserve">1. Canva.com </w:t>
      </w:r>
      <w:r w:rsidRPr="004428A6">
        <w:rPr>
          <w:rFonts w:ascii="Agency FB" w:hAnsi="Agency FB"/>
          <w:sz w:val="36"/>
          <w:szCs w:val="36"/>
        </w:rPr>
        <w:t>2. GitHub.com 3. LinkedIn.com 4. ResearchGate.net 5. HackerRank.com 6. Google Forms 7. cybercrime.gov.in</w:t>
      </w:r>
    </w:p>
    <w:sectPr w:rsidR="007B0828" w:rsidRPr="004428A6">
      <w:pgSz w:w="11906" w:h="16838"/>
      <w:pgMar w:top="1639" w:right="1560" w:bottom="235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28"/>
    <w:rsid w:val="00112E47"/>
    <w:rsid w:val="004428A6"/>
    <w:rsid w:val="007B0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7980"/>
  <w15:docId w15:val="{D2C86B3C-C5A0-46EA-A25E-BCD0C2BD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Aan Jain</cp:lastModifiedBy>
  <cp:revision>2</cp:revision>
  <dcterms:created xsi:type="dcterms:W3CDTF">2026-03-23T14:13:00Z</dcterms:created>
  <dcterms:modified xsi:type="dcterms:W3CDTF">2026-03-23T14:13:00Z</dcterms:modified>
</cp:coreProperties>
</file>