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PES University – Dept. of CSE</w:t>
        <w:br/>
      </w:r>
      <w:r>
        <w:rPr>
          <w:b/>
          <w:color w:val="003366"/>
          <w:sz w:val="32"/>
        </w:rPr>
        <w:t>Lab 2: Agile Backlog Creation – Epics &amp; User Stories</w:t>
        <w:br/>
      </w:r>
      <w:r>
        <w:rPr>
          <w:i/>
          <w:color w:val="505050"/>
          <w:sz w:val="21"/>
        </w:rPr>
        <w:t>Problem Statement #40 — Student Startup Crowdfunding Platform | Submitted by: Sambhram M (SRN: PES1UG24CS409)</w:t>
        <w:br/>
      </w:r>
    </w:p>
    <w:p>
      <w:r>
        <w:t>This document specifies the decomposition of Lab 1 Functional Requirements into structured Agile Epics and User Stories. Each User Story is structured strictly using the Agile convention "As a [role], I want [goal], So that [benefit]", along with objective Acceptance Criteria, MoSCoW Priority, and Fibonacci Story Point estimates determined via Planning Poker.</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728"/>
            <w:shd w:fill="1B365D"/>
          </w:tcPr>
          <w:p>
            <w:pPr>
              <w:jc w:val="center"/>
            </w:pPr>
            <w:r>
              <w:rPr>
                <w:rFonts w:ascii="Calibri" w:hAnsi="Calibri"/>
                <w:b/>
                <w:color w:val="FFFFFF"/>
                <w:sz w:val="20"/>
              </w:rPr>
              <w:t>Epic ID &amp; Theme</w:t>
            </w:r>
          </w:p>
        </w:tc>
        <w:tc>
          <w:tcPr>
            <w:tcW w:type="dxa" w:w="1008"/>
            <w:shd w:fill="1B365D"/>
          </w:tcPr>
          <w:p>
            <w:pPr>
              <w:jc w:val="center"/>
            </w:pPr>
            <w:r>
              <w:rPr>
                <w:rFonts w:ascii="Calibri" w:hAnsi="Calibri"/>
                <w:b/>
                <w:color w:val="FFFFFF"/>
                <w:sz w:val="20"/>
              </w:rPr>
              <w:t>Story ID</w:t>
            </w:r>
          </w:p>
        </w:tc>
        <w:tc>
          <w:tcPr>
            <w:tcW w:type="dxa" w:w="3312"/>
            <w:shd w:fill="1B365D"/>
          </w:tcPr>
          <w:p>
            <w:pPr>
              <w:jc w:val="center"/>
            </w:pPr>
            <w:r>
              <w:rPr>
                <w:rFonts w:ascii="Calibri" w:hAnsi="Calibri"/>
                <w:b/>
                <w:color w:val="FFFFFF"/>
                <w:sz w:val="20"/>
              </w:rPr>
              <w:t>User Story (As a... I want... So that...)</w:t>
            </w:r>
          </w:p>
        </w:tc>
        <w:tc>
          <w:tcPr>
            <w:tcW w:type="dxa" w:w="2592"/>
            <w:shd w:fill="1B365D"/>
          </w:tcPr>
          <w:p>
            <w:pPr>
              <w:jc w:val="center"/>
            </w:pPr>
            <w:r>
              <w:rPr>
                <w:rFonts w:ascii="Calibri" w:hAnsi="Calibri"/>
                <w:b/>
                <w:color w:val="FFFFFF"/>
                <w:sz w:val="20"/>
              </w:rPr>
              <w:t>Acceptance Criteria</w:t>
            </w:r>
          </w:p>
        </w:tc>
        <w:tc>
          <w:tcPr>
            <w:tcW w:type="dxa" w:w="1008"/>
            <w:shd w:fill="1B365D"/>
          </w:tcPr>
          <w:p>
            <w:pPr>
              <w:jc w:val="center"/>
            </w:pPr>
            <w:r>
              <w:rPr>
                <w:rFonts w:ascii="Calibri" w:hAnsi="Calibri"/>
                <w:b/>
                <w:color w:val="FFFFFF"/>
                <w:sz w:val="20"/>
              </w:rPr>
              <w:t>Priority</w:t>
            </w:r>
          </w:p>
        </w:tc>
        <w:tc>
          <w:tcPr>
            <w:tcW w:type="dxa" w:w="576"/>
            <w:shd w:fill="1B365D"/>
          </w:tcPr>
          <w:p>
            <w:pPr>
              <w:jc w:val="center"/>
            </w:pPr>
            <w:r>
              <w:rPr>
                <w:rFonts w:ascii="Calibri" w:hAnsi="Calibri"/>
                <w:b/>
                <w:color w:val="FFFFFF"/>
                <w:sz w:val="20"/>
              </w:rPr>
              <w:t>Pts</w:t>
            </w:r>
          </w:p>
        </w:tc>
        <w:tc>
          <w:tcPr>
            <w:tcW w:type="dxa" w:w="1008"/>
            <w:shd w:fill="1B365D"/>
          </w:tcPr>
          <w:p>
            <w:pPr>
              <w:jc w:val="center"/>
            </w:pPr>
            <w:r>
              <w:rPr>
                <w:rFonts w:ascii="Calibri" w:hAnsi="Calibri"/>
                <w:b/>
                <w:color w:val="FFFFFF"/>
                <w:sz w:val="20"/>
              </w:rPr>
              <w:t>Sprint</w:t>
            </w:r>
          </w:p>
        </w:tc>
      </w:tr>
      <w:tr>
        <w:tc>
          <w:tcPr>
            <w:tcW w:type="dxa" w:w="1728"/>
            <w:shd w:fill="FFFFFF"/>
          </w:tcPr>
          <w:p>
            <w:pPr>
              <w:jc w:val="left"/>
            </w:pPr>
            <w:r>
              <w:rPr>
                <w:rFonts w:ascii="Calibri" w:hAnsi="Calibri"/>
                <w:b w:val="0"/>
                <w:sz w:val="19"/>
              </w:rPr>
              <w:t>Epic 1:</w:t>
              <w:br/>
              <w:t>Campaign Creation</w:t>
              <w:br/>
              <w:t>(FR-002, UC-01)</w:t>
            </w:r>
          </w:p>
        </w:tc>
        <w:tc>
          <w:tcPr>
            <w:tcW w:type="dxa" w:w="1008"/>
            <w:shd w:fill="FFFFFF"/>
          </w:tcPr>
          <w:p>
            <w:pPr>
              <w:jc w:val="center"/>
            </w:pPr>
            <w:r>
              <w:rPr>
                <w:rFonts w:ascii="Calibri" w:hAnsi="Calibri"/>
                <w:b w:val="0"/>
                <w:sz w:val="19"/>
              </w:rPr>
              <w:t>SSCP-1</w:t>
            </w:r>
          </w:p>
        </w:tc>
        <w:tc>
          <w:tcPr>
            <w:tcW w:type="dxa" w:w="3312"/>
            <w:shd w:fill="FFFFFF"/>
          </w:tcPr>
          <w:p>
            <w:pPr>
              <w:jc w:val="left"/>
            </w:pPr>
            <w:r>
              <w:rPr>
                <w:rFonts w:ascii="Calibri" w:hAnsi="Calibri"/>
                <w:b w:val="0"/>
                <w:sz w:val="19"/>
              </w:rPr>
              <w:t>As a Student Founder,</w:t>
              <w:br/>
              <w:t>I want to define my campaign title, pitch, category, and total funding target,</w:t>
              <w:br/>
              <w:t>So that potential backers understand the startup proposition and capital needs.</w:t>
            </w:r>
          </w:p>
        </w:tc>
        <w:tc>
          <w:tcPr>
            <w:tcW w:type="dxa" w:w="2592"/>
            <w:shd w:fill="FFFFFF"/>
          </w:tcPr>
          <w:p>
            <w:pPr>
              <w:jc w:val="left"/>
            </w:pPr>
            <w:r>
              <w:rPr>
                <w:rFonts w:ascii="Calibri" w:hAnsi="Calibri"/>
                <w:b w:val="0"/>
                <w:sz w:val="19"/>
              </w:rPr>
              <w:t>Pass: Valid venture title, target amount (&gt; 0), and description initialize a draft campaign.</w:t>
              <w:br/>
              <w:t>Fail: Campaign created with null title or non-positive target.</w:t>
            </w:r>
          </w:p>
        </w:tc>
        <w:tc>
          <w:tcPr>
            <w:tcW w:type="dxa" w:w="1008"/>
            <w:shd w:fill="FFFFFF"/>
          </w:tcPr>
          <w:p>
            <w:pPr>
              <w:jc w:val="center"/>
            </w:pPr>
            <w:r>
              <w:rPr>
                <w:rFonts w:ascii="Calibri" w:hAnsi="Calibri"/>
                <w:b w:val="0"/>
                <w:sz w:val="19"/>
              </w:rPr>
              <w:t>High</w:t>
            </w:r>
          </w:p>
        </w:tc>
        <w:tc>
          <w:tcPr>
            <w:tcW w:type="dxa" w:w="576"/>
            <w:shd w:fill="FFFFFF"/>
          </w:tcPr>
          <w:p>
            <w:pPr>
              <w:jc w:val="center"/>
            </w:pPr>
            <w:r>
              <w:rPr>
                <w:rFonts w:ascii="Calibri" w:hAnsi="Calibri"/>
                <w:b w:val="0"/>
                <w:sz w:val="19"/>
              </w:rPr>
              <w:t>5</w:t>
            </w:r>
          </w:p>
        </w:tc>
        <w:tc>
          <w:tcPr>
            <w:tcW w:type="dxa" w:w="1008"/>
            <w:shd w:fill="FFFFFF"/>
          </w:tcPr>
          <w:p>
            <w:pPr>
              <w:jc w:val="center"/>
            </w:pPr>
            <w:r>
              <w:rPr>
                <w:rFonts w:ascii="Calibri" w:hAnsi="Calibri"/>
                <w:b w:val="0"/>
                <w:sz w:val="19"/>
              </w:rPr>
              <w:t>Sprint 1</w:t>
            </w:r>
          </w:p>
        </w:tc>
      </w:tr>
      <w:tr>
        <w:tc>
          <w:tcPr>
            <w:tcW w:type="dxa" w:w="1728"/>
            <w:shd w:fill="F2F4F8"/>
          </w:tcPr>
          <w:p>
            <w:pPr>
              <w:jc w:val="left"/>
            </w:pPr>
            <w:r>
              <w:rPr>
                <w:rFonts w:ascii="Calibri" w:hAnsi="Calibri"/>
                <w:b w:val="0"/>
                <w:sz w:val="19"/>
              </w:rPr>
              <w:t>Epic 1:</w:t>
              <w:br/>
              <w:t>Campaign Creation</w:t>
              <w:br/>
              <w:t>(FR-002, UC-01)</w:t>
            </w:r>
          </w:p>
        </w:tc>
        <w:tc>
          <w:tcPr>
            <w:tcW w:type="dxa" w:w="1008"/>
            <w:shd w:fill="F2F4F8"/>
          </w:tcPr>
          <w:p>
            <w:pPr>
              <w:jc w:val="center"/>
            </w:pPr>
            <w:r>
              <w:rPr>
                <w:rFonts w:ascii="Calibri" w:hAnsi="Calibri"/>
                <w:b w:val="0"/>
                <w:sz w:val="19"/>
              </w:rPr>
              <w:t>SSCP-2</w:t>
            </w:r>
          </w:p>
        </w:tc>
        <w:tc>
          <w:tcPr>
            <w:tcW w:type="dxa" w:w="3312"/>
            <w:shd w:fill="F2F4F8"/>
          </w:tcPr>
          <w:p>
            <w:pPr>
              <w:jc w:val="left"/>
            </w:pPr>
            <w:r>
              <w:rPr>
                <w:rFonts w:ascii="Calibri" w:hAnsi="Calibri"/>
                <w:b w:val="0"/>
                <w:sz w:val="19"/>
              </w:rPr>
              <w:t>As a Student Founder,</w:t>
              <w:br/>
              <w:t>I want to set the start and end dates for my campaign,</w:t>
              <w:br/>
              <w:t>So that the fundraising campaign is time-bound and builds momentum.</w:t>
            </w:r>
          </w:p>
        </w:tc>
        <w:tc>
          <w:tcPr>
            <w:tcW w:type="dxa" w:w="2592"/>
            <w:shd w:fill="F2F4F8"/>
          </w:tcPr>
          <w:p>
            <w:pPr>
              <w:jc w:val="left"/>
            </w:pPr>
            <w:r>
              <w:rPr>
                <w:rFonts w:ascii="Calibri" w:hAnsi="Calibri"/>
                <w:b w:val="0"/>
                <w:sz w:val="19"/>
              </w:rPr>
              <w:t>Pass: Campaign duration between 14 and 60 days is validated and scheduled.</w:t>
              <w:br/>
              <w:t>Fail: End date set earlier than start date or duration &gt; 60 days.</w:t>
            </w:r>
          </w:p>
        </w:tc>
        <w:tc>
          <w:tcPr>
            <w:tcW w:type="dxa" w:w="1008"/>
            <w:shd w:fill="F2F4F8"/>
          </w:tcPr>
          <w:p>
            <w:pPr>
              <w:jc w:val="center"/>
            </w:pPr>
            <w:r>
              <w:rPr>
                <w:rFonts w:ascii="Calibri" w:hAnsi="Calibri"/>
                <w:b w:val="0"/>
                <w:sz w:val="19"/>
              </w:rPr>
              <w:t>High</w:t>
            </w:r>
          </w:p>
        </w:tc>
        <w:tc>
          <w:tcPr>
            <w:tcW w:type="dxa" w:w="576"/>
            <w:shd w:fill="F2F4F8"/>
          </w:tcPr>
          <w:p>
            <w:pPr>
              <w:jc w:val="center"/>
            </w:pPr>
            <w:r>
              <w:rPr>
                <w:rFonts w:ascii="Calibri" w:hAnsi="Calibri"/>
                <w:b w:val="0"/>
                <w:sz w:val="19"/>
              </w:rPr>
              <w:t>3</w:t>
            </w:r>
          </w:p>
        </w:tc>
        <w:tc>
          <w:tcPr>
            <w:tcW w:type="dxa" w:w="1008"/>
            <w:shd w:fill="F2F4F8"/>
          </w:tcPr>
          <w:p>
            <w:pPr>
              <w:jc w:val="center"/>
            </w:pPr>
            <w:r>
              <w:rPr>
                <w:rFonts w:ascii="Calibri" w:hAnsi="Calibri"/>
                <w:b w:val="0"/>
                <w:sz w:val="19"/>
              </w:rPr>
              <w:t>Sprint 1</w:t>
            </w:r>
          </w:p>
        </w:tc>
      </w:tr>
      <w:tr>
        <w:tc>
          <w:tcPr>
            <w:tcW w:type="dxa" w:w="1728"/>
            <w:shd w:fill="FFFFFF"/>
          </w:tcPr>
          <w:p>
            <w:pPr>
              <w:jc w:val="left"/>
            </w:pPr>
            <w:r>
              <w:rPr>
                <w:rFonts w:ascii="Calibri" w:hAnsi="Calibri"/>
                <w:b w:val="0"/>
                <w:sz w:val="19"/>
              </w:rPr>
              <w:t>Epic 1:</w:t>
              <w:br/>
              <w:t>Campaign Creation</w:t>
              <w:br/>
              <w:t>(FR-002, UC-01)</w:t>
            </w:r>
          </w:p>
        </w:tc>
        <w:tc>
          <w:tcPr>
            <w:tcW w:type="dxa" w:w="1008"/>
            <w:shd w:fill="FFFFFF"/>
          </w:tcPr>
          <w:p>
            <w:pPr>
              <w:jc w:val="center"/>
            </w:pPr>
            <w:r>
              <w:rPr>
                <w:rFonts w:ascii="Calibri" w:hAnsi="Calibri"/>
                <w:b w:val="0"/>
                <w:sz w:val="19"/>
              </w:rPr>
              <w:t>SSCP-3</w:t>
            </w:r>
          </w:p>
        </w:tc>
        <w:tc>
          <w:tcPr>
            <w:tcW w:type="dxa" w:w="3312"/>
            <w:shd w:fill="FFFFFF"/>
          </w:tcPr>
          <w:p>
            <w:pPr>
              <w:jc w:val="left"/>
            </w:pPr>
            <w:r>
              <w:rPr>
                <w:rFonts w:ascii="Calibri" w:hAnsi="Calibri"/>
                <w:b w:val="0"/>
                <w:sz w:val="19"/>
              </w:rPr>
              <w:t>As a Student Founder,</w:t>
              <w:br/>
              <w:t>I want to divide my project roadmap into distinct sequential milestones with individual funding tranches,</w:t>
              <w:br/>
              <w:t>So that funds can be disbursed in structured, verifiable phases.</w:t>
            </w:r>
          </w:p>
        </w:tc>
        <w:tc>
          <w:tcPr>
            <w:tcW w:type="dxa" w:w="2592"/>
            <w:shd w:fill="FFFFFF"/>
          </w:tcPr>
          <w:p>
            <w:pPr>
              <w:jc w:val="left"/>
            </w:pPr>
            <w:r>
              <w:rPr>
                <w:rFonts w:ascii="Calibri" w:hAnsi="Calibri"/>
                <w:b w:val="0"/>
                <w:sz w:val="19"/>
              </w:rPr>
              <w:t>Pass: Sum of milestone tranches exactly equals total funding target; each milestone has clear deliverables and due date.</w:t>
              <w:br/>
              <w:t>Fail: Milestone sum mismatch.</w:t>
            </w:r>
          </w:p>
        </w:tc>
        <w:tc>
          <w:tcPr>
            <w:tcW w:type="dxa" w:w="1008"/>
            <w:shd w:fill="FFFFFF"/>
          </w:tcPr>
          <w:p>
            <w:pPr>
              <w:jc w:val="center"/>
            </w:pPr>
            <w:r>
              <w:rPr>
                <w:rFonts w:ascii="Calibri" w:hAnsi="Calibri"/>
                <w:b w:val="0"/>
                <w:sz w:val="19"/>
              </w:rPr>
              <w:t>High</w:t>
            </w:r>
          </w:p>
        </w:tc>
        <w:tc>
          <w:tcPr>
            <w:tcW w:type="dxa" w:w="576"/>
            <w:shd w:fill="FFFFFF"/>
          </w:tcPr>
          <w:p>
            <w:pPr>
              <w:jc w:val="center"/>
            </w:pPr>
            <w:r>
              <w:rPr>
                <w:rFonts w:ascii="Calibri" w:hAnsi="Calibri"/>
                <w:b w:val="0"/>
                <w:sz w:val="19"/>
              </w:rPr>
              <w:t>8</w:t>
            </w:r>
          </w:p>
        </w:tc>
        <w:tc>
          <w:tcPr>
            <w:tcW w:type="dxa" w:w="1008"/>
            <w:shd w:fill="FFFFFF"/>
          </w:tcPr>
          <w:p>
            <w:pPr>
              <w:jc w:val="center"/>
            </w:pPr>
            <w:r>
              <w:rPr>
                <w:rFonts w:ascii="Calibri" w:hAnsi="Calibri"/>
                <w:b w:val="0"/>
                <w:sz w:val="19"/>
              </w:rPr>
              <w:t>Sprint 1</w:t>
            </w:r>
          </w:p>
        </w:tc>
      </w:tr>
      <w:tr>
        <w:tc>
          <w:tcPr>
            <w:tcW w:type="dxa" w:w="1728"/>
            <w:shd w:fill="F2F4F8"/>
          </w:tcPr>
          <w:p>
            <w:pPr>
              <w:jc w:val="left"/>
            </w:pPr>
            <w:r>
              <w:rPr>
                <w:rFonts w:ascii="Calibri" w:hAnsi="Calibri"/>
                <w:b w:val="0"/>
                <w:sz w:val="19"/>
              </w:rPr>
              <w:t>Epic 2:</w:t>
              <w:br/>
              <w:t>Backer Pledging &amp;</w:t>
              <w:br/>
              <w:t>Escrow (FR-003, UC-02, UC-03)</w:t>
            </w:r>
          </w:p>
        </w:tc>
        <w:tc>
          <w:tcPr>
            <w:tcW w:type="dxa" w:w="1008"/>
            <w:shd w:fill="F2F4F8"/>
          </w:tcPr>
          <w:p>
            <w:pPr>
              <w:jc w:val="center"/>
            </w:pPr>
            <w:r>
              <w:rPr>
                <w:rFonts w:ascii="Calibri" w:hAnsi="Calibri"/>
                <w:b w:val="0"/>
                <w:sz w:val="19"/>
              </w:rPr>
              <w:t>SSCP-4</w:t>
            </w:r>
          </w:p>
        </w:tc>
        <w:tc>
          <w:tcPr>
            <w:tcW w:type="dxa" w:w="3312"/>
            <w:shd w:fill="F2F4F8"/>
          </w:tcPr>
          <w:p>
            <w:pPr>
              <w:jc w:val="left"/>
            </w:pPr>
            <w:r>
              <w:rPr>
                <w:rFonts w:ascii="Calibri" w:hAnsi="Calibri"/>
                <w:b w:val="0"/>
                <w:sz w:val="19"/>
              </w:rPr>
              <w:t>As a Campaign Backer,</w:t>
              <w:br/>
              <w:t>I want to view available reward tiers and select one (or opt out) during checkout,</w:t>
              <w:br/>
              <w:t>So that I receive tangible incentives and perks for my contribution.</w:t>
            </w:r>
          </w:p>
        </w:tc>
        <w:tc>
          <w:tcPr>
            <w:tcW w:type="dxa" w:w="2592"/>
            <w:shd w:fill="F2F4F8"/>
          </w:tcPr>
          <w:p>
            <w:pPr>
              <w:jc w:val="left"/>
            </w:pPr>
            <w:r>
              <w:rPr>
                <w:rFonts w:ascii="Calibri" w:hAnsi="Calibri"/>
                <w:b w:val="0"/>
                <w:sz w:val="19"/>
              </w:rPr>
              <w:t>Pass: Selected reward tier is captured and printed on confirmation receipt.</w:t>
              <w:br/>
              <w:t>Fail: Pledge accepted without recording reward tier state.</w:t>
            </w:r>
          </w:p>
        </w:tc>
        <w:tc>
          <w:tcPr>
            <w:tcW w:type="dxa" w:w="1008"/>
            <w:shd w:fill="F2F4F8"/>
          </w:tcPr>
          <w:p>
            <w:pPr>
              <w:jc w:val="center"/>
            </w:pPr>
            <w:r>
              <w:rPr>
                <w:rFonts w:ascii="Calibri" w:hAnsi="Calibri"/>
                <w:b w:val="0"/>
                <w:sz w:val="19"/>
              </w:rPr>
              <w:t>Medium</w:t>
            </w:r>
          </w:p>
        </w:tc>
        <w:tc>
          <w:tcPr>
            <w:tcW w:type="dxa" w:w="576"/>
            <w:shd w:fill="F2F4F8"/>
          </w:tcPr>
          <w:p>
            <w:pPr>
              <w:jc w:val="center"/>
            </w:pPr>
            <w:r>
              <w:rPr>
                <w:rFonts w:ascii="Calibri" w:hAnsi="Calibri"/>
                <w:b w:val="0"/>
                <w:sz w:val="19"/>
              </w:rPr>
              <w:t>5</w:t>
            </w:r>
          </w:p>
        </w:tc>
        <w:tc>
          <w:tcPr>
            <w:tcW w:type="dxa" w:w="1008"/>
            <w:shd w:fill="F2F4F8"/>
          </w:tcPr>
          <w:p>
            <w:pPr>
              <w:jc w:val="center"/>
            </w:pPr>
            <w:r>
              <w:rPr>
                <w:rFonts w:ascii="Calibri" w:hAnsi="Calibri"/>
                <w:b w:val="0"/>
                <w:sz w:val="19"/>
              </w:rPr>
              <w:t>Sprint 1</w:t>
            </w:r>
          </w:p>
        </w:tc>
      </w:tr>
      <w:tr>
        <w:tc>
          <w:tcPr>
            <w:tcW w:type="dxa" w:w="1728"/>
            <w:shd w:fill="FFFFFF"/>
          </w:tcPr>
          <w:p>
            <w:pPr>
              <w:jc w:val="left"/>
            </w:pPr>
            <w:r>
              <w:rPr>
                <w:rFonts w:ascii="Calibri" w:hAnsi="Calibri"/>
                <w:b w:val="0"/>
                <w:sz w:val="19"/>
              </w:rPr>
              <w:t>Epic 2:</w:t>
              <w:br/>
              <w:t>Backer Pledging &amp;</w:t>
              <w:br/>
              <w:t>Escrow (FR-003, UC-02, UC-04)</w:t>
            </w:r>
          </w:p>
        </w:tc>
        <w:tc>
          <w:tcPr>
            <w:tcW w:type="dxa" w:w="1008"/>
            <w:shd w:fill="FFFFFF"/>
          </w:tcPr>
          <w:p>
            <w:pPr>
              <w:jc w:val="center"/>
            </w:pPr>
            <w:r>
              <w:rPr>
                <w:rFonts w:ascii="Calibri" w:hAnsi="Calibri"/>
                <w:b w:val="0"/>
                <w:sz w:val="19"/>
              </w:rPr>
              <w:t>SSCP-5</w:t>
            </w:r>
          </w:p>
        </w:tc>
        <w:tc>
          <w:tcPr>
            <w:tcW w:type="dxa" w:w="3312"/>
            <w:shd w:fill="FFFFFF"/>
          </w:tcPr>
          <w:p>
            <w:pPr>
              <w:jc w:val="left"/>
            </w:pPr>
            <w:r>
              <w:rPr>
                <w:rFonts w:ascii="Calibri" w:hAnsi="Calibri"/>
                <w:b w:val="0"/>
                <w:sz w:val="19"/>
              </w:rPr>
              <w:t>As a Campaign Backer,</w:t>
              <w:br/>
              <w:t>I want to authorize my payment via a PCI-DSS compliant gateway into platform escrow,</w:t>
              <w:br/>
              <w:t>So that my funds are protected until milestones are formally verified.</w:t>
            </w:r>
          </w:p>
        </w:tc>
        <w:tc>
          <w:tcPr>
            <w:tcW w:type="dxa" w:w="2592"/>
            <w:shd w:fill="FFFFFF"/>
          </w:tcPr>
          <w:p>
            <w:pPr>
              <w:jc w:val="left"/>
            </w:pPr>
            <w:r>
              <w:rPr>
                <w:rFonts w:ascii="Calibri" w:hAnsi="Calibri"/>
                <w:b w:val="0"/>
                <w:sz w:val="19"/>
              </w:rPr>
              <w:t>Pass: Tokenized payment authorized and funds locked in campaign escrow account.</w:t>
              <w:br/>
              <w:t>Fail: Direct disbursement without escrow hold.</w:t>
            </w:r>
          </w:p>
        </w:tc>
        <w:tc>
          <w:tcPr>
            <w:tcW w:type="dxa" w:w="1008"/>
            <w:shd w:fill="FFFFFF"/>
          </w:tcPr>
          <w:p>
            <w:pPr>
              <w:jc w:val="center"/>
            </w:pPr>
            <w:r>
              <w:rPr>
                <w:rFonts w:ascii="Calibri" w:hAnsi="Calibri"/>
                <w:b w:val="0"/>
                <w:sz w:val="19"/>
              </w:rPr>
              <w:t>High</w:t>
            </w:r>
          </w:p>
        </w:tc>
        <w:tc>
          <w:tcPr>
            <w:tcW w:type="dxa" w:w="576"/>
            <w:shd w:fill="FFFFFF"/>
          </w:tcPr>
          <w:p>
            <w:pPr>
              <w:jc w:val="center"/>
            </w:pPr>
            <w:r>
              <w:rPr>
                <w:rFonts w:ascii="Calibri" w:hAnsi="Calibri"/>
                <w:b w:val="0"/>
                <w:sz w:val="19"/>
              </w:rPr>
              <w:t>8</w:t>
            </w:r>
          </w:p>
        </w:tc>
        <w:tc>
          <w:tcPr>
            <w:tcW w:type="dxa" w:w="1008"/>
            <w:shd w:fill="FFFFFF"/>
          </w:tcPr>
          <w:p>
            <w:pPr>
              <w:jc w:val="center"/>
            </w:pPr>
            <w:r>
              <w:rPr>
                <w:rFonts w:ascii="Calibri" w:hAnsi="Calibri"/>
                <w:b w:val="0"/>
                <w:sz w:val="19"/>
              </w:rPr>
              <w:t>Sprint 1</w:t>
            </w:r>
          </w:p>
        </w:tc>
      </w:tr>
      <w:tr>
        <w:tc>
          <w:tcPr>
            <w:tcW w:type="dxa" w:w="1728"/>
            <w:shd w:fill="F2F4F8"/>
          </w:tcPr>
          <w:p>
            <w:pPr>
              <w:jc w:val="left"/>
            </w:pPr>
            <w:r>
              <w:rPr>
                <w:rFonts w:ascii="Calibri" w:hAnsi="Calibri"/>
                <w:b w:val="0"/>
                <w:sz w:val="19"/>
              </w:rPr>
              <w:t>Epic 3:</w:t>
              <w:br/>
              <w:t>Milestone Review</w:t>
              <w:br/>
              <w:t>System (FR-004, UC-05, UC-06)</w:t>
            </w:r>
          </w:p>
        </w:tc>
        <w:tc>
          <w:tcPr>
            <w:tcW w:type="dxa" w:w="1008"/>
            <w:shd w:fill="F2F4F8"/>
          </w:tcPr>
          <w:p>
            <w:pPr>
              <w:jc w:val="center"/>
            </w:pPr>
            <w:r>
              <w:rPr>
                <w:rFonts w:ascii="Calibri" w:hAnsi="Calibri"/>
                <w:b w:val="0"/>
                <w:sz w:val="19"/>
              </w:rPr>
              <w:t>SSCP-6</w:t>
            </w:r>
          </w:p>
        </w:tc>
        <w:tc>
          <w:tcPr>
            <w:tcW w:type="dxa" w:w="3312"/>
            <w:shd w:fill="F2F4F8"/>
          </w:tcPr>
          <w:p>
            <w:pPr>
              <w:jc w:val="left"/>
            </w:pPr>
            <w:r>
              <w:rPr>
                <w:rFonts w:ascii="Calibri" w:hAnsi="Calibri"/>
                <w:b w:val="0"/>
                <w:sz w:val="19"/>
              </w:rPr>
              <w:t>As a Student Founder,</w:t>
              <w:br/>
              <w:t>I want to upload completion evidence (code repos, demo links, reports) for a due milestone,</w:t>
              <w:br/>
              <w:t>So that the faculty committee can evaluate actual progress.</w:t>
            </w:r>
          </w:p>
        </w:tc>
        <w:tc>
          <w:tcPr>
            <w:tcW w:type="dxa" w:w="2592"/>
            <w:shd w:fill="F2F4F8"/>
          </w:tcPr>
          <w:p>
            <w:pPr>
              <w:jc w:val="left"/>
            </w:pPr>
            <w:r>
              <w:rPr>
                <w:rFonts w:ascii="Calibri" w:hAnsi="Calibri"/>
                <w:b w:val="0"/>
                <w:sz w:val="19"/>
              </w:rPr>
              <w:t>Pass: Deliverable links and documents attached; milestone state advances to "Under Review".</w:t>
              <w:br/>
              <w:t>Fail: Evidence submitted for past/inactive milestones.</w:t>
            </w:r>
          </w:p>
        </w:tc>
        <w:tc>
          <w:tcPr>
            <w:tcW w:type="dxa" w:w="1008"/>
            <w:shd w:fill="F2F4F8"/>
          </w:tcPr>
          <w:p>
            <w:pPr>
              <w:jc w:val="center"/>
            </w:pPr>
            <w:r>
              <w:rPr>
                <w:rFonts w:ascii="Calibri" w:hAnsi="Calibri"/>
                <w:b w:val="0"/>
                <w:sz w:val="19"/>
              </w:rPr>
              <w:t>High</w:t>
            </w:r>
          </w:p>
        </w:tc>
        <w:tc>
          <w:tcPr>
            <w:tcW w:type="dxa" w:w="576"/>
            <w:shd w:fill="F2F4F8"/>
          </w:tcPr>
          <w:p>
            <w:pPr>
              <w:jc w:val="center"/>
            </w:pPr>
            <w:r>
              <w:rPr>
                <w:rFonts w:ascii="Calibri" w:hAnsi="Calibri"/>
                <w:b w:val="0"/>
                <w:sz w:val="19"/>
              </w:rPr>
              <w:t>5</w:t>
            </w:r>
          </w:p>
        </w:tc>
        <w:tc>
          <w:tcPr>
            <w:tcW w:type="dxa" w:w="1008"/>
            <w:shd w:fill="F2F4F8"/>
          </w:tcPr>
          <w:p>
            <w:pPr>
              <w:jc w:val="center"/>
            </w:pPr>
            <w:r>
              <w:rPr>
                <w:rFonts w:ascii="Calibri" w:hAnsi="Calibri"/>
                <w:b w:val="0"/>
                <w:sz w:val="19"/>
              </w:rPr>
              <w:t>Sprint 2</w:t>
            </w:r>
          </w:p>
        </w:tc>
      </w:tr>
      <w:tr>
        <w:tc>
          <w:tcPr>
            <w:tcW w:type="dxa" w:w="1728"/>
            <w:shd w:fill="FFFFFF"/>
          </w:tcPr>
          <w:p>
            <w:pPr>
              <w:jc w:val="left"/>
            </w:pPr>
            <w:r>
              <w:rPr>
                <w:rFonts w:ascii="Calibri" w:hAnsi="Calibri"/>
                <w:b w:val="0"/>
                <w:sz w:val="19"/>
              </w:rPr>
              <w:t>Epic 3:</w:t>
              <w:br/>
              <w:t>Milestone Review</w:t>
              <w:br/>
              <w:t>System (FR-004, UC-06)</w:t>
            </w:r>
          </w:p>
        </w:tc>
        <w:tc>
          <w:tcPr>
            <w:tcW w:type="dxa" w:w="1008"/>
            <w:shd w:fill="FFFFFF"/>
          </w:tcPr>
          <w:p>
            <w:pPr>
              <w:jc w:val="center"/>
            </w:pPr>
            <w:r>
              <w:rPr>
                <w:rFonts w:ascii="Calibri" w:hAnsi="Calibri"/>
                <w:b w:val="0"/>
                <w:sz w:val="19"/>
              </w:rPr>
              <w:t>SSCP-7</w:t>
            </w:r>
          </w:p>
        </w:tc>
        <w:tc>
          <w:tcPr>
            <w:tcW w:type="dxa" w:w="3312"/>
            <w:shd w:fill="FFFFFF"/>
          </w:tcPr>
          <w:p>
            <w:pPr>
              <w:jc w:val="left"/>
            </w:pPr>
            <w:r>
              <w:rPr>
                <w:rFonts w:ascii="Calibri" w:hAnsi="Calibri"/>
                <w:b w:val="0"/>
                <w:sz w:val="19"/>
              </w:rPr>
              <w:t>As a Faculty Committee Member,</w:t>
              <w:br/>
              <w:t>I want to inspect submitted deliverables and record an Approve or Reject decision with comments,</w:t>
              <w:br/>
              <w:t>So that fund disbursement is justified by verified work.</w:t>
            </w:r>
          </w:p>
        </w:tc>
        <w:tc>
          <w:tcPr>
            <w:tcW w:type="dxa" w:w="2592"/>
            <w:shd w:fill="FFFFFF"/>
          </w:tcPr>
          <w:p>
            <w:pPr>
              <w:jc w:val="left"/>
            </w:pPr>
            <w:r>
              <w:rPr>
                <w:rFonts w:ascii="Calibri" w:hAnsi="Calibri"/>
                <w:b w:val="0"/>
                <w:sz w:val="19"/>
              </w:rPr>
              <w:t>Pass: Decision, reviewer ID, timestamp, and audit comments logged immutably.</w:t>
              <w:br/>
              <w:t>Fail: Milestone status altered without reviewer credentials.</w:t>
            </w:r>
          </w:p>
        </w:tc>
        <w:tc>
          <w:tcPr>
            <w:tcW w:type="dxa" w:w="1008"/>
            <w:shd w:fill="FFFFFF"/>
          </w:tcPr>
          <w:p>
            <w:pPr>
              <w:jc w:val="center"/>
            </w:pPr>
            <w:r>
              <w:rPr>
                <w:rFonts w:ascii="Calibri" w:hAnsi="Calibri"/>
                <w:b w:val="0"/>
                <w:sz w:val="19"/>
              </w:rPr>
              <w:t>High</w:t>
            </w:r>
          </w:p>
        </w:tc>
        <w:tc>
          <w:tcPr>
            <w:tcW w:type="dxa" w:w="576"/>
            <w:shd w:fill="FFFFFF"/>
          </w:tcPr>
          <w:p>
            <w:pPr>
              <w:jc w:val="center"/>
            </w:pPr>
            <w:r>
              <w:rPr>
                <w:rFonts w:ascii="Calibri" w:hAnsi="Calibri"/>
                <w:b w:val="0"/>
                <w:sz w:val="19"/>
              </w:rPr>
              <w:t>5</w:t>
            </w:r>
          </w:p>
        </w:tc>
        <w:tc>
          <w:tcPr>
            <w:tcW w:type="dxa" w:w="1008"/>
            <w:shd w:fill="FFFFFF"/>
          </w:tcPr>
          <w:p>
            <w:pPr>
              <w:jc w:val="center"/>
            </w:pPr>
            <w:r>
              <w:rPr>
                <w:rFonts w:ascii="Calibri" w:hAnsi="Calibri"/>
                <w:b w:val="0"/>
                <w:sz w:val="19"/>
              </w:rPr>
              <w:t>Sprint 2</w:t>
            </w:r>
          </w:p>
        </w:tc>
      </w:tr>
      <w:tr>
        <w:tc>
          <w:tcPr>
            <w:tcW w:type="dxa" w:w="1728"/>
            <w:shd w:fill="F2F4F8"/>
          </w:tcPr>
          <w:p>
            <w:pPr>
              <w:jc w:val="left"/>
            </w:pPr>
            <w:r>
              <w:rPr>
                <w:rFonts w:ascii="Calibri" w:hAnsi="Calibri"/>
                <w:b w:val="0"/>
                <w:sz w:val="19"/>
              </w:rPr>
              <w:t>Epic 3:</w:t>
              <w:br/>
              <w:t>Milestone Review</w:t>
              <w:br/>
              <w:t>System (FR-004, UC-06)</w:t>
            </w:r>
          </w:p>
        </w:tc>
        <w:tc>
          <w:tcPr>
            <w:tcW w:type="dxa" w:w="1008"/>
            <w:shd w:fill="F2F4F8"/>
          </w:tcPr>
          <w:p>
            <w:pPr>
              <w:jc w:val="center"/>
            </w:pPr>
            <w:r>
              <w:rPr>
                <w:rFonts w:ascii="Calibri" w:hAnsi="Calibri"/>
                <w:b w:val="0"/>
                <w:sz w:val="19"/>
              </w:rPr>
              <w:t>SSCP-8</w:t>
            </w:r>
          </w:p>
        </w:tc>
        <w:tc>
          <w:tcPr>
            <w:tcW w:type="dxa" w:w="3312"/>
            <w:shd w:fill="F2F4F8"/>
          </w:tcPr>
          <w:p>
            <w:pPr>
              <w:jc w:val="left"/>
            </w:pPr>
            <w:r>
              <w:rPr>
                <w:rFonts w:ascii="Calibri" w:hAnsi="Calibri"/>
                <w:b w:val="0"/>
                <w:sz w:val="19"/>
              </w:rPr>
              <w:t>As a Student Founder,</w:t>
              <w:br/>
              <w:t>I want to review faculty rejection feedback and resubmit revised evidence before the deadline,</w:t>
              <w:br/>
              <w:t>So that I can rectify deficiencies without forfeiting the campaign.</w:t>
            </w:r>
          </w:p>
        </w:tc>
        <w:tc>
          <w:tcPr>
            <w:tcW w:type="dxa" w:w="2592"/>
            <w:shd w:fill="F2F4F8"/>
          </w:tcPr>
          <w:p>
            <w:pPr>
              <w:jc w:val="left"/>
            </w:pPr>
            <w:r>
              <w:rPr>
                <w:rFonts w:ascii="Calibri" w:hAnsi="Calibri"/>
                <w:b w:val="0"/>
                <w:sz w:val="19"/>
              </w:rPr>
              <w:t>Pass: Resubmission within grace period moves status to "Under Review".</w:t>
              <w:br/>
              <w:t>Fail: Resubmission attempted past grace window.</w:t>
            </w:r>
          </w:p>
        </w:tc>
        <w:tc>
          <w:tcPr>
            <w:tcW w:type="dxa" w:w="1008"/>
            <w:shd w:fill="F2F4F8"/>
          </w:tcPr>
          <w:p>
            <w:pPr>
              <w:jc w:val="center"/>
            </w:pPr>
            <w:r>
              <w:rPr>
                <w:rFonts w:ascii="Calibri" w:hAnsi="Calibri"/>
                <w:b w:val="0"/>
                <w:sz w:val="19"/>
              </w:rPr>
              <w:t>Medium</w:t>
            </w:r>
          </w:p>
        </w:tc>
        <w:tc>
          <w:tcPr>
            <w:tcW w:type="dxa" w:w="576"/>
            <w:shd w:fill="F2F4F8"/>
          </w:tcPr>
          <w:p>
            <w:pPr>
              <w:jc w:val="center"/>
            </w:pPr>
            <w:r>
              <w:rPr>
                <w:rFonts w:ascii="Calibri" w:hAnsi="Calibri"/>
                <w:b w:val="0"/>
                <w:sz w:val="19"/>
              </w:rPr>
              <w:t>3</w:t>
            </w:r>
          </w:p>
        </w:tc>
        <w:tc>
          <w:tcPr>
            <w:tcW w:type="dxa" w:w="1008"/>
            <w:shd w:fill="F2F4F8"/>
          </w:tcPr>
          <w:p>
            <w:pPr>
              <w:jc w:val="center"/>
            </w:pPr>
            <w:r>
              <w:rPr>
                <w:rFonts w:ascii="Calibri" w:hAnsi="Calibri"/>
                <w:b w:val="0"/>
                <w:sz w:val="19"/>
              </w:rPr>
              <w:t>Sprint 2</w:t>
            </w:r>
          </w:p>
        </w:tc>
      </w:tr>
      <w:tr>
        <w:tc>
          <w:tcPr>
            <w:tcW w:type="dxa" w:w="1728"/>
            <w:shd w:fill="FFFFFF"/>
          </w:tcPr>
          <w:p>
            <w:pPr>
              <w:jc w:val="left"/>
            </w:pPr>
            <w:r>
              <w:rPr>
                <w:rFonts w:ascii="Calibri" w:hAnsi="Calibri"/>
                <w:b w:val="0"/>
                <w:sz w:val="19"/>
              </w:rPr>
              <w:t>Epic 4:</w:t>
              <w:br/>
              <w:t>Tranche Disbursement</w:t>
              <w:br/>
              <w:t>(FR-001, UC-07, UC-04)</w:t>
            </w:r>
          </w:p>
        </w:tc>
        <w:tc>
          <w:tcPr>
            <w:tcW w:type="dxa" w:w="1008"/>
            <w:shd w:fill="FFFFFF"/>
          </w:tcPr>
          <w:p>
            <w:pPr>
              <w:jc w:val="center"/>
            </w:pPr>
            <w:r>
              <w:rPr>
                <w:rFonts w:ascii="Calibri" w:hAnsi="Calibri"/>
                <w:b w:val="0"/>
                <w:sz w:val="19"/>
              </w:rPr>
              <w:t>SSCP-9</w:t>
            </w:r>
          </w:p>
        </w:tc>
        <w:tc>
          <w:tcPr>
            <w:tcW w:type="dxa" w:w="3312"/>
            <w:shd w:fill="FFFFFF"/>
          </w:tcPr>
          <w:p>
            <w:pPr>
              <w:jc w:val="left"/>
            </w:pPr>
            <w:r>
              <w:rPr>
                <w:rFonts w:ascii="Calibri" w:hAnsi="Calibri"/>
                <w:b w:val="0"/>
                <w:sz w:val="19"/>
              </w:rPr>
              <w:t>As a System Service,</w:t>
              <w:br/>
              <w:t>I want to verify that the escrow balance is sufficient and conditions are satisfied prior to release,</w:t>
              <w:br/>
              <w:t>So that fund releases never exceed collected pledges.</w:t>
            </w:r>
          </w:p>
        </w:tc>
        <w:tc>
          <w:tcPr>
            <w:tcW w:type="dxa" w:w="2592"/>
            <w:shd w:fill="FFFFFF"/>
          </w:tcPr>
          <w:p>
            <w:pPr>
              <w:jc w:val="left"/>
            </w:pPr>
            <w:r>
              <w:rPr>
                <w:rFonts w:ascii="Calibri" w:hAnsi="Calibri"/>
                <w:b w:val="0"/>
                <w:sz w:val="19"/>
              </w:rPr>
              <w:t>Pass: System verifies escrow balance &gt;= milestone tranche before triggering payout API.</w:t>
              <w:br/>
              <w:t>Fail: Tranche payout triggered with insufficient escrow.</w:t>
            </w:r>
          </w:p>
        </w:tc>
        <w:tc>
          <w:tcPr>
            <w:tcW w:type="dxa" w:w="1008"/>
            <w:shd w:fill="FFFFFF"/>
          </w:tcPr>
          <w:p>
            <w:pPr>
              <w:jc w:val="center"/>
            </w:pPr>
            <w:r>
              <w:rPr>
                <w:rFonts w:ascii="Calibri" w:hAnsi="Calibri"/>
                <w:b w:val="0"/>
                <w:sz w:val="19"/>
              </w:rPr>
              <w:t>High</w:t>
            </w:r>
          </w:p>
        </w:tc>
        <w:tc>
          <w:tcPr>
            <w:tcW w:type="dxa" w:w="576"/>
            <w:shd w:fill="FFFFFF"/>
          </w:tcPr>
          <w:p>
            <w:pPr>
              <w:jc w:val="center"/>
            </w:pPr>
            <w:r>
              <w:rPr>
                <w:rFonts w:ascii="Calibri" w:hAnsi="Calibri"/>
                <w:b w:val="0"/>
                <w:sz w:val="19"/>
              </w:rPr>
              <w:t>3</w:t>
            </w:r>
          </w:p>
        </w:tc>
        <w:tc>
          <w:tcPr>
            <w:tcW w:type="dxa" w:w="1008"/>
            <w:shd w:fill="FFFFFF"/>
          </w:tcPr>
          <w:p>
            <w:pPr>
              <w:jc w:val="center"/>
            </w:pPr>
            <w:r>
              <w:rPr>
                <w:rFonts w:ascii="Calibri" w:hAnsi="Calibri"/>
                <w:b w:val="0"/>
                <w:sz w:val="19"/>
              </w:rPr>
              <w:t>Sprint 2</w:t>
            </w:r>
          </w:p>
        </w:tc>
      </w:tr>
      <w:tr>
        <w:tc>
          <w:tcPr>
            <w:tcW w:type="dxa" w:w="1728"/>
            <w:shd w:fill="F2F4F8"/>
          </w:tcPr>
          <w:p>
            <w:pPr>
              <w:jc w:val="left"/>
            </w:pPr>
            <w:r>
              <w:rPr>
                <w:rFonts w:ascii="Calibri" w:hAnsi="Calibri"/>
                <w:b w:val="0"/>
                <w:sz w:val="19"/>
              </w:rPr>
              <w:t>Epic 4:</w:t>
              <w:br/>
              <w:t>Tranche Disbursement</w:t>
              <w:br/>
              <w:t>(FR-001, UC-07, UC-04)</w:t>
            </w:r>
          </w:p>
        </w:tc>
        <w:tc>
          <w:tcPr>
            <w:tcW w:type="dxa" w:w="1008"/>
            <w:shd w:fill="F2F4F8"/>
          </w:tcPr>
          <w:p>
            <w:pPr>
              <w:jc w:val="center"/>
            </w:pPr>
            <w:r>
              <w:rPr>
                <w:rFonts w:ascii="Calibri" w:hAnsi="Calibri"/>
                <w:b w:val="0"/>
                <w:sz w:val="19"/>
              </w:rPr>
              <w:t>SSCP-10</w:t>
            </w:r>
          </w:p>
        </w:tc>
        <w:tc>
          <w:tcPr>
            <w:tcW w:type="dxa" w:w="3312"/>
            <w:shd w:fill="F2F4F8"/>
          </w:tcPr>
          <w:p>
            <w:pPr>
              <w:jc w:val="left"/>
            </w:pPr>
            <w:r>
              <w:rPr>
                <w:rFonts w:ascii="Calibri" w:hAnsi="Calibri"/>
                <w:b w:val="0"/>
                <w:sz w:val="19"/>
              </w:rPr>
              <w:t>As a Student Founder,</w:t>
              <w:br/>
              <w:t>I want approved milestone funds to be transferred directly to my linked bank account,</w:t>
              <w:br/>
              <w:t>So that I have the required capital to execute the next project phase.</w:t>
            </w:r>
          </w:p>
        </w:tc>
        <w:tc>
          <w:tcPr>
            <w:tcW w:type="dxa" w:w="2592"/>
            <w:shd w:fill="F2F4F8"/>
          </w:tcPr>
          <w:p>
            <w:pPr>
              <w:jc w:val="left"/>
            </w:pPr>
            <w:r>
              <w:rPr>
                <w:rFonts w:ascii="Calibri" w:hAnsi="Calibri"/>
                <w:b w:val="0"/>
                <w:sz w:val="19"/>
              </w:rPr>
              <w:t>Pass: Automated tranche payout completed, milestone status set to "Released", and ledger updated.</w:t>
              <w:br/>
              <w:t>Fail: Payout executed without faculty approval sign-off.</w:t>
            </w:r>
          </w:p>
        </w:tc>
        <w:tc>
          <w:tcPr>
            <w:tcW w:type="dxa" w:w="1008"/>
            <w:shd w:fill="F2F4F8"/>
          </w:tcPr>
          <w:p>
            <w:pPr>
              <w:jc w:val="center"/>
            </w:pPr>
            <w:r>
              <w:rPr>
                <w:rFonts w:ascii="Calibri" w:hAnsi="Calibri"/>
                <w:b w:val="0"/>
                <w:sz w:val="19"/>
              </w:rPr>
              <w:t>High</w:t>
            </w:r>
          </w:p>
        </w:tc>
        <w:tc>
          <w:tcPr>
            <w:tcW w:type="dxa" w:w="576"/>
            <w:shd w:fill="F2F4F8"/>
          </w:tcPr>
          <w:p>
            <w:pPr>
              <w:jc w:val="center"/>
            </w:pPr>
            <w:r>
              <w:rPr>
                <w:rFonts w:ascii="Calibri" w:hAnsi="Calibri"/>
                <w:b w:val="0"/>
                <w:sz w:val="19"/>
              </w:rPr>
              <w:t>8</w:t>
            </w:r>
          </w:p>
        </w:tc>
        <w:tc>
          <w:tcPr>
            <w:tcW w:type="dxa" w:w="1008"/>
            <w:shd w:fill="F2F4F8"/>
          </w:tcPr>
          <w:p>
            <w:pPr>
              <w:jc w:val="center"/>
            </w:pPr>
            <w:r>
              <w:rPr>
                <w:rFonts w:ascii="Calibri" w:hAnsi="Calibri"/>
                <w:b w:val="0"/>
                <w:sz w:val="19"/>
              </w:rPr>
              <w:t>Sprint 2</w:t>
            </w:r>
          </w:p>
        </w:tc>
      </w:tr>
      <w:tr>
        <w:tc>
          <w:tcPr>
            <w:tcW w:type="dxa" w:w="1728"/>
            <w:shd w:fill="FFFFFF"/>
          </w:tcPr>
          <w:p>
            <w:pPr>
              <w:jc w:val="left"/>
            </w:pPr>
            <w:r>
              <w:rPr>
                <w:rFonts w:ascii="Calibri" w:hAnsi="Calibri"/>
                <w:b w:val="0"/>
                <w:sz w:val="19"/>
              </w:rPr>
              <w:t>Epic 5:</w:t>
              <w:br/>
              <w:t>Automated Notifications</w:t>
              <w:br/>
              <w:t>&amp; Ledger (FR-005, UC-08)</w:t>
            </w:r>
          </w:p>
        </w:tc>
        <w:tc>
          <w:tcPr>
            <w:tcW w:type="dxa" w:w="1008"/>
            <w:shd w:fill="FFFFFF"/>
          </w:tcPr>
          <w:p>
            <w:pPr>
              <w:jc w:val="center"/>
            </w:pPr>
            <w:r>
              <w:rPr>
                <w:rFonts w:ascii="Calibri" w:hAnsi="Calibri"/>
                <w:b w:val="0"/>
                <w:sz w:val="19"/>
              </w:rPr>
              <w:t>SSCP-11</w:t>
            </w:r>
          </w:p>
        </w:tc>
        <w:tc>
          <w:tcPr>
            <w:tcW w:type="dxa" w:w="3312"/>
            <w:shd w:fill="FFFFFF"/>
          </w:tcPr>
          <w:p>
            <w:pPr>
              <w:jc w:val="left"/>
            </w:pPr>
            <w:r>
              <w:rPr>
                <w:rFonts w:ascii="Calibri" w:hAnsi="Calibri"/>
                <w:b w:val="0"/>
                <w:sz w:val="19"/>
              </w:rPr>
              <w:t>As a Student Founder and Backer,</w:t>
              <w:br/>
              <w:t>I want to receive automated email and in-app alerts whenever a milestone is approved, rejected, or a tranche is released,</w:t>
              <w:br/>
              <w:t>So that I stay informed within 5 minutes of each event.</w:t>
            </w:r>
          </w:p>
        </w:tc>
        <w:tc>
          <w:tcPr>
            <w:tcW w:type="dxa" w:w="2592"/>
            <w:shd w:fill="FFFFFF"/>
          </w:tcPr>
          <w:p>
            <w:pPr>
              <w:jc w:val="left"/>
            </w:pPr>
            <w:r>
              <w:rPr>
                <w:rFonts w:ascii="Calibri" w:hAnsi="Calibri"/>
                <w:b w:val="0"/>
                <w:sz w:val="19"/>
              </w:rPr>
              <w:t>Pass: Automated alert dispatches within 5 minutes of triggering event.</w:t>
              <w:br/>
              <w:t>Fail: Milestone event occurs without triggering dispatch log.</w:t>
            </w:r>
          </w:p>
        </w:tc>
        <w:tc>
          <w:tcPr>
            <w:tcW w:type="dxa" w:w="1008"/>
            <w:shd w:fill="FFFFFF"/>
          </w:tcPr>
          <w:p>
            <w:pPr>
              <w:jc w:val="center"/>
            </w:pPr>
            <w:r>
              <w:rPr>
                <w:rFonts w:ascii="Calibri" w:hAnsi="Calibri"/>
                <w:b w:val="0"/>
                <w:sz w:val="19"/>
              </w:rPr>
              <w:t>Medium</w:t>
            </w:r>
          </w:p>
        </w:tc>
        <w:tc>
          <w:tcPr>
            <w:tcW w:type="dxa" w:w="576"/>
            <w:shd w:fill="FFFFFF"/>
          </w:tcPr>
          <w:p>
            <w:pPr>
              <w:jc w:val="center"/>
            </w:pPr>
            <w:r>
              <w:rPr>
                <w:rFonts w:ascii="Calibri" w:hAnsi="Calibri"/>
                <w:b w:val="0"/>
                <w:sz w:val="19"/>
              </w:rPr>
              <w:t>5</w:t>
            </w:r>
          </w:p>
        </w:tc>
        <w:tc>
          <w:tcPr>
            <w:tcW w:type="dxa" w:w="1008"/>
            <w:shd w:fill="FFFFFF"/>
          </w:tcPr>
          <w:p>
            <w:pPr>
              <w:jc w:val="center"/>
            </w:pPr>
            <w:r>
              <w:rPr>
                <w:rFonts w:ascii="Calibri" w:hAnsi="Calibri"/>
                <w:b w:val="0"/>
                <w:sz w:val="19"/>
              </w:rPr>
              <w:t>Sprint 2</w:t>
            </w:r>
          </w:p>
        </w:tc>
      </w:tr>
      <w:tr>
        <w:tc>
          <w:tcPr>
            <w:tcW w:type="dxa" w:w="1728"/>
            <w:shd w:fill="F2F4F8"/>
          </w:tcPr>
          <w:p>
            <w:pPr>
              <w:jc w:val="left"/>
            </w:pPr>
            <w:r>
              <w:rPr>
                <w:rFonts w:ascii="Calibri" w:hAnsi="Calibri"/>
                <w:b w:val="0"/>
                <w:sz w:val="19"/>
              </w:rPr>
              <w:t>Epic 5:</w:t>
              <w:br/>
              <w:t>Automated Notifications</w:t>
              <w:br/>
              <w:t>&amp; Ledger (FR-005, UC-08)</w:t>
            </w:r>
          </w:p>
        </w:tc>
        <w:tc>
          <w:tcPr>
            <w:tcW w:type="dxa" w:w="1008"/>
            <w:shd w:fill="F2F4F8"/>
          </w:tcPr>
          <w:p>
            <w:pPr>
              <w:jc w:val="center"/>
            </w:pPr>
            <w:r>
              <w:rPr>
                <w:rFonts w:ascii="Calibri" w:hAnsi="Calibri"/>
                <w:b w:val="0"/>
                <w:sz w:val="19"/>
              </w:rPr>
              <w:t>SSCP-12</w:t>
            </w:r>
          </w:p>
        </w:tc>
        <w:tc>
          <w:tcPr>
            <w:tcW w:type="dxa" w:w="3312"/>
            <w:shd w:fill="F2F4F8"/>
          </w:tcPr>
          <w:p>
            <w:pPr>
              <w:jc w:val="left"/>
            </w:pPr>
            <w:r>
              <w:rPr>
                <w:rFonts w:ascii="Calibri" w:hAnsi="Calibri"/>
                <w:b w:val="0"/>
                <w:sz w:val="19"/>
              </w:rPr>
              <w:t>As a Campaign Backer,</w:t>
              <w:br/>
              <w:t>I want to view a transparent milestone timeline and fund disbursement ledger,</w:t>
              <w:br/>
              <w:t>So that I can audit venture progress and fund allocation in real time.</w:t>
            </w:r>
          </w:p>
        </w:tc>
        <w:tc>
          <w:tcPr>
            <w:tcW w:type="dxa" w:w="2592"/>
            <w:shd w:fill="F2F4F8"/>
          </w:tcPr>
          <w:p>
            <w:pPr>
              <w:jc w:val="left"/>
            </w:pPr>
            <w:r>
              <w:rPr>
                <w:rFonts w:ascii="Calibri" w:hAnsi="Calibri"/>
                <w:b w:val="0"/>
                <w:sz w:val="19"/>
              </w:rPr>
              <w:t>Pass: Public campaign dashboard reflects milestone verification timestamps and tranche disbursement amounts.</w:t>
              <w:br/>
              <w:t>Fail: Discrepancy between ledger and disbursed funds.</w:t>
            </w:r>
          </w:p>
        </w:tc>
        <w:tc>
          <w:tcPr>
            <w:tcW w:type="dxa" w:w="1008"/>
            <w:shd w:fill="F2F4F8"/>
          </w:tcPr>
          <w:p>
            <w:pPr>
              <w:jc w:val="center"/>
            </w:pPr>
            <w:r>
              <w:rPr>
                <w:rFonts w:ascii="Calibri" w:hAnsi="Calibri"/>
                <w:b w:val="0"/>
                <w:sz w:val="19"/>
              </w:rPr>
              <w:t>Low</w:t>
            </w:r>
          </w:p>
        </w:tc>
        <w:tc>
          <w:tcPr>
            <w:tcW w:type="dxa" w:w="576"/>
            <w:shd w:fill="F2F4F8"/>
          </w:tcPr>
          <w:p>
            <w:pPr>
              <w:jc w:val="center"/>
            </w:pPr>
            <w:r>
              <w:rPr>
                <w:rFonts w:ascii="Calibri" w:hAnsi="Calibri"/>
                <w:b w:val="0"/>
                <w:sz w:val="19"/>
              </w:rPr>
              <w:t>3</w:t>
            </w:r>
          </w:p>
        </w:tc>
        <w:tc>
          <w:tcPr>
            <w:tcW w:type="dxa" w:w="1008"/>
            <w:shd w:fill="F2F4F8"/>
          </w:tcPr>
          <w:p>
            <w:pPr>
              <w:jc w:val="center"/>
            </w:pPr>
            <w:r>
              <w:rPr>
                <w:rFonts w:ascii="Calibri" w:hAnsi="Calibri"/>
                <w:b w:val="0"/>
                <w:sz w:val="19"/>
              </w:rPr>
              <w:t>Sprint 2</w:t>
            </w:r>
          </w:p>
        </w:tc>
      </w:tr>
    </w:tbl>
    <w:p/>
    <w:p>
      <w:pPr>
        <w:pStyle w:val="Heading2"/>
      </w:pPr>
      <w:r>
        <w:t>Planning Poker Estimation Rationale</w:t>
      </w:r>
    </w:p>
    <w:p>
      <w:r>
        <w:t>In accordance with Scrum principles, story points were estimated collaboratively using the Fibonacci scale (1, 2, 3, 5, 8, 13). Fibonacci numbers reflect the exponential rise in uncertainty and technical complexity as tasks expand. In our project:</w:t>
        <w:br/>
        <w:t>• 3 Story Points: Well-understood tasks with standard UI forms and straightforward validation (e.g., Campaign duration, Escrow balance check, Resubmission flow, Public ledger).</w:t>
        <w:br/>
        <w:t>• 5 Story Points: Moderate complexity involving database schema design, state machine logic, and multi-actor notifications (e.g., Evidence submission, Faculty evaluation, Reward tier selection, Campaign target configuration).</w:t>
        <w:br/>
        <w:t>• 8 Story Points: High complexity involving third-party integrations, financial escrow handling, multi-condition constraint checking, and PCI-DSS tokenized disbursement (e.g., Milestone-tranche breakdown, Escrow pledge processing, Automated tranche disbursement).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