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72CD1" w14:textId="301F0A68" w:rsidR="000C476D" w:rsidRDefault="000C476D" w:rsidP="00FA528B">
      <w:pPr>
        <w:spacing w:before="0" w:after="0" w:line="240" w:lineRule="auto"/>
      </w:pPr>
      <w:r>
        <w:rPr>
          <w:b/>
          <w:sz w:val="28"/>
        </w:rPr>
        <w:t xml:space="preserve">Priyanka Kumari                                                                         </w:t>
      </w:r>
      <w:r>
        <w:t>Mobile no: 6207950032</w:t>
      </w:r>
    </w:p>
    <w:p w14:paraId="4BAF57CB" w14:textId="60D83CF7" w:rsidR="000C476D" w:rsidRDefault="009E34DA" w:rsidP="00FA528B">
      <w:pPr>
        <w:tabs>
          <w:tab w:val="left" w:pos="181"/>
          <w:tab w:val="right" w:pos="8547"/>
        </w:tabs>
        <w:spacing w:before="0" w:after="0" w:line="240" w:lineRule="auto"/>
        <w:ind w:left="10"/>
      </w:pPr>
      <w:r>
        <w:rPr>
          <w:b/>
          <w:bCs/>
        </w:rPr>
        <w:t>ETL Tester</w:t>
      </w:r>
      <w:r w:rsidR="000C476D">
        <w:tab/>
        <w:t>Date of Birth: 05 April 1991</w:t>
      </w:r>
    </w:p>
    <w:p w14:paraId="20C7E8FB" w14:textId="77777777" w:rsidR="000C476D" w:rsidRDefault="000C476D" w:rsidP="00FA528B">
      <w:pPr>
        <w:spacing w:before="0" w:after="0" w:line="240" w:lineRule="auto"/>
        <w:ind w:left="15"/>
        <w:jc w:val="right"/>
        <w:rPr>
          <w:b/>
          <w:color w:val="F75D5D"/>
          <w:sz w:val="28"/>
        </w:rPr>
      </w:pPr>
      <w:r>
        <w:t xml:space="preserve">Mail to: </w:t>
      </w:r>
      <w:r>
        <w:rPr>
          <w:rFonts w:eastAsia="Times New Roman"/>
        </w:rPr>
        <w:t>-priyanka.a.-kumari@capgemini.com</w:t>
      </w:r>
    </w:p>
    <w:p w14:paraId="267CBA95" w14:textId="30419DAE" w:rsidR="000C476D" w:rsidRDefault="000C476D" w:rsidP="000C476D">
      <w:pPr>
        <w:spacing w:after="87" w:line="259" w:lineRule="auto"/>
        <w:rPr>
          <w:b/>
          <w:sz w:val="28"/>
        </w:rPr>
      </w:pPr>
    </w:p>
    <w:p w14:paraId="0D30371B" w14:textId="77777777" w:rsidR="000C476D" w:rsidRDefault="000C476D" w:rsidP="000C476D">
      <w:pPr>
        <w:spacing w:after="0" w:line="240" w:lineRule="auto"/>
      </w:pPr>
    </w:p>
    <w:p w14:paraId="6ECC6EE8" w14:textId="06116277" w:rsidR="000C476D" w:rsidRDefault="000C476D" w:rsidP="00FA528B">
      <w:pPr>
        <w:pStyle w:val="Heading1"/>
        <w:spacing w:before="0"/>
        <w:rPr>
          <w:color w:val="F75D5D"/>
        </w:rPr>
      </w:pPr>
      <w:r>
        <w:t xml:space="preserve"> </w:t>
      </w:r>
      <w:r w:rsidR="004D1FD8" w:rsidRPr="000C476D">
        <w:t>Skills:</w:t>
      </w:r>
    </w:p>
    <w:p w14:paraId="1C3A66D8" w14:textId="084C3651" w:rsidR="000C476D" w:rsidRDefault="000C476D" w:rsidP="00FA528B">
      <w:pPr>
        <w:spacing w:before="0" w:after="220" w:line="259" w:lineRule="auto"/>
      </w:pPr>
      <w:r>
        <w:t>ETL Testing, HIVE, Big Query, GCP, Ab Initio, Data Lake, Impala, SQL, Unix, Functional testing, Selenium, Java, Autosys, Netezza, Database Testing, MIS Report testing, Cognos Report Testing, E2E Testing, GIT, Python mspy framework</w:t>
      </w:r>
    </w:p>
    <w:p w14:paraId="5CE0B4C8" w14:textId="338450DF" w:rsidR="004D1FD8" w:rsidRDefault="004D1FD8" w:rsidP="004D1FD8">
      <w:pPr>
        <w:pStyle w:val="Heading1"/>
      </w:pPr>
      <w:r>
        <w:t>Professional Synopsis:</w:t>
      </w:r>
    </w:p>
    <w:p w14:paraId="45942D12" w14:textId="471A73FE" w:rsidR="00053DD9" w:rsidRDefault="009E34DA" w:rsidP="00B377D3">
      <w:pPr>
        <w:spacing w:before="0" w:after="0"/>
        <w:ind w:right="423"/>
      </w:pPr>
      <w:r>
        <w:t>1</w:t>
      </w:r>
      <w:r w:rsidR="00E941E8">
        <w:t>2</w:t>
      </w:r>
      <w:r>
        <w:t xml:space="preserve">+ </w:t>
      </w:r>
      <w:r w:rsidR="0097337D">
        <w:t>years’ experience</w:t>
      </w:r>
      <w:r>
        <w:t xml:space="preserve"> as an IT professional with extensive experience in </w:t>
      </w:r>
      <w:r w:rsidR="0097337D">
        <w:t xml:space="preserve">ETL </w:t>
      </w:r>
      <w:r>
        <w:t>testing, Database Testing</w:t>
      </w:r>
      <w:r w:rsidR="0097337D">
        <w:t xml:space="preserve"> </w:t>
      </w:r>
      <w:r>
        <w:t>and Functional Testing.</w:t>
      </w:r>
      <w:r w:rsidR="00CC53F2">
        <w:t xml:space="preserve"> 9+ years of experience in working as Team Lead.</w:t>
      </w:r>
    </w:p>
    <w:p w14:paraId="6091DF4F" w14:textId="77777777" w:rsidR="00053DD9" w:rsidRDefault="009E34DA" w:rsidP="00B377D3">
      <w:pPr>
        <w:spacing w:before="0" w:after="0"/>
        <w:ind w:left="10"/>
      </w:pPr>
      <w:r>
        <w:t>Well versed in all phases of STLC (Software Testing Life Cycle) methodology/process.</w:t>
      </w:r>
    </w:p>
    <w:p w14:paraId="5730B662" w14:textId="77777777" w:rsidR="00053DD9" w:rsidRDefault="009E34DA" w:rsidP="00B377D3">
      <w:pPr>
        <w:numPr>
          <w:ilvl w:val="0"/>
          <w:numId w:val="1"/>
        </w:numPr>
        <w:spacing w:before="0" w:after="0"/>
        <w:ind w:hanging="360"/>
      </w:pPr>
      <w:r>
        <w:t>Strong experience in performing Functional, Database, ETL and Regression testing.</w:t>
      </w:r>
    </w:p>
    <w:p w14:paraId="02D1C1E5" w14:textId="77777777" w:rsidR="00053DD9" w:rsidRDefault="009E34DA" w:rsidP="00B377D3">
      <w:pPr>
        <w:numPr>
          <w:ilvl w:val="0"/>
          <w:numId w:val="1"/>
        </w:numPr>
        <w:spacing w:before="0" w:after="0"/>
        <w:ind w:hanging="360"/>
      </w:pPr>
      <w:r>
        <w:t xml:space="preserve">Prepared Test </w:t>
      </w:r>
      <w:r w:rsidR="0097337D">
        <w:t>strategies,</w:t>
      </w:r>
      <w:r>
        <w:t xml:space="preserve"> Test </w:t>
      </w:r>
      <w:r w:rsidR="0097337D">
        <w:t>plans, automation</w:t>
      </w:r>
      <w:r>
        <w:t xml:space="preserve"> scripts, Test cases and various scenarios.</w:t>
      </w:r>
    </w:p>
    <w:p w14:paraId="1312689D" w14:textId="2E295791" w:rsidR="00CC53F2" w:rsidRDefault="00CC53F2" w:rsidP="00B377D3">
      <w:pPr>
        <w:numPr>
          <w:ilvl w:val="0"/>
          <w:numId w:val="1"/>
        </w:numPr>
        <w:spacing w:before="0" w:after="0"/>
        <w:ind w:hanging="360"/>
      </w:pPr>
      <w:r>
        <w:t>Handled and managed the team of size more than 10 members and taking care of E2E delivery.</w:t>
      </w:r>
    </w:p>
    <w:p w14:paraId="44081E12" w14:textId="77777777" w:rsidR="00053DD9" w:rsidRDefault="009E34DA" w:rsidP="00B377D3">
      <w:pPr>
        <w:numPr>
          <w:ilvl w:val="0"/>
          <w:numId w:val="1"/>
        </w:numPr>
        <w:spacing w:before="0" w:after="0"/>
        <w:ind w:hanging="360"/>
      </w:pPr>
      <w:r>
        <w:t xml:space="preserve">Strong experience in </w:t>
      </w:r>
      <w:r w:rsidR="0097337D">
        <w:t>Requirement, Planning</w:t>
      </w:r>
      <w:r>
        <w:t>, Design and Execution phases of testing.</w:t>
      </w:r>
    </w:p>
    <w:p w14:paraId="06767502" w14:textId="77777777" w:rsidR="0097337D" w:rsidRDefault="0097337D" w:rsidP="00B377D3">
      <w:pPr>
        <w:numPr>
          <w:ilvl w:val="0"/>
          <w:numId w:val="1"/>
        </w:numPr>
        <w:spacing w:before="0" w:after="0"/>
        <w:ind w:hanging="360"/>
      </w:pPr>
      <w:r>
        <w:t xml:space="preserve">Strong Experience in Testing Data Lake, Abinito Jobs. </w:t>
      </w:r>
    </w:p>
    <w:p w14:paraId="7B565038" w14:textId="6B069C0D" w:rsidR="00E941E8" w:rsidRDefault="00E941E8" w:rsidP="00B377D3">
      <w:pPr>
        <w:numPr>
          <w:ilvl w:val="0"/>
          <w:numId w:val="1"/>
        </w:numPr>
        <w:spacing w:before="0" w:after="0"/>
        <w:ind w:hanging="360"/>
      </w:pPr>
      <w:r>
        <w:t>Experience in testing the cloud application with Google cloud platform and Azure applications.</w:t>
      </w:r>
    </w:p>
    <w:p w14:paraId="09737764" w14:textId="77777777" w:rsidR="0097337D" w:rsidRDefault="009E34DA" w:rsidP="00B377D3">
      <w:pPr>
        <w:numPr>
          <w:ilvl w:val="0"/>
          <w:numId w:val="1"/>
        </w:numPr>
        <w:spacing w:before="0" w:after="0" w:line="240" w:lineRule="auto"/>
        <w:ind w:hanging="360"/>
      </w:pPr>
      <w:r>
        <w:t xml:space="preserve">Strong Experience in Testing Autosys Job using </w:t>
      </w:r>
      <w:r w:rsidR="0097337D">
        <w:t>DataStage.</w:t>
      </w:r>
    </w:p>
    <w:p w14:paraId="2DB7EA81" w14:textId="77777777" w:rsidR="00053DD9" w:rsidRDefault="009E34DA" w:rsidP="00B377D3">
      <w:pPr>
        <w:numPr>
          <w:ilvl w:val="0"/>
          <w:numId w:val="1"/>
        </w:numPr>
        <w:spacing w:before="0" w:after="0" w:line="240" w:lineRule="auto"/>
        <w:ind w:hanging="360"/>
      </w:pPr>
      <w:r>
        <w:t>Testing the multiple data sources and Data Warehouse</w:t>
      </w:r>
      <w:r w:rsidR="0097337D">
        <w:t xml:space="preserve"> with complete data integrity</w:t>
      </w:r>
      <w:r>
        <w:t>.</w:t>
      </w:r>
    </w:p>
    <w:p w14:paraId="03AC3307" w14:textId="77777777" w:rsidR="0097337D" w:rsidRDefault="0097337D" w:rsidP="00B377D3">
      <w:pPr>
        <w:numPr>
          <w:ilvl w:val="0"/>
          <w:numId w:val="1"/>
        </w:numPr>
        <w:spacing w:before="0" w:after="0" w:line="240" w:lineRule="auto"/>
        <w:ind w:hanging="360"/>
      </w:pPr>
      <w:r>
        <w:t>Expertise in Database Testing using complex SQL joins.</w:t>
      </w:r>
    </w:p>
    <w:p w14:paraId="002E570F" w14:textId="77777777" w:rsidR="00053DD9" w:rsidRDefault="009E34DA" w:rsidP="00B377D3">
      <w:pPr>
        <w:numPr>
          <w:ilvl w:val="0"/>
          <w:numId w:val="1"/>
        </w:numPr>
        <w:spacing w:before="0" w:after="0" w:line="240" w:lineRule="auto"/>
        <w:ind w:hanging="360"/>
      </w:pPr>
      <w:r>
        <w:t>Experience in writing scripts using Selenium Webdriver with Java.</w:t>
      </w:r>
    </w:p>
    <w:p w14:paraId="0CCE80D1" w14:textId="77777777" w:rsidR="00053DD9" w:rsidRDefault="009E34DA" w:rsidP="00B377D3">
      <w:pPr>
        <w:numPr>
          <w:ilvl w:val="0"/>
          <w:numId w:val="1"/>
        </w:numPr>
        <w:spacing w:before="0" w:after="0" w:line="240" w:lineRule="auto"/>
        <w:ind w:hanging="360"/>
      </w:pPr>
      <w:r>
        <w:t>Experience of writing scripts using TestNG framework</w:t>
      </w:r>
      <w:r w:rsidR="0097337D">
        <w:t>,</w:t>
      </w:r>
      <w:r w:rsidR="0097337D" w:rsidRPr="0097337D">
        <w:t xml:space="preserve"> </w:t>
      </w:r>
      <w:r w:rsidR="00264767">
        <w:t>build</w:t>
      </w:r>
      <w:r w:rsidR="0097337D">
        <w:t xml:space="preserve"> tools using Maven.</w:t>
      </w:r>
    </w:p>
    <w:p w14:paraId="69308567" w14:textId="77777777" w:rsidR="00053DD9" w:rsidRDefault="009E34DA" w:rsidP="00B377D3">
      <w:pPr>
        <w:numPr>
          <w:ilvl w:val="0"/>
          <w:numId w:val="1"/>
        </w:numPr>
        <w:spacing w:after="91" w:line="240" w:lineRule="auto"/>
        <w:ind w:hanging="360"/>
      </w:pPr>
      <w:r>
        <w:t>Good in Designing Hybrid framework using Data driven Approach.</w:t>
      </w:r>
    </w:p>
    <w:p w14:paraId="057AA078" w14:textId="77777777" w:rsidR="00053DD9" w:rsidRDefault="009E34DA" w:rsidP="00B377D3">
      <w:pPr>
        <w:numPr>
          <w:ilvl w:val="0"/>
          <w:numId w:val="1"/>
        </w:numPr>
        <w:spacing w:after="88" w:line="240" w:lineRule="auto"/>
        <w:ind w:hanging="360"/>
      </w:pPr>
      <w:r>
        <w:t>Expertise in using IDE tools like Eclipse.</w:t>
      </w:r>
    </w:p>
    <w:p w14:paraId="4C6AE0E7" w14:textId="77777777" w:rsidR="0097337D" w:rsidRDefault="009E34DA" w:rsidP="00B377D3">
      <w:pPr>
        <w:numPr>
          <w:ilvl w:val="0"/>
          <w:numId w:val="1"/>
        </w:numPr>
        <w:spacing w:after="21" w:line="240" w:lineRule="auto"/>
        <w:ind w:hanging="360"/>
      </w:pPr>
      <w:r>
        <w:t>Experience in testing using hive, Netezza, SQL Queries and databases.</w:t>
      </w:r>
    </w:p>
    <w:p w14:paraId="3B42D86F" w14:textId="77777777" w:rsidR="00053DD9" w:rsidRDefault="009E34DA" w:rsidP="00B377D3">
      <w:pPr>
        <w:numPr>
          <w:ilvl w:val="0"/>
          <w:numId w:val="1"/>
        </w:numPr>
        <w:spacing w:after="0" w:line="240" w:lineRule="auto"/>
        <w:ind w:hanging="360"/>
      </w:pPr>
      <w:r>
        <w:t>Good Experience in MIS reports and Cognos report Testing.</w:t>
      </w:r>
    </w:p>
    <w:p w14:paraId="0E75DDFD" w14:textId="77777777" w:rsidR="0097337D" w:rsidRDefault="0097337D" w:rsidP="00B377D3">
      <w:pPr>
        <w:spacing w:after="0" w:line="240" w:lineRule="auto"/>
      </w:pPr>
    </w:p>
    <w:p w14:paraId="5AD1E735" w14:textId="77777777" w:rsidR="00053DD9" w:rsidRDefault="009E34DA" w:rsidP="00B377D3">
      <w:pPr>
        <w:pStyle w:val="Heading1"/>
        <w:spacing w:line="240" w:lineRule="auto"/>
      </w:pPr>
      <w:r>
        <w:t>Experience</w:t>
      </w:r>
    </w:p>
    <w:p w14:paraId="419FD437" w14:textId="77777777" w:rsidR="00053DD9" w:rsidRDefault="009E34DA" w:rsidP="00B377D3">
      <w:pPr>
        <w:spacing w:after="186" w:line="240" w:lineRule="auto"/>
        <w:ind w:left="10"/>
      </w:pPr>
      <w:r>
        <w:t>1.November 2021- Present</w:t>
      </w:r>
    </w:p>
    <w:p w14:paraId="2B9D1467" w14:textId="77777777" w:rsidR="00053DD9" w:rsidRDefault="009E34DA" w:rsidP="00B377D3">
      <w:pPr>
        <w:spacing w:line="240" w:lineRule="auto"/>
        <w:ind w:left="10"/>
      </w:pPr>
      <w:r>
        <w:t xml:space="preserve">Capgemini </w:t>
      </w:r>
      <w:proofErr w:type="gramStart"/>
      <w:r>
        <w:t>Bangalore,India</w:t>
      </w:r>
      <w:proofErr w:type="gramEnd"/>
      <w:r>
        <w:t xml:space="preserve"> -QA Lead</w:t>
      </w:r>
    </w:p>
    <w:p w14:paraId="442485C4" w14:textId="77777777" w:rsidR="00053DD9" w:rsidRDefault="009E34DA" w:rsidP="00B377D3">
      <w:pPr>
        <w:spacing w:after="61" w:line="240" w:lineRule="auto"/>
        <w:ind w:left="10"/>
      </w:pPr>
      <w:r>
        <w:t>2. October 2012 - November 2021</w:t>
      </w:r>
    </w:p>
    <w:p w14:paraId="482C7B95" w14:textId="77777777" w:rsidR="00053DD9" w:rsidRDefault="009E34DA" w:rsidP="00B377D3">
      <w:pPr>
        <w:spacing w:line="240" w:lineRule="auto"/>
        <w:ind w:left="10"/>
      </w:pPr>
      <w:r>
        <w:t>Tata Consultancy Services, India - QA Lead</w:t>
      </w:r>
    </w:p>
    <w:p w14:paraId="6D8DD2A0" w14:textId="77777777" w:rsidR="00053DD9" w:rsidRDefault="009E34DA">
      <w:pPr>
        <w:pStyle w:val="Heading1"/>
        <w:ind w:left="10"/>
      </w:pPr>
      <w:r>
        <w:t>Projects handled</w:t>
      </w:r>
    </w:p>
    <w:p w14:paraId="74D6399C" w14:textId="77777777" w:rsidR="0097337D" w:rsidRDefault="0097337D" w:rsidP="0097337D">
      <w:pPr>
        <w:spacing w:after="300" w:line="259" w:lineRule="auto"/>
        <w:ind w:left="10"/>
        <w:rPr>
          <w:b/>
        </w:rPr>
      </w:pPr>
      <w:r>
        <w:rPr>
          <w:b/>
        </w:rPr>
        <w:t>1.Sanctions/AML/Falcon Data migration project</w:t>
      </w:r>
    </w:p>
    <w:p w14:paraId="596D0EAE" w14:textId="77777777" w:rsidR="0097337D" w:rsidRDefault="0097337D" w:rsidP="00847D73">
      <w:pPr>
        <w:spacing w:after="0"/>
        <w:ind w:left="10"/>
      </w:pPr>
      <w:r>
        <w:lastRenderedPageBreak/>
        <w:t>Client:  ANZ Bank</w:t>
      </w:r>
    </w:p>
    <w:p w14:paraId="47D91089" w14:textId="77777777" w:rsidR="0097337D" w:rsidRDefault="0097337D" w:rsidP="00847D73">
      <w:pPr>
        <w:spacing w:after="0"/>
        <w:ind w:left="10"/>
      </w:pPr>
      <w:r>
        <w:t>Domain: Banking and Finance</w:t>
      </w:r>
    </w:p>
    <w:p w14:paraId="6D5C441D" w14:textId="77777777" w:rsidR="0097337D" w:rsidRDefault="0097337D" w:rsidP="00847D73">
      <w:pPr>
        <w:spacing w:after="0"/>
        <w:ind w:left="10"/>
      </w:pPr>
      <w:r>
        <w:t xml:space="preserve">Team Size: </w:t>
      </w:r>
      <w:r w:rsidR="00332EB0">
        <w:t>20</w:t>
      </w:r>
    </w:p>
    <w:p w14:paraId="07ADFF67" w14:textId="77777777" w:rsidR="0097337D" w:rsidRDefault="0097337D" w:rsidP="00847D73">
      <w:pPr>
        <w:spacing w:after="0" w:line="259" w:lineRule="auto"/>
        <w:ind w:left="10"/>
      </w:pPr>
      <w:r>
        <w:t>Role: Quality Engineer</w:t>
      </w:r>
    </w:p>
    <w:p w14:paraId="1B05EF95" w14:textId="64A8B402" w:rsidR="00154445" w:rsidRDefault="00332EB0" w:rsidP="00332EB0">
      <w:pPr>
        <w:spacing w:after="300" w:line="259" w:lineRule="auto"/>
        <w:ind w:left="10"/>
      </w:pPr>
      <w:r>
        <w:t>Description: Data migration project from tradition data sources</w:t>
      </w:r>
      <w:r w:rsidR="00154445">
        <w:t xml:space="preserve"> Oracle and Postgres DB</w:t>
      </w:r>
      <w:r>
        <w:t xml:space="preserve"> to on-prem cloud application</w:t>
      </w:r>
      <w:r w:rsidR="00154445">
        <w:t xml:space="preserve"> using AbInitio tool for job running and complete data load in different </w:t>
      </w:r>
      <w:r w:rsidR="0068089C">
        <w:t>layers (</w:t>
      </w:r>
      <w:r w:rsidR="00154445">
        <w:t>staging, integration and access layers</w:t>
      </w:r>
      <w:r w:rsidR="0068089C">
        <w:t>)</w:t>
      </w:r>
      <w:r w:rsidR="00154445">
        <w:t>.</w:t>
      </w:r>
      <w:r w:rsidR="0068089C">
        <w:t xml:space="preserve"> With complete data integrity and transformation logics.</w:t>
      </w:r>
    </w:p>
    <w:p w14:paraId="6339D365" w14:textId="77777777" w:rsidR="008761D0" w:rsidRDefault="00332EB0" w:rsidP="00332EB0">
      <w:pPr>
        <w:spacing w:after="300" w:line="259" w:lineRule="auto"/>
        <w:ind w:left="10"/>
      </w:pPr>
      <w:r>
        <w:t>GCP</w:t>
      </w:r>
      <w:r w:rsidR="00862072">
        <w:t xml:space="preserve"> </w:t>
      </w:r>
      <w:r>
        <w:t>(google clod Platform)</w:t>
      </w:r>
      <w:r w:rsidR="00154445">
        <w:t xml:space="preserve"> is used for</w:t>
      </w:r>
      <w:r>
        <w:t xml:space="preserve"> Data</w:t>
      </w:r>
      <w:r w:rsidR="00154445">
        <w:t xml:space="preserve"> load in RDH</w:t>
      </w:r>
      <w:r>
        <w:t xml:space="preserve"> </w:t>
      </w:r>
      <w:r w:rsidR="008761D0">
        <w:t xml:space="preserve">system </w:t>
      </w:r>
      <w:r>
        <w:t>from Oracle tables</w:t>
      </w:r>
      <w:r w:rsidR="008761D0">
        <w:t xml:space="preserve"> through RTIF using Avro and Tag files.</w:t>
      </w:r>
      <w:r>
        <w:t xml:space="preserve"> </w:t>
      </w:r>
      <w:r w:rsidR="008761D0">
        <w:t xml:space="preserve">Using BigQuery </w:t>
      </w:r>
      <w:proofErr w:type="gramStart"/>
      <w:r w:rsidR="008761D0">
        <w:t>RDL ,RDH</w:t>
      </w:r>
      <w:proofErr w:type="gramEnd"/>
      <w:r w:rsidR="008761D0">
        <w:t xml:space="preserve"> integration and Access Layer </w:t>
      </w:r>
      <w:r>
        <w:t xml:space="preserve">tables </w:t>
      </w:r>
      <w:r w:rsidR="008761D0">
        <w:t xml:space="preserve">are tested </w:t>
      </w:r>
      <w:r>
        <w:t>with various transformation logics Integration and access layers</w:t>
      </w:r>
      <w:r w:rsidR="00862072">
        <w:t>.</w:t>
      </w:r>
      <w:r>
        <w:t xml:space="preserve"> </w:t>
      </w:r>
    </w:p>
    <w:p w14:paraId="392BD76D" w14:textId="35038609" w:rsidR="00332EB0" w:rsidRPr="0097337D" w:rsidRDefault="00332EB0" w:rsidP="00332EB0">
      <w:pPr>
        <w:spacing w:after="300" w:line="259" w:lineRule="auto"/>
        <w:ind w:left="10"/>
      </w:pPr>
      <w:r>
        <w:t xml:space="preserve">Approx 400 tables are </w:t>
      </w:r>
      <w:r w:rsidR="00862072">
        <w:t>tested,</w:t>
      </w:r>
      <w:r>
        <w:t xml:space="preserve"> and data integrity has been thoroughly tested at each </w:t>
      </w:r>
      <w:r w:rsidR="00862072">
        <w:t>layer</w:t>
      </w:r>
      <w:r>
        <w:t xml:space="preserve"> and initiatives. </w:t>
      </w:r>
    </w:p>
    <w:p w14:paraId="61F45599" w14:textId="77777777" w:rsidR="00053DD9" w:rsidRPr="00236475" w:rsidRDefault="0097337D" w:rsidP="00236475">
      <w:pPr>
        <w:spacing w:after="0" w:line="318" w:lineRule="auto"/>
        <w:ind w:left="10"/>
        <w:rPr>
          <w:b/>
          <w:bCs/>
        </w:rPr>
      </w:pPr>
      <w:r w:rsidRPr="00236475">
        <w:rPr>
          <w:b/>
          <w:bCs/>
        </w:rPr>
        <w:t>2.Etrade Conversation and Ingestion</w:t>
      </w:r>
    </w:p>
    <w:p w14:paraId="7584C916" w14:textId="77777777" w:rsidR="00053DD9" w:rsidRDefault="009E34DA" w:rsidP="00236475">
      <w:pPr>
        <w:spacing w:after="0"/>
        <w:ind w:left="10"/>
      </w:pPr>
      <w:r>
        <w:t>Client: Morgan Stanley</w:t>
      </w:r>
    </w:p>
    <w:p w14:paraId="02235086" w14:textId="77777777" w:rsidR="00053DD9" w:rsidRDefault="009E34DA" w:rsidP="00236475">
      <w:pPr>
        <w:spacing w:after="0"/>
        <w:ind w:left="10"/>
      </w:pPr>
      <w:r>
        <w:t>Domain: Banking and Finance</w:t>
      </w:r>
    </w:p>
    <w:p w14:paraId="1FD4DE27" w14:textId="77777777" w:rsidR="00053DD9" w:rsidRDefault="009E34DA" w:rsidP="00236475">
      <w:pPr>
        <w:spacing w:after="0"/>
        <w:ind w:left="10"/>
      </w:pPr>
      <w:r>
        <w:t>Team Size: 12</w:t>
      </w:r>
    </w:p>
    <w:p w14:paraId="445B3DDC" w14:textId="2B12E0E0" w:rsidR="00053DD9" w:rsidRDefault="009E34DA" w:rsidP="00236475">
      <w:pPr>
        <w:spacing w:after="0"/>
        <w:ind w:left="10"/>
      </w:pPr>
      <w:r>
        <w:t>Role: Q</w:t>
      </w:r>
      <w:r w:rsidR="00E941E8">
        <w:t>A Lead</w:t>
      </w:r>
    </w:p>
    <w:p w14:paraId="046877E1" w14:textId="77777777" w:rsidR="00236475" w:rsidRDefault="009E34DA" w:rsidP="00236475">
      <w:pPr>
        <w:spacing w:after="0" w:line="318" w:lineRule="auto"/>
        <w:ind w:left="10"/>
      </w:pPr>
      <w:r>
        <w:t xml:space="preserve">Description: Etrade is acquired by Morgan </w:t>
      </w:r>
      <w:r w:rsidR="00E941E8">
        <w:t>St</w:t>
      </w:r>
      <w:r>
        <w:t xml:space="preserve">anley and the demographics, transactional and financial information are migrated to the MS system. 100+ </w:t>
      </w:r>
      <w:proofErr w:type="gramStart"/>
      <w:r>
        <w:t>tables ,</w:t>
      </w:r>
      <w:proofErr w:type="gramEnd"/>
      <w:r>
        <w:t xml:space="preserve"> views are tested and logics are implemented across the different data layers </w:t>
      </w:r>
      <w:r w:rsidR="00E941E8">
        <w:t>in Hadoop ecosystem</w:t>
      </w:r>
      <w:r>
        <w:t>.</w:t>
      </w:r>
    </w:p>
    <w:p w14:paraId="3B27E875" w14:textId="77777777" w:rsidR="00236475" w:rsidRDefault="00236475" w:rsidP="00236475">
      <w:pPr>
        <w:spacing w:after="0" w:line="318" w:lineRule="auto"/>
        <w:ind w:left="10"/>
      </w:pPr>
    </w:p>
    <w:p w14:paraId="6A7B3842" w14:textId="77777777" w:rsidR="00236475" w:rsidRDefault="00332EB0" w:rsidP="00236475">
      <w:pPr>
        <w:spacing w:after="0" w:line="318" w:lineRule="auto"/>
        <w:ind w:left="10"/>
      </w:pPr>
      <w:r>
        <w:t xml:space="preserve">3. </w:t>
      </w:r>
      <w:r>
        <w:rPr>
          <w:b/>
        </w:rPr>
        <w:t>TITAN</w:t>
      </w:r>
    </w:p>
    <w:p w14:paraId="1EF5FB31" w14:textId="79FC98B4" w:rsidR="00075739" w:rsidRDefault="009E34DA" w:rsidP="00236475">
      <w:pPr>
        <w:spacing w:after="0" w:line="318" w:lineRule="auto"/>
        <w:ind w:left="10" w:hanging="10"/>
      </w:pPr>
      <w:r>
        <w:t>Client:</w:t>
      </w:r>
      <w:r w:rsidR="00075739">
        <w:t xml:space="preserve"> </w:t>
      </w:r>
      <w:r>
        <w:t>Canadian Imperial Bank Commerce (CIBC)</w:t>
      </w:r>
      <w:r>
        <w:tab/>
      </w:r>
    </w:p>
    <w:p w14:paraId="2CEEFA86" w14:textId="3C1C264C" w:rsidR="006A2874" w:rsidRDefault="009E34DA" w:rsidP="0089438E">
      <w:pPr>
        <w:spacing w:after="0" w:line="240" w:lineRule="auto"/>
        <w:ind w:left="10"/>
      </w:pPr>
      <w:proofErr w:type="gramStart"/>
      <w:r>
        <w:t>Domain :</w:t>
      </w:r>
      <w:proofErr w:type="gramEnd"/>
      <w:r>
        <w:t xml:space="preserve"> Banking and Finance</w:t>
      </w:r>
    </w:p>
    <w:p w14:paraId="4BD168AC" w14:textId="1EAEA4A4" w:rsidR="00053DD9" w:rsidRDefault="009E34DA" w:rsidP="0089438E">
      <w:pPr>
        <w:spacing w:after="0" w:line="240" w:lineRule="auto"/>
        <w:ind w:left="10" w:hanging="10"/>
      </w:pPr>
      <w:r>
        <w:t>Team Size: 25</w:t>
      </w:r>
    </w:p>
    <w:p w14:paraId="3BA960AE" w14:textId="77777777" w:rsidR="00053DD9" w:rsidRDefault="009E34DA" w:rsidP="0089438E">
      <w:pPr>
        <w:spacing w:after="0"/>
        <w:ind w:left="10"/>
      </w:pPr>
      <w:r>
        <w:t>Role: QA Analyst/QA Lead</w:t>
      </w:r>
    </w:p>
    <w:p w14:paraId="4BA07855" w14:textId="77777777" w:rsidR="0089438E" w:rsidRDefault="0089438E" w:rsidP="0089438E">
      <w:pPr>
        <w:spacing w:after="0"/>
        <w:ind w:left="10"/>
      </w:pPr>
    </w:p>
    <w:p w14:paraId="6BEED703" w14:textId="5C61E2C3" w:rsidR="00053DD9" w:rsidRDefault="009E34DA">
      <w:pPr>
        <w:spacing w:after="240" w:line="318" w:lineRule="auto"/>
        <w:ind w:left="10"/>
      </w:pPr>
      <w:r>
        <w:t>Description: CIBC has been selected to become the exclusive co-brand issuer of Costco co-brand card replacing Capital</w:t>
      </w:r>
      <w:r w:rsidR="00D75004">
        <w:t>O</w:t>
      </w:r>
      <w:r>
        <w:t>ne. This Co-brand has 2.4 MM cards with an annual purchase volume of $28bn. This will entail the launch of two new credit card products.</w:t>
      </w:r>
    </w:p>
    <w:p w14:paraId="44BB8C32" w14:textId="581A686B" w:rsidR="00053DD9" w:rsidRDefault="009E34DA">
      <w:pPr>
        <w:numPr>
          <w:ilvl w:val="0"/>
          <w:numId w:val="2"/>
        </w:numPr>
        <w:spacing w:after="0" w:line="316" w:lineRule="auto"/>
        <w:ind w:hanging="360"/>
      </w:pPr>
      <w:r>
        <w:t>Validating the ability of Netezza Data warehouse to access, store,</w:t>
      </w:r>
      <w:r w:rsidR="00715C5B">
        <w:t xml:space="preserve"> </w:t>
      </w:r>
      <w:r>
        <w:t xml:space="preserve">load and </w:t>
      </w:r>
      <w:r w:rsidR="00715C5B">
        <w:t>transformed</w:t>
      </w:r>
      <w:r>
        <w:t xml:space="preserve"> the data</w:t>
      </w:r>
    </w:p>
    <w:p w14:paraId="69FE289D" w14:textId="4F0569E9" w:rsidR="00053DD9" w:rsidRDefault="009E34DA">
      <w:pPr>
        <w:numPr>
          <w:ilvl w:val="0"/>
          <w:numId w:val="2"/>
        </w:numPr>
        <w:spacing w:after="0" w:line="318" w:lineRule="auto"/>
        <w:ind w:hanging="360"/>
      </w:pPr>
      <w:r>
        <w:t>Validating new channels. data elements, Tables, cognos and MIS reports related to costco membership and authorizations.</w:t>
      </w:r>
    </w:p>
    <w:p w14:paraId="5668EFB1" w14:textId="42A17C7D" w:rsidR="00053DD9" w:rsidRDefault="009E34DA">
      <w:pPr>
        <w:numPr>
          <w:ilvl w:val="0"/>
          <w:numId w:val="2"/>
        </w:numPr>
        <w:spacing w:after="0" w:line="318" w:lineRule="auto"/>
        <w:ind w:hanging="360"/>
      </w:pPr>
      <w:r>
        <w:lastRenderedPageBreak/>
        <w:t xml:space="preserve">Validation of new </w:t>
      </w:r>
      <w:r w:rsidR="00E941E8">
        <w:t>Costco</w:t>
      </w:r>
      <w:r>
        <w:t xml:space="preserve"> cards and regression testing on existing functionalities, ETL autosys jobs and reports.</w:t>
      </w:r>
    </w:p>
    <w:p w14:paraId="12C03F48" w14:textId="77777777" w:rsidR="00053DD9" w:rsidRDefault="009E34DA">
      <w:pPr>
        <w:numPr>
          <w:ilvl w:val="0"/>
          <w:numId w:val="2"/>
        </w:numPr>
        <w:spacing w:after="0" w:line="318" w:lineRule="auto"/>
        <w:ind w:hanging="360"/>
      </w:pPr>
      <w:r>
        <w:t xml:space="preserve">Prepared all the test </w:t>
      </w:r>
      <w:proofErr w:type="gramStart"/>
      <w:r>
        <w:t>artifacts :</w:t>
      </w:r>
      <w:proofErr w:type="gramEnd"/>
      <w:r>
        <w:t xml:space="preserve"> Test strategy , Test plan, Light testing workbook. Test cases, Daily status, Test </w:t>
      </w:r>
      <w:proofErr w:type="gramStart"/>
      <w:r>
        <w:t>results ,</w:t>
      </w:r>
      <w:proofErr w:type="gramEnd"/>
      <w:r>
        <w:t xml:space="preserve"> exit reports and bug report.</w:t>
      </w:r>
    </w:p>
    <w:p w14:paraId="744868CC" w14:textId="77777777" w:rsidR="00053DD9" w:rsidRDefault="009E34DA">
      <w:pPr>
        <w:numPr>
          <w:ilvl w:val="0"/>
          <w:numId w:val="2"/>
        </w:numPr>
        <w:spacing w:after="66"/>
        <w:ind w:hanging="360"/>
      </w:pPr>
      <w:r>
        <w:t xml:space="preserve">Designed and executed test regression automation framework for UI </w:t>
      </w:r>
      <w:proofErr w:type="gramStart"/>
      <w:r>
        <w:t>reporting .</w:t>
      </w:r>
      <w:proofErr w:type="gramEnd"/>
    </w:p>
    <w:p w14:paraId="18E94A6E" w14:textId="77777777" w:rsidR="00053DD9" w:rsidRDefault="009E34DA">
      <w:pPr>
        <w:numPr>
          <w:ilvl w:val="0"/>
          <w:numId w:val="2"/>
        </w:numPr>
        <w:ind w:hanging="360"/>
      </w:pPr>
      <w:r>
        <w:t>Ensuring the delivery of an offshore QA Team of 7 members delivered on time.</w:t>
      </w:r>
    </w:p>
    <w:p w14:paraId="48D91C3A" w14:textId="77777777" w:rsidR="00053DD9" w:rsidRPr="00847D73" w:rsidRDefault="009E34DA" w:rsidP="00847D73">
      <w:pPr>
        <w:numPr>
          <w:ilvl w:val="0"/>
          <w:numId w:val="3"/>
        </w:numPr>
        <w:spacing w:after="0" w:line="259" w:lineRule="auto"/>
        <w:ind w:hanging="200"/>
      </w:pPr>
      <w:r>
        <w:rPr>
          <w:b/>
        </w:rPr>
        <w:t>CAP (Card Adjudication platform):</w:t>
      </w:r>
    </w:p>
    <w:p w14:paraId="3893EF95" w14:textId="77777777" w:rsidR="00847D73" w:rsidRDefault="00847D73" w:rsidP="00847D73">
      <w:pPr>
        <w:spacing w:after="0" w:line="259" w:lineRule="auto"/>
        <w:ind w:left="200"/>
      </w:pPr>
    </w:p>
    <w:p w14:paraId="74A07296" w14:textId="77777777" w:rsidR="00847D73" w:rsidRDefault="009E34DA" w:rsidP="00847D73">
      <w:pPr>
        <w:tabs>
          <w:tab w:val="center" w:pos="5643"/>
        </w:tabs>
        <w:spacing w:after="0"/>
      </w:pPr>
      <w:proofErr w:type="gramStart"/>
      <w:r>
        <w:t>Client :</w:t>
      </w:r>
      <w:proofErr w:type="gramEnd"/>
      <w:r>
        <w:t xml:space="preserve"> CIBC</w:t>
      </w:r>
      <w:r>
        <w:tab/>
      </w:r>
    </w:p>
    <w:p w14:paraId="4C1CB4BC" w14:textId="736E96EA" w:rsidR="00053DD9" w:rsidRDefault="009E34DA" w:rsidP="00847D73">
      <w:pPr>
        <w:tabs>
          <w:tab w:val="center" w:pos="5643"/>
        </w:tabs>
        <w:spacing w:after="0"/>
      </w:pPr>
      <w:proofErr w:type="gramStart"/>
      <w:r>
        <w:t>Domain :</w:t>
      </w:r>
      <w:proofErr w:type="gramEnd"/>
      <w:r>
        <w:t xml:space="preserve"> Banking and Finance</w:t>
      </w:r>
    </w:p>
    <w:p w14:paraId="044E7E12" w14:textId="77777777" w:rsidR="00053DD9" w:rsidRDefault="009E34DA" w:rsidP="00847D73">
      <w:pPr>
        <w:spacing w:after="0"/>
        <w:ind w:left="10"/>
      </w:pPr>
      <w:r>
        <w:t>Role: QA Lead</w:t>
      </w:r>
    </w:p>
    <w:p w14:paraId="52472FFC" w14:textId="77777777" w:rsidR="00053DD9" w:rsidRDefault="009E34DA" w:rsidP="00847D73">
      <w:pPr>
        <w:spacing w:after="0" w:line="318" w:lineRule="auto"/>
        <w:ind w:left="10"/>
      </w:pPr>
      <w:r>
        <w:t xml:space="preserve">Description: CAP aims to modernize the credit card adjudication system. Program replaces the Capstone with a new system </w:t>
      </w:r>
      <w:proofErr w:type="gramStart"/>
      <w:r>
        <w:t>CASA .</w:t>
      </w:r>
      <w:proofErr w:type="gramEnd"/>
      <w:r>
        <w:t xml:space="preserve"> CASA ensures the existing functionalities are maintained with some new functionalities and improvement.</w:t>
      </w:r>
    </w:p>
    <w:p w14:paraId="1008C046" w14:textId="77777777" w:rsidR="00053DD9" w:rsidRDefault="009E34DA">
      <w:pPr>
        <w:numPr>
          <w:ilvl w:val="1"/>
          <w:numId w:val="3"/>
        </w:numPr>
        <w:spacing w:after="66"/>
        <w:ind w:hanging="360"/>
      </w:pPr>
      <w:r>
        <w:t>To access and retrieve CASA credit card information from Data hub using HIVE views.</w:t>
      </w:r>
    </w:p>
    <w:p w14:paraId="3AC4FC38" w14:textId="77777777" w:rsidR="00053DD9" w:rsidRDefault="009E34DA">
      <w:pPr>
        <w:numPr>
          <w:ilvl w:val="1"/>
          <w:numId w:val="3"/>
        </w:numPr>
        <w:spacing w:after="66"/>
        <w:ind w:hanging="360"/>
      </w:pPr>
      <w:r>
        <w:t xml:space="preserve">Validation of historical data after one time load using ETL </w:t>
      </w:r>
      <w:proofErr w:type="gramStart"/>
      <w:r>
        <w:t>Datastage .</w:t>
      </w:r>
      <w:proofErr w:type="gramEnd"/>
    </w:p>
    <w:p w14:paraId="320CD26D" w14:textId="77777777" w:rsidR="00053DD9" w:rsidRDefault="009E34DA">
      <w:pPr>
        <w:numPr>
          <w:ilvl w:val="1"/>
          <w:numId w:val="3"/>
        </w:numPr>
        <w:spacing w:after="66"/>
        <w:ind w:hanging="360"/>
      </w:pPr>
      <w:r>
        <w:t xml:space="preserve">New </w:t>
      </w:r>
      <w:proofErr w:type="gramStart"/>
      <w:r>
        <w:t>autosys ,</w:t>
      </w:r>
      <w:proofErr w:type="gramEnd"/>
      <w:r>
        <w:t xml:space="preserve"> Tables , latest view, profile views and complete database validation.</w:t>
      </w:r>
    </w:p>
    <w:p w14:paraId="30F17085" w14:textId="77777777" w:rsidR="00053DD9" w:rsidRDefault="009E34DA">
      <w:pPr>
        <w:numPr>
          <w:ilvl w:val="1"/>
          <w:numId w:val="3"/>
        </w:numPr>
        <w:spacing w:after="66"/>
        <w:ind w:hanging="360"/>
      </w:pPr>
      <w:r>
        <w:t>Validation of 25 new Cognos reports and MIS Reports validation.</w:t>
      </w:r>
    </w:p>
    <w:p w14:paraId="39767EC0" w14:textId="77777777" w:rsidR="00053DD9" w:rsidRDefault="009E34DA">
      <w:pPr>
        <w:numPr>
          <w:ilvl w:val="1"/>
          <w:numId w:val="3"/>
        </w:numPr>
        <w:ind w:hanging="360"/>
      </w:pPr>
      <w:r>
        <w:t>Automated python script execution for source to target data comparison.</w:t>
      </w:r>
    </w:p>
    <w:p w14:paraId="11E95CD3" w14:textId="77777777" w:rsidR="00053DD9" w:rsidRPr="00280C4B" w:rsidRDefault="009E34DA" w:rsidP="00280C4B">
      <w:pPr>
        <w:numPr>
          <w:ilvl w:val="0"/>
          <w:numId w:val="3"/>
        </w:numPr>
        <w:spacing w:after="0"/>
        <w:ind w:hanging="200"/>
        <w:rPr>
          <w:b/>
          <w:bCs/>
        </w:rPr>
      </w:pPr>
      <w:r w:rsidRPr="00280C4B">
        <w:rPr>
          <w:b/>
          <w:bCs/>
        </w:rPr>
        <w:t>Nielsen Store Observation</w:t>
      </w:r>
    </w:p>
    <w:p w14:paraId="2AEF6E5E" w14:textId="77777777" w:rsidR="00280C4B" w:rsidRDefault="009E34DA" w:rsidP="00280C4B">
      <w:pPr>
        <w:tabs>
          <w:tab w:val="center" w:pos="5874"/>
        </w:tabs>
        <w:spacing w:after="0"/>
      </w:pPr>
      <w:r>
        <w:t>Client: Nielsen</w:t>
      </w:r>
      <w:r>
        <w:tab/>
      </w:r>
    </w:p>
    <w:p w14:paraId="409AD2A9" w14:textId="71F6FA5B" w:rsidR="00053DD9" w:rsidRDefault="009E34DA" w:rsidP="00280C4B">
      <w:pPr>
        <w:tabs>
          <w:tab w:val="center" w:pos="5874"/>
        </w:tabs>
        <w:spacing w:after="0"/>
      </w:pPr>
      <w:r>
        <w:t>Domain: Retail</w:t>
      </w:r>
    </w:p>
    <w:p w14:paraId="0E90663A" w14:textId="77777777" w:rsidR="00053DD9" w:rsidRDefault="009E34DA" w:rsidP="00280C4B">
      <w:pPr>
        <w:spacing w:after="0"/>
        <w:ind w:left="10"/>
      </w:pPr>
      <w:r>
        <w:t>Role: Senior Software Engineer/ Support Analyst</w:t>
      </w:r>
    </w:p>
    <w:p w14:paraId="54AE87D3" w14:textId="0DE715DB" w:rsidR="00053DD9" w:rsidRDefault="009E34DA" w:rsidP="00280C4B">
      <w:pPr>
        <w:spacing w:after="0"/>
        <w:ind w:left="10"/>
      </w:pPr>
      <w:r>
        <w:t xml:space="preserve">Skills: UNIX, </w:t>
      </w:r>
      <w:r w:rsidR="00E57887">
        <w:t>SQL</w:t>
      </w:r>
      <w:r>
        <w:t xml:space="preserve"> developer, Oracle data integrator 11g</w:t>
      </w:r>
    </w:p>
    <w:p w14:paraId="40CA4FDF" w14:textId="77777777" w:rsidR="00522041" w:rsidRDefault="009E34DA" w:rsidP="00522041">
      <w:pPr>
        <w:spacing w:after="0" w:line="318" w:lineRule="auto"/>
      </w:pPr>
      <w:r>
        <w:t>Description: All the stores and products related information are stored,</w:t>
      </w:r>
      <w:r w:rsidR="00896585">
        <w:t xml:space="preserve"> </w:t>
      </w:r>
      <w:r>
        <w:t>processed,</w:t>
      </w:r>
      <w:r w:rsidR="00896585">
        <w:t xml:space="preserve"> </w:t>
      </w:r>
      <w:r>
        <w:t xml:space="preserve">maintained and sent to the various clients like </w:t>
      </w:r>
      <w:r w:rsidR="00896585">
        <w:t>Colgate</w:t>
      </w:r>
      <w:r>
        <w:t>, Unilever and P &amp;G etc. Work as a Team member and module lead in the production support project. Many process improvements are done. Automated scripts are added to the existing system which is responsible to send alert mails to the users.</w:t>
      </w:r>
      <w:r w:rsidR="00896585">
        <w:t xml:space="preserve"> </w:t>
      </w:r>
      <w:r>
        <w:t>Automated outlier correction in collected data. Server space monitoring and automated cleanup are added.</w:t>
      </w:r>
    </w:p>
    <w:p w14:paraId="25EF51BF" w14:textId="61CAEBF0" w:rsidR="00053DD9" w:rsidRDefault="009E34DA" w:rsidP="00522041">
      <w:pPr>
        <w:spacing w:after="0" w:line="318" w:lineRule="auto"/>
      </w:pPr>
      <w:r>
        <w:t>Designing and delivering of automated reports as per the requested by the user.</w:t>
      </w:r>
    </w:p>
    <w:p w14:paraId="691FD1EB" w14:textId="77777777" w:rsidR="00053DD9" w:rsidRDefault="009E34DA">
      <w:pPr>
        <w:spacing w:after="231" w:line="259" w:lineRule="auto"/>
        <w:ind w:left="10"/>
        <w:rPr>
          <w:b/>
          <w:color w:val="F75D5D"/>
          <w:sz w:val="28"/>
        </w:rPr>
      </w:pPr>
      <w:r>
        <w:rPr>
          <w:b/>
          <w:color w:val="F75D5D"/>
          <w:sz w:val="28"/>
        </w:rPr>
        <w:t>Achievements:</w:t>
      </w:r>
    </w:p>
    <w:p w14:paraId="04C513CB" w14:textId="77777777" w:rsidR="00332EB0" w:rsidRDefault="00233B30" w:rsidP="00233B30">
      <w:pPr>
        <w:pStyle w:val="ListParagraph"/>
        <w:numPr>
          <w:ilvl w:val="0"/>
          <w:numId w:val="4"/>
        </w:numPr>
        <w:spacing w:after="231" w:line="259" w:lineRule="auto"/>
      </w:pPr>
      <w:r>
        <w:t>Diligence Award by Morgen Stanley client for consistent hard work and reliability.</w:t>
      </w:r>
    </w:p>
    <w:p w14:paraId="17950A0C" w14:textId="7DE86F14" w:rsidR="00053DD9" w:rsidRDefault="009E34DA" w:rsidP="00233B30">
      <w:pPr>
        <w:pStyle w:val="ListParagraph"/>
        <w:numPr>
          <w:ilvl w:val="0"/>
          <w:numId w:val="4"/>
        </w:numPr>
        <w:spacing w:after="236" w:line="316" w:lineRule="auto"/>
      </w:pPr>
      <w:r>
        <w:t>Awarded "Best employee of the month" for December 2013, April 2014, December 2020,</w:t>
      </w:r>
      <w:r w:rsidR="00EB1A10">
        <w:t xml:space="preserve"> </w:t>
      </w:r>
      <w:r>
        <w:t>Feb</w:t>
      </w:r>
      <w:r w:rsidR="00233B30">
        <w:t xml:space="preserve"> </w:t>
      </w:r>
      <w:r>
        <w:t>2021</w:t>
      </w:r>
      <w:r w:rsidR="00233B30">
        <w:t xml:space="preserve"> and TCS gems were awarded</w:t>
      </w:r>
      <w:r>
        <w:t>.</w:t>
      </w:r>
    </w:p>
    <w:p w14:paraId="4BAF23C8" w14:textId="77777777" w:rsidR="00053DD9" w:rsidRDefault="009E34DA" w:rsidP="00233B30">
      <w:pPr>
        <w:pStyle w:val="ListParagraph"/>
        <w:numPr>
          <w:ilvl w:val="0"/>
          <w:numId w:val="4"/>
        </w:numPr>
      </w:pPr>
      <w:r>
        <w:t>On Spot Award for project excellence and CSR Activities.</w:t>
      </w:r>
    </w:p>
    <w:p w14:paraId="18FC9D0E" w14:textId="77777777" w:rsidR="00053DD9" w:rsidRDefault="009E34DA" w:rsidP="00233B30">
      <w:pPr>
        <w:pStyle w:val="ListParagraph"/>
        <w:numPr>
          <w:ilvl w:val="0"/>
          <w:numId w:val="4"/>
        </w:numPr>
        <w:spacing w:after="391" w:line="316" w:lineRule="auto"/>
      </w:pPr>
      <w:r>
        <w:lastRenderedPageBreak/>
        <w:t>Appreciation Mails and accolades received from Clients for successfully completing projects on time.</w:t>
      </w:r>
    </w:p>
    <w:p w14:paraId="2E21DD0E" w14:textId="77777777" w:rsidR="00053DD9" w:rsidRDefault="009E34DA">
      <w:pPr>
        <w:pStyle w:val="Heading1"/>
        <w:spacing w:after="149"/>
        <w:ind w:left="10"/>
      </w:pPr>
      <w:r>
        <w:t>Education</w:t>
      </w:r>
    </w:p>
    <w:p w14:paraId="6B568DF5" w14:textId="77777777" w:rsidR="00053DD9" w:rsidRDefault="00053DD9">
      <w:pPr>
        <w:spacing w:after="0" w:line="259" w:lineRule="auto"/>
        <w:ind w:left="-1785" w:right="2602"/>
      </w:pPr>
    </w:p>
    <w:tbl>
      <w:tblPr>
        <w:tblStyle w:val="TableGrid"/>
        <w:tblW w:w="5920" w:type="dxa"/>
        <w:tblInd w:w="25" w:type="dxa"/>
        <w:tblCellMar>
          <w:left w:w="100" w:type="dxa"/>
          <w:bottom w:w="135" w:type="dxa"/>
          <w:right w:w="105" w:type="dxa"/>
        </w:tblCellMar>
        <w:tblLook w:val="04A0" w:firstRow="1" w:lastRow="0" w:firstColumn="1" w:lastColumn="0" w:noHBand="0" w:noVBand="1"/>
      </w:tblPr>
      <w:tblGrid>
        <w:gridCol w:w="920"/>
        <w:gridCol w:w="3156"/>
        <w:gridCol w:w="1844"/>
      </w:tblGrid>
      <w:tr w:rsidR="00E941E8" w14:paraId="072F65AC" w14:textId="77777777" w:rsidTr="00E941E8">
        <w:trPr>
          <w:trHeight w:val="519"/>
        </w:trPr>
        <w:tc>
          <w:tcPr>
            <w:tcW w:w="920" w:type="dxa"/>
            <w:tcBorders>
              <w:top w:val="single" w:sz="8" w:space="0" w:color="000000"/>
              <w:left w:val="single" w:sz="8" w:space="0" w:color="000000"/>
              <w:bottom w:val="single" w:sz="8" w:space="0" w:color="000000"/>
              <w:right w:val="single" w:sz="8" w:space="0" w:color="000000"/>
            </w:tcBorders>
            <w:shd w:val="clear" w:color="auto" w:fill="DBF0F7" w:themeFill="accent1" w:themeFillTint="33"/>
            <w:vAlign w:val="bottom"/>
          </w:tcPr>
          <w:p w14:paraId="1A96C572" w14:textId="0A2109BF" w:rsidR="00E941E8" w:rsidRPr="00E941E8" w:rsidRDefault="00E941E8">
            <w:pPr>
              <w:spacing w:line="259" w:lineRule="auto"/>
              <w:jc w:val="right"/>
              <w:rPr>
                <w:b/>
                <w:bCs/>
                <w:sz w:val="32"/>
                <w:szCs w:val="32"/>
                <w:vertAlign w:val="superscript"/>
              </w:rPr>
            </w:pPr>
            <w:r w:rsidRPr="00E941E8">
              <w:rPr>
                <w:b/>
                <w:bCs/>
                <w:sz w:val="32"/>
                <w:szCs w:val="32"/>
                <w:vertAlign w:val="superscript"/>
              </w:rPr>
              <w:t>Year</w:t>
            </w:r>
          </w:p>
        </w:tc>
        <w:tc>
          <w:tcPr>
            <w:tcW w:w="3156" w:type="dxa"/>
            <w:tcBorders>
              <w:top w:val="single" w:sz="8" w:space="0" w:color="000000"/>
              <w:left w:val="single" w:sz="8" w:space="0" w:color="000000"/>
              <w:bottom w:val="single" w:sz="8" w:space="0" w:color="000000"/>
              <w:right w:val="single" w:sz="8" w:space="0" w:color="000000"/>
            </w:tcBorders>
            <w:shd w:val="clear" w:color="auto" w:fill="DBF0F7" w:themeFill="accent1" w:themeFillTint="33"/>
            <w:vAlign w:val="bottom"/>
          </w:tcPr>
          <w:p w14:paraId="25217624" w14:textId="665544B6" w:rsidR="00E941E8" w:rsidRPr="00E941E8" w:rsidRDefault="00E941E8">
            <w:pPr>
              <w:spacing w:after="15" w:line="259" w:lineRule="auto"/>
              <w:ind w:left="5"/>
              <w:rPr>
                <w:b/>
                <w:bCs/>
                <w:sz w:val="32"/>
                <w:szCs w:val="32"/>
                <w:vertAlign w:val="superscript"/>
              </w:rPr>
            </w:pPr>
            <w:r w:rsidRPr="00E941E8">
              <w:rPr>
                <w:b/>
                <w:bCs/>
                <w:sz w:val="32"/>
                <w:szCs w:val="32"/>
                <w:vertAlign w:val="superscript"/>
              </w:rPr>
              <w:t>Qualification/College</w:t>
            </w:r>
          </w:p>
        </w:tc>
        <w:tc>
          <w:tcPr>
            <w:tcW w:w="1844" w:type="dxa"/>
            <w:tcBorders>
              <w:top w:val="single" w:sz="8" w:space="0" w:color="000000"/>
              <w:left w:val="single" w:sz="8" w:space="0" w:color="000000"/>
              <w:bottom w:val="single" w:sz="8" w:space="0" w:color="000000"/>
              <w:right w:val="single" w:sz="8" w:space="0" w:color="000000"/>
            </w:tcBorders>
            <w:shd w:val="clear" w:color="auto" w:fill="DBF0F7" w:themeFill="accent1" w:themeFillTint="33"/>
            <w:vAlign w:val="bottom"/>
          </w:tcPr>
          <w:p w14:paraId="0FBE00BF" w14:textId="06936456" w:rsidR="00E941E8" w:rsidRPr="00E941E8" w:rsidRDefault="00E941E8">
            <w:pPr>
              <w:spacing w:line="259" w:lineRule="auto"/>
              <w:rPr>
                <w:b/>
                <w:bCs/>
                <w:sz w:val="32"/>
                <w:szCs w:val="32"/>
                <w:vertAlign w:val="superscript"/>
              </w:rPr>
            </w:pPr>
            <w:r w:rsidRPr="00E941E8">
              <w:rPr>
                <w:b/>
                <w:bCs/>
                <w:sz w:val="32"/>
                <w:szCs w:val="32"/>
                <w:vertAlign w:val="superscript"/>
              </w:rPr>
              <w:t>Marks</w:t>
            </w:r>
          </w:p>
        </w:tc>
      </w:tr>
      <w:tr w:rsidR="00053DD9" w14:paraId="4F45D246" w14:textId="77777777" w:rsidTr="00E941E8">
        <w:trPr>
          <w:trHeight w:val="699"/>
        </w:trPr>
        <w:tc>
          <w:tcPr>
            <w:tcW w:w="920" w:type="dxa"/>
            <w:tcBorders>
              <w:top w:val="single" w:sz="8" w:space="0" w:color="000000"/>
              <w:left w:val="single" w:sz="8" w:space="0" w:color="000000"/>
              <w:bottom w:val="single" w:sz="8" w:space="0" w:color="000000"/>
              <w:right w:val="single" w:sz="8" w:space="0" w:color="000000"/>
            </w:tcBorders>
            <w:vAlign w:val="bottom"/>
          </w:tcPr>
          <w:p w14:paraId="7290F2E7" w14:textId="77777777" w:rsidR="00053DD9" w:rsidRDefault="009E34DA">
            <w:pPr>
              <w:spacing w:line="259" w:lineRule="auto"/>
              <w:jc w:val="right"/>
            </w:pPr>
            <w:r>
              <w:t>2012</w:t>
            </w:r>
          </w:p>
        </w:tc>
        <w:tc>
          <w:tcPr>
            <w:tcW w:w="3156" w:type="dxa"/>
            <w:tcBorders>
              <w:top w:val="single" w:sz="8" w:space="0" w:color="000000"/>
              <w:left w:val="single" w:sz="8" w:space="0" w:color="000000"/>
              <w:bottom w:val="single" w:sz="8" w:space="0" w:color="000000"/>
              <w:right w:val="single" w:sz="8" w:space="0" w:color="000000"/>
            </w:tcBorders>
            <w:vAlign w:val="bottom"/>
          </w:tcPr>
          <w:p w14:paraId="3DC36E58" w14:textId="77777777" w:rsidR="00053DD9" w:rsidRDefault="009E34DA">
            <w:pPr>
              <w:spacing w:after="15" w:line="259" w:lineRule="auto"/>
              <w:ind w:left="5"/>
            </w:pPr>
            <w:proofErr w:type="gramStart"/>
            <w:r>
              <w:t>B.TECH</w:t>
            </w:r>
            <w:proofErr w:type="gramEnd"/>
            <w:r>
              <w:t xml:space="preserve"> from College of</w:t>
            </w:r>
          </w:p>
          <w:p w14:paraId="0D6D0B80" w14:textId="77777777" w:rsidR="00053DD9" w:rsidRDefault="009E34DA">
            <w:pPr>
              <w:spacing w:after="12" w:line="259" w:lineRule="auto"/>
              <w:ind w:left="5"/>
            </w:pPr>
            <w:r>
              <w:t>Engineering and Technology</w:t>
            </w:r>
          </w:p>
          <w:p w14:paraId="2B5EE5B3" w14:textId="77777777" w:rsidR="00053DD9" w:rsidRDefault="009E34DA">
            <w:pPr>
              <w:spacing w:line="259" w:lineRule="auto"/>
              <w:ind w:left="5"/>
            </w:pPr>
            <w:r>
              <w:t>Bhubaneswar</w:t>
            </w:r>
          </w:p>
        </w:tc>
        <w:tc>
          <w:tcPr>
            <w:tcW w:w="1844" w:type="dxa"/>
            <w:tcBorders>
              <w:top w:val="single" w:sz="8" w:space="0" w:color="000000"/>
              <w:left w:val="single" w:sz="8" w:space="0" w:color="000000"/>
              <w:bottom w:val="single" w:sz="8" w:space="0" w:color="000000"/>
              <w:right w:val="single" w:sz="8" w:space="0" w:color="000000"/>
            </w:tcBorders>
            <w:vAlign w:val="bottom"/>
          </w:tcPr>
          <w:p w14:paraId="729EC058" w14:textId="77777777" w:rsidR="00053DD9" w:rsidRDefault="009E34DA">
            <w:pPr>
              <w:spacing w:line="259" w:lineRule="auto"/>
            </w:pPr>
            <w:r>
              <w:t>71 percent</w:t>
            </w:r>
          </w:p>
        </w:tc>
      </w:tr>
      <w:tr w:rsidR="00053DD9" w14:paraId="30015612" w14:textId="77777777" w:rsidTr="00E941E8">
        <w:trPr>
          <w:trHeight w:val="429"/>
        </w:trPr>
        <w:tc>
          <w:tcPr>
            <w:tcW w:w="920" w:type="dxa"/>
            <w:tcBorders>
              <w:top w:val="single" w:sz="8" w:space="0" w:color="000000"/>
              <w:left w:val="single" w:sz="8" w:space="0" w:color="000000"/>
              <w:bottom w:val="single" w:sz="8" w:space="0" w:color="000000"/>
              <w:right w:val="single" w:sz="8" w:space="0" w:color="000000"/>
            </w:tcBorders>
            <w:vAlign w:val="bottom"/>
          </w:tcPr>
          <w:p w14:paraId="44A0AD42" w14:textId="77777777" w:rsidR="00053DD9" w:rsidRDefault="009E34DA">
            <w:pPr>
              <w:spacing w:line="259" w:lineRule="auto"/>
              <w:jc w:val="right"/>
            </w:pPr>
            <w:r>
              <w:t>2007</w:t>
            </w:r>
          </w:p>
        </w:tc>
        <w:tc>
          <w:tcPr>
            <w:tcW w:w="3156" w:type="dxa"/>
            <w:tcBorders>
              <w:top w:val="single" w:sz="8" w:space="0" w:color="000000"/>
              <w:left w:val="single" w:sz="8" w:space="0" w:color="000000"/>
              <w:bottom w:val="single" w:sz="8" w:space="0" w:color="000000"/>
              <w:right w:val="single" w:sz="8" w:space="0" w:color="000000"/>
            </w:tcBorders>
            <w:vAlign w:val="bottom"/>
          </w:tcPr>
          <w:p w14:paraId="6323910B" w14:textId="77777777" w:rsidR="00053DD9" w:rsidRDefault="009E34DA">
            <w:pPr>
              <w:spacing w:after="12" w:line="259" w:lineRule="auto"/>
              <w:ind w:left="5"/>
            </w:pPr>
            <w:r>
              <w:t>+2 from DAV JVM Shyamali</w:t>
            </w:r>
          </w:p>
          <w:p w14:paraId="66804B8E" w14:textId="77777777" w:rsidR="00053DD9" w:rsidRDefault="009E34DA">
            <w:pPr>
              <w:spacing w:line="259" w:lineRule="auto"/>
              <w:ind w:left="5"/>
            </w:pPr>
            <w:r>
              <w:t>Ranchi</w:t>
            </w:r>
          </w:p>
        </w:tc>
        <w:tc>
          <w:tcPr>
            <w:tcW w:w="1844" w:type="dxa"/>
            <w:tcBorders>
              <w:top w:val="single" w:sz="8" w:space="0" w:color="000000"/>
              <w:left w:val="single" w:sz="8" w:space="0" w:color="000000"/>
              <w:bottom w:val="single" w:sz="8" w:space="0" w:color="000000"/>
              <w:right w:val="single" w:sz="8" w:space="0" w:color="000000"/>
            </w:tcBorders>
            <w:vAlign w:val="bottom"/>
          </w:tcPr>
          <w:p w14:paraId="62DF6A63" w14:textId="77777777" w:rsidR="00053DD9" w:rsidRDefault="009E34DA">
            <w:pPr>
              <w:spacing w:line="259" w:lineRule="auto"/>
            </w:pPr>
            <w:r>
              <w:t>72 percent</w:t>
            </w:r>
          </w:p>
        </w:tc>
      </w:tr>
      <w:tr w:rsidR="00053DD9" w14:paraId="3864D76F" w14:textId="77777777" w:rsidTr="00E941E8">
        <w:trPr>
          <w:trHeight w:val="595"/>
        </w:trPr>
        <w:tc>
          <w:tcPr>
            <w:tcW w:w="920" w:type="dxa"/>
            <w:tcBorders>
              <w:top w:val="single" w:sz="8" w:space="0" w:color="000000"/>
              <w:left w:val="single" w:sz="8" w:space="0" w:color="000000"/>
              <w:bottom w:val="single" w:sz="8" w:space="0" w:color="000000"/>
              <w:right w:val="single" w:sz="8" w:space="0" w:color="000000"/>
            </w:tcBorders>
            <w:vAlign w:val="bottom"/>
          </w:tcPr>
          <w:p w14:paraId="3E4FBEEA" w14:textId="77777777" w:rsidR="00053DD9" w:rsidRDefault="009E34DA">
            <w:pPr>
              <w:spacing w:line="259" w:lineRule="auto"/>
              <w:jc w:val="right"/>
            </w:pPr>
            <w:r>
              <w:t>2005</w:t>
            </w:r>
          </w:p>
        </w:tc>
        <w:tc>
          <w:tcPr>
            <w:tcW w:w="3156" w:type="dxa"/>
            <w:tcBorders>
              <w:top w:val="single" w:sz="8" w:space="0" w:color="000000"/>
              <w:left w:val="single" w:sz="8" w:space="0" w:color="000000"/>
              <w:bottom w:val="single" w:sz="8" w:space="0" w:color="000000"/>
              <w:right w:val="single" w:sz="8" w:space="0" w:color="000000"/>
            </w:tcBorders>
            <w:vAlign w:val="bottom"/>
          </w:tcPr>
          <w:p w14:paraId="145BF0B3" w14:textId="77777777" w:rsidR="00053DD9" w:rsidRDefault="009E34DA">
            <w:pPr>
              <w:spacing w:after="15" w:line="259" w:lineRule="auto"/>
              <w:ind w:left="5"/>
            </w:pPr>
            <w:r>
              <w:t>10th From Jawahar</w:t>
            </w:r>
          </w:p>
          <w:p w14:paraId="262DC6C4" w14:textId="77777777" w:rsidR="00053DD9" w:rsidRDefault="009E34DA">
            <w:pPr>
              <w:spacing w:line="259" w:lineRule="auto"/>
              <w:ind w:left="5"/>
            </w:pPr>
            <w:r>
              <w:t>Navodaya Vidyalaya Banka</w:t>
            </w:r>
          </w:p>
        </w:tc>
        <w:tc>
          <w:tcPr>
            <w:tcW w:w="1844" w:type="dxa"/>
            <w:tcBorders>
              <w:top w:val="single" w:sz="8" w:space="0" w:color="000000"/>
              <w:left w:val="single" w:sz="8" w:space="0" w:color="000000"/>
              <w:bottom w:val="single" w:sz="8" w:space="0" w:color="000000"/>
              <w:right w:val="single" w:sz="8" w:space="0" w:color="000000"/>
            </w:tcBorders>
            <w:vAlign w:val="bottom"/>
          </w:tcPr>
          <w:p w14:paraId="452F0879" w14:textId="77777777" w:rsidR="00053DD9" w:rsidRDefault="009E34DA">
            <w:pPr>
              <w:spacing w:line="259" w:lineRule="auto"/>
            </w:pPr>
            <w:r>
              <w:t>84 percent</w:t>
            </w:r>
          </w:p>
        </w:tc>
      </w:tr>
    </w:tbl>
    <w:p w14:paraId="0FA99020" w14:textId="77777777" w:rsidR="009E3D0A" w:rsidRDefault="009E3D0A"/>
    <w:sectPr w:rsidR="009E3D0A">
      <w:headerReference w:type="even" r:id="rId7"/>
      <w:headerReference w:type="default" r:id="rId8"/>
      <w:headerReference w:type="first" r:id="rId9"/>
      <w:pgSz w:w="12240" w:h="15840"/>
      <w:pgMar w:top="1046" w:right="1908" w:bottom="1550" w:left="17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146F5" w14:textId="77777777" w:rsidR="009B4A31" w:rsidRDefault="009B4A31">
      <w:pPr>
        <w:spacing w:after="0" w:line="240" w:lineRule="auto"/>
      </w:pPr>
      <w:r>
        <w:separator/>
      </w:r>
    </w:p>
  </w:endnote>
  <w:endnote w:type="continuationSeparator" w:id="0">
    <w:p w14:paraId="35BC2546" w14:textId="77777777" w:rsidR="009B4A31" w:rsidRDefault="009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6E67B" w14:textId="77777777" w:rsidR="009B4A31" w:rsidRDefault="009B4A31">
      <w:pPr>
        <w:spacing w:after="0" w:line="240" w:lineRule="auto"/>
      </w:pPr>
      <w:r>
        <w:separator/>
      </w:r>
    </w:p>
  </w:footnote>
  <w:footnote w:type="continuationSeparator" w:id="0">
    <w:p w14:paraId="3D684F7A" w14:textId="77777777" w:rsidR="009B4A31" w:rsidRDefault="009B4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9FDAA" w14:textId="77777777" w:rsidR="00053DD9" w:rsidRDefault="009E34DA">
    <w:pPr>
      <w:spacing w:after="0" w:line="259" w:lineRule="auto"/>
      <w:ind w:right="-108"/>
      <w:jc w:val="right"/>
    </w:pPr>
    <w:r>
      <w:rPr>
        <w:color w:val="000000"/>
      </w:rPr>
      <w:fldChar w:fldCharType="begin"/>
    </w:r>
    <w:r>
      <w:instrText xml:space="preserve"> PAGE   \* MERGEFORMAT </w:instrText>
    </w:r>
    <w:r>
      <w:rPr>
        <w:color w:val="000000"/>
      </w:rPr>
      <w:fldChar w:fldCharType="separate"/>
    </w:r>
    <w:r>
      <w:rPr>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C63F1" w14:textId="77777777" w:rsidR="00053DD9" w:rsidRDefault="009E34DA">
    <w:pPr>
      <w:spacing w:after="0" w:line="259" w:lineRule="auto"/>
      <w:ind w:right="-108"/>
      <w:jc w:val="right"/>
    </w:pPr>
    <w:r>
      <w:rPr>
        <w:color w:val="000000"/>
      </w:rPr>
      <w:fldChar w:fldCharType="begin"/>
    </w:r>
    <w:r>
      <w:instrText xml:space="preserve"> PAGE   \* MERGEFORMAT </w:instrText>
    </w:r>
    <w:r>
      <w:rPr>
        <w:color w:val="000000"/>
      </w:rPr>
      <w:fldChar w:fldCharType="separate"/>
    </w:r>
    <w:r>
      <w:rPr>
        <w:color w:val="F75D5D"/>
      </w:rPr>
      <w:t>2</w:t>
    </w:r>
    <w:r>
      <w:rPr>
        <w:color w:val="F75D5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9473D" w14:textId="77777777" w:rsidR="00053DD9" w:rsidRDefault="00053DD9">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25DFD"/>
    <w:multiLevelType w:val="hybridMultilevel"/>
    <w:tmpl w:val="F6E2C8D4"/>
    <w:lvl w:ilvl="0" w:tplc="04FC737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D87FC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FA5FC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405B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7E5F2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1AFA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7077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DA584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0852D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4B31A2"/>
    <w:multiLevelType w:val="hybridMultilevel"/>
    <w:tmpl w:val="3C642B1E"/>
    <w:lvl w:ilvl="0" w:tplc="FD72920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256E50"/>
    <w:multiLevelType w:val="hybridMultilevel"/>
    <w:tmpl w:val="8F0C5338"/>
    <w:lvl w:ilvl="0" w:tplc="12102FDA">
      <w:start w:val="2"/>
      <w:numFmt w:val="decimal"/>
      <w:lvlText w:val="%1."/>
      <w:lvlJc w:val="left"/>
      <w:pPr>
        <w:ind w:left="2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183E8C1A">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58CA9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66972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2A010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D4BBE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CA30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1E064A">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8C394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B305074"/>
    <w:multiLevelType w:val="hybridMultilevel"/>
    <w:tmpl w:val="62023C24"/>
    <w:lvl w:ilvl="0" w:tplc="B29EC728">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383754">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62AC20">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72920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3A37DA">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9A2E5A">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0ECBD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A3EA6">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E063C8">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13035848">
    <w:abstractNumId w:val="0"/>
  </w:num>
  <w:num w:numId="2" w16cid:durableId="1195381674">
    <w:abstractNumId w:val="3"/>
  </w:num>
  <w:num w:numId="3" w16cid:durableId="115492817">
    <w:abstractNumId w:val="2"/>
  </w:num>
  <w:num w:numId="4" w16cid:durableId="657349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DD9"/>
    <w:rsid w:val="00024AF2"/>
    <w:rsid w:val="00053DD9"/>
    <w:rsid w:val="00075739"/>
    <w:rsid w:val="000C476D"/>
    <w:rsid w:val="00114857"/>
    <w:rsid w:val="00154445"/>
    <w:rsid w:val="00233B30"/>
    <w:rsid w:val="00236475"/>
    <w:rsid w:val="00264767"/>
    <w:rsid w:val="00280C4B"/>
    <w:rsid w:val="00332EB0"/>
    <w:rsid w:val="00352668"/>
    <w:rsid w:val="0039243A"/>
    <w:rsid w:val="004919EC"/>
    <w:rsid w:val="004C130E"/>
    <w:rsid w:val="004D1FD8"/>
    <w:rsid w:val="00522041"/>
    <w:rsid w:val="00546E9E"/>
    <w:rsid w:val="005B057F"/>
    <w:rsid w:val="00662083"/>
    <w:rsid w:val="0068089C"/>
    <w:rsid w:val="00681F39"/>
    <w:rsid w:val="006A2874"/>
    <w:rsid w:val="00715C5B"/>
    <w:rsid w:val="00847D73"/>
    <w:rsid w:val="008611A0"/>
    <w:rsid w:val="00862072"/>
    <w:rsid w:val="008761D0"/>
    <w:rsid w:val="0089438E"/>
    <w:rsid w:val="00896585"/>
    <w:rsid w:val="008A2487"/>
    <w:rsid w:val="0097337D"/>
    <w:rsid w:val="009B4A31"/>
    <w:rsid w:val="009E34DA"/>
    <w:rsid w:val="009E3D0A"/>
    <w:rsid w:val="00A12210"/>
    <w:rsid w:val="00B377D3"/>
    <w:rsid w:val="00BB7552"/>
    <w:rsid w:val="00CC53F2"/>
    <w:rsid w:val="00D75004"/>
    <w:rsid w:val="00D91622"/>
    <w:rsid w:val="00E57887"/>
    <w:rsid w:val="00E941E8"/>
    <w:rsid w:val="00E959E6"/>
    <w:rsid w:val="00EB1A10"/>
    <w:rsid w:val="00FA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FBDC"/>
  <w15:docId w15:val="{7A11EF89-510F-43C0-B855-478430FD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D8"/>
  </w:style>
  <w:style w:type="paragraph" w:styleId="Heading1">
    <w:name w:val="heading 1"/>
    <w:basedOn w:val="Normal"/>
    <w:next w:val="Normal"/>
    <w:link w:val="Heading1Char"/>
    <w:uiPriority w:val="9"/>
    <w:qFormat/>
    <w:rsid w:val="004D1FD8"/>
    <w:pPr>
      <w:pBdr>
        <w:top w:val="single" w:sz="24" w:space="0" w:color="4DB7D8" w:themeColor="accent1"/>
        <w:left w:val="single" w:sz="24" w:space="0" w:color="4DB7D8" w:themeColor="accent1"/>
        <w:bottom w:val="single" w:sz="24" w:space="0" w:color="4DB7D8" w:themeColor="accent1"/>
        <w:right w:val="single" w:sz="24" w:space="0" w:color="4DB7D8" w:themeColor="accent1"/>
      </w:pBdr>
      <w:shd w:val="clear" w:color="auto" w:fill="4DB7D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D1FD8"/>
    <w:pPr>
      <w:pBdr>
        <w:top w:val="single" w:sz="24" w:space="0" w:color="DBF0F7" w:themeColor="accent1" w:themeTint="33"/>
        <w:left w:val="single" w:sz="24" w:space="0" w:color="DBF0F7" w:themeColor="accent1" w:themeTint="33"/>
        <w:bottom w:val="single" w:sz="24" w:space="0" w:color="DBF0F7" w:themeColor="accent1" w:themeTint="33"/>
        <w:right w:val="single" w:sz="24" w:space="0" w:color="DBF0F7" w:themeColor="accent1" w:themeTint="33"/>
      </w:pBdr>
      <w:shd w:val="clear" w:color="auto" w:fill="DBF0F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D1FD8"/>
    <w:pPr>
      <w:pBdr>
        <w:top w:val="single" w:sz="6" w:space="2" w:color="4DB7D8" w:themeColor="accent1"/>
      </w:pBdr>
      <w:spacing w:before="300" w:after="0"/>
      <w:outlineLvl w:val="2"/>
    </w:pPr>
    <w:rPr>
      <w:caps/>
      <w:color w:val="1A6177" w:themeColor="accent1" w:themeShade="7F"/>
      <w:spacing w:val="15"/>
    </w:rPr>
  </w:style>
  <w:style w:type="paragraph" w:styleId="Heading4">
    <w:name w:val="heading 4"/>
    <w:basedOn w:val="Normal"/>
    <w:next w:val="Normal"/>
    <w:link w:val="Heading4Char"/>
    <w:uiPriority w:val="9"/>
    <w:semiHidden/>
    <w:unhideWhenUsed/>
    <w:qFormat/>
    <w:rsid w:val="004D1FD8"/>
    <w:pPr>
      <w:pBdr>
        <w:top w:val="dotted" w:sz="6" w:space="2" w:color="4DB7D8" w:themeColor="accent1"/>
      </w:pBdr>
      <w:spacing w:before="200" w:after="0"/>
      <w:outlineLvl w:val="3"/>
    </w:pPr>
    <w:rPr>
      <w:caps/>
      <w:color w:val="2792B3" w:themeColor="accent1" w:themeShade="BF"/>
      <w:spacing w:val="10"/>
    </w:rPr>
  </w:style>
  <w:style w:type="paragraph" w:styleId="Heading5">
    <w:name w:val="heading 5"/>
    <w:basedOn w:val="Normal"/>
    <w:next w:val="Normal"/>
    <w:link w:val="Heading5Char"/>
    <w:uiPriority w:val="9"/>
    <w:semiHidden/>
    <w:unhideWhenUsed/>
    <w:qFormat/>
    <w:rsid w:val="004D1FD8"/>
    <w:pPr>
      <w:pBdr>
        <w:bottom w:val="single" w:sz="6" w:space="1" w:color="4DB7D8" w:themeColor="accent1"/>
      </w:pBdr>
      <w:spacing w:before="200" w:after="0"/>
      <w:outlineLvl w:val="4"/>
    </w:pPr>
    <w:rPr>
      <w:caps/>
      <w:color w:val="2792B3" w:themeColor="accent1" w:themeShade="BF"/>
      <w:spacing w:val="10"/>
    </w:rPr>
  </w:style>
  <w:style w:type="paragraph" w:styleId="Heading6">
    <w:name w:val="heading 6"/>
    <w:basedOn w:val="Normal"/>
    <w:next w:val="Normal"/>
    <w:link w:val="Heading6Char"/>
    <w:uiPriority w:val="9"/>
    <w:semiHidden/>
    <w:unhideWhenUsed/>
    <w:qFormat/>
    <w:rsid w:val="004D1FD8"/>
    <w:pPr>
      <w:pBdr>
        <w:bottom w:val="dotted" w:sz="6" w:space="1" w:color="4DB7D8" w:themeColor="accent1"/>
      </w:pBdr>
      <w:spacing w:before="200" w:after="0"/>
      <w:outlineLvl w:val="5"/>
    </w:pPr>
    <w:rPr>
      <w:caps/>
      <w:color w:val="2792B3" w:themeColor="accent1" w:themeShade="BF"/>
      <w:spacing w:val="10"/>
    </w:rPr>
  </w:style>
  <w:style w:type="paragraph" w:styleId="Heading7">
    <w:name w:val="heading 7"/>
    <w:basedOn w:val="Normal"/>
    <w:next w:val="Normal"/>
    <w:link w:val="Heading7Char"/>
    <w:uiPriority w:val="9"/>
    <w:semiHidden/>
    <w:unhideWhenUsed/>
    <w:qFormat/>
    <w:rsid w:val="004D1FD8"/>
    <w:pPr>
      <w:spacing w:before="200" w:after="0"/>
      <w:outlineLvl w:val="6"/>
    </w:pPr>
    <w:rPr>
      <w:caps/>
      <w:color w:val="2792B3" w:themeColor="accent1" w:themeShade="BF"/>
      <w:spacing w:val="10"/>
    </w:rPr>
  </w:style>
  <w:style w:type="paragraph" w:styleId="Heading8">
    <w:name w:val="heading 8"/>
    <w:basedOn w:val="Normal"/>
    <w:next w:val="Normal"/>
    <w:link w:val="Heading8Char"/>
    <w:uiPriority w:val="9"/>
    <w:semiHidden/>
    <w:unhideWhenUsed/>
    <w:qFormat/>
    <w:rsid w:val="004D1F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1F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D8"/>
    <w:rPr>
      <w:caps/>
      <w:color w:val="FFFFFF" w:themeColor="background1"/>
      <w:spacing w:val="15"/>
      <w:sz w:val="22"/>
      <w:szCs w:val="22"/>
      <w:shd w:val="clear" w:color="auto" w:fill="4DB7D8" w:themeFill="accent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3B30"/>
    <w:pPr>
      <w:ind w:left="720"/>
      <w:contextualSpacing/>
    </w:pPr>
  </w:style>
  <w:style w:type="table" w:styleId="TableGrid0">
    <w:name w:val="Table Grid"/>
    <w:basedOn w:val="TableNormal"/>
    <w:uiPriority w:val="39"/>
    <w:rsid w:val="000C4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D1FD8"/>
    <w:rPr>
      <w:caps/>
      <w:spacing w:val="15"/>
      <w:shd w:val="clear" w:color="auto" w:fill="DBF0F7" w:themeFill="accent1" w:themeFillTint="33"/>
    </w:rPr>
  </w:style>
  <w:style w:type="character" w:customStyle="1" w:styleId="Heading3Char">
    <w:name w:val="Heading 3 Char"/>
    <w:basedOn w:val="DefaultParagraphFont"/>
    <w:link w:val="Heading3"/>
    <w:uiPriority w:val="9"/>
    <w:semiHidden/>
    <w:rsid w:val="004D1FD8"/>
    <w:rPr>
      <w:caps/>
      <w:color w:val="1A6177" w:themeColor="accent1" w:themeShade="7F"/>
      <w:spacing w:val="15"/>
    </w:rPr>
  </w:style>
  <w:style w:type="character" w:customStyle="1" w:styleId="Heading4Char">
    <w:name w:val="Heading 4 Char"/>
    <w:basedOn w:val="DefaultParagraphFont"/>
    <w:link w:val="Heading4"/>
    <w:uiPriority w:val="9"/>
    <w:semiHidden/>
    <w:rsid w:val="004D1FD8"/>
    <w:rPr>
      <w:caps/>
      <w:color w:val="2792B3" w:themeColor="accent1" w:themeShade="BF"/>
      <w:spacing w:val="10"/>
    </w:rPr>
  </w:style>
  <w:style w:type="character" w:customStyle="1" w:styleId="Heading5Char">
    <w:name w:val="Heading 5 Char"/>
    <w:basedOn w:val="DefaultParagraphFont"/>
    <w:link w:val="Heading5"/>
    <w:uiPriority w:val="9"/>
    <w:semiHidden/>
    <w:rsid w:val="004D1FD8"/>
    <w:rPr>
      <w:caps/>
      <w:color w:val="2792B3" w:themeColor="accent1" w:themeShade="BF"/>
      <w:spacing w:val="10"/>
    </w:rPr>
  </w:style>
  <w:style w:type="character" w:customStyle="1" w:styleId="Heading6Char">
    <w:name w:val="Heading 6 Char"/>
    <w:basedOn w:val="DefaultParagraphFont"/>
    <w:link w:val="Heading6"/>
    <w:uiPriority w:val="9"/>
    <w:semiHidden/>
    <w:rsid w:val="004D1FD8"/>
    <w:rPr>
      <w:caps/>
      <w:color w:val="2792B3" w:themeColor="accent1" w:themeShade="BF"/>
      <w:spacing w:val="10"/>
    </w:rPr>
  </w:style>
  <w:style w:type="character" w:customStyle="1" w:styleId="Heading7Char">
    <w:name w:val="Heading 7 Char"/>
    <w:basedOn w:val="DefaultParagraphFont"/>
    <w:link w:val="Heading7"/>
    <w:uiPriority w:val="9"/>
    <w:semiHidden/>
    <w:rsid w:val="004D1FD8"/>
    <w:rPr>
      <w:caps/>
      <w:color w:val="2792B3" w:themeColor="accent1" w:themeShade="BF"/>
      <w:spacing w:val="10"/>
    </w:rPr>
  </w:style>
  <w:style w:type="character" w:customStyle="1" w:styleId="Heading8Char">
    <w:name w:val="Heading 8 Char"/>
    <w:basedOn w:val="DefaultParagraphFont"/>
    <w:link w:val="Heading8"/>
    <w:uiPriority w:val="9"/>
    <w:semiHidden/>
    <w:rsid w:val="004D1FD8"/>
    <w:rPr>
      <w:caps/>
      <w:spacing w:val="10"/>
      <w:sz w:val="18"/>
      <w:szCs w:val="18"/>
    </w:rPr>
  </w:style>
  <w:style w:type="character" w:customStyle="1" w:styleId="Heading9Char">
    <w:name w:val="Heading 9 Char"/>
    <w:basedOn w:val="DefaultParagraphFont"/>
    <w:link w:val="Heading9"/>
    <w:uiPriority w:val="9"/>
    <w:semiHidden/>
    <w:rsid w:val="004D1FD8"/>
    <w:rPr>
      <w:i/>
      <w:iCs/>
      <w:caps/>
      <w:spacing w:val="10"/>
      <w:sz w:val="18"/>
      <w:szCs w:val="18"/>
    </w:rPr>
  </w:style>
  <w:style w:type="paragraph" w:styleId="Caption">
    <w:name w:val="caption"/>
    <w:basedOn w:val="Normal"/>
    <w:next w:val="Normal"/>
    <w:uiPriority w:val="35"/>
    <w:semiHidden/>
    <w:unhideWhenUsed/>
    <w:qFormat/>
    <w:rsid w:val="004D1FD8"/>
    <w:rPr>
      <w:b/>
      <w:bCs/>
      <w:color w:val="2792B3" w:themeColor="accent1" w:themeShade="BF"/>
      <w:sz w:val="16"/>
      <w:szCs w:val="16"/>
    </w:rPr>
  </w:style>
  <w:style w:type="paragraph" w:styleId="Title">
    <w:name w:val="Title"/>
    <w:basedOn w:val="Normal"/>
    <w:next w:val="Normal"/>
    <w:link w:val="TitleChar"/>
    <w:uiPriority w:val="10"/>
    <w:qFormat/>
    <w:rsid w:val="004D1FD8"/>
    <w:pPr>
      <w:spacing w:before="0" w:after="0"/>
    </w:pPr>
    <w:rPr>
      <w:rFonts w:asciiTheme="majorHAnsi" w:eastAsiaTheme="majorEastAsia" w:hAnsiTheme="majorHAnsi" w:cstheme="majorBidi"/>
      <w:caps/>
      <w:color w:val="4DB7D8" w:themeColor="accent1"/>
      <w:spacing w:val="10"/>
      <w:sz w:val="52"/>
      <w:szCs w:val="52"/>
    </w:rPr>
  </w:style>
  <w:style w:type="character" w:customStyle="1" w:styleId="TitleChar">
    <w:name w:val="Title Char"/>
    <w:basedOn w:val="DefaultParagraphFont"/>
    <w:link w:val="Title"/>
    <w:uiPriority w:val="10"/>
    <w:rsid w:val="004D1FD8"/>
    <w:rPr>
      <w:rFonts w:asciiTheme="majorHAnsi" w:eastAsiaTheme="majorEastAsia" w:hAnsiTheme="majorHAnsi" w:cstheme="majorBidi"/>
      <w:caps/>
      <w:color w:val="4DB7D8" w:themeColor="accent1"/>
      <w:spacing w:val="10"/>
      <w:sz w:val="52"/>
      <w:szCs w:val="52"/>
    </w:rPr>
  </w:style>
  <w:style w:type="paragraph" w:styleId="Subtitle">
    <w:name w:val="Subtitle"/>
    <w:basedOn w:val="Normal"/>
    <w:next w:val="Normal"/>
    <w:link w:val="SubtitleChar"/>
    <w:uiPriority w:val="11"/>
    <w:qFormat/>
    <w:rsid w:val="004D1F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1FD8"/>
    <w:rPr>
      <w:caps/>
      <w:color w:val="595959" w:themeColor="text1" w:themeTint="A6"/>
      <w:spacing w:val="10"/>
      <w:sz w:val="21"/>
      <w:szCs w:val="21"/>
    </w:rPr>
  </w:style>
  <w:style w:type="character" w:styleId="Strong">
    <w:name w:val="Strong"/>
    <w:uiPriority w:val="22"/>
    <w:qFormat/>
    <w:rsid w:val="004D1FD8"/>
    <w:rPr>
      <w:b/>
      <w:bCs/>
    </w:rPr>
  </w:style>
  <w:style w:type="character" w:styleId="Emphasis">
    <w:name w:val="Emphasis"/>
    <w:uiPriority w:val="20"/>
    <w:qFormat/>
    <w:rsid w:val="004D1FD8"/>
    <w:rPr>
      <w:caps/>
      <w:color w:val="1A6177" w:themeColor="accent1" w:themeShade="7F"/>
      <w:spacing w:val="5"/>
    </w:rPr>
  </w:style>
  <w:style w:type="paragraph" w:styleId="NoSpacing">
    <w:name w:val="No Spacing"/>
    <w:uiPriority w:val="1"/>
    <w:qFormat/>
    <w:rsid w:val="004D1FD8"/>
    <w:pPr>
      <w:spacing w:after="0" w:line="240" w:lineRule="auto"/>
    </w:pPr>
  </w:style>
  <w:style w:type="paragraph" w:styleId="Quote">
    <w:name w:val="Quote"/>
    <w:basedOn w:val="Normal"/>
    <w:next w:val="Normal"/>
    <w:link w:val="QuoteChar"/>
    <w:uiPriority w:val="29"/>
    <w:qFormat/>
    <w:rsid w:val="004D1FD8"/>
    <w:rPr>
      <w:i/>
      <w:iCs/>
      <w:sz w:val="24"/>
      <w:szCs w:val="24"/>
    </w:rPr>
  </w:style>
  <w:style w:type="character" w:customStyle="1" w:styleId="QuoteChar">
    <w:name w:val="Quote Char"/>
    <w:basedOn w:val="DefaultParagraphFont"/>
    <w:link w:val="Quote"/>
    <w:uiPriority w:val="29"/>
    <w:rsid w:val="004D1FD8"/>
    <w:rPr>
      <w:i/>
      <w:iCs/>
      <w:sz w:val="24"/>
      <w:szCs w:val="24"/>
    </w:rPr>
  </w:style>
  <w:style w:type="paragraph" w:styleId="IntenseQuote">
    <w:name w:val="Intense Quote"/>
    <w:basedOn w:val="Normal"/>
    <w:next w:val="Normal"/>
    <w:link w:val="IntenseQuoteChar"/>
    <w:uiPriority w:val="30"/>
    <w:qFormat/>
    <w:rsid w:val="004D1FD8"/>
    <w:pPr>
      <w:spacing w:before="240" w:after="240" w:line="240" w:lineRule="auto"/>
      <w:ind w:left="1080" w:right="1080"/>
      <w:jc w:val="center"/>
    </w:pPr>
    <w:rPr>
      <w:color w:val="4DB7D8" w:themeColor="accent1"/>
      <w:sz w:val="24"/>
      <w:szCs w:val="24"/>
    </w:rPr>
  </w:style>
  <w:style w:type="character" w:customStyle="1" w:styleId="IntenseQuoteChar">
    <w:name w:val="Intense Quote Char"/>
    <w:basedOn w:val="DefaultParagraphFont"/>
    <w:link w:val="IntenseQuote"/>
    <w:uiPriority w:val="30"/>
    <w:rsid w:val="004D1FD8"/>
    <w:rPr>
      <w:color w:val="4DB7D8" w:themeColor="accent1"/>
      <w:sz w:val="24"/>
      <w:szCs w:val="24"/>
    </w:rPr>
  </w:style>
  <w:style w:type="character" w:styleId="SubtleEmphasis">
    <w:name w:val="Subtle Emphasis"/>
    <w:uiPriority w:val="19"/>
    <w:qFormat/>
    <w:rsid w:val="004D1FD8"/>
    <w:rPr>
      <w:i/>
      <w:iCs/>
      <w:color w:val="1A6177" w:themeColor="accent1" w:themeShade="7F"/>
    </w:rPr>
  </w:style>
  <w:style w:type="character" w:styleId="IntenseEmphasis">
    <w:name w:val="Intense Emphasis"/>
    <w:uiPriority w:val="21"/>
    <w:qFormat/>
    <w:rsid w:val="004D1FD8"/>
    <w:rPr>
      <w:b/>
      <w:bCs/>
      <w:caps/>
      <w:color w:val="1A6177" w:themeColor="accent1" w:themeShade="7F"/>
      <w:spacing w:val="10"/>
    </w:rPr>
  </w:style>
  <w:style w:type="character" w:styleId="SubtleReference">
    <w:name w:val="Subtle Reference"/>
    <w:uiPriority w:val="31"/>
    <w:qFormat/>
    <w:rsid w:val="004D1FD8"/>
    <w:rPr>
      <w:b/>
      <w:bCs/>
      <w:color w:val="4DB7D8" w:themeColor="accent1"/>
    </w:rPr>
  </w:style>
  <w:style w:type="character" w:styleId="IntenseReference">
    <w:name w:val="Intense Reference"/>
    <w:uiPriority w:val="32"/>
    <w:qFormat/>
    <w:rsid w:val="004D1FD8"/>
    <w:rPr>
      <w:b/>
      <w:bCs/>
      <w:i/>
      <w:iCs/>
      <w:caps/>
      <w:color w:val="4DB7D8" w:themeColor="accent1"/>
    </w:rPr>
  </w:style>
  <w:style w:type="character" w:styleId="BookTitle">
    <w:name w:val="Book Title"/>
    <w:uiPriority w:val="33"/>
    <w:qFormat/>
    <w:rsid w:val="004D1FD8"/>
    <w:rPr>
      <w:b/>
      <w:bCs/>
      <w:i/>
      <w:iCs/>
      <w:spacing w:val="0"/>
    </w:rPr>
  </w:style>
  <w:style w:type="paragraph" w:styleId="TOCHeading">
    <w:name w:val="TOC Heading"/>
    <w:basedOn w:val="Heading1"/>
    <w:next w:val="Normal"/>
    <w:uiPriority w:val="39"/>
    <w:semiHidden/>
    <w:unhideWhenUsed/>
    <w:qFormat/>
    <w:rsid w:val="004D1F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Capgemini">
      <a:dk1>
        <a:srgbClr val="000000"/>
      </a:dk1>
      <a:lt1>
        <a:srgbClr val="FFFFFF"/>
      </a:lt1>
      <a:dk2>
        <a:srgbClr val="0098C7"/>
      </a:dk2>
      <a:lt2>
        <a:srgbClr val="BFBFBF"/>
      </a:lt2>
      <a:accent1>
        <a:srgbClr val="4DB7D8"/>
      </a:accent1>
      <a:accent2>
        <a:srgbClr val="99D6EB"/>
      </a:accent2>
      <a:accent3>
        <a:srgbClr val="FFBC1D"/>
      </a:accent3>
      <a:accent4>
        <a:srgbClr val="AC2B37"/>
      </a:accent4>
      <a:accent5>
        <a:srgbClr val="762C7C"/>
      </a:accent5>
      <a:accent6>
        <a:srgbClr val="B7BE16"/>
      </a:accent6>
      <a:hlink>
        <a:srgbClr val="007299"/>
      </a:hlink>
      <a:folHlink>
        <a:srgbClr val="0098C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Priyanka_Kumari_10years_TestingProfile_V1.0</vt:lpstr>
    </vt:vector>
  </TitlesOfParts>
  <Company>Capgemini</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Priyanka_Kumari_10years_TestingProfile_V1.0</dc:title>
  <dc:subject/>
  <dc:creator>Kumari, Priyanka</dc:creator>
  <cp:keywords/>
  <cp:lastModifiedBy>Kumari, Priyanka</cp:lastModifiedBy>
  <cp:revision>4</cp:revision>
  <dcterms:created xsi:type="dcterms:W3CDTF">2025-03-24T11:18:00Z</dcterms:created>
  <dcterms:modified xsi:type="dcterms:W3CDTF">2025-04-07T05:14:00Z</dcterms:modified>
</cp:coreProperties>
</file>