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0" w:before="0"/>
        <w:ind w:right="0" w:firstLine="0" w:left="0"/>
        <w:rPr/>
      </w:pPr>
      <w:r>
        <w:t xml:space="preserve">14.</w:t>
      </w:r>
      <w:r/>
      <w:r>
        <w:rPr>
          <w:rFonts w:ascii="Arial" w:hAnsi="Arial" w:eastAsia="Arial" w:cs="Arial"/>
          <w:b/>
          <w:color w:val="ffffff"/>
          <w:spacing w:val="-2"/>
          <w:sz w:val="33"/>
        </w:rPr>
        <w:t xml:space="preserve">¿Qué son las políticas públicas?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políticas públicas son acciones de la administración pública que tienen como objetivo</w:t>
      </w:r>
      <w:r>
        <w:rPr>
          <w:rFonts w:ascii="Arial" w:hAnsi="Arial" w:eastAsia="Arial" w:cs="Arial"/>
          <w:color w:val="c4c8ce"/>
          <w:spacing w:val="3"/>
          <w:sz w:val="24"/>
        </w:rPr>
        <w:t xml:space="preserve"> </w:t>
      </w:r>
      <w:r>
        <w:rPr>
          <w:rFonts w:ascii="Arial" w:hAnsi="Arial" w:eastAsia="Arial" w:cs="Arial"/>
          <w:b/>
          <w:color w:val="c4c8ce"/>
          <w:spacing w:val="3"/>
          <w:sz w:val="24"/>
        </w:rPr>
        <w:t xml:space="preserve">satisfacer las necesidades o demandas de una comunidad o colectivo</w:t>
      </w:r>
      <w:r>
        <w:rPr>
          <w:rFonts w:ascii="Arial" w:hAnsi="Arial" w:eastAsia="Arial" w:cs="Arial"/>
          <w:color w:val="c4c8ce"/>
          <w:spacing w:val="3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Manuel Tamayo de la Universidad Complutense de Madrid señala que “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Las </w:t>
      </w:r>
      <w:r>
        <w:rPr>
          <w:rFonts w:ascii="Arial" w:hAnsi="Arial" w:eastAsia="Arial" w:cs="Arial"/>
          <w:b/>
          <w:i/>
          <w:color w:val="c4c8ce"/>
          <w:spacing w:val="3"/>
          <w:sz w:val="24"/>
        </w:rPr>
        <w:t xml:space="preserve">políticas públicas</w:t>
      </w:r>
      <w:r>
        <w:rPr>
          <w:rFonts w:ascii="Arial" w:hAnsi="Arial" w:eastAsia="Arial" w:cs="Arial"/>
          <w:i/>
          <w:color w:val="c4c8ce"/>
          <w:spacing w:val="3"/>
          <w:sz w:val="24"/>
        </w:rPr>
        <w:t xml:space="preserve"> son el conjunto de objetivos, decisiones y acciones que lleva a cabo un gobierno para solucionar los problemas que en un momento determinado los ciudadanos y el propio gobierno consideran prioritarios</w:t>
      </w:r>
      <w:r>
        <w:rPr>
          <w:rFonts w:ascii="Arial" w:hAnsi="Arial" w:eastAsia="Arial" w:cs="Arial"/>
          <w:color w:val="c4c8ce"/>
          <w:spacing w:val="3"/>
        </w:rPr>
        <w:t xml:space="preserve">”.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Objetivos de las políticas públicas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políticas públicas persiguen varios objetivos, los cuales podemos resumir básicamente en los siguientes: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Atender desde el Estado los problemas de los ciudadanos.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Implementar a partir de normas, instituciones, prestaciones y servicios. Esto involucra toda acción para reparar una calle, creación de alumbrado, etc.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359" w:before="0" w:line="358" w:lineRule="atLeast"/>
        <w:ind w:right="0"/>
        <w:rPr/>
      </w:pPr>
      <w:r>
        <w:rPr>
          <w:rFonts w:ascii="Arial" w:hAnsi="Arial" w:eastAsia="Arial" w:cs="Arial"/>
          <w:color w:val="c4c8ce"/>
          <w:spacing w:val="3"/>
          <w:sz w:val="24"/>
        </w:rPr>
        <w:t xml:space="preserve">Ayudar a alcanzar principios éticos y a crear igualdad en las sociedades.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Tipos de políticas públicas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Las políticas públicas pueden ser clasificadas en varias tipologías que conocerás a continuación.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Política institucional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Esta autoridad puede ser a nivel nacional, regional, municipal, local. Tenemos el caso de la pandemia de Covid-19 donde diferentes niveles de gobierno implementaron acciones para contrarrestar los efectos generados por esta enfermedad.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Política según el sector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Estos sectores pueden ser en el ámbito médico, medio ambiente, educación, seguridad, etc.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Política según los destinatarios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Se refiere a un tipo de política pública para personas con discapacidad, juventud, adultos mayores, etc.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Política según la elaboración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La elaboración puede depender exclusivamente por parte del Gobierno o puede haber participación de la ciudadanía.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28"/>
        </w:rPr>
        <w:t xml:space="preserve">Política según la planificación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Algunas políticas públicas se hacen de manera reactiva, es decir, para resolver un problema, implica la reacción a una situación, por ejemplo la pandemia. La otra opción es actuar de manera preventiva para evitar que suceda un problema o, por lo menos, evi</w:t>
      </w:r>
      <w:r>
        <w:rPr>
          <w:rFonts w:ascii="Arial" w:hAnsi="Arial" w:eastAsia="Arial" w:cs="Arial"/>
          <w:color w:val="c4c8ce"/>
          <w:spacing w:val="3"/>
        </w:rPr>
        <w:t xml:space="preserve">tar que el problema llegue a niveles mayores, por ejemplo, desarrollar campañas preventivas contra enfermedades.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/>
        <w:ind w:right="0" w:firstLine="0" w:left="0"/>
        <w:rPr/>
      </w:pPr>
      <w:r>
        <w:rPr>
          <w:rFonts w:ascii="Arial" w:hAnsi="Arial" w:eastAsia="Arial" w:cs="Arial"/>
          <w:b/>
          <w:color w:val="ffffff"/>
          <w:sz w:val="36"/>
        </w:rPr>
        <w:t xml:space="preserve">Reto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3161c" w:fill="13161c"/>
        <w:spacing w:after="359" w:before="0" w:line="358" w:lineRule="atLeast"/>
        <w:ind w:right="0" w:firstLine="0" w:left="0"/>
        <w:rPr/>
      </w:pPr>
      <w:r>
        <w:rPr>
          <w:rFonts w:ascii="Arial" w:hAnsi="Arial" w:eastAsia="Arial" w:cs="Arial"/>
          <w:color w:val="c4c8ce"/>
          <w:spacing w:val="3"/>
        </w:rPr>
        <w:t xml:space="preserve">¿Qué políticas públicas has visto que se hayan desarrollado en tu ciudad, país o tu localidad? Escribe tu respuesta en tu guía de retos y compártelo con la comunidad.</w:t>
      </w:r>
      <w:r/>
    </w:p>
    <w:p>
      <w:pPr>
        <w:pBdr/>
        <w:spacing/>
        <w:ind/>
        <w:rPr/>
      </w:pP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2024-03-27T19:51:05Z</dcterms:modified>
</cp:coreProperties>
</file>