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臺語單元考卷解答：動物昆蟲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適用年級：國中八年級｜姓名：__________｜座號：_____｜分數：_____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一隻蟲豸</w:t>
      </w:r>
    </w:p>
    <w:p>
      <w:r>
        <w:rPr>
          <w:rFonts w:ascii="新細明體" w:hAnsi="新細明體"/>
          <w:b w:val="0"/>
          <w:sz w:val="20"/>
        </w:rPr>
        <w:t xml:space="preserve">   解析：阿偉看著一隻蟲豸</w:t>
      </w:r>
    </w:p>
    <w:p>
      <w:r>
        <w:rPr>
          <w:rFonts w:ascii="微軟正黑體" w:hAnsi="微軟正黑體"/>
          <w:b/>
          <w:color w:val="B42828"/>
          <w:sz w:val="22"/>
        </w:rPr>
        <w:t>2. 會咬人</w:t>
      </w:r>
    </w:p>
    <w:p>
      <w:r>
        <w:rPr>
          <w:rFonts w:ascii="新細明體" w:hAnsi="新細明體"/>
          <w:b w:val="0"/>
          <w:sz w:val="20"/>
        </w:rPr>
        <w:t xml:space="preserve">   解析：阿明說蜘蛛會咬人</w:t>
      </w:r>
    </w:p>
    <w:p>
      <w:r>
        <w:rPr>
          <w:rFonts w:ascii="微軟正黑體" w:hAnsi="微軟正黑體"/>
          <w:b/>
          <w:color w:val="B42828"/>
          <w:sz w:val="22"/>
        </w:rPr>
        <w:t>3. 去睜睜看</w:t>
      </w:r>
    </w:p>
    <w:p>
      <w:r>
        <w:rPr>
          <w:rFonts w:ascii="新細明體" w:hAnsi="新細明體"/>
          <w:b w:val="0"/>
          <w:sz w:val="20"/>
        </w:rPr>
        <w:t xml:space="preserve">   解析：阿偉和阿明要去睜睜看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pending：蟲豸｜thâng-thuā</w:t>
      </w:r>
    </w:p>
    <w:p>
      <w:r>
        <w:rPr>
          <w:rFonts w:ascii="新細明體" w:hAnsi="新細明體"/>
          <w:b w:val="0"/>
          <w:sz w:val="20"/>
        </w:rPr>
        <w:t>2. pending：蜘蛛｜Ti-tu</w:t>
      </w:r>
    </w:p>
    <w:p>
      <w:r>
        <w:rPr>
          <w:rFonts w:ascii="新細明體" w:hAnsi="新細明體"/>
          <w:b w:val="0"/>
          <w:sz w:val="20"/>
        </w:rPr>
        <w:t>3. pending：蟧蜈｜lâ-giâ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