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臺語單元考卷解答：情境會話：介紹 有機蔬菜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有機菜蔬</w:t>
      </w:r>
    </w:p>
    <w:p>
      <w:r>
        <w:rPr>
          <w:rFonts w:ascii="新細明體" w:hAnsi="新細明體"/>
          <w:b w:val="0"/>
          <w:sz w:val="20"/>
        </w:rPr>
        <w:t xml:space="preserve">   解析：本單元以有機菜蔬為主題。</w:t>
      </w:r>
    </w:p>
    <w:p>
      <w:r>
        <w:rPr>
          <w:rFonts w:ascii="微軟正黑體" w:hAnsi="微軟正黑體"/>
          <w:b/>
          <w:color w:val="B42828"/>
          <w:sz w:val="22"/>
        </w:rPr>
        <w:t>2. 蔬菜</w:t>
      </w:r>
    </w:p>
    <w:p>
      <w:r>
        <w:rPr>
          <w:rFonts w:ascii="新細明體" w:hAnsi="新細明體"/>
          <w:b w:val="0"/>
          <w:sz w:val="20"/>
        </w:rPr>
        <w:t xml:space="preserve">   解析：「菜蔬」就是蔬菜。</w:t>
      </w:r>
    </w:p>
    <w:p>
      <w:r>
        <w:rPr>
          <w:rFonts w:ascii="微軟正黑體" w:hAnsi="微軟正黑體"/>
          <w:b/>
          <w:color w:val="B42828"/>
          <w:sz w:val="22"/>
        </w:rPr>
        <w:t>3. 田園</w:t>
      </w:r>
    </w:p>
    <w:p>
      <w:r>
        <w:rPr>
          <w:rFonts w:ascii="新細明體" w:hAnsi="新細明體"/>
          <w:b w:val="0"/>
          <w:sz w:val="20"/>
        </w:rPr>
        <w:t xml:space="preserve">   解析：田園可作為觀察有機菜蔬種植情境的詞彙。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蔬菜：菜蔬｜Tshài-se</w:t>
      </w:r>
    </w:p>
    <w:p>
      <w:r>
        <w:rPr>
          <w:rFonts w:ascii="新細明體" w:hAnsi="新細明體"/>
          <w:b w:val="0"/>
          <w:sz w:val="20"/>
        </w:rPr>
        <w:t>2. 有機：有機｜Iú-ki</w:t>
      </w:r>
    </w:p>
    <w:p>
      <w:r>
        <w:rPr>
          <w:rFonts w:ascii="新細明體" w:hAnsi="新細明體"/>
          <w:b w:val="0"/>
          <w:sz w:val="20"/>
        </w:rPr>
        <w:t>3. 田園：田園｜tshân-hn̂g</w:t>
      </w:r>
    </w:p>
    <w:p>
      <w:r>
        <w:rPr>
          <w:rFonts w:ascii="新細明體" w:hAnsi="新細明體"/>
          <w:b w:val="0"/>
          <w:sz w:val="20"/>
        </w:rPr>
        <w:t>4. 種植耕作：種作｜Tsìng-tsoh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