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C0392B"/>
          <w:spacing w:val="60"/>
          <w:sz w:val="22"/>
          <w:szCs w:val="22"/>
        </w:rPr>
        <w:t xml:space="preserve">OUTSTANDING PARTNER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Marketing &amp; Analytics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C0392B"/>
          <w:sz w:val="56"/>
          <w:szCs w:val="56"/>
        </w:rPr>
        <w:t xml:space="preserve">Handover Guide</w:t>
      </w:r>
    </w:p>
    <w:p>
      <w:pPr>
        <w:pBdr>
          <w:bottom w:val="single" w:color="C0392B" w:sz="12"/>
        </w:pBdr>
        <w:spacing w:after="60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How to run ads and read your data across Facebook, Instagram, Google Analytics, Firebase and RevenueCat.</w:t>
      </w:r>
    </w:p>
    <w:p>
      <w:pPr>
        <w:spacing w:after="600"/>
      </w:pPr>
    </w:p>
    <w:p>
      <w:pPr>
        <w:spacing w:after="12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Prepared for: Outstanding Partner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Covers: Meta Ads Manager · Meta Events Manager · Google Analytics 4 · Firebase · RevenueCat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1. What has been set up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website and mobile apps are now fully instrumented. That means every important action a customer takes is measured, so you can advertise and know exactly what is working. Here is the complete picture.</w:t>
      </w:r>
    </w:p>
    <w:p>
      <w:pPr>
        <w:spacing w:after="12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for you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Ads Manager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Where you create and run ads on Facebook and Instagram, set budgets, and see what each ad costs you.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Pixel (website)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Invisible code on your website that tells Meta when someone visits, joins the waitlist, or subscribes — so ads can be optimised toward real customers.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App Events (apps)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The same idea inside your iPhone and Android apps: reports installs and activity back to Meta.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Google Analytics 4 (GA4)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Independent website analytics: how many visitors, where they came from, what they did.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Firebase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 analytics plus crash reporting — tells you if the app is breaking for real users.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RevenueCat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The source of truth for subscriptions and revenue across web, iPhone and Android.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Important: your app does not show ads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Advertising here means you buying ads on Facebook and Instagram to attract new customers. Your app itself stays completely ad-free for your users.</w:t>
            </w:r>
          </w:p>
        </w:tc>
      </w:tr>
    </w:tbl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2. Your accounts and reference numbers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Keep these handy. Support teams and your developer will ask for them.</w:t>
      </w:r>
    </w:p>
    <w:p>
      <w:pPr>
        <w:spacing w:after="12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 / Where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outstandingpartner.app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Dataset ID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1110278981958912</w:t>
            </w:r>
          </w:p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(covers both website and app events)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App ID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1619043059848775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Google Analytics ID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G-9T0SC0L8C1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Firebase project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outstanding-partner-app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Ads Manager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adsmanager.facebook.com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Events Manager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business.facebook.com/events_manager2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analytics.google.com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Firebase Console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console.firebase.google.com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RevenueCat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app.revenuecat.com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Security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Access tokens and API keys are held securely by your developer and are deliberately not printed in this document. Never share them by email or chat.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3. How to run ads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advertising happens in one place: Ads Manager (adsmanager.facebook.com). Everything else we set up simply feeds information into it.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3.1  What Ads Manager does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Finds the right people —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target by age, location and interests, or reach people who already visited your site.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Optimises toward a goal —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 tell Meta the outcome you want (a subscription, an install, a signup) and it shows your ad to people most likely to do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Measures your return —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what each result cost, and how much revenue your ads produced.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Retargets —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show ads again to people who visited but did not sign up. Usually your cheapest customers.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3.2  How a campaign is organised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campaign has three levels. Think of it as three questions: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1800"/>
        <w:gridCol w:w="4160"/>
        <w:gridCol w:w="3400"/>
      </w:tblGrid>
      <w:tr>
        <w:trPr>
          <w:tblHeader/>
        </w:trPr>
        <w:tc>
          <w:tcPr>
            <w:tcW w:type="dxa" w:w="18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1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question it answers</w:t>
            </w:r>
          </w:p>
        </w:tc>
        <w:tc>
          <w:tcPr>
            <w:tcW w:type="dxa" w:w="34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Campaign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What is my goal, and what is my budget?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Get subscriptions — $20/day</w:t>
            </w:r>
          </w:p>
        </w:tc>
      </w:tr>
      <w:tr>
        <w:tc>
          <w:tcPr>
            <w:tcW w:type="dxa" w:w="18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Ad Set</w:t>
            </w:r>
          </w:p>
        </w:tc>
        <w:tc>
          <w:tcPr>
            <w:tcW w:type="dxa" w:w="41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Who should see it, and where?</w:t>
            </w:r>
          </w:p>
        </w:tc>
        <w:tc>
          <w:tcPr>
            <w:tcW w:type="dxa" w:w="3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US men, 25–45, interested in relationships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Ad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What do they actually see?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 video + headline + "Download" button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3.3  Before you spend money — checklist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1"/>
          <w:szCs w:val="21"/>
        </w:rPr>
        <w:t xml:space="preserve">A payment method is added (Business Settings → Payment methods).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1"/>
          <w:szCs w:val="21"/>
        </w:rPr>
        <w:t xml:space="preserve">Business verification is approved — required to advertise your app.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1"/>
          <w:szCs w:val="21"/>
        </w:rPr>
        <w:t xml:space="preserve">Your website domain shows as Verified (already done).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1"/>
          <w:szCs w:val="21"/>
        </w:rPr>
        <w:t xml:space="preserve">Your apps are live on the App Store / Google Play — only needed for install campaigns.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3.4  Creating your first campaign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Go to adsmanager.facebook.com and confirm the Outstanding Partner ad account is selected.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Click the green Create button.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Choose your objective: </w:t>
      </w:r>
      <w:r>
        <w:rPr>
          <w:b/>
          <w:bCs/>
          <w:i w:val="false"/>
          <w:iCs w:val="false"/>
          <w:color w:val="1A1A1A"/>
          <w:sz w:val="21"/>
          <w:szCs w:val="21"/>
        </w:rPr>
        <w:t xml:space="preserve">Leads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(collect waitlist signups), </w:t>
      </w:r>
      <w:r>
        <w:rPr>
          <w:b/>
          <w:bCs/>
          <w:i w:val="false"/>
          <w:iCs w:val="false"/>
          <w:color w:val="1A1A1A"/>
          <w:sz w:val="21"/>
          <w:szCs w:val="21"/>
        </w:rPr>
        <w:t xml:space="preserve">Traffic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(send visitors to your site), </w:t>
      </w:r>
      <w:r>
        <w:rPr>
          <w:b/>
          <w:bCs/>
          <w:i w:val="false"/>
          <w:iCs w:val="false"/>
          <w:color w:val="1A1A1A"/>
          <w:sz w:val="21"/>
          <w:szCs w:val="21"/>
        </w:rPr>
        <w:t xml:space="preserve">Sales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(web subscriptions), or </w:t>
      </w:r>
      <w:r>
        <w:rPr>
          <w:b/>
          <w:bCs/>
          <w:i w:val="false"/>
          <w:iCs w:val="false"/>
          <w:color w:val="1A1A1A"/>
          <w:sz w:val="21"/>
          <w:szCs w:val="21"/>
        </w:rPr>
        <w:t xml:space="preserve">App promotion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(installs, once your apps are live).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Set a daily budget. Start small — $10 to $20 per day is plenty to learn from.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Choose your audience. Start with the automatic ("Advantage+") option, or a broad one such as United States, ages 25–45.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Upload your ad: an image or short video, a headline, some text, and a button. Video usually performs best.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Publish. Meta reviews it (usually under 24 hours) and then it starts running.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3.5  What to run now, and what to run at launch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2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Campaign type</w:t>
            </w:r>
          </w:p>
        </w:tc>
        <w:tc>
          <w:tcPr>
            <w:tcW w:type="dxa" w:w="35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Now (apps not yet released)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Leads — waitlist signups</w:t>
            </w:r>
          </w:p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Traffic — website visits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Builds your email list and an audience you can retarget later, at low cost.</w:t>
            </w:r>
          </w:p>
        </w:tc>
      </w:tr>
      <w:tr>
        <w:tc>
          <w:tcPr>
            <w:tcW w:type="dxa" w:w="26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At launch</w:t>
            </w:r>
          </w:p>
        </w:tc>
        <w:tc>
          <w:tcPr>
            <w:tcW w:type="dxa" w:w="3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App promotion — installs</w:t>
            </w:r>
          </w:p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Sales — web subscriptions</w:t>
            </w:r>
          </w:p>
        </w:tc>
        <w:tc>
          <w:tcPr>
            <w:tcW w:type="dxa" w:w="35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Optimises directly for installs and paying subscribers.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Ongoing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Retargeting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Re-reach visitors and waitlist members who have not subscribed. Usually the best value.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3.6  Reading your results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Ads Manager, these are the columns that actually matter: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1900"/>
        <w:gridCol w:w="4260"/>
        <w:gridCol w:w="3200"/>
      </w:tblGrid>
      <w:tr>
        <w:trPr>
          <w:tblHeader/>
        </w:trPr>
        <w:tc>
          <w:tcPr>
            <w:tcW w:type="dxa" w:w="19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2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Cost per result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What you pay for each subscription, install or signup.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The main number to push down.</w:t>
            </w:r>
          </w:p>
        </w:tc>
      </w:tr>
      <w:tr>
        <w:tc>
          <w:tcPr>
            <w:tcW w:type="dxa" w:w="19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ROAS</w:t>
            </w:r>
          </w:p>
        </w:tc>
        <w:tc>
          <w:tcPr>
            <w:tcW w:type="dxa" w:w="42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Revenue divided by ad spend. Above 1.0 means the ad paid for itself.</w:t>
            </w:r>
          </w:p>
        </w:tc>
        <w:tc>
          <w:tcPr>
            <w:tcW w:type="dxa" w:w="3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Scale what is above target.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CTR (link)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How many people clicked after seeing it.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Low CTR means the creative is not working — change the image or video.</w:t>
            </w:r>
          </w:p>
        </w:tc>
      </w:tr>
      <w:tr>
        <w:tc>
          <w:tcPr>
            <w:tcW w:type="dxa" w:w="19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CPM</w:t>
            </w:r>
          </w:p>
        </w:tc>
        <w:tc>
          <w:tcPr>
            <w:tcW w:type="dxa" w:w="42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Cost to show your ad 1,000 times.</w:t>
            </w:r>
          </w:p>
        </w:tc>
        <w:tc>
          <w:tcPr>
            <w:tcW w:type="dxa" w:w="3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Rising CPM means more competition or a tired audience.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Amount spent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Money spent so far.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Sanity-check against budget.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3.7  Rules of thumb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A1A1A"/>
          <w:sz w:val="21"/>
          <w:szCs w:val="21"/>
        </w:rPr>
        <w:t xml:space="preserve">Start small and broad. One campaign, two or three ads, $10–20 a day.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A1A1A"/>
          <w:sz w:val="21"/>
          <w:szCs w:val="21"/>
        </w:rPr>
        <w:t xml:space="preserve">Wait 3 to 7 days before judging. Changing things daily resets Meta's learning and wastes money.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A1A1A"/>
          <w:sz w:val="21"/>
          <w:szCs w:val="21"/>
        </w:rPr>
        <w:t xml:space="preserve">Creative matters most. Test different videos and hooks far more than you test audiences.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A1A1A"/>
          <w:sz w:val="21"/>
          <w:szCs w:val="21"/>
        </w:rPr>
        <w:t xml:space="preserve">Scale winners gradually — raise budget around 20% per day, not double.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A1A1A"/>
          <w:sz w:val="21"/>
          <w:szCs w:val="21"/>
        </w:rPr>
        <w:t xml:space="preserve">Turn off anything that cannot reach your target cost after a fair test.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A1A1A"/>
          <w:sz w:val="21"/>
          <w:szCs w:val="21"/>
        </w:rPr>
        <w:t xml:space="preserve">iPhone results are estimated and delayed because of Apple privacy rules. Do not panic at day-one numbers.</w:t>
      </w:r>
    </w:p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4. Where to check your data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Four dashboards, four different questions. Use the right one and it gets much simpler.</w:t>
      </w:r>
    </w:p>
    <w:p>
      <w:pPr>
        <w:spacing w:after="12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If you want to know…</w:t>
            </w:r>
          </w:p>
        </w:tc>
        <w:tc>
          <w:tcPr>
            <w:tcW w:type="dxa" w:w="43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Open this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Are my ads working? What did a customer cost?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Ads Manager</w:t>
            </w:r>
          </w:p>
        </w:tc>
      </w:tr>
      <w:tr>
        <w:tc>
          <w:tcPr>
            <w:tcW w:type="dxa" w:w="5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Is my tracking actually recording things?</w:t>
            </w:r>
          </w:p>
        </w:tc>
        <w:tc>
          <w:tcPr>
            <w:tcW w:type="dxa" w:w="4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Meta Events Manager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How many people visit my site, and from where?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Google Analytics 4</w:t>
            </w:r>
          </w:p>
        </w:tc>
      </w:tr>
      <w:tr>
        <w:tc>
          <w:tcPr>
            <w:tcW w:type="dxa" w:w="5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Is the app crashing? What do users do in the app?</w:t>
            </w:r>
          </w:p>
        </w:tc>
        <w:tc>
          <w:tcPr>
            <w:tcW w:type="dxa" w:w="4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Firebase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How much money am I making? How many subscribers?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RevenueCat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4.1  Meta Events Manager — is tracking working?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Go to business.facebook.com/events_manager2 and open the dataset named Outstanding Partner (ID 1110278981958912). Three tabs matter: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1900"/>
        <w:gridCol w:w="3860"/>
        <w:gridCol w:w="3600"/>
      </w:tblGrid>
      <w:tr>
        <w:trPr>
          <w:tblHeader/>
        </w:trPr>
        <w:tc>
          <w:tcPr>
            <w:tcW w:type="dxa" w:w="19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38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36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Test events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 live feed of activity as it happens.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Checking something works right now.</w:t>
            </w:r>
          </w:p>
        </w:tc>
      </w:tr>
      <w:tr>
        <w:tc>
          <w:tcPr>
            <w:tcW w:type="dxa" w:w="19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Overview</w:t>
            </w:r>
          </w:p>
        </w:tc>
        <w:tc>
          <w:tcPr>
            <w:tcW w:type="dxa" w:w="38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Totals per event over time.</w:t>
            </w:r>
          </w:p>
        </w:tc>
        <w:tc>
          <w:tcPr>
            <w:tcW w:type="dxa" w:w="36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Normal day-to-day monitoring. Updates can lag by up to a few hours.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Diagnostics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Warnings and setup problems.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If numbers look wrong.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events you should expect to see: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PageView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someone visited the website.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Lead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someone joined the Android waitlist.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DownloadClick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someone clicked an App Store or Google Play badge.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Purchase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someone subscribed on the website.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Activate app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someone opened the mobile app (appears once the apps are released).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An "Integration" column tells you where each event came from: Meta Pixel (website), Facebook SDK (mobile app), or Conversions API (sent securely by RevenueCat when someone subscribes).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4.2  Google Analytics 4 — your website audience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Go to analytics.google.com and select the Outstanding Partner property. The reports worth knowing: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59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Reports → Realtime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Who is on my site right now? (Best way to confirm tracking works.)</w:t>
            </w:r>
          </w:p>
        </w:tc>
      </w:tr>
      <w:tr>
        <w:tc>
          <w:tcPr>
            <w:tcW w:type="dxa" w:w="3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Reports → Acquisition</w:t>
            </w:r>
          </w:p>
        </w:tc>
        <w:tc>
          <w:tcPr>
            <w:tcW w:type="dxa" w:w="5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Where do visitors come from — Facebook, Google, direct?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Reports → Engagement → Pages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Which pages do people actually read?</w:t>
            </w:r>
          </w:p>
        </w:tc>
      </w:tr>
      <w:tr>
        <w:tc>
          <w:tcPr>
            <w:tcW w:type="dxa" w:w="3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Reports → Engagement → Events</w:t>
            </w:r>
          </w:p>
        </w:tc>
        <w:tc>
          <w:tcPr>
            <w:tcW w:type="dxa" w:w="5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How many waitlist signups and download clicks?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Why both Google Analytics and Meta?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Meta tells you whether your ads are working. Google Analytics gives you an independent, unbiased view of all your traffic — including visitors who never saw an ad. Sensible businesses keep both, and the numbers will never match exactly because they count differently.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4.3  Firebase — app health and behaviour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Go to console.firebase.google.com and open the outstanding-partner-app project.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3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tells you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Analytics → Dashboard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Active users, retention, and what people do inside the app.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Analytics → Events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Counts of key actions, including purchases and trial starts.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Crashlytics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Crashes affecting real users, ranked by how many people are hit.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Check Crashlytics after every app update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If a release introduces a crash, this is where it shows up first — usually within minutes. A sudden spike after an update is your signal to tell your developer immediately.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4.4  RevenueCat — money and subscribers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Go to app.revenuecat.com. This is the single source of truth for revenue, because it combines Apple, Google and web (Stripe) subscriptions in one place.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3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tells you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Overview / Charts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Revenue, active subscriptions, trials started, and churn.</w:t>
            </w:r>
          </w:p>
        </w:tc>
      </w:tr>
      <w:tr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Customers</w:t>
            </w:r>
          </w:p>
        </w:tc>
        <w:tc>
          <w:tcPr>
            <w:tcW w:type="dxa" w:w="6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Look up an individual customer and see their subscription status.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Confirms subscription events are being sent to Meta for ad optimisation.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If a customer contacts support about billing, RevenueCat → Customers is the fastest place to check what they actually purchased.</w:t>
      </w:r>
    </w:p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5. A simple weekly routine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 do not need to check everything daily. This is enough: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  <w:tc>
          <w:tcPr>
            <w:tcW w:type="dxa" w:w="44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  <w:tc>
          <w:tcPr>
            <w:tcW w:type="dxa" w:w="30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Daily (2 min)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Glance at spend and cost per result. Do not change anything yet.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Ads Manager</w:t>
            </w:r>
          </w:p>
        </w:tc>
      </w:tr>
      <w:tr>
        <w:tc>
          <w:tcPr>
            <w:tcW w:type="dxa" w:w="19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Weekly (15 min)</w:t>
            </w:r>
          </w:p>
        </w:tc>
        <w:tc>
          <w:tcPr>
            <w:tcW w:type="dxa" w:w="44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Turn off underperforming ads, increase budget on winners, review new subscribers.</w:t>
            </w:r>
          </w:p>
        </w:tc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Ads Manager + RevenueCat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Weekly (5 min)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Check for new crashes, especially after an app update.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Firebase Crashlytics</w:t>
            </w:r>
          </w:p>
        </w:tc>
      </w:tr>
      <w:tr>
        <w:tc>
          <w:tcPr>
            <w:tcW w:type="dxa" w:w="19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Monthly (20 min)</w:t>
            </w:r>
          </w:p>
        </w:tc>
        <w:tc>
          <w:tcPr>
            <w:tcW w:type="dxa" w:w="44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Review traffic sources and which pages convert. Plan next creative.</w:t>
            </w:r>
          </w:p>
        </w:tc>
        <w:tc>
          <w:tcPr>
            <w:tcW w:type="dxa" w:w="30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Google Analytics</w:t>
            </w:r>
          </w:p>
        </w:tc>
      </w:tr>
    </w:tbl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6. Plain-English glossary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Pixel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Invisible code on your website that reports visitor actions back to Meta.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Dataset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The container in Meta that holds all your events, from both website and apps.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Event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 single recorded action — a visit, a signup, a purchase.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Conversion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An event you care about commercially, usually a subscription.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SDK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The Meta or Firebase code built into your mobile app.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Conversions API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 secure server-to-server way of sending purchase data to Meta. More reliable than browser tracking.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Working out which ad caused a sale.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ATT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Apple's "Allow tracking?" prompt on iPhone. Many people decline, so iPhone numbers are partly estimated.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Retargeting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Showing ads to people who already visited you.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Lookalike audience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People Meta finds who resemble your existing customers. Usually your best cold audience.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ROAS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Return on ad spend — revenue divided by what you spent.</w:t>
            </w:r>
          </w:p>
        </w:tc>
      </w:tr>
      <w:tr>
        <w:tc>
          <w:tcPr>
            <w:tcW w:type="dxa" w:w="24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Entitlement</w:t>
            </w:r>
          </w:p>
        </w:tc>
        <w:tc>
          <w:tcPr>
            <w:tcW w:type="dxa" w:w="69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RevenueCat's term for "this customer has premium access".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7. What still needs your developer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items are technical and should not be attempted from the dashboards: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A1A1A"/>
          <w:sz w:val="21"/>
          <w:szCs w:val="21"/>
        </w:rPr>
        <w:t xml:space="preserve">Adding or changing what is tracked in the website or apps.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A1A1A"/>
          <w:sz w:val="21"/>
          <w:szCs w:val="21"/>
        </w:rPr>
        <w:t xml:space="preserve">Publishing app updates to the App Store and Google Play.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A1A1A"/>
          <w:sz w:val="21"/>
          <w:szCs w:val="21"/>
        </w:rPr>
        <w:t xml:space="preserve">Completing the App Store privacy questions and the Google Play data safety form.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A1A1A"/>
          <w:sz w:val="21"/>
          <w:szCs w:val="21"/>
        </w:rPr>
        <w:t xml:space="preserve">Configuring event priorities for iPhone web conversions before your first Sales campaign.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A1A1A"/>
          <w:sz w:val="21"/>
          <w:szCs w:val="21"/>
        </w:rPr>
        <w:t xml:space="preserve">Adding the real store links to the website once the apps are approved.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A1A1A"/>
          <w:sz w:val="21"/>
          <w:szCs w:val="21"/>
        </w:rPr>
        <w:t xml:space="preserve">Anything involving access tokens or API keys.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Still to be completed before launch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3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Business verification in Meta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You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Required before you can run app install ads.</w:t>
            </w:r>
          </w:p>
        </w:tc>
      </w:tr>
      <w:tr>
        <w:tc>
          <w:tcPr>
            <w:tcW w:type="dxa" w:w="3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Apps published to the stores</w:t>
            </w:r>
          </w:p>
        </w:tc>
        <w:tc>
          <w:tcPr>
            <w:tcW w:type="dxa" w:w="18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W w:type="dxa" w:w="4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Unlocks install campaigns and app tracking.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Privacy forms on both stores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Developer + You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Required for approval.</w:t>
            </w:r>
          </w:p>
        </w:tc>
      </w:tr>
      <w:tr>
        <w:tc>
          <w:tcPr>
            <w:tcW w:type="dxa" w:w="3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Real store links added to website</w:t>
            </w:r>
          </w:p>
        </w:tc>
        <w:tc>
          <w:tcPr>
            <w:tcW w:type="dxa" w:w="18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W w:type="dxa" w:w="43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So the download buttons work.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Event priority setup for iPhone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Needed before web subscription campaigns.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One last thing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Give any new campaign a fair chance — at least three to seven days and enough budget to gather data. The most common and most expensive mistake is switching things off too early, or changing them every day.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Partner — Marketing &amp; Analytics Handover Guide</dc:title>
  <dc:creator>Outstanding Partner</dc:creator>
  <dc:description>How to run ads and read your analytics</dc:description>
  <cp:lastModifiedBy>Un-named</cp:lastModifiedBy>
  <cp:revision>1</cp:revision>
  <dcterms:created xsi:type="dcterms:W3CDTF">2026-07-21T15:56:25.418Z</dcterms:created>
  <dcterms:modified xsi:type="dcterms:W3CDTF">2026-07-21T15:56:25.419Z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