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b w:val="1"/>
        </w:rPr>
      </w:pPr>
      <w:bookmarkStart w:colFirst="0" w:colLast="0" w:name="_pga3h4ndmpqu" w:id="0"/>
      <w:bookmarkEnd w:id="0"/>
      <w:r w:rsidDel="00000000" w:rsidR="00000000" w:rsidRPr="00000000">
        <w:rPr>
          <w:b w:val="1"/>
          <w:rtl w:val="0"/>
        </w:rPr>
        <w:t xml:space="preserve">TARS Chatbot Report</w:t>
      </w:r>
    </w:p>
    <w:p w:rsidR="00000000" w:rsidDel="00000000" w:rsidP="00000000" w:rsidRDefault="00000000" w:rsidRPr="00000000" w14:paraId="00000002">
      <w:pPr>
        <w:jc w:val="center"/>
        <w:rPr>
          <w:sz w:val="32"/>
          <w:szCs w:val="32"/>
        </w:rPr>
      </w:pPr>
      <w:r w:rsidDel="00000000" w:rsidR="00000000" w:rsidRPr="00000000">
        <w:rPr>
          <w:sz w:val="32"/>
          <w:szCs w:val="32"/>
          <w:rtl w:val="0"/>
        </w:rPr>
        <w:t xml:space="preserve">By: Sameer Haider and Priyesh Patel</w:t>
      </w:r>
    </w:p>
    <w:p w:rsidR="00000000" w:rsidDel="00000000" w:rsidP="00000000" w:rsidRDefault="00000000" w:rsidRPr="00000000" w14:paraId="00000003">
      <w:pPr>
        <w:jc w:val="left"/>
        <w:rPr>
          <w:sz w:val="32"/>
          <w:szCs w:val="32"/>
        </w:rPr>
      </w:pPr>
      <w:r w:rsidDel="00000000" w:rsidR="00000000" w:rsidRPr="00000000">
        <w:rPr>
          <w:rtl w:val="0"/>
        </w:rPr>
      </w:r>
    </w:p>
    <w:p w:rsidR="00000000" w:rsidDel="00000000" w:rsidP="00000000" w:rsidRDefault="00000000" w:rsidRPr="00000000" w14:paraId="00000004">
      <w:pPr>
        <w:jc w:val="left"/>
        <w:rPr>
          <w:sz w:val="32"/>
          <w:szCs w:val="32"/>
        </w:rPr>
      </w:pPr>
      <w:r w:rsidDel="00000000" w:rsidR="00000000" w:rsidRPr="00000000">
        <w:rPr>
          <w:rtl w:val="0"/>
        </w:rPr>
      </w:r>
    </w:p>
    <w:p w:rsidR="00000000" w:rsidDel="00000000" w:rsidP="00000000" w:rsidRDefault="00000000" w:rsidRPr="00000000" w14:paraId="00000005">
      <w:pPr>
        <w:jc w:val="center"/>
        <w:rPr>
          <w:sz w:val="40"/>
          <w:szCs w:val="40"/>
        </w:rPr>
      </w:pPr>
      <w:r w:rsidDel="00000000" w:rsidR="00000000" w:rsidRPr="00000000">
        <w:rPr>
          <w:sz w:val="40"/>
          <w:szCs w:val="40"/>
          <w:rtl w:val="0"/>
        </w:rPr>
        <w:t xml:space="preserve">Introduction</w:t>
      </w:r>
    </w:p>
    <w:p w:rsidR="00000000" w:rsidDel="00000000" w:rsidP="00000000" w:rsidRDefault="00000000" w:rsidRPr="00000000" w14:paraId="00000006">
      <w:pPr>
        <w:jc w:val="left"/>
        <w:rPr>
          <w:sz w:val="36"/>
          <w:szCs w:val="36"/>
          <w:u w:val="single"/>
        </w:rPr>
      </w:pPr>
      <w:r w:rsidDel="00000000" w:rsidR="00000000" w:rsidRPr="00000000">
        <w:rPr>
          <w:rtl w:val="0"/>
        </w:rPr>
      </w:r>
    </w:p>
    <w:p w:rsidR="00000000" w:rsidDel="00000000" w:rsidP="00000000" w:rsidRDefault="00000000" w:rsidRPr="00000000" w14:paraId="00000007">
      <w:pPr>
        <w:spacing w:line="360" w:lineRule="auto"/>
        <w:ind w:firstLine="720"/>
        <w:rPr>
          <w:sz w:val="24"/>
          <w:szCs w:val="24"/>
        </w:rPr>
      </w:pPr>
      <w:r w:rsidDel="00000000" w:rsidR="00000000" w:rsidRPr="00000000">
        <w:rPr>
          <w:sz w:val="24"/>
          <w:szCs w:val="24"/>
          <w:rtl w:val="0"/>
        </w:rPr>
        <w:t xml:space="preserve">Our </w:t>
      </w:r>
      <w:r w:rsidDel="00000000" w:rsidR="00000000" w:rsidRPr="00000000">
        <w:rPr>
          <w:sz w:val="24"/>
          <w:szCs w:val="24"/>
          <w:rtl w:val="0"/>
        </w:rPr>
        <w:t xml:space="preserve">chatbot</w:t>
      </w:r>
      <w:r w:rsidDel="00000000" w:rsidR="00000000" w:rsidRPr="00000000">
        <w:rPr>
          <w:sz w:val="24"/>
          <w:szCs w:val="24"/>
          <w:rtl w:val="0"/>
        </w:rPr>
        <w:t xml:space="preserve"> is known as TARS. The name is inspired from the actual artificial robot that was portrayed in Interstellar.  TARS is able to answer general questions about the movie </w:t>
      </w:r>
      <w:r w:rsidDel="00000000" w:rsidR="00000000" w:rsidRPr="00000000">
        <w:rPr>
          <w:i w:val="1"/>
          <w:sz w:val="24"/>
          <w:szCs w:val="24"/>
          <w:rtl w:val="0"/>
        </w:rPr>
        <w:t xml:space="preserve">Interstellar</w:t>
      </w:r>
      <w:r w:rsidDel="00000000" w:rsidR="00000000" w:rsidRPr="00000000">
        <w:rPr>
          <w:sz w:val="24"/>
          <w:szCs w:val="24"/>
          <w:rtl w:val="0"/>
        </w:rPr>
        <w:t xml:space="preserve">. It can answer specific questions within the knowledge domain around the movie, as well as some questions about the cast. Possible questions consist of “what is interstellar”, “who’s the director”, “who’s in the cast” etc… We were able to make the chatbot flexible, allowing multiple variations of input to the same intent. This allows more of a dynamic feel.</w:t>
      </w:r>
    </w:p>
    <w:p w:rsidR="00000000" w:rsidDel="00000000" w:rsidP="00000000" w:rsidRDefault="00000000" w:rsidRPr="00000000" w14:paraId="00000008">
      <w:pPr>
        <w:spacing w:line="360" w:lineRule="auto"/>
        <w:rPr>
          <w:sz w:val="24"/>
          <w:szCs w:val="24"/>
        </w:rPr>
      </w:pPr>
      <w:r w:rsidDel="00000000" w:rsidR="00000000" w:rsidRPr="00000000">
        <w:rPr>
          <w:rtl w:val="0"/>
        </w:rPr>
      </w:r>
    </w:p>
    <w:p w:rsidR="00000000" w:rsidDel="00000000" w:rsidP="00000000" w:rsidRDefault="00000000" w:rsidRPr="00000000" w14:paraId="00000009">
      <w:pPr>
        <w:spacing w:line="360" w:lineRule="auto"/>
        <w:ind w:firstLine="720"/>
        <w:rPr>
          <w:sz w:val="24"/>
          <w:szCs w:val="24"/>
        </w:rPr>
      </w:pPr>
      <w:r w:rsidDel="00000000" w:rsidR="00000000" w:rsidRPr="00000000">
        <w:rPr>
          <w:sz w:val="24"/>
          <w:szCs w:val="24"/>
          <w:rtl w:val="0"/>
        </w:rPr>
        <w:t xml:space="preserve">As for the development of our chatout we decided to use </w:t>
      </w:r>
      <w:r w:rsidDel="00000000" w:rsidR="00000000" w:rsidRPr="00000000">
        <w:rPr>
          <w:rFonts w:ascii="Times New Roman" w:cs="Times New Roman" w:eastAsia="Times New Roman" w:hAnsi="Times New Roman"/>
          <w:sz w:val="24"/>
          <w:szCs w:val="24"/>
          <w:rtl w:val="0"/>
        </w:rPr>
        <w:t xml:space="preserve">AIML, an XML-based language that was developed by the A.L.I.C.E AI Foundation and Richard Wallace. AIML provides a simple way to develop responses </w:t>
      </w:r>
      <w:r w:rsidDel="00000000" w:rsidR="00000000" w:rsidRPr="00000000">
        <w:rPr>
          <w:sz w:val="24"/>
          <w:szCs w:val="24"/>
          <w:rtl w:val="0"/>
        </w:rPr>
        <w:t xml:space="preserve">to</w:t>
      </w:r>
      <w:r w:rsidDel="00000000" w:rsidR="00000000" w:rsidRPr="00000000">
        <w:rPr>
          <w:rFonts w:ascii="Times New Roman" w:cs="Times New Roman" w:eastAsia="Times New Roman" w:hAnsi="Times New Roman"/>
          <w:sz w:val="24"/>
          <w:szCs w:val="24"/>
          <w:rtl w:val="0"/>
        </w:rPr>
        <w:t xml:space="preserve"> user info in order to build a chatbot interface. We used the PyAIML library in python to interact with the AIML file. </w:t>
      </w:r>
      <w:r w:rsidDel="00000000" w:rsidR="00000000" w:rsidRPr="00000000">
        <w:rPr>
          <w:sz w:val="24"/>
          <w:szCs w:val="24"/>
          <w:rtl w:val="0"/>
        </w:rPr>
        <w:t xml:space="preserve">Through our chatbot creation we started to see more and more issues with AIML’s pattern matching. The pattern matching was so strict that any slight spelling mistakes would cause the chatbot to not understand the user's request. We were able to solve these issues using some NLP techniques that we learned from class.</w:t>
      </w:r>
    </w:p>
    <w:p w:rsidR="00000000" w:rsidDel="00000000" w:rsidP="00000000" w:rsidRDefault="00000000" w:rsidRPr="00000000" w14:paraId="0000000A">
      <w:pPr>
        <w:spacing w:line="360" w:lineRule="auto"/>
        <w:ind w:left="0" w:firstLine="0"/>
        <w:rPr>
          <w:sz w:val="36"/>
          <w:szCs w:val="36"/>
        </w:rPr>
      </w:pPr>
      <w:r w:rsidDel="00000000" w:rsidR="00000000" w:rsidRPr="00000000">
        <w:rPr>
          <w:rtl w:val="0"/>
        </w:rPr>
      </w:r>
    </w:p>
    <w:p w:rsidR="00000000" w:rsidDel="00000000" w:rsidP="00000000" w:rsidRDefault="00000000" w:rsidRPr="00000000" w14:paraId="0000000B">
      <w:pPr>
        <w:spacing w:line="360" w:lineRule="auto"/>
        <w:ind w:left="0" w:firstLine="0"/>
        <w:jc w:val="center"/>
        <w:rPr>
          <w:sz w:val="40"/>
          <w:szCs w:val="40"/>
          <w:u w:val="single"/>
        </w:rPr>
      </w:pPr>
      <w:r w:rsidDel="00000000" w:rsidR="00000000" w:rsidRPr="00000000">
        <w:rPr>
          <w:rtl w:val="0"/>
        </w:rPr>
      </w:r>
    </w:p>
    <w:p w:rsidR="00000000" w:rsidDel="00000000" w:rsidP="00000000" w:rsidRDefault="00000000" w:rsidRPr="00000000" w14:paraId="0000000C">
      <w:pPr>
        <w:spacing w:line="360" w:lineRule="auto"/>
        <w:ind w:left="0" w:firstLine="0"/>
        <w:jc w:val="center"/>
        <w:rPr>
          <w:sz w:val="40"/>
          <w:szCs w:val="40"/>
          <w:u w:val="single"/>
        </w:rPr>
      </w:pPr>
      <w:r w:rsidDel="00000000" w:rsidR="00000000" w:rsidRPr="00000000">
        <w:rPr>
          <w:rtl w:val="0"/>
        </w:rPr>
      </w:r>
    </w:p>
    <w:p w:rsidR="00000000" w:rsidDel="00000000" w:rsidP="00000000" w:rsidRDefault="00000000" w:rsidRPr="00000000" w14:paraId="0000000D">
      <w:pPr>
        <w:spacing w:line="360" w:lineRule="auto"/>
        <w:ind w:left="0" w:firstLine="0"/>
        <w:jc w:val="center"/>
        <w:rPr>
          <w:sz w:val="40"/>
          <w:szCs w:val="40"/>
          <w:u w:val="single"/>
        </w:rPr>
      </w:pPr>
      <w:r w:rsidDel="00000000" w:rsidR="00000000" w:rsidRPr="00000000">
        <w:rPr>
          <w:rtl w:val="0"/>
        </w:rPr>
      </w:r>
    </w:p>
    <w:p w:rsidR="00000000" w:rsidDel="00000000" w:rsidP="00000000" w:rsidRDefault="00000000" w:rsidRPr="00000000" w14:paraId="0000000E">
      <w:pPr>
        <w:spacing w:line="360" w:lineRule="auto"/>
        <w:ind w:left="0" w:firstLine="0"/>
        <w:jc w:val="center"/>
        <w:rPr>
          <w:sz w:val="40"/>
          <w:szCs w:val="40"/>
          <w:u w:val="single"/>
        </w:rPr>
      </w:pPr>
      <w:r w:rsidDel="00000000" w:rsidR="00000000" w:rsidRPr="00000000">
        <w:rPr>
          <w:rtl w:val="0"/>
        </w:rPr>
      </w:r>
    </w:p>
    <w:p w:rsidR="00000000" w:rsidDel="00000000" w:rsidP="00000000" w:rsidRDefault="00000000" w:rsidRPr="00000000" w14:paraId="0000000F">
      <w:pPr>
        <w:spacing w:line="360" w:lineRule="auto"/>
        <w:ind w:left="0" w:firstLine="0"/>
        <w:jc w:val="center"/>
        <w:rPr>
          <w:sz w:val="40"/>
          <w:szCs w:val="40"/>
          <w:u w:val="single"/>
        </w:rPr>
      </w:pPr>
      <w:r w:rsidDel="00000000" w:rsidR="00000000" w:rsidRPr="00000000">
        <w:rPr>
          <w:rtl w:val="0"/>
        </w:rPr>
      </w:r>
    </w:p>
    <w:p w:rsidR="00000000" w:rsidDel="00000000" w:rsidP="00000000" w:rsidRDefault="00000000" w:rsidRPr="00000000" w14:paraId="00000010">
      <w:pPr>
        <w:spacing w:line="360" w:lineRule="auto"/>
        <w:ind w:left="0" w:firstLine="0"/>
        <w:jc w:val="center"/>
        <w:rPr>
          <w:sz w:val="40"/>
          <w:szCs w:val="40"/>
        </w:rPr>
      </w:pPr>
      <w:r w:rsidDel="00000000" w:rsidR="00000000" w:rsidRPr="00000000">
        <w:rPr>
          <w:sz w:val="40"/>
          <w:szCs w:val="40"/>
          <w:rtl w:val="0"/>
        </w:rPr>
        <w:t xml:space="preserve">Instructions for setting up Chatbot</w:t>
      </w:r>
    </w:p>
    <w:p w:rsidR="00000000" w:rsidDel="00000000" w:rsidP="00000000" w:rsidRDefault="00000000" w:rsidRPr="00000000" w14:paraId="00000011">
      <w:pPr>
        <w:numPr>
          <w:ilvl w:val="0"/>
          <w:numId w:val="4"/>
        </w:numPr>
        <w:spacing w:line="360" w:lineRule="auto"/>
        <w:ind w:left="720" w:hanging="360"/>
        <w:rPr>
          <w:sz w:val="24"/>
          <w:szCs w:val="24"/>
        </w:rPr>
      </w:pPr>
      <w:r w:rsidDel="00000000" w:rsidR="00000000" w:rsidRPr="00000000">
        <w:rPr>
          <w:sz w:val="24"/>
          <w:szCs w:val="24"/>
          <w:rtl w:val="0"/>
        </w:rPr>
        <w:t xml:space="preserve">First clone the repo:</w:t>
      </w:r>
      <w:r w:rsidDel="00000000" w:rsidR="00000000" w:rsidRPr="00000000">
        <w:rPr>
          <w:rtl w:val="0"/>
        </w:rPr>
      </w:r>
    </w:p>
    <w:p w:rsidR="00000000" w:rsidDel="00000000" w:rsidP="00000000" w:rsidRDefault="00000000" w:rsidRPr="00000000" w14:paraId="00000012">
      <w:pPr>
        <w:spacing w:line="360" w:lineRule="auto"/>
        <w:ind w:firstLine="720"/>
        <w:rPr>
          <w:b w:val="1"/>
          <w:sz w:val="24"/>
          <w:szCs w:val="24"/>
        </w:rPr>
      </w:pPr>
      <w:r w:rsidDel="00000000" w:rsidR="00000000" w:rsidRPr="00000000">
        <w:rPr>
          <w:rFonts w:ascii="Spectral" w:cs="Spectral" w:eastAsia="Spectral" w:hAnsi="Spectral"/>
          <w:b w:val="1"/>
          <w:sz w:val="24"/>
          <w:szCs w:val="24"/>
          <w:rtl w:val="0"/>
        </w:rPr>
        <w:t xml:space="preserve">git clone </w:t>
      </w:r>
      <w:hyperlink r:id="rId6">
        <w:r w:rsidDel="00000000" w:rsidR="00000000" w:rsidRPr="00000000">
          <w:rPr>
            <w:rFonts w:ascii="Spectral" w:cs="Spectral" w:eastAsia="Spectral" w:hAnsi="Spectral"/>
            <w:b w:val="1"/>
            <w:sz w:val="24"/>
            <w:szCs w:val="24"/>
            <w:u w:val="single"/>
            <w:rtl w:val="0"/>
          </w:rPr>
          <w:t xml:space="preserve">https://github.com/sameer-haider/HLT-chatbot-project.git</w:t>
        </w:r>
      </w:hyperlink>
      <w:r w:rsidDel="00000000" w:rsidR="00000000" w:rsidRPr="00000000">
        <w:rPr>
          <w:rtl w:val="0"/>
        </w:rPr>
      </w:r>
    </w:p>
    <w:p w:rsidR="00000000" w:rsidDel="00000000" w:rsidP="00000000" w:rsidRDefault="00000000" w:rsidRPr="00000000" w14:paraId="00000013">
      <w:pPr>
        <w:numPr>
          <w:ilvl w:val="0"/>
          <w:numId w:val="4"/>
        </w:numPr>
        <w:spacing w:line="360" w:lineRule="auto"/>
        <w:ind w:left="720" w:hanging="360"/>
        <w:rPr>
          <w:sz w:val="24"/>
          <w:szCs w:val="24"/>
        </w:rPr>
      </w:pPr>
      <w:r w:rsidDel="00000000" w:rsidR="00000000" w:rsidRPr="00000000">
        <w:rPr>
          <w:sz w:val="24"/>
          <w:szCs w:val="24"/>
          <w:rtl w:val="0"/>
        </w:rPr>
        <w:t xml:space="preserve">Open inside an IDE, then create a virtual environment with python version 3.7 using the following command: (</w:t>
      </w:r>
      <w:r w:rsidDel="00000000" w:rsidR="00000000" w:rsidRPr="00000000">
        <w:rPr>
          <w:sz w:val="24"/>
          <w:szCs w:val="24"/>
          <w:rtl w:val="0"/>
        </w:rPr>
        <w:t xml:space="preserve">install</w:t>
      </w:r>
      <w:r w:rsidDel="00000000" w:rsidR="00000000" w:rsidRPr="00000000">
        <w:rPr>
          <w:sz w:val="24"/>
          <w:szCs w:val="24"/>
          <w:rtl w:val="0"/>
        </w:rPr>
        <w:t xml:space="preserve"> </w:t>
      </w:r>
      <w:hyperlink r:id="rId7">
        <w:r w:rsidDel="00000000" w:rsidR="00000000" w:rsidRPr="00000000">
          <w:rPr>
            <w:sz w:val="24"/>
            <w:szCs w:val="24"/>
            <w:u w:val="single"/>
            <w:rtl w:val="0"/>
          </w:rPr>
          <w:t xml:space="preserve">python-3.7</w:t>
        </w:r>
      </w:hyperlink>
      <w:r w:rsidDel="00000000" w:rsidR="00000000" w:rsidRPr="00000000">
        <w:rPr>
          <w:sz w:val="24"/>
          <w:szCs w:val="24"/>
          <w:rtl w:val="0"/>
        </w:rPr>
        <w:t xml:space="preserve"> first if you don’t have it) </w:t>
        <w:br w:type="textWrapping"/>
      </w:r>
      <w:r w:rsidDel="00000000" w:rsidR="00000000" w:rsidRPr="00000000">
        <w:rPr>
          <w:rFonts w:ascii="Spectral" w:cs="Spectral" w:eastAsia="Spectral" w:hAnsi="Spectral"/>
          <w:b w:val="1"/>
          <w:sz w:val="24"/>
          <w:szCs w:val="24"/>
          <w:rtl w:val="0"/>
        </w:rPr>
        <w:t xml:space="preserve">python3.7 -m venv &lt;venv-name&gt;</w:t>
      </w:r>
      <w:r w:rsidDel="00000000" w:rsidR="00000000" w:rsidRPr="00000000">
        <w:rPr>
          <w:rtl w:val="0"/>
        </w:rPr>
      </w:r>
    </w:p>
    <w:p w:rsidR="00000000" w:rsidDel="00000000" w:rsidP="00000000" w:rsidRDefault="00000000" w:rsidRPr="00000000" w14:paraId="00000014">
      <w:pPr>
        <w:numPr>
          <w:ilvl w:val="0"/>
          <w:numId w:val="4"/>
        </w:numPr>
        <w:spacing w:line="360" w:lineRule="auto"/>
        <w:ind w:left="720" w:hanging="360"/>
        <w:rPr>
          <w:sz w:val="24"/>
          <w:szCs w:val="24"/>
        </w:rPr>
      </w:pPr>
      <w:r w:rsidDel="00000000" w:rsidR="00000000" w:rsidRPr="00000000">
        <w:rPr>
          <w:sz w:val="24"/>
          <w:szCs w:val="24"/>
          <w:rtl w:val="0"/>
        </w:rPr>
        <w:t xml:space="preserve">Source it with the following command. You can also do it through your IDE</w:t>
      </w:r>
    </w:p>
    <w:p w:rsidR="00000000" w:rsidDel="00000000" w:rsidP="00000000" w:rsidRDefault="00000000" w:rsidRPr="00000000" w14:paraId="00000015">
      <w:pPr>
        <w:spacing w:line="360" w:lineRule="auto"/>
        <w:ind w:firstLine="720"/>
        <w:rPr>
          <w:rFonts w:ascii="Spectral" w:cs="Spectral" w:eastAsia="Spectral" w:hAnsi="Spectral"/>
          <w:b w:val="1"/>
        </w:rPr>
      </w:pPr>
      <w:r w:rsidDel="00000000" w:rsidR="00000000" w:rsidRPr="00000000">
        <w:rPr>
          <w:rFonts w:ascii="Spectral" w:cs="Spectral" w:eastAsia="Spectral" w:hAnsi="Spectral"/>
          <w:rtl w:val="0"/>
        </w:rPr>
        <w:t xml:space="preserve">Mac: </w:t>
      </w:r>
      <w:r w:rsidDel="00000000" w:rsidR="00000000" w:rsidRPr="00000000">
        <w:rPr>
          <w:rFonts w:ascii="Spectral" w:cs="Spectral" w:eastAsia="Spectral" w:hAnsi="Spectral"/>
          <w:b w:val="1"/>
          <w:rtl w:val="0"/>
        </w:rPr>
        <w:t xml:space="preserve">source &lt;venv-name&gt;/bin/activate</w:t>
      </w:r>
      <w:r w:rsidDel="00000000" w:rsidR="00000000" w:rsidRPr="00000000">
        <w:rPr>
          <w:rFonts w:ascii="Spectral" w:cs="Spectral" w:eastAsia="Spectral" w:hAnsi="Spectral"/>
          <w:rtl w:val="0"/>
        </w:rPr>
        <w:t xml:space="preserve"> </w:t>
      </w:r>
      <w:r w:rsidDel="00000000" w:rsidR="00000000" w:rsidRPr="00000000">
        <w:rPr>
          <w:sz w:val="20"/>
          <w:szCs w:val="20"/>
          <w:rtl w:val="0"/>
        </w:rPr>
        <w:t xml:space="preserve"> or  </w:t>
      </w:r>
      <w:r w:rsidDel="00000000" w:rsidR="00000000" w:rsidRPr="00000000">
        <w:rPr>
          <w:rFonts w:ascii="Spectral" w:cs="Spectral" w:eastAsia="Spectral" w:hAnsi="Spectral"/>
          <w:rtl w:val="0"/>
        </w:rPr>
        <w:t xml:space="preserve">Windows: </w:t>
      </w:r>
      <w:r w:rsidDel="00000000" w:rsidR="00000000" w:rsidRPr="00000000">
        <w:rPr>
          <w:rFonts w:ascii="Spectral" w:cs="Spectral" w:eastAsia="Spectral" w:hAnsi="Spectral"/>
          <w:b w:val="1"/>
          <w:rtl w:val="0"/>
        </w:rPr>
        <w:t xml:space="preserve">&lt;venv-name&gt;\Scripts\activate.bat</w:t>
      </w:r>
    </w:p>
    <w:p w:rsidR="00000000" w:rsidDel="00000000" w:rsidP="00000000" w:rsidRDefault="00000000" w:rsidRPr="00000000" w14:paraId="00000016">
      <w:pPr>
        <w:spacing w:line="360" w:lineRule="auto"/>
        <w:ind w:left="0" w:firstLine="0"/>
        <w:rPr/>
      </w:pPr>
      <w:r w:rsidDel="00000000" w:rsidR="00000000" w:rsidRPr="00000000">
        <w:rPr>
          <w:rtl w:val="0"/>
        </w:rPr>
      </w:r>
    </w:p>
    <w:p w:rsidR="00000000" w:rsidDel="00000000" w:rsidP="00000000" w:rsidRDefault="00000000" w:rsidRPr="00000000" w14:paraId="00000017">
      <w:pPr>
        <w:numPr>
          <w:ilvl w:val="0"/>
          <w:numId w:val="4"/>
        </w:numPr>
        <w:spacing w:line="360" w:lineRule="auto"/>
        <w:ind w:left="720" w:hanging="360"/>
        <w:rPr>
          <w:sz w:val="24"/>
          <w:szCs w:val="24"/>
        </w:rPr>
      </w:pPr>
      <w:r w:rsidDel="00000000" w:rsidR="00000000" w:rsidRPr="00000000">
        <w:rPr>
          <w:sz w:val="24"/>
          <w:szCs w:val="24"/>
          <w:rtl w:val="0"/>
        </w:rPr>
        <w:t xml:space="preserve">Install all the required packages &amp; respective versions with the following:</w:t>
        <w:br w:type="textWrapping"/>
      </w:r>
      <w:r w:rsidDel="00000000" w:rsidR="00000000" w:rsidRPr="00000000">
        <w:rPr>
          <w:rFonts w:ascii="Spectral" w:cs="Spectral" w:eastAsia="Spectral" w:hAnsi="Spectral"/>
          <w:b w:val="1"/>
          <w:sz w:val="24"/>
          <w:szCs w:val="24"/>
          <w:rtl w:val="0"/>
        </w:rPr>
        <w:t xml:space="preserve">pip install -r requirements.txt</w:t>
      </w:r>
      <w:r w:rsidDel="00000000" w:rsidR="00000000" w:rsidRPr="00000000">
        <w:rPr>
          <w:rtl w:val="0"/>
        </w:rPr>
      </w:r>
    </w:p>
    <w:p w:rsidR="00000000" w:rsidDel="00000000" w:rsidP="00000000" w:rsidRDefault="00000000" w:rsidRPr="00000000" w14:paraId="00000018">
      <w:pPr>
        <w:numPr>
          <w:ilvl w:val="0"/>
          <w:numId w:val="4"/>
        </w:numPr>
        <w:spacing w:line="360" w:lineRule="auto"/>
        <w:ind w:left="720" w:hanging="360"/>
        <w:rPr>
          <w:sz w:val="24"/>
          <w:szCs w:val="24"/>
        </w:rPr>
      </w:pPr>
      <w:r w:rsidDel="00000000" w:rsidR="00000000" w:rsidRPr="00000000">
        <w:rPr>
          <w:sz w:val="24"/>
          <w:szCs w:val="24"/>
          <w:rtl w:val="0"/>
        </w:rPr>
        <w:t xml:space="preserve">Run main.py</w:t>
      </w:r>
    </w:p>
    <w:p w:rsidR="00000000" w:rsidDel="00000000" w:rsidP="00000000" w:rsidRDefault="00000000" w:rsidRPr="00000000" w14:paraId="00000019">
      <w:pPr>
        <w:spacing w:line="360" w:lineRule="auto"/>
        <w:rPr>
          <w:sz w:val="24"/>
          <w:szCs w:val="24"/>
        </w:rPr>
      </w:pPr>
      <w:r w:rsidDel="00000000" w:rsidR="00000000" w:rsidRPr="00000000">
        <w:rPr>
          <w:rtl w:val="0"/>
        </w:rPr>
      </w:r>
    </w:p>
    <w:p w:rsidR="00000000" w:rsidDel="00000000" w:rsidP="00000000" w:rsidRDefault="00000000" w:rsidRPr="00000000" w14:paraId="0000001A">
      <w:pPr>
        <w:spacing w:line="360" w:lineRule="auto"/>
        <w:jc w:val="center"/>
        <w:rPr>
          <w:b w:val="1"/>
          <w:sz w:val="24"/>
          <w:szCs w:val="24"/>
        </w:rPr>
      </w:pPr>
      <w:r w:rsidDel="00000000" w:rsidR="00000000" w:rsidRPr="00000000">
        <w:rPr>
          <w:b w:val="1"/>
          <w:sz w:val="24"/>
          <w:szCs w:val="24"/>
          <w:rtl w:val="0"/>
        </w:rPr>
        <w:t xml:space="preserve">*NOTES*</w:t>
      </w:r>
      <w:r w:rsidDel="00000000" w:rsidR="00000000" w:rsidRPr="00000000">
        <w:rPr>
          <w:sz w:val="24"/>
          <w:szCs w:val="24"/>
          <w:rtl w:val="0"/>
        </w:rPr>
        <w:t xml:space="preserve"> if an error related to en_core_web_md occurs, remove the first line (starts with “https”) in requirements.txt and run this command in the terminal. Then do step 4 again:</w:t>
      </w:r>
      <w:r w:rsidDel="00000000" w:rsidR="00000000" w:rsidRPr="00000000">
        <w:rPr>
          <w:b w:val="1"/>
          <w:sz w:val="24"/>
          <w:szCs w:val="24"/>
          <w:rtl w:val="0"/>
        </w:rPr>
        <w:t xml:space="preserve"> </w:t>
      </w:r>
    </w:p>
    <w:p w:rsidR="00000000" w:rsidDel="00000000" w:rsidP="00000000" w:rsidRDefault="00000000" w:rsidRPr="00000000" w14:paraId="0000001B">
      <w:pPr>
        <w:spacing w:line="360" w:lineRule="auto"/>
        <w:ind w:firstLine="720"/>
        <w:jc w:val="center"/>
        <w:rPr>
          <w:b w:val="1"/>
          <w:sz w:val="24"/>
          <w:szCs w:val="24"/>
        </w:rPr>
      </w:pPr>
      <w:r w:rsidDel="00000000" w:rsidR="00000000" w:rsidRPr="00000000">
        <w:rPr>
          <w:b w:val="1"/>
          <w:sz w:val="24"/>
          <w:szCs w:val="24"/>
          <w:rtl w:val="0"/>
        </w:rPr>
        <w:t xml:space="preserve">python -m spacy download en_core_web_md</w:t>
      </w:r>
    </w:p>
    <w:p w:rsidR="00000000" w:rsidDel="00000000" w:rsidP="00000000" w:rsidRDefault="00000000" w:rsidRPr="00000000" w14:paraId="0000001C">
      <w:pPr>
        <w:spacing w:line="36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01D">
      <w:pPr>
        <w:spacing w:line="360" w:lineRule="auto"/>
        <w:rPr>
          <w:b w:val="1"/>
          <w:sz w:val="24"/>
          <w:szCs w:val="24"/>
        </w:rPr>
      </w:pPr>
      <w:r w:rsidDel="00000000" w:rsidR="00000000" w:rsidRPr="00000000">
        <w:rPr>
          <w:rtl w:val="0"/>
        </w:rPr>
      </w:r>
    </w:p>
    <w:p w:rsidR="00000000" w:rsidDel="00000000" w:rsidP="00000000" w:rsidRDefault="00000000" w:rsidRPr="00000000" w14:paraId="0000001E">
      <w:pPr>
        <w:spacing w:line="360" w:lineRule="auto"/>
        <w:ind w:left="0" w:firstLine="0"/>
        <w:jc w:val="center"/>
        <w:rPr>
          <w:sz w:val="38"/>
          <w:szCs w:val="38"/>
        </w:rPr>
      </w:pPr>
      <w:r w:rsidDel="00000000" w:rsidR="00000000" w:rsidRPr="00000000">
        <w:rPr>
          <w:sz w:val="40"/>
          <w:szCs w:val="40"/>
          <w:rtl w:val="0"/>
        </w:rPr>
        <w:t xml:space="preserve">System Description</w:t>
      </w:r>
      <w:r w:rsidDel="00000000" w:rsidR="00000000" w:rsidRPr="00000000">
        <w:rPr>
          <w:rtl w:val="0"/>
        </w:rPr>
      </w:r>
    </w:p>
    <w:p w:rsidR="00000000" w:rsidDel="00000000" w:rsidP="00000000" w:rsidRDefault="00000000" w:rsidRPr="00000000" w14:paraId="0000001F">
      <w:pPr>
        <w:rPr>
          <w:sz w:val="32"/>
          <w:szCs w:val="32"/>
        </w:rPr>
      </w:pPr>
      <w:r w:rsidDel="00000000" w:rsidR="00000000" w:rsidRPr="00000000">
        <w:rPr>
          <w:sz w:val="32"/>
          <w:szCs w:val="32"/>
          <w:rtl w:val="0"/>
        </w:rPr>
        <w:t xml:space="preserve">NLP Techniques</w:t>
      </w:r>
    </w:p>
    <w:p w:rsidR="00000000" w:rsidDel="00000000" w:rsidP="00000000" w:rsidRDefault="00000000" w:rsidRPr="00000000" w14:paraId="00000020">
      <w:pPr>
        <w:rPr/>
      </w:pPr>
      <w:r w:rsidDel="00000000" w:rsidR="00000000" w:rsidRPr="00000000">
        <w:rPr>
          <w:rtl w:val="0"/>
        </w:rPr>
        <w:t xml:space="preserve">We used multiple NLP techniques to improve the functionality of our chatbot. </w:t>
      </w:r>
    </w:p>
    <w:p w:rsidR="00000000" w:rsidDel="00000000" w:rsidP="00000000" w:rsidRDefault="00000000" w:rsidRPr="00000000" w14:paraId="00000021">
      <w:pPr>
        <w:rPr>
          <w:i w:val="1"/>
        </w:rPr>
      </w:pPr>
      <w:r w:rsidDel="00000000" w:rsidR="00000000" w:rsidRPr="00000000">
        <w:rPr>
          <w:i w:val="1"/>
          <w:rtl w:val="0"/>
        </w:rPr>
        <w:t xml:space="preserve">Libraries used: </w:t>
      </w:r>
      <w:r w:rsidDel="00000000" w:rsidR="00000000" w:rsidRPr="00000000">
        <w:rPr>
          <w:i w:val="1"/>
          <w:rtl w:val="0"/>
        </w:rPr>
        <w:t xml:space="preserve">nltk</w:t>
      </w:r>
      <w:r w:rsidDel="00000000" w:rsidR="00000000" w:rsidRPr="00000000">
        <w:rPr>
          <w:i w:val="1"/>
          <w:rtl w:val="0"/>
        </w:rPr>
        <w:t xml:space="preserve">, spaCy, and numpy.</w:t>
      </w:r>
      <w:r w:rsidDel="00000000" w:rsidR="00000000" w:rsidRPr="00000000">
        <w:rPr>
          <w:rtl w:val="0"/>
        </w:rPr>
      </w:r>
    </w:p>
    <w:p w:rsidR="00000000" w:rsidDel="00000000" w:rsidP="00000000" w:rsidRDefault="00000000" w:rsidRPr="00000000" w14:paraId="00000022">
      <w:pPr>
        <w:pStyle w:val="Heading3"/>
        <w:spacing w:line="360" w:lineRule="auto"/>
        <w:ind w:left="0" w:firstLine="0"/>
        <w:rPr>
          <w:color w:val="000000"/>
          <w:sz w:val="24"/>
          <w:szCs w:val="24"/>
        </w:rPr>
      </w:pPr>
      <w:bookmarkStart w:colFirst="0" w:colLast="0" w:name="_crn7p5wf9prz" w:id="1"/>
      <w:bookmarkEnd w:id="1"/>
      <w:r w:rsidDel="00000000" w:rsidR="00000000" w:rsidRPr="00000000">
        <w:rPr>
          <w:color w:val="000000"/>
          <w:sz w:val="24"/>
          <w:szCs w:val="24"/>
          <w:rtl w:val="0"/>
        </w:rPr>
        <w:t xml:space="preserve">1. </w:t>
      </w:r>
      <w:r w:rsidDel="00000000" w:rsidR="00000000" w:rsidRPr="00000000">
        <w:rPr>
          <w:color w:val="000000"/>
          <w:sz w:val="24"/>
          <w:szCs w:val="24"/>
          <w:rtl w:val="0"/>
        </w:rPr>
        <w:t xml:space="preserve">Similarity Matching</w:t>
      </w:r>
    </w:p>
    <w:p w:rsidR="00000000" w:rsidDel="00000000" w:rsidP="00000000" w:rsidRDefault="00000000" w:rsidRPr="00000000" w14:paraId="00000023">
      <w:pPr>
        <w:rPr>
          <w:sz w:val="24"/>
          <w:szCs w:val="24"/>
        </w:rPr>
      </w:pPr>
      <w:r w:rsidDel="00000000" w:rsidR="00000000" w:rsidRPr="00000000">
        <w:rPr>
          <w:sz w:val="24"/>
          <w:szCs w:val="24"/>
          <w:rtl w:val="0"/>
        </w:rPr>
        <w:t xml:space="preserve">We used a combination of nlp techniques in order to match user input to the patterns.</w:t>
      </w:r>
      <w:r w:rsidDel="00000000" w:rsidR="00000000" w:rsidRPr="00000000">
        <w:rPr>
          <w:rtl w:val="0"/>
        </w:rPr>
      </w:r>
    </w:p>
    <w:p w:rsidR="00000000" w:rsidDel="00000000" w:rsidP="00000000" w:rsidRDefault="00000000" w:rsidRPr="00000000" w14:paraId="00000024">
      <w:pPr>
        <w:pStyle w:val="Heading4"/>
        <w:numPr>
          <w:ilvl w:val="0"/>
          <w:numId w:val="1"/>
        </w:numPr>
        <w:ind w:left="720" w:hanging="360"/>
        <w:rPr>
          <w:color w:val="000000"/>
        </w:rPr>
      </w:pPr>
      <w:bookmarkStart w:colFirst="0" w:colLast="0" w:name="_6o3ymxje2x1x" w:id="2"/>
      <w:bookmarkEnd w:id="2"/>
      <w:r w:rsidDel="00000000" w:rsidR="00000000" w:rsidRPr="00000000">
        <w:rPr>
          <w:color w:val="000000"/>
          <w:rtl w:val="0"/>
        </w:rPr>
        <w:t xml:space="preserve">Remove extraneous characters</w:t>
      </w:r>
    </w:p>
    <w:p w:rsidR="00000000" w:rsidDel="00000000" w:rsidP="00000000" w:rsidRDefault="00000000" w:rsidRPr="00000000" w14:paraId="00000025">
      <w:pPr>
        <w:ind w:left="720" w:firstLine="0"/>
        <w:rPr>
          <w:sz w:val="24"/>
          <w:szCs w:val="24"/>
        </w:rPr>
      </w:pPr>
      <w:r w:rsidDel="00000000" w:rsidR="00000000" w:rsidRPr="00000000">
        <w:rPr>
          <w:sz w:val="24"/>
          <w:szCs w:val="24"/>
          <w:rtl w:val="0"/>
        </w:rPr>
        <w:t xml:space="preserve">Remove punctuation and other characters, only keeping alphanumeric characters.</w:t>
      </w:r>
    </w:p>
    <w:p w:rsidR="00000000" w:rsidDel="00000000" w:rsidP="00000000" w:rsidRDefault="00000000" w:rsidRPr="00000000" w14:paraId="00000026">
      <w:pPr>
        <w:pStyle w:val="Heading4"/>
        <w:numPr>
          <w:ilvl w:val="0"/>
          <w:numId w:val="1"/>
        </w:numPr>
        <w:ind w:left="720" w:hanging="360"/>
        <w:rPr>
          <w:color w:val="000000"/>
        </w:rPr>
      </w:pPr>
      <w:bookmarkStart w:colFirst="0" w:colLast="0" w:name="_3i40y3g6doin" w:id="3"/>
      <w:bookmarkEnd w:id="3"/>
      <w:r w:rsidDel="00000000" w:rsidR="00000000" w:rsidRPr="00000000">
        <w:rPr>
          <w:color w:val="000000"/>
          <w:rtl w:val="0"/>
        </w:rPr>
        <w:t xml:space="preserve">Tokenization</w:t>
      </w:r>
    </w:p>
    <w:p w:rsidR="00000000" w:rsidDel="00000000" w:rsidP="00000000" w:rsidRDefault="00000000" w:rsidRPr="00000000" w14:paraId="00000027">
      <w:pPr>
        <w:ind w:left="720" w:firstLine="0"/>
        <w:rPr>
          <w:sz w:val="24"/>
          <w:szCs w:val="24"/>
        </w:rPr>
      </w:pPr>
      <w:r w:rsidDel="00000000" w:rsidR="00000000" w:rsidRPr="00000000">
        <w:rPr>
          <w:sz w:val="24"/>
          <w:szCs w:val="24"/>
          <w:rtl w:val="0"/>
        </w:rPr>
        <w:t xml:space="preserve">Tokenize the user input as well as all the intents in the base.</w:t>
      </w:r>
    </w:p>
    <w:p w:rsidR="00000000" w:rsidDel="00000000" w:rsidP="00000000" w:rsidRDefault="00000000" w:rsidRPr="00000000" w14:paraId="00000028">
      <w:pPr>
        <w:pStyle w:val="Heading4"/>
        <w:numPr>
          <w:ilvl w:val="0"/>
          <w:numId w:val="1"/>
        </w:numPr>
        <w:ind w:left="720" w:hanging="360"/>
        <w:rPr>
          <w:color w:val="000000"/>
        </w:rPr>
      </w:pPr>
      <w:bookmarkStart w:colFirst="0" w:colLast="0" w:name="_h12x2xdcli5x" w:id="4"/>
      <w:bookmarkEnd w:id="4"/>
      <w:r w:rsidDel="00000000" w:rsidR="00000000" w:rsidRPr="00000000">
        <w:rPr>
          <w:color w:val="000000"/>
          <w:rtl w:val="0"/>
        </w:rPr>
        <w:t xml:space="preserve">Lemmatization</w:t>
      </w:r>
    </w:p>
    <w:p w:rsidR="00000000" w:rsidDel="00000000" w:rsidP="00000000" w:rsidRDefault="00000000" w:rsidRPr="00000000" w14:paraId="00000029">
      <w:pPr>
        <w:ind w:left="720" w:firstLine="0"/>
        <w:rPr>
          <w:sz w:val="24"/>
          <w:szCs w:val="24"/>
        </w:rPr>
      </w:pPr>
      <w:r w:rsidDel="00000000" w:rsidR="00000000" w:rsidRPr="00000000">
        <w:rPr>
          <w:sz w:val="24"/>
          <w:szCs w:val="24"/>
          <w:rtl w:val="0"/>
        </w:rPr>
        <w:t xml:space="preserve">Lemmatize each token, turning it into its base form</w:t>
      </w:r>
    </w:p>
    <w:p w:rsidR="00000000" w:rsidDel="00000000" w:rsidP="00000000" w:rsidRDefault="00000000" w:rsidRPr="00000000" w14:paraId="0000002A">
      <w:pPr>
        <w:pStyle w:val="Heading4"/>
        <w:numPr>
          <w:ilvl w:val="0"/>
          <w:numId w:val="1"/>
        </w:numPr>
        <w:ind w:left="720" w:hanging="360"/>
        <w:rPr>
          <w:color w:val="000000"/>
        </w:rPr>
      </w:pPr>
      <w:bookmarkStart w:colFirst="0" w:colLast="0" w:name="_kukt8cx79zj7" w:id="5"/>
      <w:bookmarkEnd w:id="5"/>
      <w:r w:rsidDel="00000000" w:rsidR="00000000" w:rsidRPr="00000000">
        <w:rPr>
          <w:color w:val="000000"/>
          <w:rtl w:val="0"/>
        </w:rPr>
        <w:t xml:space="preserve">Calculate Tf-vectors</w:t>
      </w:r>
    </w:p>
    <w:p w:rsidR="00000000" w:rsidDel="00000000" w:rsidP="00000000" w:rsidRDefault="00000000" w:rsidRPr="00000000" w14:paraId="0000002B">
      <w:pPr>
        <w:ind w:left="720" w:firstLine="0"/>
        <w:rPr>
          <w:sz w:val="24"/>
          <w:szCs w:val="24"/>
        </w:rPr>
      </w:pPr>
      <w:r w:rsidDel="00000000" w:rsidR="00000000" w:rsidRPr="00000000">
        <w:rPr>
          <w:sz w:val="24"/>
          <w:szCs w:val="24"/>
          <w:rtl w:val="0"/>
        </w:rPr>
        <w:t xml:space="preserve">Calculate the term frequencies for the user input and each pattern/intent</w:t>
      </w:r>
    </w:p>
    <w:p w:rsidR="00000000" w:rsidDel="00000000" w:rsidP="00000000" w:rsidRDefault="00000000" w:rsidRPr="00000000" w14:paraId="0000002C">
      <w:pPr>
        <w:pStyle w:val="Heading4"/>
        <w:numPr>
          <w:ilvl w:val="0"/>
          <w:numId w:val="1"/>
        </w:numPr>
        <w:ind w:left="720" w:hanging="360"/>
        <w:rPr>
          <w:color w:val="000000"/>
        </w:rPr>
      </w:pPr>
      <w:bookmarkStart w:colFirst="0" w:colLast="0" w:name="_yivm5q3t9czu" w:id="6"/>
      <w:bookmarkEnd w:id="6"/>
      <w:r w:rsidDel="00000000" w:rsidR="00000000" w:rsidRPr="00000000">
        <w:rPr>
          <w:color w:val="000000"/>
          <w:rtl w:val="0"/>
        </w:rPr>
        <w:t xml:space="preserve">Calculate Cosine Similarity scores</w:t>
      </w:r>
    </w:p>
    <w:p w:rsidR="00000000" w:rsidDel="00000000" w:rsidP="00000000" w:rsidRDefault="00000000" w:rsidRPr="00000000" w14:paraId="0000002D">
      <w:pPr>
        <w:ind w:left="720" w:firstLine="0"/>
        <w:rPr>
          <w:sz w:val="24"/>
          <w:szCs w:val="24"/>
        </w:rPr>
      </w:pPr>
      <w:r w:rsidDel="00000000" w:rsidR="00000000" w:rsidRPr="00000000">
        <w:rPr>
          <w:sz w:val="24"/>
          <w:szCs w:val="24"/>
          <w:rtl w:val="0"/>
        </w:rPr>
        <w:t xml:space="preserve">Calculate the cosine similarity between the user_input and each pattern. We store the highest one.</w:t>
      </w:r>
    </w:p>
    <w:p w:rsidR="00000000" w:rsidDel="00000000" w:rsidP="00000000" w:rsidRDefault="00000000" w:rsidRPr="00000000" w14:paraId="0000002E">
      <w:pPr>
        <w:pStyle w:val="Heading4"/>
        <w:numPr>
          <w:ilvl w:val="0"/>
          <w:numId w:val="1"/>
        </w:numPr>
        <w:ind w:left="720" w:hanging="360"/>
        <w:rPr>
          <w:color w:val="000000"/>
        </w:rPr>
      </w:pPr>
      <w:bookmarkStart w:colFirst="0" w:colLast="0" w:name="_j3dgoje01vzo" w:id="7"/>
      <w:bookmarkEnd w:id="7"/>
      <w:r w:rsidDel="00000000" w:rsidR="00000000" w:rsidRPr="00000000">
        <w:rPr>
          <w:color w:val="000000"/>
          <w:rtl w:val="0"/>
        </w:rPr>
        <w:t xml:space="preserve">Thresholding</w:t>
      </w:r>
    </w:p>
    <w:p w:rsidR="00000000" w:rsidDel="00000000" w:rsidP="00000000" w:rsidRDefault="00000000" w:rsidRPr="00000000" w14:paraId="0000002F">
      <w:pPr>
        <w:ind w:left="720" w:firstLine="0"/>
        <w:rPr>
          <w:sz w:val="24"/>
          <w:szCs w:val="24"/>
        </w:rPr>
      </w:pPr>
      <w:r w:rsidDel="00000000" w:rsidR="00000000" w:rsidRPr="00000000">
        <w:rPr>
          <w:sz w:val="24"/>
          <w:szCs w:val="24"/>
          <w:rtl w:val="0"/>
        </w:rPr>
        <w:t xml:space="preserve">Return the highest-score pattern if the cosine similarity score is above the threshold. We picked the threshold value after testing and tweaking our chatbot.</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pStyle w:val="Heading3"/>
        <w:rPr>
          <w:color w:val="000000"/>
          <w:sz w:val="24"/>
          <w:szCs w:val="24"/>
        </w:rPr>
      </w:pPr>
      <w:bookmarkStart w:colFirst="0" w:colLast="0" w:name="_qlk1j7bg0lzz" w:id="8"/>
      <w:bookmarkEnd w:id="8"/>
      <w:r w:rsidDel="00000000" w:rsidR="00000000" w:rsidRPr="00000000">
        <w:rPr>
          <w:color w:val="000000"/>
          <w:sz w:val="24"/>
          <w:szCs w:val="24"/>
          <w:rtl w:val="0"/>
        </w:rPr>
        <w:t xml:space="preserve">2. Named Entity Recognition</w:t>
      </w:r>
    </w:p>
    <w:p w:rsidR="00000000" w:rsidDel="00000000" w:rsidP="00000000" w:rsidRDefault="00000000" w:rsidRPr="00000000" w14:paraId="00000032">
      <w:pPr>
        <w:rPr>
          <w:sz w:val="24"/>
          <w:szCs w:val="24"/>
        </w:rPr>
      </w:pPr>
      <w:r w:rsidDel="00000000" w:rsidR="00000000" w:rsidRPr="00000000">
        <w:rPr>
          <w:sz w:val="24"/>
          <w:szCs w:val="24"/>
          <w:rtl w:val="0"/>
        </w:rPr>
        <w:t xml:space="preserve">We used the powerful spaCy library to implement Named Entity Recognition</w:t>
      </w:r>
    </w:p>
    <w:p w:rsidR="00000000" w:rsidDel="00000000" w:rsidP="00000000" w:rsidRDefault="00000000" w:rsidRPr="00000000" w14:paraId="00000033">
      <w:pPr>
        <w:pStyle w:val="Heading4"/>
        <w:numPr>
          <w:ilvl w:val="0"/>
          <w:numId w:val="3"/>
        </w:numPr>
        <w:ind w:left="720" w:hanging="360"/>
        <w:rPr>
          <w:color w:val="000000"/>
        </w:rPr>
      </w:pPr>
      <w:bookmarkStart w:colFirst="0" w:colLast="0" w:name="_mektq0fhph1d" w:id="9"/>
      <w:bookmarkEnd w:id="9"/>
      <w:r w:rsidDel="00000000" w:rsidR="00000000" w:rsidRPr="00000000">
        <w:rPr>
          <w:color w:val="000000"/>
          <w:rtl w:val="0"/>
        </w:rPr>
        <w:t xml:space="preserve">Download database</w:t>
      </w:r>
      <w:r w:rsidDel="00000000" w:rsidR="00000000" w:rsidRPr="00000000">
        <w:rPr>
          <w:rtl w:val="0"/>
        </w:rPr>
      </w:r>
    </w:p>
    <w:p w:rsidR="00000000" w:rsidDel="00000000" w:rsidP="00000000" w:rsidRDefault="00000000" w:rsidRPr="00000000" w14:paraId="00000034">
      <w:pPr>
        <w:ind w:left="720" w:firstLine="0"/>
        <w:rPr>
          <w:sz w:val="24"/>
          <w:szCs w:val="24"/>
        </w:rPr>
      </w:pPr>
      <w:r w:rsidDel="00000000" w:rsidR="00000000" w:rsidRPr="00000000">
        <w:rPr>
          <w:sz w:val="24"/>
          <w:szCs w:val="24"/>
          <w:rtl w:val="0"/>
        </w:rPr>
        <w:t xml:space="preserve">Load the </w:t>
      </w:r>
      <w:r w:rsidDel="00000000" w:rsidR="00000000" w:rsidRPr="00000000">
        <w:rPr>
          <w:i w:val="1"/>
          <w:sz w:val="24"/>
          <w:szCs w:val="24"/>
          <w:rtl w:val="0"/>
        </w:rPr>
        <w:t xml:space="preserve">en_core_web_md </w:t>
      </w:r>
      <w:r w:rsidDel="00000000" w:rsidR="00000000" w:rsidRPr="00000000">
        <w:rPr>
          <w:sz w:val="24"/>
          <w:szCs w:val="24"/>
          <w:rtl w:val="0"/>
        </w:rPr>
        <w:t xml:space="preserve">database from spaCy</w:t>
      </w:r>
    </w:p>
    <w:p w:rsidR="00000000" w:rsidDel="00000000" w:rsidP="00000000" w:rsidRDefault="00000000" w:rsidRPr="00000000" w14:paraId="00000035">
      <w:pPr>
        <w:pStyle w:val="Heading4"/>
        <w:numPr>
          <w:ilvl w:val="0"/>
          <w:numId w:val="3"/>
        </w:numPr>
        <w:ind w:left="720" w:hanging="360"/>
        <w:rPr>
          <w:color w:val="000000"/>
        </w:rPr>
      </w:pPr>
      <w:bookmarkStart w:colFirst="0" w:colLast="0" w:name="_617gnlr94m9v" w:id="10"/>
      <w:bookmarkEnd w:id="10"/>
      <w:r w:rsidDel="00000000" w:rsidR="00000000" w:rsidRPr="00000000">
        <w:rPr>
          <w:color w:val="000000"/>
          <w:rtl w:val="0"/>
        </w:rPr>
        <w:t xml:space="preserve">Process message</w:t>
      </w:r>
    </w:p>
    <w:p w:rsidR="00000000" w:rsidDel="00000000" w:rsidP="00000000" w:rsidRDefault="00000000" w:rsidRPr="00000000" w14:paraId="00000036">
      <w:pPr>
        <w:ind w:left="720" w:firstLine="0"/>
        <w:rPr>
          <w:sz w:val="24"/>
          <w:szCs w:val="24"/>
        </w:rPr>
      </w:pPr>
      <w:r w:rsidDel="00000000" w:rsidR="00000000" w:rsidRPr="00000000">
        <w:rPr>
          <w:sz w:val="24"/>
          <w:szCs w:val="24"/>
          <w:rtl w:val="0"/>
        </w:rPr>
        <w:t xml:space="preserve">Process the message with the spaCy module, which does the main NER computation</w:t>
      </w:r>
    </w:p>
    <w:p w:rsidR="00000000" w:rsidDel="00000000" w:rsidP="00000000" w:rsidRDefault="00000000" w:rsidRPr="00000000" w14:paraId="00000037">
      <w:pPr>
        <w:pStyle w:val="Heading4"/>
        <w:numPr>
          <w:ilvl w:val="0"/>
          <w:numId w:val="3"/>
        </w:numPr>
        <w:ind w:left="720" w:hanging="360"/>
        <w:rPr>
          <w:color w:val="000000"/>
        </w:rPr>
      </w:pPr>
      <w:bookmarkStart w:colFirst="0" w:colLast="0" w:name="_8jes3dxwd3dc" w:id="11"/>
      <w:bookmarkEnd w:id="11"/>
      <w:r w:rsidDel="00000000" w:rsidR="00000000" w:rsidRPr="00000000">
        <w:rPr>
          <w:color w:val="000000"/>
          <w:rtl w:val="0"/>
        </w:rPr>
        <w:t xml:space="preserve">Retrieve named entities</w:t>
      </w:r>
    </w:p>
    <w:p w:rsidR="00000000" w:rsidDel="00000000" w:rsidP="00000000" w:rsidRDefault="00000000" w:rsidRPr="00000000" w14:paraId="00000038">
      <w:pPr>
        <w:ind w:left="720" w:firstLine="0"/>
        <w:rPr>
          <w:sz w:val="24"/>
          <w:szCs w:val="24"/>
        </w:rPr>
      </w:pPr>
      <w:r w:rsidDel="00000000" w:rsidR="00000000" w:rsidRPr="00000000">
        <w:rPr>
          <w:sz w:val="24"/>
          <w:szCs w:val="24"/>
          <w:rtl w:val="0"/>
        </w:rPr>
        <w:t xml:space="preserve">Retrieve the named entities + type and return. Return None if no named entities.</w:t>
      </w:r>
    </w:p>
    <w:p w:rsidR="00000000" w:rsidDel="00000000" w:rsidP="00000000" w:rsidRDefault="00000000" w:rsidRPr="00000000" w14:paraId="00000039">
      <w:pPr>
        <w:ind w:left="720" w:firstLine="0"/>
        <w:rPr>
          <w:sz w:val="24"/>
          <w:szCs w:val="24"/>
        </w:rPr>
      </w:pPr>
      <w:r w:rsidDel="00000000" w:rsidR="00000000" w:rsidRPr="00000000">
        <w:rPr>
          <w:rtl w:val="0"/>
        </w:rPr>
      </w:r>
    </w:p>
    <w:p w:rsidR="00000000" w:rsidDel="00000000" w:rsidP="00000000" w:rsidRDefault="00000000" w:rsidRPr="00000000" w14:paraId="0000003A">
      <w:pPr>
        <w:ind w:left="0" w:firstLine="0"/>
        <w:rPr>
          <w:i w:val="1"/>
          <w:sz w:val="24"/>
          <w:szCs w:val="24"/>
        </w:rPr>
      </w:pPr>
      <w:r w:rsidDel="00000000" w:rsidR="00000000" w:rsidRPr="00000000">
        <w:rPr>
          <w:sz w:val="24"/>
          <w:szCs w:val="24"/>
          <w:rtl w:val="0"/>
        </w:rPr>
        <w:t xml:space="preserve">After retrieving the named entities, we use them to customize certain responses like </w:t>
      </w:r>
      <w:r w:rsidDel="00000000" w:rsidR="00000000" w:rsidRPr="00000000">
        <w:rPr>
          <w:i w:val="1"/>
          <w:sz w:val="24"/>
          <w:szCs w:val="24"/>
          <w:rtl w:val="0"/>
        </w:rPr>
        <w:t xml:space="preserve">“What character did [actor] play?” </w:t>
      </w:r>
    </w:p>
    <w:p w:rsidR="00000000" w:rsidDel="00000000" w:rsidP="00000000" w:rsidRDefault="00000000" w:rsidRPr="00000000" w14:paraId="0000003B">
      <w:pPr>
        <w:ind w:left="0" w:firstLine="0"/>
        <w:rPr>
          <w:sz w:val="24"/>
          <w:szCs w:val="24"/>
        </w:rPr>
      </w:pPr>
      <w:r w:rsidDel="00000000" w:rsidR="00000000" w:rsidRPr="00000000">
        <w:rPr>
          <w:sz w:val="24"/>
          <w:szCs w:val="24"/>
          <w:rtl w:val="0"/>
        </w:rPr>
        <w:t xml:space="preserve">Depending on the actor (which is identified with NER), we return a specific response.</w:t>
      </w:r>
    </w:p>
    <w:p w:rsidR="00000000" w:rsidDel="00000000" w:rsidP="00000000" w:rsidRDefault="00000000" w:rsidRPr="00000000" w14:paraId="0000003C">
      <w:pPr>
        <w:ind w:left="0" w:firstLine="0"/>
        <w:rPr>
          <w:sz w:val="36"/>
          <w:szCs w:val="36"/>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spacing w:line="360" w:lineRule="auto"/>
        <w:jc w:val="center"/>
        <w:rPr>
          <w:sz w:val="40"/>
          <w:szCs w:val="40"/>
          <w:u w:val="single"/>
        </w:rPr>
      </w:pPr>
      <w:r w:rsidDel="00000000" w:rsidR="00000000" w:rsidRPr="00000000">
        <w:rPr>
          <w:rtl w:val="0"/>
        </w:rPr>
      </w:r>
    </w:p>
    <w:p w:rsidR="00000000" w:rsidDel="00000000" w:rsidP="00000000" w:rsidRDefault="00000000" w:rsidRPr="00000000" w14:paraId="0000003F">
      <w:pPr>
        <w:spacing w:line="360" w:lineRule="auto"/>
        <w:jc w:val="center"/>
        <w:rPr>
          <w:sz w:val="40"/>
          <w:szCs w:val="40"/>
          <w:u w:val="single"/>
        </w:rPr>
      </w:pPr>
      <w:r w:rsidDel="00000000" w:rsidR="00000000" w:rsidRPr="00000000">
        <w:rPr>
          <w:rtl w:val="0"/>
        </w:rPr>
      </w:r>
    </w:p>
    <w:p w:rsidR="00000000" w:rsidDel="00000000" w:rsidP="00000000" w:rsidRDefault="00000000" w:rsidRPr="00000000" w14:paraId="00000040">
      <w:pPr>
        <w:spacing w:line="360" w:lineRule="auto"/>
        <w:jc w:val="center"/>
        <w:rPr>
          <w:sz w:val="40"/>
          <w:szCs w:val="40"/>
          <w:u w:val="single"/>
        </w:rPr>
      </w:pPr>
      <w:r w:rsidDel="00000000" w:rsidR="00000000" w:rsidRPr="00000000">
        <w:rPr>
          <w:rtl w:val="0"/>
        </w:rPr>
      </w:r>
    </w:p>
    <w:p w:rsidR="00000000" w:rsidDel="00000000" w:rsidP="00000000" w:rsidRDefault="00000000" w:rsidRPr="00000000" w14:paraId="00000041">
      <w:pPr>
        <w:spacing w:line="360" w:lineRule="auto"/>
        <w:jc w:val="center"/>
        <w:rPr>
          <w:sz w:val="40"/>
          <w:szCs w:val="40"/>
          <w:u w:val="single"/>
        </w:rPr>
      </w:pPr>
      <w:r w:rsidDel="00000000" w:rsidR="00000000" w:rsidRPr="00000000">
        <w:rPr>
          <w:rtl w:val="0"/>
        </w:rPr>
      </w:r>
    </w:p>
    <w:p w:rsidR="00000000" w:rsidDel="00000000" w:rsidP="00000000" w:rsidRDefault="00000000" w:rsidRPr="00000000" w14:paraId="00000042">
      <w:pPr>
        <w:spacing w:line="360" w:lineRule="auto"/>
        <w:jc w:val="left"/>
        <w:rPr>
          <w:sz w:val="40"/>
          <w:szCs w:val="40"/>
          <w:u w:val="single"/>
        </w:rPr>
      </w:pPr>
      <w:r w:rsidDel="00000000" w:rsidR="00000000" w:rsidRPr="00000000">
        <w:rPr>
          <w:rtl w:val="0"/>
        </w:rPr>
      </w:r>
    </w:p>
    <w:p w:rsidR="00000000" w:rsidDel="00000000" w:rsidP="00000000" w:rsidRDefault="00000000" w:rsidRPr="00000000" w14:paraId="00000043">
      <w:pPr>
        <w:spacing w:line="360" w:lineRule="auto"/>
        <w:jc w:val="center"/>
        <w:rPr>
          <w:rFonts w:ascii="Times New Roman" w:cs="Times New Roman" w:eastAsia="Times New Roman" w:hAnsi="Times New Roman"/>
          <w:sz w:val="40"/>
          <w:szCs w:val="40"/>
        </w:rPr>
      </w:pPr>
      <w:r w:rsidDel="00000000" w:rsidR="00000000" w:rsidRPr="00000000">
        <w:rPr>
          <w:sz w:val="40"/>
          <w:szCs w:val="40"/>
          <w:rtl w:val="0"/>
        </w:rPr>
        <w:t xml:space="preserve">Diagram of Dialog &amp; Logic</w:t>
      </w:r>
      <w:r w:rsidDel="00000000" w:rsidR="00000000" w:rsidRPr="00000000">
        <w:rPr>
          <w:sz w:val="40"/>
          <w:szCs w:val="40"/>
        </w:rPr>
        <w:drawing>
          <wp:inline distB="114300" distT="114300" distL="114300" distR="114300">
            <wp:extent cx="5614988" cy="7515225"/>
            <wp:effectExtent b="0" l="0" r="0" t="0"/>
            <wp:docPr id="5" name="image6.png"/>
            <a:graphic>
              <a:graphicData uri="http://schemas.openxmlformats.org/drawingml/2006/picture">
                <pic:pic>
                  <pic:nvPicPr>
                    <pic:cNvPr id="0" name="image6.png"/>
                    <pic:cNvPicPr preferRelativeResize="0"/>
                  </pic:nvPicPr>
                  <pic:blipFill>
                    <a:blip r:embed="rId8"/>
                    <a:srcRect b="1941" l="0" r="5528" t="2305"/>
                    <a:stretch>
                      <a:fillRect/>
                    </a:stretch>
                  </pic:blipFill>
                  <pic:spPr>
                    <a:xfrm>
                      <a:off x="0" y="0"/>
                      <a:ext cx="5614988" cy="75152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jc w:val="center"/>
        <w:rPr>
          <w:sz w:val="40"/>
          <w:szCs w:val="40"/>
        </w:rPr>
      </w:pPr>
      <w:r w:rsidDel="00000000" w:rsidR="00000000" w:rsidRPr="00000000">
        <w:rPr>
          <w:sz w:val="40"/>
          <w:szCs w:val="40"/>
          <w:rtl w:val="0"/>
        </w:rPr>
        <w:t xml:space="preserve">Sample Dialog Interactions</w:t>
      </w:r>
    </w:p>
    <w:p w:rsidR="00000000" w:rsidDel="00000000" w:rsidP="00000000" w:rsidRDefault="00000000" w:rsidRPr="00000000" w14:paraId="00000045">
      <w:pPr>
        <w:numPr>
          <w:ilvl w:val="0"/>
          <w:numId w:val="2"/>
        </w:numPr>
        <w:spacing w:line="360" w:lineRule="auto"/>
        <w:ind w:left="720" w:hanging="360"/>
        <w:jc w:val="left"/>
        <w:rPr>
          <w:sz w:val="24"/>
          <w:szCs w:val="24"/>
          <w:u w:val="none"/>
        </w:rPr>
      </w:pPr>
      <w:r w:rsidDel="00000000" w:rsidR="00000000" w:rsidRPr="00000000">
        <w:rPr>
          <w:sz w:val="24"/>
          <w:szCs w:val="24"/>
          <w:rtl w:val="0"/>
        </w:rPr>
        <w:t xml:space="preserve">Existing User</w:t>
      </w:r>
    </w:p>
    <w:p w:rsidR="00000000" w:rsidDel="00000000" w:rsidP="00000000" w:rsidRDefault="00000000" w:rsidRPr="00000000" w14:paraId="00000046">
      <w:pPr>
        <w:spacing w:line="360" w:lineRule="auto"/>
        <w:ind w:left="0" w:firstLine="0"/>
        <w:jc w:val="left"/>
        <w:rPr>
          <w:sz w:val="24"/>
          <w:szCs w:val="24"/>
        </w:rPr>
      </w:pPr>
      <w:r w:rsidDel="00000000" w:rsidR="00000000" w:rsidRPr="00000000">
        <w:rPr>
          <w:sz w:val="24"/>
          <w:szCs w:val="24"/>
        </w:rPr>
        <w:drawing>
          <wp:inline distB="114300" distT="114300" distL="114300" distR="114300">
            <wp:extent cx="5943600" cy="13462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2"/>
        </w:numPr>
        <w:spacing w:line="360" w:lineRule="auto"/>
        <w:ind w:left="720" w:hanging="360"/>
        <w:jc w:val="left"/>
        <w:rPr>
          <w:sz w:val="24"/>
          <w:szCs w:val="24"/>
          <w:u w:val="none"/>
        </w:rPr>
      </w:pPr>
      <w:r w:rsidDel="00000000" w:rsidR="00000000" w:rsidRPr="00000000">
        <w:rPr>
          <w:sz w:val="24"/>
          <w:szCs w:val="24"/>
          <w:rtl w:val="0"/>
        </w:rPr>
        <w:t xml:space="preserve">New User</w:t>
      </w:r>
    </w:p>
    <w:p w:rsidR="00000000" w:rsidDel="00000000" w:rsidP="00000000" w:rsidRDefault="00000000" w:rsidRPr="00000000" w14:paraId="00000048">
      <w:pPr>
        <w:spacing w:line="360" w:lineRule="auto"/>
        <w:jc w:val="center"/>
        <w:rPr>
          <w:sz w:val="40"/>
          <w:szCs w:val="40"/>
          <w:u w:val="single"/>
        </w:rPr>
      </w:pPr>
      <w:r w:rsidDel="00000000" w:rsidR="00000000" w:rsidRPr="00000000">
        <w:rPr>
          <w:sz w:val="40"/>
          <w:szCs w:val="40"/>
          <w:u w:val="single"/>
        </w:rPr>
        <w:drawing>
          <wp:inline distB="114300" distT="114300" distL="114300" distR="114300">
            <wp:extent cx="5943600" cy="1230139"/>
            <wp:effectExtent b="0" l="0" r="0" t="0"/>
            <wp:docPr id="2" name="image5.png"/>
            <a:graphic>
              <a:graphicData uri="http://schemas.openxmlformats.org/drawingml/2006/picture">
                <pic:pic>
                  <pic:nvPicPr>
                    <pic:cNvPr id="0" name="image5.png"/>
                    <pic:cNvPicPr preferRelativeResize="0"/>
                  </pic:nvPicPr>
                  <pic:blipFill>
                    <a:blip r:embed="rId10"/>
                    <a:srcRect b="15589" l="0" r="0" t="0"/>
                    <a:stretch>
                      <a:fillRect/>
                    </a:stretch>
                  </pic:blipFill>
                  <pic:spPr>
                    <a:xfrm>
                      <a:off x="0" y="0"/>
                      <a:ext cx="5943600" cy="123013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2"/>
        </w:numPr>
        <w:spacing w:line="360" w:lineRule="auto"/>
        <w:ind w:left="720" w:hanging="360"/>
        <w:rPr>
          <w:sz w:val="24"/>
          <w:szCs w:val="24"/>
        </w:rPr>
      </w:pPr>
      <w:r w:rsidDel="00000000" w:rsidR="00000000" w:rsidRPr="00000000">
        <w:rPr>
          <w:sz w:val="24"/>
          <w:szCs w:val="24"/>
          <w:rtl w:val="0"/>
        </w:rPr>
        <w:t xml:space="preserve">Full Conversation involving NER, Interest based reponses, and ending conversation</w:t>
      </w:r>
    </w:p>
    <w:p w:rsidR="00000000" w:rsidDel="00000000" w:rsidP="00000000" w:rsidRDefault="00000000" w:rsidRPr="00000000" w14:paraId="0000004A">
      <w:pPr>
        <w:spacing w:line="360" w:lineRule="auto"/>
        <w:jc w:val="center"/>
        <w:rPr>
          <w:sz w:val="40"/>
          <w:szCs w:val="40"/>
          <w:u w:val="single"/>
        </w:rPr>
      </w:pPr>
      <w:r w:rsidDel="00000000" w:rsidR="00000000" w:rsidRPr="00000000">
        <w:rPr>
          <w:sz w:val="40"/>
          <w:szCs w:val="40"/>
          <w:u w:val="single"/>
        </w:rPr>
        <w:drawing>
          <wp:inline distB="114300" distT="114300" distL="114300" distR="114300">
            <wp:extent cx="5943600" cy="3342804"/>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4280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jc w:val="center"/>
        <w:rPr>
          <w:sz w:val="40"/>
          <w:szCs w:val="40"/>
          <w:u w:val="single"/>
        </w:rPr>
      </w:pPr>
      <w:r w:rsidDel="00000000" w:rsidR="00000000" w:rsidRPr="00000000">
        <w:rPr>
          <w:rtl w:val="0"/>
        </w:rPr>
      </w:r>
    </w:p>
    <w:p w:rsidR="00000000" w:rsidDel="00000000" w:rsidP="00000000" w:rsidRDefault="00000000" w:rsidRPr="00000000" w14:paraId="0000004C">
      <w:pPr>
        <w:spacing w:line="360" w:lineRule="auto"/>
        <w:jc w:val="center"/>
        <w:rPr>
          <w:sz w:val="40"/>
          <w:szCs w:val="40"/>
        </w:rPr>
      </w:pPr>
      <w:r w:rsidDel="00000000" w:rsidR="00000000" w:rsidRPr="00000000">
        <w:rPr>
          <w:sz w:val="40"/>
          <w:szCs w:val="40"/>
          <w:rtl w:val="0"/>
        </w:rPr>
        <w:t xml:space="preserve">Appendix A - Knowledge Base</w:t>
      </w:r>
    </w:p>
    <w:p w:rsidR="00000000" w:rsidDel="00000000" w:rsidP="00000000" w:rsidRDefault="00000000" w:rsidRPr="00000000" w14:paraId="0000004D">
      <w:pPr>
        <w:ind w:firstLine="720"/>
        <w:rPr>
          <w:sz w:val="24"/>
          <w:szCs w:val="24"/>
        </w:rPr>
      </w:pPr>
      <w:r w:rsidDel="00000000" w:rsidR="00000000" w:rsidRPr="00000000">
        <w:rPr>
          <w:rtl w:val="0"/>
        </w:rPr>
      </w:r>
    </w:p>
    <w:p w:rsidR="00000000" w:rsidDel="00000000" w:rsidP="00000000" w:rsidRDefault="00000000" w:rsidRPr="00000000" w14:paraId="0000004E">
      <w:pPr>
        <w:ind w:firstLine="720"/>
        <w:rPr>
          <w:sz w:val="24"/>
          <w:szCs w:val="24"/>
        </w:rPr>
      </w:pPr>
      <w:r w:rsidDel="00000000" w:rsidR="00000000" w:rsidRPr="00000000">
        <w:rPr>
          <w:sz w:val="24"/>
          <w:szCs w:val="24"/>
          <w:rtl w:val="0"/>
        </w:rPr>
        <w:t xml:space="preserve">Since we decided to work with AIML we needed a brain or knowledge base XML file. This file is used  to match patterns and return appropriate responses. We were able to use information gained from the web crawler assignment to create responses to the user’s questions. One drawback to our knowledge bases is that it is fairly small mainly due to our topic. </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Below is snippets from the Brain.XML file</w:t>
      </w:r>
    </w:p>
    <w:p w:rsidR="00000000" w:rsidDel="00000000" w:rsidP="00000000" w:rsidRDefault="00000000" w:rsidRPr="00000000" w14:paraId="00000051">
      <w:pPr>
        <w:rPr/>
      </w:pPr>
      <w:r w:rsidDel="00000000" w:rsidR="00000000" w:rsidRPr="00000000">
        <w:rPr/>
        <w:drawing>
          <wp:inline distB="114300" distT="114300" distL="114300" distR="114300">
            <wp:extent cx="5943600" cy="3499210"/>
            <wp:effectExtent b="0" l="0" r="0" t="0"/>
            <wp:docPr id="1" name="image7.png"/>
            <a:graphic>
              <a:graphicData uri="http://schemas.openxmlformats.org/drawingml/2006/picture">
                <pic:pic>
                  <pic:nvPicPr>
                    <pic:cNvPr id="0" name="image7.png"/>
                    <pic:cNvPicPr preferRelativeResize="0"/>
                  </pic:nvPicPr>
                  <pic:blipFill>
                    <a:blip r:embed="rId12"/>
                    <a:srcRect b="16342" l="0" r="0" t="0"/>
                    <a:stretch>
                      <a:fillRect/>
                    </a:stretch>
                  </pic:blipFill>
                  <pic:spPr>
                    <a:xfrm>
                      <a:off x="0" y="0"/>
                      <a:ext cx="5943600" cy="349921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rPr>
          <w:sz w:val="40"/>
          <w:szCs w:val="40"/>
        </w:rPr>
      </w:pPr>
      <w:r w:rsidDel="00000000" w:rsidR="00000000" w:rsidRPr="00000000">
        <w:rPr/>
        <w:drawing>
          <wp:inline distB="114300" distT="114300" distL="114300" distR="114300">
            <wp:extent cx="5943600" cy="2705100"/>
            <wp:effectExtent b="0" l="0" r="0" t="0"/>
            <wp:docPr id="7" name="image3.png"/>
            <a:graphic>
              <a:graphicData uri="http://schemas.openxmlformats.org/drawingml/2006/picture">
                <pic:pic>
                  <pic:nvPicPr>
                    <pic:cNvPr id="0" name="image3.png"/>
                    <pic:cNvPicPr preferRelativeResize="0"/>
                  </pic:nvPicPr>
                  <pic:blipFill>
                    <a:blip r:embed="rId13"/>
                    <a:srcRect b="29177"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jc w:val="center"/>
        <w:rPr>
          <w:sz w:val="40"/>
          <w:szCs w:val="40"/>
        </w:rPr>
      </w:pPr>
      <w:r w:rsidDel="00000000" w:rsidR="00000000" w:rsidRPr="00000000">
        <w:rPr>
          <w:sz w:val="40"/>
          <w:szCs w:val="40"/>
          <w:rtl w:val="0"/>
        </w:rPr>
        <w:t xml:space="preserve">Appendix B - User Models</w:t>
      </w:r>
    </w:p>
    <w:p w:rsidR="00000000" w:rsidDel="00000000" w:rsidP="00000000" w:rsidRDefault="00000000" w:rsidRPr="00000000" w14:paraId="00000054">
      <w:pPr>
        <w:spacing w:line="360" w:lineRule="auto"/>
        <w:jc w:val="center"/>
        <w:rPr>
          <w:sz w:val="24"/>
          <w:szCs w:val="24"/>
        </w:rPr>
      </w:pPr>
      <w:r w:rsidDel="00000000" w:rsidR="00000000" w:rsidRPr="00000000">
        <w:rPr>
          <w:rtl w:val="0"/>
        </w:rPr>
      </w:r>
    </w:p>
    <w:p w:rsidR="00000000" w:rsidDel="00000000" w:rsidP="00000000" w:rsidRDefault="00000000" w:rsidRPr="00000000" w14:paraId="00000055">
      <w:pPr>
        <w:spacing w:line="360" w:lineRule="auto"/>
        <w:rPr/>
      </w:pPr>
      <w:r w:rsidDel="00000000" w:rsidR="00000000" w:rsidRPr="00000000">
        <w:rPr>
          <w:rtl w:val="0"/>
        </w:rPr>
        <w:t xml:space="preserve">We store the user information in the user_models SQL table. The table is stored locally in the user_models.db file, with test users already inserted. The table looks like the following:</w:t>
      </w:r>
    </w:p>
    <w:p w:rsidR="00000000" w:rsidDel="00000000" w:rsidP="00000000" w:rsidRDefault="00000000" w:rsidRPr="00000000" w14:paraId="00000056">
      <w:pPr>
        <w:spacing w:line="360" w:lineRule="auto"/>
        <w:rPr>
          <w:sz w:val="40"/>
          <w:szCs w:val="40"/>
        </w:rPr>
      </w:pPr>
      <w:r w:rsidDel="00000000" w:rsidR="00000000" w:rsidRPr="00000000">
        <w:rPr/>
        <w:drawing>
          <wp:inline distB="114300" distT="114300" distL="114300" distR="114300">
            <wp:extent cx="5943600" cy="19177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1917700"/>
                    </a:xfrm>
                    <a:prstGeom prst="rect"/>
                    <a:ln/>
                  </pic:spPr>
                </pic:pic>
              </a:graphicData>
            </a:graphic>
          </wp:inline>
        </w:drawing>
      </w:r>
      <w:r w:rsidDel="00000000" w:rsidR="00000000" w:rsidRPr="00000000">
        <w:rPr>
          <w:rtl w:val="0"/>
        </w:rPr>
        <w:br w:type="textWrapping"/>
        <w:t xml:space="preserve">All of the like_n store binary 0 or 1, to show if the user likes or dislikes a certain topic as determined in the code. We use the SQLite3 library in python to add new users to the table and also retrieve information to use in the chatbot.</w:t>
      </w:r>
      <w:r w:rsidDel="00000000" w:rsidR="00000000" w:rsidRPr="00000000">
        <w:rPr>
          <w:rtl w:val="0"/>
        </w:rPr>
      </w:r>
    </w:p>
    <w:p w:rsidR="00000000" w:rsidDel="00000000" w:rsidP="00000000" w:rsidRDefault="00000000" w:rsidRPr="00000000" w14:paraId="00000057">
      <w:pPr>
        <w:spacing w:line="360" w:lineRule="auto"/>
        <w:rPr>
          <w:sz w:val="40"/>
          <w:szCs w:val="40"/>
        </w:rPr>
      </w:pPr>
      <w:r w:rsidDel="00000000" w:rsidR="00000000" w:rsidRPr="00000000">
        <w:rPr>
          <w:rtl w:val="0"/>
        </w:rPr>
      </w:r>
    </w:p>
    <w:p w:rsidR="00000000" w:rsidDel="00000000" w:rsidP="00000000" w:rsidRDefault="00000000" w:rsidRPr="00000000" w14:paraId="00000058">
      <w:pPr>
        <w:spacing w:line="360" w:lineRule="auto"/>
        <w:jc w:val="center"/>
        <w:rPr>
          <w:sz w:val="24"/>
          <w:szCs w:val="24"/>
        </w:rPr>
      </w:pPr>
      <w:r w:rsidDel="00000000" w:rsidR="00000000" w:rsidRPr="00000000">
        <w:rPr>
          <w:sz w:val="40"/>
          <w:szCs w:val="40"/>
          <w:rtl w:val="0"/>
        </w:rPr>
        <w:t xml:space="preserve">Evaluation and Analysis</w:t>
      </w:r>
      <w:r w:rsidDel="00000000" w:rsidR="00000000" w:rsidRPr="00000000">
        <w:rPr>
          <w:rtl w:val="0"/>
        </w:rPr>
      </w:r>
    </w:p>
    <w:p w:rsidR="00000000" w:rsidDel="00000000" w:rsidP="00000000" w:rsidRDefault="00000000" w:rsidRPr="00000000" w14:paraId="00000059">
      <w:pPr>
        <w:spacing w:line="360" w:lineRule="auto"/>
        <w:ind w:firstLine="720"/>
        <w:rPr>
          <w:sz w:val="24"/>
          <w:szCs w:val="24"/>
        </w:rPr>
      </w:pPr>
      <w:r w:rsidDel="00000000" w:rsidR="00000000" w:rsidRPr="00000000">
        <w:rPr>
          <w:sz w:val="24"/>
          <w:szCs w:val="24"/>
          <w:rtl w:val="0"/>
        </w:rPr>
        <w:t xml:space="preserve">TARS is a simple chatbot we created that can provide a user with limited information and facts relating to the movie Interstellar. We plan on refining dialog and building a complex chatbot that can pick up on a user interest through dialog alone. Currently, TARS can provide limited information about Interstellar such as plot, cast, and awards. Due to the limited amount of information one movie can provide we would like to expand the chatbot to work with all movies instead of just one in the future. This would provide us with a larger knowledge base. A limited knowledge base was very hard to work with so a larger one would help. </w:t>
      </w:r>
    </w:p>
    <w:p w:rsidR="00000000" w:rsidDel="00000000" w:rsidP="00000000" w:rsidRDefault="00000000" w:rsidRPr="00000000" w14:paraId="0000005A">
      <w:pPr>
        <w:spacing w:line="360" w:lineRule="auto"/>
        <w:ind w:firstLine="720"/>
        <w:rPr>
          <w:sz w:val="24"/>
          <w:szCs w:val="24"/>
        </w:rPr>
      </w:pPr>
      <w:r w:rsidDel="00000000" w:rsidR="00000000" w:rsidRPr="00000000">
        <w:rPr>
          <w:rtl w:val="0"/>
        </w:rPr>
      </w:r>
    </w:p>
    <w:p w:rsidR="00000000" w:rsidDel="00000000" w:rsidP="00000000" w:rsidRDefault="00000000" w:rsidRPr="00000000" w14:paraId="0000005B">
      <w:pPr>
        <w:spacing w:line="360" w:lineRule="auto"/>
        <w:ind w:firstLine="720"/>
        <w:rPr>
          <w:sz w:val="24"/>
          <w:szCs w:val="24"/>
        </w:rPr>
      </w:pPr>
      <w:r w:rsidDel="00000000" w:rsidR="00000000" w:rsidRPr="00000000">
        <w:rPr>
          <w:sz w:val="24"/>
          <w:szCs w:val="24"/>
          <w:rtl w:val="0"/>
        </w:rPr>
        <w:t xml:space="preserve">We were able to create the TARs chatbot almost completely from scratch with the help from AIML. TARs has some strengths which include a clean user interface, named entity recognition to identify actor names, and a cosine similarity score to classify the users response. In addition, based on the user's likes or dislikes TARs can display specific responses that would align with those likes or dislikes. As for weaknesses, TARs </w:t>
      </w:r>
      <w:r w:rsidDel="00000000" w:rsidR="00000000" w:rsidRPr="00000000">
        <w:rPr>
          <w:sz w:val="24"/>
          <w:szCs w:val="24"/>
          <w:rtl w:val="0"/>
        </w:rPr>
        <w:t xml:space="preserve">has a</w:t>
      </w:r>
      <w:r w:rsidDel="00000000" w:rsidR="00000000" w:rsidRPr="00000000">
        <w:rPr>
          <w:sz w:val="24"/>
          <w:szCs w:val="24"/>
          <w:rtl w:val="0"/>
        </w:rPr>
        <w:t xml:space="preserve"> very limited knowledge bases so the responses are also very limited. Another weakness we faced was using AIML. Initially, using the AIML pattern match was very useful. However, as our responses got more and more complex, AIML was very strict and couldn’t determine the appropriate response. Our solution was to use NLP techniques such as cosine similarity, TF-vectors, and threshold scores to identify the closest related response. </w:t>
      </w:r>
    </w:p>
    <w:p w:rsidR="00000000" w:rsidDel="00000000" w:rsidP="00000000" w:rsidRDefault="00000000" w:rsidRPr="00000000" w14:paraId="0000005C">
      <w:pPr>
        <w:spacing w:line="360" w:lineRule="auto"/>
        <w:ind w:firstLine="720"/>
        <w:rPr>
          <w:sz w:val="24"/>
          <w:szCs w:val="24"/>
        </w:rPr>
      </w:pP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rPr>
      </w:pPr>
      <w:r w:rsidDel="00000000" w:rsidR="00000000" w:rsidRPr="00000000">
        <w:rPr>
          <w:sz w:val="24"/>
          <w:szCs w:val="24"/>
          <w:rtl w:val="0"/>
        </w:rPr>
        <w:tab/>
        <w:t xml:space="preserve">As for future improvements, we would like to expand our current chatbot to have conversations about movies in general instead of only Interstellar. For this we would need a larger knowledge base. We would try to implement a web live look-up compared to a static knowledge base. With the issues faced using AIML we would also try a different form of pattern matching and response. Another improvement we want to make is to update the user models with more information and have the chatbot respond uniquely based on the users current mood. Overall, there are a lot of optimization and functionalities we could incorporate. We could also incorporate machine learning to the chatbot so that it can learn based on each user.</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sameer-haider/HLT-chatbot-project.git" TargetMode="External"/><Relationship Id="rId7" Type="http://schemas.openxmlformats.org/officeDocument/2006/relationships/hyperlink" Target="https://www.python.org/downloads/release/python-370/"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