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Class: ConwaysGameOfLife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Attributes: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Sizeofboard = n,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gameBoard,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board [] []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newBoard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Methods: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createBoard(),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printBoard(),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generateNextGeneration(),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getCount()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There are no multiple classes as of now in the CGL game,so there is no relationship.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Suitable design patterns for CGL: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SINGLETON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2</w:t>
      </w:r>
      <w:r w:rsidDel="00000000" w:rsidR="00000000" w:rsidRPr="00000000">
        <w:rPr>
          <w:b w:val="1"/>
          <w:smallCaps w:val="0"/>
          <w:sz w:val="22"/>
          <w:szCs w:val="22"/>
          <w:rtl w:val="0"/>
        </w:rPr>
        <w:t xml:space="preserve">. Class Diagram</w:t>
      </w:r>
      <w:r w:rsidDel="00000000" w:rsidR="00000000" w:rsidRPr="00000000">
        <w:rPr>
          <w:smallCaps w:val="0"/>
          <w:sz w:val="22"/>
          <w:szCs w:val="22"/>
          <w:rtl w:val="0"/>
        </w:rPr>
        <w:t xml:space="preserve">: After the discussion is over, draw the class diagram for CGL and list the design patterns that you identified for CGL.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b w:val="1"/>
          <w:smallCaps w:val="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Conway's Game Of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+gameBoard : 2D_list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+n: int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+board: boolean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+newBoard :2D_list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+createBoard(n:int):boolean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+printBoard(board: boolean): void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+generateNextGeneration(board: boolean):void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mallCaps w:val="0"/>
          <w:sz w:val="22"/>
          <w:szCs w:val="22"/>
        </w:rPr>
      </w:pPr>
      <w:r w:rsidDel="00000000" w:rsidR="00000000" w:rsidRPr="00000000">
        <w:rPr>
          <w:smallCaps w:val="0"/>
          <w:sz w:val="22"/>
          <w:szCs w:val="22"/>
          <w:rtl w:val="0"/>
        </w:rPr>
        <w:t xml:space="preserve">+getCount(board: boolean): int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+Neighbour()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+Alive Cell()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+Dead cell()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6367463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4CxqNE4HNrBfiTR/VemoznF+mw==">AMUW2mX/+obiqs2P+KewopSrYhw4/r8aARtYBiV4Rj8yGkIRnEmyfSWslO7OvFLqa75e4rDm48H6N2GBSO60ma3cfvMd6s+suY1BLL34FMUz0KRDt5tKKkc=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