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65EA74">
      <w:pPr>
        <w:pStyle w:val="4"/>
        <w:numPr>
          <w:ilvl w:val="0"/>
          <w:numId w:val="1"/>
        </w:numPr>
        <w:rPr>
          <w:b/>
        </w:rPr>
      </w:pPr>
      <w:r>
        <w:rPr>
          <w:b/>
        </w:rPr>
        <w:t>JsonWebToken</w:t>
      </w:r>
    </w:p>
    <w:p w14:paraId="6D1D89C8">
      <w:pPr>
        <w:pStyle w:val="4"/>
      </w:pPr>
      <w:r>
        <w:t>There are various modes of authenticating a request. Json Web Token(JWT) authentication is one among them. It is a methodology of passing a token in the Authorization header value in the request so that it can be checked at the WebAPI and validated. If not there, then ‘</w:t>
      </w:r>
      <w:r>
        <w:rPr>
          <w:b/>
        </w:rPr>
        <w:t>Unauthorized</w:t>
      </w:r>
      <w:r>
        <w:t>’ status message with status code 401 should be thrown.</w:t>
      </w:r>
    </w:p>
    <w:p w14:paraId="2C42BC73">
      <w:pPr>
        <w:pStyle w:val="4"/>
      </w:pPr>
      <w:r>
        <w:t>Use the below code in Startup.cs</w:t>
      </w:r>
    </w:p>
    <w:p w14:paraId="260D03DA">
      <w:pPr>
        <w:pStyle w:val="4"/>
        <w:numPr>
          <w:ilvl w:val="0"/>
          <w:numId w:val="2"/>
        </w:numPr>
      </w:pPr>
      <w:r>
        <w:t>In ConfigureServices method</w:t>
      </w:r>
    </w:p>
    <w:p w14:paraId="0AE214B9">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securityKey = </w:t>
      </w:r>
      <w:r>
        <w:rPr>
          <w:rFonts w:ascii="Consolas" w:hAnsi="Consolas" w:cs="Consolas"/>
          <w:color w:val="A31515"/>
          <w:sz w:val="19"/>
          <w:szCs w:val="19"/>
        </w:rPr>
        <w:t>"mysuperdupersecret"</w:t>
      </w:r>
      <w:r>
        <w:rPr>
          <w:rFonts w:ascii="Consolas" w:hAnsi="Consolas" w:cs="Consolas"/>
          <w:color w:val="000000"/>
          <w:sz w:val="19"/>
          <w:szCs w:val="19"/>
        </w:rPr>
        <w:t>;</w:t>
      </w:r>
    </w:p>
    <w:p w14:paraId="7192962B">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symmetricSecurityKey = </w:t>
      </w:r>
      <w:r>
        <w:rPr>
          <w:rFonts w:ascii="Consolas" w:hAnsi="Consolas" w:cs="Consolas"/>
          <w:color w:val="0000FF"/>
          <w:sz w:val="19"/>
          <w:szCs w:val="19"/>
        </w:rPr>
        <w:t>new</w:t>
      </w:r>
      <w:r>
        <w:rPr>
          <w:rFonts w:ascii="Consolas" w:hAnsi="Consolas" w:cs="Consolas"/>
          <w:color w:val="000000"/>
          <w:sz w:val="19"/>
          <w:szCs w:val="19"/>
        </w:rPr>
        <w:t xml:space="preserve"> SymmetricSecurityKey(Encoding.UTF8.GetBytes(securityKey));</w:t>
      </w:r>
    </w:p>
    <w:p w14:paraId="5149F4D0">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services.AddAuthentication(x =&gt;</w:t>
      </w:r>
    </w:p>
    <w:p w14:paraId="47A4D774">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4B94817F">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x.DefaultAuthenticateScheme = JwtBearerDefaults.AuthenticationScheme;</w:t>
      </w:r>
    </w:p>
    <w:p w14:paraId="60383603">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x.DefaultChallengeScheme = JwtBearerDefaults.AuthenticationScheme;</w:t>
      </w:r>
    </w:p>
    <w:p w14:paraId="51593F56">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x.DefaultSignInScheme = JwtBearerDefaults.AuthenticationScheme;</w:t>
      </w:r>
    </w:p>
    <w:p w14:paraId="230DE75D">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3F3D4FB6">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.AddJwtBearer(JwtBearerDefaults.AuthenticationScheme, x =&gt;</w:t>
      </w:r>
    </w:p>
    <w:p w14:paraId="20730E3A">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15B26F61">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x.TokenValidationParameters = </w:t>
      </w:r>
      <w:r>
        <w:rPr>
          <w:rFonts w:ascii="Consolas" w:hAnsi="Consolas" w:cs="Consolas"/>
          <w:color w:val="0000FF"/>
          <w:sz w:val="19"/>
          <w:szCs w:val="19"/>
        </w:rPr>
        <w:t>new</w:t>
      </w:r>
      <w:r>
        <w:rPr>
          <w:rFonts w:ascii="Consolas" w:hAnsi="Consolas" w:cs="Consolas"/>
          <w:color w:val="000000"/>
          <w:sz w:val="19"/>
          <w:szCs w:val="19"/>
        </w:rPr>
        <w:t xml:space="preserve"> TokenValidationParameters</w:t>
      </w:r>
    </w:p>
    <w:p w14:paraId="1AA644C7">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205F70A5">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//what to validate</w:t>
      </w:r>
    </w:p>
    <w:p w14:paraId="5D01CA57">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ValidateIssuer = </w:t>
      </w:r>
      <w:r>
        <w:rPr>
          <w:rFonts w:ascii="Consolas" w:hAnsi="Consolas" w:cs="Consolas"/>
          <w:color w:val="0000FF"/>
          <w:sz w:val="19"/>
          <w:szCs w:val="19"/>
        </w:rPr>
        <w:t>true</w:t>
      </w:r>
      <w:r>
        <w:rPr>
          <w:rFonts w:ascii="Consolas" w:hAnsi="Consolas" w:cs="Consolas"/>
          <w:color w:val="000000"/>
          <w:sz w:val="19"/>
          <w:szCs w:val="19"/>
        </w:rPr>
        <w:t>,</w:t>
      </w:r>
    </w:p>
    <w:p w14:paraId="6AC64181">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ValidateAudience = </w:t>
      </w:r>
      <w:r>
        <w:rPr>
          <w:rFonts w:ascii="Consolas" w:hAnsi="Consolas" w:cs="Consolas"/>
          <w:color w:val="0000FF"/>
          <w:sz w:val="19"/>
          <w:szCs w:val="19"/>
        </w:rPr>
        <w:t>true</w:t>
      </w:r>
      <w:r>
        <w:rPr>
          <w:rFonts w:ascii="Consolas" w:hAnsi="Consolas" w:cs="Consolas"/>
          <w:color w:val="000000"/>
          <w:sz w:val="19"/>
          <w:szCs w:val="19"/>
        </w:rPr>
        <w:t>,</w:t>
      </w:r>
    </w:p>
    <w:p w14:paraId="69CD0108">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ValidateLifetime = </w:t>
      </w:r>
      <w:r>
        <w:rPr>
          <w:rFonts w:ascii="Consolas" w:hAnsi="Consolas" w:cs="Consolas"/>
          <w:color w:val="0000FF"/>
          <w:sz w:val="19"/>
          <w:szCs w:val="19"/>
        </w:rPr>
        <w:t>true</w:t>
      </w:r>
      <w:r>
        <w:rPr>
          <w:rFonts w:ascii="Consolas" w:hAnsi="Consolas" w:cs="Consolas"/>
          <w:color w:val="000000"/>
          <w:sz w:val="19"/>
          <w:szCs w:val="19"/>
        </w:rPr>
        <w:t>,</w:t>
      </w:r>
    </w:p>
    <w:p w14:paraId="75C4CC5D">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ValidateIssuerSigningKey = </w:t>
      </w:r>
      <w:r>
        <w:rPr>
          <w:rFonts w:ascii="Consolas" w:hAnsi="Consolas" w:cs="Consolas"/>
          <w:color w:val="0000FF"/>
          <w:sz w:val="19"/>
          <w:szCs w:val="19"/>
        </w:rPr>
        <w:t>true</w:t>
      </w:r>
      <w:r>
        <w:rPr>
          <w:rFonts w:ascii="Consolas" w:hAnsi="Consolas" w:cs="Consolas"/>
          <w:color w:val="000000"/>
          <w:sz w:val="19"/>
          <w:szCs w:val="19"/>
        </w:rPr>
        <w:t>,</w:t>
      </w:r>
    </w:p>
    <w:p w14:paraId="4FB05731">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//setup validate data</w:t>
      </w:r>
    </w:p>
    <w:p w14:paraId="0018C7AD">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ValidIssuer = </w:t>
      </w:r>
      <w:r>
        <w:rPr>
          <w:rFonts w:ascii="Consolas" w:hAnsi="Consolas" w:cs="Consolas"/>
          <w:color w:val="A31515"/>
          <w:sz w:val="19"/>
          <w:szCs w:val="19"/>
        </w:rPr>
        <w:t>"mySystem"</w:t>
      </w:r>
      <w:r>
        <w:rPr>
          <w:rFonts w:ascii="Consolas" w:hAnsi="Consolas" w:cs="Consolas"/>
          <w:color w:val="000000"/>
          <w:sz w:val="19"/>
          <w:szCs w:val="19"/>
        </w:rPr>
        <w:t>,</w:t>
      </w:r>
    </w:p>
    <w:p w14:paraId="6CEEB2ED">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ValidAudience = </w:t>
      </w:r>
      <w:r>
        <w:rPr>
          <w:rFonts w:ascii="Consolas" w:hAnsi="Consolas" w:cs="Consolas"/>
          <w:color w:val="A31515"/>
          <w:sz w:val="19"/>
          <w:szCs w:val="19"/>
        </w:rPr>
        <w:t>"myUsers"</w:t>
      </w:r>
      <w:r>
        <w:rPr>
          <w:rFonts w:ascii="Consolas" w:hAnsi="Consolas" w:cs="Consolas"/>
          <w:color w:val="000000"/>
          <w:sz w:val="19"/>
          <w:szCs w:val="19"/>
        </w:rPr>
        <w:t>,</w:t>
      </w:r>
    </w:p>
    <w:p w14:paraId="628B237D">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IssuerSigningKey = symmetricSecurityKey</w:t>
      </w:r>
    </w:p>
    <w:p w14:paraId="42F052E7">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0214661A">
      <w:pPr>
        <w:ind w:left="1080"/>
        <w:rPr>
          <w:rFonts w:ascii="Consolas" w:hAnsi="Consolas" w:cs="Consolas"/>
          <w:color w:val="000000"/>
          <w:sz w:val="19"/>
          <w:szCs w:val="19"/>
        </w:rPr>
      </w:pPr>
      <w:r>
        <w:rPr>
          <w:rFonts w:ascii="Consolas" w:hAnsi="Consolas" w:cs="Consolas"/>
          <w:color w:val="000000"/>
          <w:sz w:val="19"/>
          <w:szCs w:val="19"/>
        </w:rPr>
        <w:t xml:space="preserve">            });</w:t>
      </w:r>
    </w:p>
    <w:p w14:paraId="0C1DC53C">
      <w:pPr>
        <w:pStyle w:val="4"/>
        <w:numPr>
          <w:ilvl w:val="0"/>
          <w:numId w:val="2"/>
        </w:numPr>
      </w:pPr>
      <w:r>
        <w:t>In Configure method</w:t>
      </w:r>
    </w:p>
    <w:p w14:paraId="01CE5635">
      <w:pPr>
        <w:ind w:left="1080"/>
      </w:pPr>
      <w:r>
        <w:rPr>
          <w:rFonts w:ascii="Consolas" w:hAnsi="Consolas" w:cs="Consolas"/>
          <w:color w:val="000000"/>
          <w:sz w:val="19"/>
          <w:szCs w:val="19"/>
        </w:rPr>
        <w:t>app.UseAuthentication();</w:t>
      </w:r>
    </w:p>
    <w:p w14:paraId="16F6B074">
      <w:pPr>
        <w:pStyle w:val="4"/>
      </w:pPr>
    </w:p>
    <w:p w14:paraId="63553E94">
      <w:pPr>
        <w:pStyle w:val="4"/>
      </w:pPr>
      <w:r>
        <w:t>This is to enable the JWT authentication in .Net core</w:t>
      </w:r>
    </w:p>
    <w:p w14:paraId="5490B5BF">
      <w:pPr>
        <w:pStyle w:val="4"/>
      </w:pPr>
    </w:p>
    <w:p w14:paraId="4E18BFE4">
      <w:pPr>
        <w:pStyle w:val="4"/>
      </w:pPr>
      <w:r>
        <w:t xml:space="preserve">Create a new controller ‘AuthController’ in the Web API application. Add </w:t>
      </w:r>
      <w:r>
        <w:rPr>
          <w:b/>
        </w:rPr>
        <w:t>AllowAnonymous</w:t>
      </w:r>
      <w:r>
        <w:t xml:space="preserve"> attribute to the controller. Create a private method GenerateJSONWebToken as shown thru the code below.</w:t>
      </w:r>
    </w:p>
    <w:p w14:paraId="70F5AB26">
      <w:pPr>
        <w:pStyle w:val="4"/>
      </w:pPr>
    </w:p>
    <w:p w14:paraId="2C07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GenerateJSONWebToken(</w:t>
      </w:r>
      <w:r>
        <w:rPr>
          <w:rFonts w:ascii="Consolas" w:hAnsi="Consolas" w:cs="Consolas"/>
          <w:color w:val="0000FF"/>
          <w:sz w:val="19"/>
          <w:szCs w:val="19"/>
        </w:rPr>
        <w:t>int</w:t>
      </w:r>
      <w:r>
        <w:rPr>
          <w:rFonts w:ascii="Consolas" w:hAnsi="Consolas" w:cs="Consolas"/>
          <w:color w:val="000000"/>
          <w:sz w:val="19"/>
          <w:szCs w:val="19"/>
        </w:rPr>
        <w:t xml:space="preserve"> userId, </w:t>
      </w:r>
      <w:r>
        <w:rPr>
          <w:rFonts w:ascii="Consolas" w:hAnsi="Consolas" w:cs="Consolas"/>
          <w:color w:val="0000FF"/>
          <w:sz w:val="19"/>
          <w:szCs w:val="19"/>
        </w:rPr>
        <w:t>string</w:t>
      </w:r>
      <w:r>
        <w:rPr>
          <w:rFonts w:ascii="Consolas" w:hAnsi="Consolas" w:cs="Consolas"/>
          <w:color w:val="000000"/>
          <w:sz w:val="19"/>
          <w:szCs w:val="19"/>
        </w:rPr>
        <w:t xml:space="preserve"> userRole)</w:t>
      </w:r>
    </w:p>
    <w:p w14:paraId="6EEA9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531B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securityKey = </w:t>
      </w:r>
      <w:r>
        <w:rPr>
          <w:rFonts w:ascii="Consolas" w:hAnsi="Consolas" w:cs="Consolas"/>
          <w:color w:val="0000FF"/>
          <w:sz w:val="19"/>
          <w:szCs w:val="19"/>
        </w:rPr>
        <w:t>new</w:t>
      </w:r>
      <w:r>
        <w:rPr>
          <w:rFonts w:ascii="Consolas" w:hAnsi="Consolas" w:cs="Consolas"/>
          <w:color w:val="000000"/>
          <w:sz w:val="19"/>
          <w:szCs w:val="19"/>
        </w:rPr>
        <w:t xml:space="preserve"> SymmetricSecurityKey(Encoding.UTF8.GetBytes(</w:t>
      </w:r>
      <w:r>
        <w:rPr>
          <w:rFonts w:ascii="Consolas" w:hAnsi="Consolas" w:cs="Consolas"/>
          <w:color w:val="A31515"/>
          <w:sz w:val="19"/>
          <w:szCs w:val="19"/>
        </w:rPr>
        <w:t>"mysuperdupersecret"</w:t>
      </w:r>
      <w:r>
        <w:rPr>
          <w:rFonts w:ascii="Consolas" w:hAnsi="Consolas" w:cs="Consolas"/>
          <w:color w:val="000000"/>
          <w:sz w:val="19"/>
          <w:szCs w:val="19"/>
        </w:rPr>
        <w:t>));</w:t>
      </w:r>
    </w:p>
    <w:p w14:paraId="0F1593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credentials = </w:t>
      </w:r>
      <w:r>
        <w:rPr>
          <w:rFonts w:ascii="Consolas" w:hAnsi="Consolas" w:cs="Consolas"/>
          <w:color w:val="0000FF"/>
          <w:sz w:val="19"/>
          <w:szCs w:val="19"/>
        </w:rPr>
        <w:t>new</w:t>
      </w:r>
      <w:r>
        <w:rPr>
          <w:rFonts w:ascii="Consolas" w:hAnsi="Consolas" w:cs="Consolas"/>
          <w:color w:val="000000"/>
          <w:sz w:val="19"/>
          <w:szCs w:val="19"/>
        </w:rPr>
        <w:t xml:space="preserve"> SigningCredentials(securityKey, SecurityAlgorithms.HmacSha256);</w:t>
      </w:r>
    </w:p>
    <w:p w14:paraId="4ACD79DD">
      <w:pPr>
        <w:autoSpaceDE w:val="0"/>
        <w:autoSpaceDN w:val="0"/>
        <w:adjustRightInd w:val="0"/>
        <w:spacing w:after="0" w:line="240" w:lineRule="auto"/>
        <w:rPr>
          <w:rFonts w:ascii="Consolas" w:hAnsi="Consolas" w:cs="Consolas"/>
          <w:color w:val="000000"/>
          <w:sz w:val="19"/>
          <w:szCs w:val="19"/>
        </w:rPr>
      </w:pPr>
    </w:p>
    <w:p w14:paraId="18164C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claims = </w:t>
      </w:r>
      <w:r>
        <w:rPr>
          <w:rFonts w:ascii="Consolas" w:hAnsi="Consolas" w:cs="Consolas"/>
          <w:color w:val="0000FF"/>
          <w:sz w:val="19"/>
          <w:szCs w:val="19"/>
        </w:rPr>
        <w:t>new</w:t>
      </w:r>
      <w:r>
        <w:rPr>
          <w:rFonts w:ascii="Consolas" w:hAnsi="Consolas" w:cs="Consolas"/>
          <w:color w:val="000000"/>
          <w:sz w:val="19"/>
          <w:szCs w:val="19"/>
        </w:rPr>
        <w:t xml:space="preserve"> List&lt;Claim&gt;</w:t>
      </w:r>
    </w:p>
    <w:p w14:paraId="732EDE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7E21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Claim(ClaimTypes.Role, userRole),</w:t>
      </w:r>
    </w:p>
    <w:p w14:paraId="32A988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Claim(</w:t>
      </w:r>
      <w:r>
        <w:rPr>
          <w:rFonts w:ascii="Consolas" w:hAnsi="Consolas" w:cs="Consolas"/>
          <w:color w:val="A31515"/>
          <w:sz w:val="19"/>
          <w:szCs w:val="19"/>
        </w:rPr>
        <w:t>"UserId"</w:t>
      </w:r>
      <w:r>
        <w:rPr>
          <w:rFonts w:ascii="Consolas" w:hAnsi="Consolas" w:cs="Consolas"/>
          <w:color w:val="000000"/>
          <w:sz w:val="19"/>
          <w:szCs w:val="19"/>
        </w:rPr>
        <w:t>, userId.ToString())</w:t>
      </w:r>
    </w:p>
    <w:p w14:paraId="5F1A1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5AC403">
      <w:pPr>
        <w:autoSpaceDE w:val="0"/>
        <w:autoSpaceDN w:val="0"/>
        <w:adjustRightInd w:val="0"/>
        <w:spacing w:after="0" w:line="240" w:lineRule="auto"/>
        <w:rPr>
          <w:rFonts w:ascii="Consolas" w:hAnsi="Consolas" w:cs="Consolas"/>
          <w:color w:val="000000"/>
          <w:sz w:val="19"/>
          <w:szCs w:val="19"/>
        </w:rPr>
      </w:pPr>
    </w:p>
    <w:p w14:paraId="6FC0D6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token = </w:t>
      </w:r>
      <w:r>
        <w:rPr>
          <w:rFonts w:ascii="Consolas" w:hAnsi="Consolas" w:cs="Consolas"/>
          <w:color w:val="0000FF"/>
          <w:sz w:val="19"/>
          <w:szCs w:val="19"/>
        </w:rPr>
        <w:t>new</w:t>
      </w:r>
      <w:r>
        <w:rPr>
          <w:rFonts w:ascii="Consolas" w:hAnsi="Consolas" w:cs="Consolas"/>
          <w:color w:val="000000"/>
          <w:sz w:val="19"/>
          <w:szCs w:val="19"/>
        </w:rPr>
        <w:t xml:space="preserve"> JwtSecurityToken(</w:t>
      </w:r>
    </w:p>
    <w:p w14:paraId="531AE2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issuer: </w:t>
      </w:r>
      <w:r>
        <w:rPr>
          <w:rFonts w:ascii="Consolas" w:hAnsi="Consolas" w:cs="Consolas"/>
          <w:color w:val="A31515"/>
          <w:sz w:val="19"/>
          <w:szCs w:val="19"/>
        </w:rPr>
        <w:t>"mySystem"</w:t>
      </w:r>
      <w:r>
        <w:rPr>
          <w:rFonts w:ascii="Consolas" w:hAnsi="Consolas" w:cs="Consolas"/>
          <w:color w:val="000000"/>
          <w:sz w:val="19"/>
          <w:szCs w:val="19"/>
        </w:rPr>
        <w:t>,</w:t>
      </w:r>
    </w:p>
    <w:p w14:paraId="63245D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audience: </w:t>
      </w:r>
      <w:r>
        <w:rPr>
          <w:rFonts w:ascii="Consolas" w:hAnsi="Consolas" w:cs="Consolas"/>
          <w:color w:val="A31515"/>
          <w:sz w:val="19"/>
          <w:szCs w:val="19"/>
        </w:rPr>
        <w:t>"myUsers"</w:t>
      </w:r>
      <w:r>
        <w:rPr>
          <w:rFonts w:ascii="Consolas" w:hAnsi="Consolas" w:cs="Consolas"/>
          <w:color w:val="000000"/>
          <w:sz w:val="19"/>
          <w:szCs w:val="19"/>
        </w:rPr>
        <w:t>,</w:t>
      </w:r>
    </w:p>
    <w:p w14:paraId="41FE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claims: claims,</w:t>
      </w:r>
    </w:p>
    <w:p w14:paraId="376F1D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expires: DateTime.Now.AddMinutes(10),</w:t>
      </w:r>
    </w:p>
    <w:p w14:paraId="5DC97F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signingCredentials: credentials);</w:t>
      </w:r>
    </w:p>
    <w:p w14:paraId="74EA1B56">
      <w:pPr>
        <w:autoSpaceDE w:val="0"/>
        <w:autoSpaceDN w:val="0"/>
        <w:adjustRightInd w:val="0"/>
        <w:spacing w:after="0" w:line="240" w:lineRule="auto"/>
        <w:rPr>
          <w:rFonts w:ascii="Consolas" w:hAnsi="Consolas" w:cs="Consolas"/>
          <w:color w:val="000000"/>
          <w:sz w:val="19"/>
          <w:szCs w:val="19"/>
        </w:rPr>
      </w:pPr>
    </w:p>
    <w:p w14:paraId="731F34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JwtSecurityTokenHandler().WriteToken(token);</w:t>
      </w:r>
    </w:p>
    <w:p w14:paraId="5EC689EB">
      <w:pPr>
        <w:pStyle w:val="4"/>
        <w:rPr>
          <w:rFonts w:ascii="Consolas" w:hAnsi="Consolas" w:cs="Consolas"/>
          <w:color w:val="000000"/>
          <w:sz w:val="19"/>
          <w:szCs w:val="19"/>
        </w:rPr>
      </w:pPr>
      <w:r>
        <w:rPr>
          <w:rFonts w:ascii="Consolas" w:hAnsi="Consolas" w:cs="Consolas"/>
          <w:color w:val="000000"/>
          <w:sz w:val="19"/>
          <w:szCs w:val="19"/>
        </w:rPr>
        <w:t xml:space="preserve">        }</w:t>
      </w:r>
    </w:p>
    <w:p w14:paraId="58DABF6A">
      <w:pPr>
        <w:pStyle w:val="4"/>
        <w:rPr>
          <w:rFonts w:ascii="Consolas" w:hAnsi="Consolas" w:cs="Consolas"/>
          <w:color w:val="000000"/>
          <w:sz w:val="19"/>
          <w:szCs w:val="19"/>
        </w:rPr>
      </w:pPr>
    </w:p>
    <w:p w14:paraId="39FA3DD2">
      <w:pPr>
        <w:pStyle w:val="4"/>
        <w:rPr>
          <w:rFonts w:ascii="Consolas" w:hAnsi="Consolas" w:cs="Consolas"/>
          <w:color w:val="000000"/>
          <w:sz w:val="19"/>
          <w:szCs w:val="19"/>
        </w:rPr>
      </w:pPr>
    </w:p>
    <w:p w14:paraId="77BA09F0">
      <w:pPr>
        <w:pStyle w:val="4"/>
        <w:rPr>
          <w:rFonts w:ascii="Consolas" w:hAnsi="Consolas" w:cs="Consolas"/>
          <w:color w:val="000000"/>
          <w:sz w:val="19"/>
          <w:szCs w:val="19"/>
        </w:rPr>
      </w:pPr>
      <w:r>
        <w:rPr>
          <w:rFonts w:ascii="Consolas" w:hAnsi="Consolas" w:cs="Consolas"/>
          <w:color w:val="000000"/>
          <w:sz w:val="19"/>
          <w:szCs w:val="19"/>
        </w:rPr>
        <w:t>Note that the issuer, audience and the securitykey defined in the Startup.cs code and method code shown above is the same and should match.</w:t>
      </w:r>
    </w:p>
    <w:p w14:paraId="53C7A9D1">
      <w:pPr>
        <w:pStyle w:val="4"/>
        <w:rPr>
          <w:rFonts w:ascii="Consolas" w:hAnsi="Consolas" w:cs="Consolas"/>
          <w:color w:val="000000"/>
          <w:sz w:val="19"/>
          <w:szCs w:val="19"/>
        </w:rPr>
      </w:pPr>
    </w:p>
    <w:p w14:paraId="56B506E3">
      <w:pPr>
        <w:pStyle w:val="4"/>
        <w:rPr>
          <w:rFonts w:ascii="Consolas" w:hAnsi="Consolas" w:cs="Consolas"/>
          <w:color w:val="000000"/>
          <w:sz w:val="19"/>
          <w:szCs w:val="19"/>
        </w:rPr>
      </w:pPr>
      <w:r>
        <w:rPr>
          <w:rFonts w:ascii="Consolas" w:hAnsi="Consolas" w:cs="Consolas"/>
          <w:color w:val="000000"/>
          <w:sz w:val="19"/>
          <w:szCs w:val="19"/>
        </w:rPr>
        <w:t>Invoke the GenerateJSONWebToken in the GET action method by sending some value for user id and ‘Admin’ for the user role. This is to set Claims information to check the user role</w:t>
      </w:r>
    </w:p>
    <w:p w14:paraId="3077AD50">
      <w:pPr>
        <w:pStyle w:val="4"/>
        <w:rPr>
          <w:rFonts w:ascii="Consolas" w:hAnsi="Consolas" w:cs="Consolas"/>
          <w:color w:val="000000"/>
          <w:sz w:val="19"/>
          <w:szCs w:val="19"/>
        </w:rPr>
      </w:pPr>
    </w:p>
    <w:p w14:paraId="5DDF9DA8">
      <w:pPr>
        <w:pStyle w:val="4"/>
        <w:numPr>
          <w:ilvl w:val="0"/>
          <w:numId w:val="1"/>
        </w:numPr>
        <w:rPr>
          <w:rFonts w:ascii="Consolas" w:hAnsi="Consolas" w:cs="Consolas"/>
          <w:b/>
          <w:color w:val="000000"/>
          <w:sz w:val="19"/>
          <w:szCs w:val="19"/>
        </w:rPr>
      </w:pPr>
      <w:r>
        <w:rPr>
          <w:rFonts w:ascii="Consolas" w:hAnsi="Consolas" w:cs="Consolas"/>
          <w:b/>
          <w:color w:val="000000"/>
          <w:sz w:val="19"/>
          <w:szCs w:val="19"/>
        </w:rPr>
        <w:t>Use the JWT generated thru the AuthController to be used in POSTMAN request.</w:t>
      </w:r>
    </w:p>
    <w:p w14:paraId="2AB0E2A4">
      <w:pPr>
        <w:pStyle w:val="4"/>
        <w:rPr>
          <w:rFonts w:ascii="Consolas" w:hAnsi="Consolas" w:cs="Consolas"/>
          <w:color w:val="000000"/>
          <w:sz w:val="19"/>
          <w:szCs w:val="19"/>
        </w:rPr>
      </w:pPr>
    </w:p>
    <w:p w14:paraId="51C4F8B2">
      <w:pPr>
        <w:pStyle w:val="4"/>
        <w:rPr>
          <w:rFonts w:ascii="Consolas" w:hAnsi="Consolas" w:cs="Consolas"/>
          <w:color w:val="000000"/>
          <w:sz w:val="19"/>
          <w:szCs w:val="19"/>
        </w:rPr>
      </w:pPr>
      <w:r>
        <w:rPr>
          <w:rFonts w:ascii="Consolas" w:hAnsi="Consolas" w:cs="Consolas"/>
          <w:color w:val="000000"/>
          <w:sz w:val="19"/>
          <w:szCs w:val="19"/>
        </w:rPr>
        <w:t>Remove the ‘CustomAuthFilter’ that is currently mapped to the Employee controller(if already done)</w:t>
      </w:r>
    </w:p>
    <w:p w14:paraId="5DE1CA8F">
      <w:pPr>
        <w:pStyle w:val="4"/>
        <w:rPr>
          <w:rFonts w:ascii="Consolas" w:hAnsi="Consolas" w:cs="Consolas"/>
          <w:color w:val="000000"/>
          <w:sz w:val="19"/>
          <w:szCs w:val="19"/>
        </w:rPr>
      </w:pPr>
    </w:p>
    <w:p w14:paraId="62DBCAB4">
      <w:pPr>
        <w:pStyle w:val="4"/>
        <w:rPr>
          <w:rFonts w:ascii="Consolas" w:hAnsi="Consolas" w:cs="Consolas"/>
          <w:color w:val="000000"/>
          <w:sz w:val="19"/>
          <w:szCs w:val="19"/>
        </w:rPr>
      </w:pPr>
      <w:r>
        <w:rPr>
          <w:rFonts w:ascii="Consolas" w:hAnsi="Consolas" w:cs="Consolas"/>
          <w:color w:val="000000"/>
          <w:sz w:val="19"/>
          <w:szCs w:val="19"/>
        </w:rPr>
        <w:t xml:space="preserve">Use </w:t>
      </w:r>
      <w:r>
        <w:rPr>
          <w:rFonts w:ascii="Consolas" w:hAnsi="Consolas" w:cs="Consolas"/>
          <w:b/>
          <w:color w:val="000000"/>
          <w:sz w:val="19"/>
          <w:szCs w:val="19"/>
        </w:rPr>
        <w:t xml:space="preserve">Authorize </w:t>
      </w:r>
      <w:r>
        <w:rPr>
          <w:rFonts w:ascii="Consolas" w:hAnsi="Consolas" w:cs="Consolas"/>
          <w:color w:val="000000"/>
          <w:sz w:val="19"/>
          <w:szCs w:val="19"/>
        </w:rPr>
        <w:t>attribute in the Employee controller to check if the request header contains ‘Authorization’ key with ‘Bearer’ token or not. If the token is unavailable, then ‘Unauthorized’ status message whose code 401 will be thrown. Use POSTMAN to hit a GET action method call. Note the ‘Status’ attribute in the ‘Headers’ section in the output window.</w:t>
      </w:r>
    </w:p>
    <w:p w14:paraId="0562BA1F">
      <w:pPr>
        <w:pStyle w:val="4"/>
        <w:rPr>
          <w:rFonts w:ascii="Consolas" w:hAnsi="Consolas" w:cs="Consolas"/>
          <w:color w:val="000000"/>
          <w:sz w:val="19"/>
          <w:szCs w:val="19"/>
        </w:rPr>
      </w:pPr>
    </w:p>
    <w:p w14:paraId="1A2797E3">
      <w:pPr>
        <w:pStyle w:val="4"/>
        <w:rPr>
          <w:rFonts w:ascii="Consolas" w:hAnsi="Consolas" w:cs="Consolas"/>
          <w:color w:val="000000"/>
          <w:sz w:val="19"/>
          <w:szCs w:val="19"/>
        </w:rPr>
      </w:pPr>
      <w:r>
        <w:rPr>
          <w:rFonts w:ascii="Consolas" w:hAnsi="Consolas" w:cs="Consolas"/>
          <w:color w:val="000000"/>
          <w:sz w:val="19"/>
          <w:szCs w:val="19"/>
        </w:rPr>
        <w:t>Use the AuthController to generate the JWT. Use that in the GET action method call thru POSTMAN if the request is authenticated or not.</w:t>
      </w:r>
    </w:p>
    <w:p w14:paraId="42C9EE5B">
      <w:pPr>
        <w:pStyle w:val="4"/>
        <w:rPr>
          <w:rFonts w:ascii="Consolas" w:hAnsi="Consolas" w:cs="Consolas"/>
          <w:color w:val="000000"/>
          <w:sz w:val="19"/>
          <w:szCs w:val="19"/>
        </w:rPr>
      </w:pPr>
    </w:p>
    <w:p w14:paraId="721B9967">
      <w:pPr>
        <w:pStyle w:val="4"/>
        <w:rPr>
          <w:rFonts w:ascii="Consolas" w:hAnsi="Consolas" w:cs="Consolas"/>
          <w:color w:val="000000"/>
          <w:sz w:val="19"/>
          <w:szCs w:val="19"/>
        </w:rPr>
      </w:pPr>
      <w:r>
        <w:rPr>
          <w:rFonts w:ascii="Consolas" w:hAnsi="Consolas" w:cs="Consolas"/>
          <w:color w:val="000000"/>
          <w:sz w:val="19"/>
          <w:szCs w:val="19"/>
        </w:rPr>
        <w:t>Modify the token value in the POSTMAN tool and check if ‘Unauthorized’ status message is thrown. Note the ‘Status’ attribute in the ‘Headers’ section in the output window.</w:t>
      </w:r>
    </w:p>
    <w:p w14:paraId="50B043D6">
      <w:pPr>
        <w:pStyle w:val="4"/>
        <w:rPr>
          <w:rFonts w:ascii="Consolas" w:hAnsi="Consolas" w:cs="Consolas"/>
          <w:color w:val="000000"/>
          <w:sz w:val="19"/>
          <w:szCs w:val="19"/>
        </w:rPr>
      </w:pPr>
    </w:p>
    <w:p w14:paraId="3BFA9B1C">
      <w:pPr>
        <w:pStyle w:val="4"/>
        <w:numPr>
          <w:ilvl w:val="0"/>
          <w:numId w:val="1"/>
        </w:numPr>
        <w:rPr>
          <w:rFonts w:ascii="Consolas" w:hAnsi="Consolas" w:cs="Consolas"/>
          <w:b/>
          <w:color w:val="000000"/>
          <w:sz w:val="19"/>
          <w:szCs w:val="19"/>
        </w:rPr>
      </w:pPr>
      <w:r>
        <w:rPr>
          <w:rFonts w:ascii="Consolas" w:hAnsi="Consolas" w:cs="Consolas"/>
          <w:b/>
          <w:color w:val="000000"/>
          <w:sz w:val="19"/>
          <w:szCs w:val="19"/>
        </w:rPr>
        <w:t>Check for JWT expiration</w:t>
      </w:r>
    </w:p>
    <w:p w14:paraId="2F63C077">
      <w:pPr>
        <w:pStyle w:val="4"/>
        <w:rPr>
          <w:rFonts w:ascii="Consolas" w:hAnsi="Consolas" w:cs="Consolas"/>
          <w:color w:val="000000"/>
          <w:sz w:val="19"/>
          <w:szCs w:val="19"/>
        </w:rPr>
      </w:pPr>
    </w:p>
    <w:p w14:paraId="7006F5CE">
      <w:pPr>
        <w:pStyle w:val="4"/>
        <w:rPr>
          <w:rFonts w:ascii="Consolas" w:hAnsi="Consolas" w:cs="Consolas"/>
          <w:color w:val="000000"/>
          <w:sz w:val="19"/>
          <w:szCs w:val="19"/>
        </w:rPr>
      </w:pPr>
      <w:r>
        <w:rPr>
          <w:rFonts w:ascii="Consolas" w:hAnsi="Consolas" w:cs="Consolas"/>
          <w:color w:val="000000"/>
          <w:sz w:val="19"/>
          <w:szCs w:val="19"/>
        </w:rPr>
        <w:t>A JWT token has an attribute which can be set to determine how long the token is valid to be used.</w:t>
      </w:r>
    </w:p>
    <w:p w14:paraId="038F4E51">
      <w:pPr>
        <w:pStyle w:val="4"/>
        <w:rPr>
          <w:rFonts w:ascii="Consolas" w:hAnsi="Consolas" w:cs="Consolas"/>
          <w:color w:val="000000"/>
          <w:sz w:val="19"/>
          <w:szCs w:val="19"/>
        </w:rPr>
      </w:pPr>
      <w:r>
        <w:rPr>
          <w:rFonts w:ascii="Consolas" w:hAnsi="Consolas" w:cs="Consolas"/>
          <w:color w:val="000000"/>
          <w:sz w:val="19"/>
          <w:szCs w:val="19"/>
        </w:rPr>
        <w:t>In the GenerateJSONWebToken method in AuthController, the ‘expires’ attribute of the JwtSecurityToken object denotes the time in minutes for which the token would be valid.</w:t>
      </w:r>
    </w:p>
    <w:p w14:paraId="2EC853E0">
      <w:pPr>
        <w:pStyle w:val="4"/>
        <w:rPr>
          <w:rFonts w:ascii="Consolas" w:hAnsi="Consolas" w:cs="Consolas"/>
          <w:color w:val="000000"/>
          <w:sz w:val="19"/>
          <w:szCs w:val="19"/>
        </w:rPr>
      </w:pPr>
    </w:p>
    <w:p w14:paraId="20575FED">
      <w:pPr>
        <w:pStyle w:val="4"/>
        <w:rPr>
          <w:rFonts w:ascii="Consolas" w:hAnsi="Consolas" w:cs="Consolas"/>
          <w:color w:val="000000"/>
          <w:sz w:val="19"/>
          <w:szCs w:val="19"/>
        </w:rPr>
      </w:pPr>
      <w:r>
        <w:rPr>
          <w:rFonts w:ascii="Consolas" w:hAnsi="Consolas" w:cs="Consolas"/>
          <w:color w:val="000000"/>
          <w:sz w:val="19"/>
          <w:szCs w:val="19"/>
        </w:rPr>
        <w:t xml:space="preserve">Modify the duration for ‘expires’ attribute to 2 minutes. Check the POSTMAN request for GET call </w:t>
      </w:r>
      <w:r>
        <w:rPr>
          <w:rFonts w:ascii="Consolas" w:hAnsi="Consolas" w:cs="Consolas"/>
          <w:b/>
          <w:color w:val="000000"/>
          <w:sz w:val="19"/>
          <w:szCs w:val="19"/>
        </w:rPr>
        <w:t xml:space="preserve">AFTER </w:t>
      </w:r>
      <w:r>
        <w:rPr>
          <w:rFonts w:ascii="Consolas" w:hAnsi="Consolas" w:cs="Consolas"/>
          <w:color w:val="000000"/>
          <w:sz w:val="19"/>
          <w:szCs w:val="19"/>
        </w:rPr>
        <w:t>2 minutes of generation of the JWT, which should yield ‘Unauthorized’ message with Http status code 401.</w:t>
      </w:r>
    </w:p>
    <w:p w14:paraId="0BD98C84">
      <w:pPr>
        <w:pStyle w:val="4"/>
        <w:rPr>
          <w:rFonts w:ascii="Consolas" w:hAnsi="Consolas" w:cs="Consolas"/>
          <w:color w:val="000000"/>
          <w:sz w:val="19"/>
          <w:szCs w:val="19"/>
        </w:rPr>
      </w:pPr>
    </w:p>
    <w:p w14:paraId="6758FAA3">
      <w:pPr>
        <w:pStyle w:val="4"/>
        <w:numPr>
          <w:ilvl w:val="0"/>
          <w:numId w:val="1"/>
        </w:numPr>
        <w:rPr>
          <w:rFonts w:ascii="Consolas" w:hAnsi="Consolas" w:cs="Consolas"/>
          <w:b/>
          <w:color w:val="000000"/>
          <w:sz w:val="19"/>
          <w:szCs w:val="19"/>
        </w:rPr>
      </w:pPr>
      <w:r>
        <w:rPr>
          <w:rFonts w:ascii="Consolas" w:hAnsi="Consolas" w:cs="Consolas"/>
          <w:b/>
          <w:color w:val="000000"/>
          <w:sz w:val="19"/>
          <w:szCs w:val="19"/>
        </w:rPr>
        <w:t>Add the roles to be authorized in the Authorize attribute.</w:t>
      </w:r>
    </w:p>
    <w:p w14:paraId="0D4DF8F7">
      <w:pPr>
        <w:ind w:left="720"/>
        <w:rPr>
          <w:rFonts w:ascii="Consolas" w:hAnsi="Consolas" w:cs="Consolas"/>
          <w:color w:val="000000"/>
          <w:sz w:val="19"/>
          <w:szCs w:val="19"/>
        </w:rPr>
      </w:pPr>
      <w:r>
        <w:rPr>
          <w:rFonts w:ascii="Consolas" w:hAnsi="Consolas" w:cs="Consolas"/>
          <w:color w:val="000000"/>
          <w:sz w:val="19"/>
          <w:szCs w:val="19"/>
        </w:rPr>
        <w:t xml:space="preserve">The </w:t>
      </w:r>
      <w:r>
        <w:rPr>
          <w:rFonts w:ascii="Consolas" w:hAnsi="Consolas" w:cs="Consolas"/>
          <w:b/>
          <w:color w:val="000000"/>
          <w:sz w:val="19"/>
          <w:szCs w:val="19"/>
        </w:rPr>
        <w:t xml:space="preserve">Authorize </w:t>
      </w:r>
      <w:r>
        <w:rPr>
          <w:rFonts w:ascii="Consolas" w:hAnsi="Consolas" w:cs="Consolas"/>
          <w:color w:val="000000"/>
          <w:sz w:val="19"/>
          <w:szCs w:val="19"/>
        </w:rPr>
        <w:t>attribute supports the roles to be used to filter the controller action method access.</w:t>
      </w:r>
    </w:p>
    <w:p w14:paraId="791A93A3">
      <w:pPr>
        <w:pStyle w:val="4"/>
      </w:pPr>
      <w:r>
        <w:t>The GenerateJSONWebToken method of AuthController uses the role ‘Admin’ set in the claims.</w:t>
      </w:r>
    </w:p>
    <w:p w14:paraId="1CFA10DF">
      <w:pPr>
        <w:pStyle w:val="4"/>
      </w:pPr>
    </w:p>
    <w:p w14:paraId="4BA5A6EF">
      <w:pPr>
        <w:pStyle w:val="4"/>
      </w:pPr>
      <w:r>
        <w:t>Include the role ‘</w:t>
      </w:r>
      <w:r>
        <w:rPr>
          <w:b/>
        </w:rPr>
        <w:t>POC</w:t>
      </w:r>
      <w:r>
        <w:t>’ in the Authorize attribute in the Employee controller. Hit the GET action method of the Employee controller thru POSTMAN. Verify if the response status is ‘Unauthorized’ with status code 401</w:t>
      </w:r>
    </w:p>
    <w:p w14:paraId="58B6D74C">
      <w:pPr>
        <w:pStyle w:val="4"/>
      </w:pPr>
    </w:p>
    <w:p w14:paraId="2D0A3B99">
      <w:pPr>
        <w:pStyle w:val="4"/>
      </w:pPr>
      <w:r>
        <w:t>Include the role ‘</w:t>
      </w:r>
      <w:r>
        <w:rPr>
          <w:b/>
        </w:rPr>
        <w:t>Admin</w:t>
      </w:r>
      <w:r>
        <w:t>’ along with ‘POC’ in the Authorize attribute in the Employee controller. Hit the GET action method of the Employee controller thru POSTMAN. Verify if the response status is OK with status code 200</w:t>
      </w:r>
    </w:p>
    <w:p w14:paraId="51CA3C30">
      <w:r>
        <w:br w:type="page"/>
      </w:r>
    </w:p>
    <w:p w14:paraId="38F95BC0">
      <w:pPr>
        <w:pStyle w:val="4"/>
      </w:pPr>
    </w:p>
    <w:p w14:paraId="29B84F61">
      <w:pPr>
        <w:ind w:left="0" w:leftChars="0" w:firstLine="0" w:firstLineChars="0"/>
        <w:jc w:val="both"/>
        <w:rPr>
          <w:rFonts w:hint="default"/>
          <w:b/>
          <w:bCs/>
          <w:u w:val="single"/>
          <w:lang w:val="en-US"/>
        </w:rPr>
      </w:pPr>
      <w:r>
        <w:rPr>
          <w:rFonts w:hint="default"/>
          <w:b/>
          <w:bCs/>
          <w:u w:val="single"/>
          <w:lang w:val="en-US"/>
        </w:rPr>
        <w:t>Code</w:t>
      </w:r>
    </w:p>
    <w:p w14:paraId="240D84BA">
      <w:pPr>
        <w:ind w:left="0" w:leftChars="0" w:firstLine="0" w:firstLineChars="0"/>
        <w:jc w:val="both"/>
      </w:pPr>
      <w:r>
        <w:drawing>
          <wp:inline distT="0" distB="0" distL="114300" distR="114300">
            <wp:extent cx="5266055" cy="3995420"/>
            <wp:effectExtent l="0" t="0" r="4445" b="5080"/>
            <wp:docPr id="3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0"/>
                    <pic:cNvPicPr>
                      <a:picLocks noChangeAspect="1"/>
                    </pic:cNvPicPr>
                  </pic:nvPicPr>
                  <pic:blipFill>
                    <a:blip r:embed="rId4"/>
                    <a:stretch>
                      <a:fillRect/>
                    </a:stretch>
                  </pic:blipFill>
                  <pic:spPr>
                    <a:xfrm>
                      <a:off x="0" y="0"/>
                      <a:ext cx="5266055" cy="3995420"/>
                    </a:xfrm>
                    <a:prstGeom prst="rect">
                      <a:avLst/>
                    </a:prstGeom>
                    <a:noFill/>
                    <a:ln>
                      <a:noFill/>
                    </a:ln>
                  </pic:spPr>
                </pic:pic>
              </a:graphicData>
            </a:graphic>
          </wp:inline>
        </w:drawing>
      </w:r>
      <w:r>
        <w:drawing>
          <wp:inline distT="0" distB="0" distL="114300" distR="114300">
            <wp:extent cx="5272405" cy="4475480"/>
            <wp:effectExtent l="0" t="0" r="10795" b="7620"/>
            <wp:docPr id="3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1"/>
                    <pic:cNvPicPr>
                      <a:picLocks noChangeAspect="1"/>
                    </pic:cNvPicPr>
                  </pic:nvPicPr>
                  <pic:blipFill>
                    <a:blip r:embed="rId5"/>
                    <a:stretch>
                      <a:fillRect/>
                    </a:stretch>
                  </pic:blipFill>
                  <pic:spPr>
                    <a:xfrm>
                      <a:off x="0" y="0"/>
                      <a:ext cx="5272405" cy="4475480"/>
                    </a:xfrm>
                    <a:prstGeom prst="rect">
                      <a:avLst/>
                    </a:prstGeom>
                    <a:noFill/>
                    <a:ln>
                      <a:noFill/>
                    </a:ln>
                  </pic:spPr>
                </pic:pic>
              </a:graphicData>
            </a:graphic>
          </wp:inline>
        </w:drawing>
      </w:r>
      <w:r>
        <w:drawing>
          <wp:inline distT="0" distB="0" distL="114300" distR="114300">
            <wp:extent cx="5267325" cy="4201160"/>
            <wp:effectExtent l="0" t="0" r="3175" b="2540"/>
            <wp:docPr id="3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2"/>
                    <pic:cNvPicPr>
                      <a:picLocks noChangeAspect="1"/>
                    </pic:cNvPicPr>
                  </pic:nvPicPr>
                  <pic:blipFill>
                    <a:blip r:embed="rId6"/>
                    <a:stretch>
                      <a:fillRect/>
                    </a:stretch>
                  </pic:blipFill>
                  <pic:spPr>
                    <a:xfrm>
                      <a:off x="0" y="0"/>
                      <a:ext cx="5267325" cy="4201160"/>
                    </a:xfrm>
                    <a:prstGeom prst="rect">
                      <a:avLst/>
                    </a:prstGeom>
                    <a:noFill/>
                    <a:ln>
                      <a:noFill/>
                    </a:ln>
                  </pic:spPr>
                </pic:pic>
              </a:graphicData>
            </a:graphic>
          </wp:inline>
        </w:drawing>
      </w:r>
      <w:r>
        <w:drawing>
          <wp:inline distT="0" distB="0" distL="114300" distR="114300">
            <wp:extent cx="5267325" cy="4018915"/>
            <wp:effectExtent l="0" t="0" r="3175" b="6985"/>
            <wp:docPr id="3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3"/>
                    <pic:cNvPicPr>
                      <a:picLocks noChangeAspect="1"/>
                    </pic:cNvPicPr>
                  </pic:nvPicPr>
                  <pic:blipFill>
                    <a:blip r:embed="rId7"/>
                    <a:stretch>
                      <a:fillRect/>
                    </a:stretch>
                  </pic:blipFill>
                  <pic:spPr>
                    <a:xfrm>
                      <a:off x="0" y="0"/>
                      <a:ext cx="5267325" cy="4018915"/>
                    </a:xfrm>
                    <a:prstGeom prst="rect">
                      <a:avLst/>
                    </a:prstGeom>
                    <a:noFill/>
                    <a:ln>
                      <a:noFill/>
                    </a:ln>
                  </pic:spPr>
                </pic:pic>
              </a:graphicData>
            </a:graphic>
          </wp:inline>
        </w:drawing>
      </w:r>
      <w:r>
        <w:drawing>
          <wp:inline distT="0" distB="0" distL="114300" distR="114300">
            <wp:extent cx="5269230" cy="2263140"/>
            <wp:effectExtent l="0" t="0" r="1270" b="10160"/>
            <wp:docPr id="3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4"/>
                    <pic:cNvPicPr>
                      <a:picLocks noChangeAspect="1"/>
                    </pic:cNvPicPr>
                  </pic:nvPicPr>
                  <pic:blipFill>
                    <a:blip r:embed="rId8"/>
                    <a:stretch>
                      <a:fillRect/>
                    </a:stretch>
                  </pic:blipFill>
                  <pic:spPr>
                    <a:xfrm>
                      <a:off x="0" y="0"/>
                      <a:ext cx="5269230" cy="2263140"/>
                    </a:xfrm>
                    <a:prstGeom prst="rect">
                      <a:avLst/>
                    </a:prstGeom>
                    <a:noFill/>
                    <a:ln>
                      <a:noFill/>
                    </a:ln>
                  </pic:spPr>
                </pic:pic>
              </a:graphicData>
            </a:graphic>
          </wp:inline>
        </w:drawing>
      </w:r>
    </w:p>
    <w:p w14:paraId="4CEA8F23">
      <w:pPr>
        <w:rPr>
          <w:rFonts w:hint="default"/>
          <w:lang w:val="en-US"/>
        </w:rPr>
      </w:pPr>
      <w:r>
        <w:rPr>
          <w:rFonts w:hint="default"/>
          <w:lang w:val="en-US"/>
        </w:rPr>
        <w:br w:type="page"/>
      </w:r>
    </w:p>
    <w:p w14:paraId="0778F61D">
      <w:pPr>
        <w:ind w:left="0" w:leftChars="0" w:firstLine="0" w:firstLineChars="0"/>
        <w:jc w:val="both"/>
        <w:rPr>
          <w:rFonts w:hint="default"/>
          <w:lang w:val="en-US"/>
        </w:rPr>
      </w:pPr>
      <w:bookmarkStart w:id="0" w:name="_GoBack"/>
      <w:bookmarkEnd w:id="0"/>
      <w:r>
        <w:rPr>
          <w:rFonts w:hint="default"/>
          <w:lang w:val="en-US"/>
        </w:rPr>
        <w:t>Output</w:t>
      </w:r>
    </w:p>
    <w:p w14:paraId="656F0622">
      <w:pPr>
        <w:ind w:left="0" w:leftChars="0" w:firstLine="0" w:firstLineChars="0"/>
        <w:jc w:val="both"/>
        <w:rPr>
          <w:rFonts w:hint="default"/>
          <w:lang w:val="en-US"/>
        </w:rPr>
      </w:pPr>
      <w:r>
        <w:rPr>
          <w:rFonts w:hint="default"/>
          <w:lang w:val="en-US"/>
        </w:rPr>
        <w:drawing>
          <wp:inline distT="0" distB="0" distL="114300" distR="114300">
            <wp:extent cx="5261610" cy="2381250"/>
            <wp:effectExtent l="0" t="0" r="8890" b="6350"/>
            <wp:docPr id="30" name="Picture 30" descr="Screenshot 2025-07-13 215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creenshot 2025-07-13 215326"/>
                    <pic:cNvPicPr>
                      <a:picLocks noChangeAspect="1"/>
                    </pic:cNvPicPr>
                  </pic:nvPicPr>
                  <pic:blipFill>
                    <a:blip r:embed="rId9"/>
                    <a:stretch>
                      <a:fillRect/>
                    </a:stretch>
                  </pic:blipFill>
                  <pic:spPr>
                    <a:xfrm>
                      <a:off x="0" y="0"/>
                      <a:ext cx="5261610" cy="2381250"/>
                    </a:xfrm>
                    <a:prstGeom prst="rect">
                      <a:avLst/>
                    </a:prstGeom>
                  </pic:spPr>
                </pic:pic>
              </a:graphicData>
            </a:graphic>
          </wp:inline>
        </w:drawing>
      </w:r>
      <w:r>
        <w:rPr>
          <w:rFonts w:hint="default"/>
          <w:lang w:val="en-US"/>
        </w:rPr>
        <w:drawing>
          <wp:inline distT="0" distB="0" distL="114300" distR="114300">
            <wp:extent cx="5264150" cy="2392045"/>
            <wp:effectExtent l="0" t="0" r="6350" b="8255"/>
            <wp:docPr id="32" name="Picture 32" descr="Screenshot 2025-07-13 215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Screenshot 2025-07-13 215105"/>
                    <pic:cNvPicPr>
                      <a:picLocks noChangeAspect="1"/>
                    </pic:cNvPicPr>
                  </pic:nvPicPr>
                  <pic:blipFill>
                    <a:blip r:embed="rId10"/>
                    <a:stretch>
                      <a:fillRect/>
                    </a:stretch>
                  </pic:blipFill>
                  <pic:spPr>
                    <a:xfrm>
                      <a:off x="0" y="0"/>
                      <a:ext cx="5264150" cy="2392045"/>
                    </a:xfrm>
                    <a:prstGeom prst="rect">
                      <a:avLst/>
                    </a:prstGeom>
                  </pic:spPr>
                </pic:pic>
              </a:graphicData>
            </a:graphic>
          </wp:inline>
        </w:drawing>
      </w:r>
      <w:r>
        <w:rPr>
          <w:rFonts w:hint="default"/>
          <w:lang w:val="en-US"/>
        </w:rPr>
        <w:drawing>
          <wp:inline distT="0" distB="0" distL="114300" distR="114300">
            <wp:extent cx="5266690" cy="2765425"/>
            <wp:effectExtent l="0" t="0" r="3810" b="3175"/>
            <wp:docPr id="31" name="Picture 31" descr="Screenshot 2025-07-13 215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Screenshot 2025-07-13 215357"/>
                    <pic:cNvPicPr>
                      <a:picLocks noChangeAspect="1"/>
                    </pic:cNvPicPr>
                  </pic:nvPicPr>
                  <pic:blipFill>
                    <a:blip r:embed="rId11"/>
                    <a:stretch>
                      <a:fillRect/>
                    </a:stretch>
                  </pic:blipFill>
                  <pic:spPr>
                    <a:xfrm>
                      <a:off x="0" y="0"/>
                      <a:ext cx="5266690" cy="2765425"/>
                    </a:xfrm>
                    <a:prstGeom prst="rect">
                      <a:avLst/>
                    </a:prstGeom>
                  </pic:spPr>
                </pic:pic>
              </a:graphicData>
            </a:graphic>
          </wp:inline>
        </w:drawing>
      </w:r>
    </w:p>
    <w:p w14:paraId="1CA9CA88">
      <w:pPr>
        <w:ind w:left="0" w:leftChars="0" w:firstLine="0" w:firstLineChars="0"/>
        <w:jc w:val="both"/>
        <w:rPr>
          <w:rFonts w:hint="default"/>
          <w:b/>
          <w:bCs/>
          <w:lang w:val="en-US"/>
        </w:rPr>
      </w:pPr>
      <w:r>
        <w:rPr>
          <w:rFonts w:hint="default"/>
          <w:b/>
          <w:bCs/>
          <w:lang w:val="en-US"/>
        </w:rPr>
        <w:drawing>
          <wp:inline distT="0" distB="0" distL="114300" distR="114300">
            <wp:extent cx="5269865" cy="2620645"/>
            <wp:effectExtent l="0" t="0" r="635" b="8255"/>
            <wp:docPr id="29" name="Picture 29" descr="Screenshot 2025-07-13 215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Screenshot 2025-07-13 215444"/>
                    <pic:cNvPicPr>
                      <a:picLocks noChangeAspect="1"/>
                    </pic:cNvPicPr>
                  </pic:nvPicPr>
                  <pic:blipFill>
                    <a:blip r:embed="rId12"/>
                    <a:stretch>
                      <a:fillRect/>
                    </a:stretch>
                  </pic:blipFill>
                  <pic:spPr>
                    <a:xfrm>
                      <a:off x="0" y="0"/>
                      <a:ext cx="5269865" cy="2620645"/>
                    </a:xfrm>
                    <a:prstGeom prst="rect">
                      <a:avLst/>
                    </a:prstGeom>
                  </pic:spPr>
                </pic:pic>
              </a:graphicData>
            </a:graphic>
          </wp:inline>
        </w:drawing>
      </w:r>
    </w:p>
    <w:p w14:paraId="2F9D36C2"/>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51D457E"/>
    <w:multiLevelType w:val="multilevel"/>
    <w:tmpl w:val="351D457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0D97E41"/>
    <w:multiLevelType w:val="multilevel"/>
    <w:tmpl w:val="40D97E41"/>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B25F93"/>
    <w:rsid w:val="58B25F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2025-07-13T16:47:00Z</dcterms:created>
  <dc:creator>6161_anjali</dc:creator>
  <cp:lastModifiedBy>6161_anjali</cp:lastModifiedBy>
  <dcterms:modified xsi:type="dcterms:W3CDTF">2025-07-13T16:48:37Z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DA405E67258F44F0807BF55223120901_11</vt:lpwstr>
  </property>
</Properties>
</file>