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68DC9469" w:rsidR="00816D2B" w:rsidRDefault="00000000">
      <w:pPr>
        <w:pStyle w:val="Title"/>
        <w:rPr>
          <w:b/>
          <w:color w:val="666666"/>
          <w:sz w:val="36"/>
          <w:szCs w:val="36"/>
        </w:rPr>
      </w:pPr>
      <w:bookmarkStart w:id="0" w:name="_pkgbtz7b6bsp" w:colFirst="0" w:colLast="0"/>
      <w:bookmarkEnd w:id="0"/>
      <w:r>
        <w:rPr>
          <w:b/>
          <w:sz w:val="36"/>
          <w:szCs w:val="36"/>
        </w:rPr>
        <w:t xml:space="preserve">Stakeholder Requirements Document: </w:t>
      </w:r>
      <w:proofErr w:type="spellStart"/>
      <w:r w:rsidR="000A439C" w:rsidRPr="000A439C">
        <w:rPr>
          <w:b/>
          <w:sz w:val="36"/>
          <w:szCs w:val="36"/>
        </w:rPr>
        <w:t>Cyclistic</w:t>
      </w:r>
      <w:proofErr w:type="spellEnd"/>
      <w:r>
        <w:rPr>
          <w:b/>
          <w:sz w:val="36"/>
          <w:szCs w:val="36"/>
        </w:rPr>
        <w:t xml:space="preserve"> </w:t>
      </w:r>
    </w:p>
    <w:p w14:paraId="00000002" w14:textId="77777777" w:rsidR="00816D2B" w:rsidRDefault="00000000">
      <w:pPr>
        <w:spacing w:after="200"/>
      </w:pPr>
      <w:r>
        <w:t xml:space="preserve">                                                                                        </w:t>
      </w:r>
    </w:p>
    <w:p w14:paraId="00000003" w14:textId="4D788B9D" w:rsidR="00816D2B" w:rsidRDefault="00000000">
      <w:pPr>
        <w:pStyle w:val="Heading2"/>
        <w:widowControl w:val="0"/>
        <w:spacing w:before="200" w:after="200" w:line="360" w:lineRule="auto"/>
        <w:rPr>
          <w:sz w:val="22"/>
          <w:szCs w:val="22"/>
        </w:rPr>
      </w:pPr>
      <w:r>
        <w:rPr>
          <w:b/>
          <w:color w:val="4285F4"/>
          <w:sz w:val="22"/>
          <w:szCs w:val="22"/>
        </w:rPr>
        <w:t>BI Professional:</w:t>
      </w:r>
      <w:r>
        <w:rPr>
          <w:color w:val="4285F4"/>
          <w:sz w:val="22"/>
          <w:szCs w:val="22"/>
        </w:rPr>
        <w:t xml:space="preserve"> </w:t>
      </w:r>
      <w:r w:rsidR="000A439C">
        <w:rPr>
          <w:sz w:val="22"/>
          <w:szCs w:val="22"/>
        </w:rPr>
        <w:t>Sameer Ahmed</w:t>
      </w:r>
      <w:r>
        <w:rPr>
          <w:sz w:val="22"/>
          <w:szCs w:val="22"/>
        </w:rPr>
        <w:t xml:space="preserve"> </w:t>
      </w:r>
    </w:p>
    <w:p w14:paraId="00000004" w14:textId="4E098D73" w:rsidR="00816D2B" w:rsidRDefault="00000000">
      <w:pPr>
        <w:pStyle w:val="Heading2"/>
        <w:widowControl w:val="0"/>
        <w:spacing w:before="200" w:after="200" w:line="360" w:lineRule="auto"/>
      </w:pPr>
      <w:r>
        <w:rPr>
          <w:b/>
          <w:color w:val="4285F4"/>
          <w:sz w:val="22"/>
          <w:szCs w:val="22"/>
        </w:rPr>
        <w:t>Client/Sponsor:</w:t>
      </w:r>
      <w:r>
        <w:rPr>
          <w:sz w:val="22"/>
          <w:szCs w:val="22"/>
        </w:rPr>
        <w:t xml:space="preserve"> </w:t>
      </w:r>
      <w:proofErr w:type="spellStart"/>
      <w:r w:rsidR="000A439C">
        <w:rPr>
          <w:sz w:val="22"/>
          <w:szCs w:val="22"/>
        </w:rPr>
        <w:t>Cyclistic</w:t>
      </w:r>
      <w:proofErr w:type="spellEnd"/>
      <w:r w:rsidR="000A439C">
        <w:rPr>
          <w:sz w:val="22"/>
          <w:szCs w:val="22"/>
        </w:rPr>
        <w:t xml:space="preserve"> Bike Share, </w:t>
      </w:r>
      <w:proofErr w:type="gramStart"/>
      <w:r w:rsidR="000A439C">
        <w:rPr>
          <w:sz w:val="22"/>
          <w:szCs w:val="22"/>
        </w:rPr>
        <w:t>The</w:t>
      </w:r>
      <w:proofErr w:type="gramEnd"/>
      <w:r w:rsidR="000A439C">
        <w:rPr>
          <w:sz w:val="22"/>
          <w:szCs w:val="22"/>
        </w:rPr>
        <w:t xml:space="preserve"> project is driven by </w:t>
      </w:r>
      <w:r w:rsidR="000A439C" w:rsidRPr="000A439C">
        <w:rPr>
          <w:sz w:val="22"/>
          <w:szCs w:val="22"/>
        </w:rPr>
        <w:t>Sara Romero, VP, Marketing</w:t>
      </w:r>
      <w:r>
        <w:rPr>
          <w:sz w:val="22"/>
          <w:szCs w:val="22"/>
        </w:rPr>
        <w:t xml:space="preserve"> </w:t>
      </w:r>
    </w:p>
    <w:p w14:paraId="00000005" w14:textId="76BC5803" w:rsidR="00816D2B" w:rsidRDefault="00000000">
      <w:pPr>
        <w:pStyle w:val="Heading2"/>
        <w:widowControl w:val="0"/>
        <w:spacing w:before="200" w:after="200" w:line="360" w:lineRule="auto"/>
        <w:rPr>
          <w:sz w:val="22"/>
          <w:szCs w:val="22"/>
        </w:rPr>
      </w:pPr>
      <w:r>
        <w:rPr>
          <w:b/>
          <w:color w:val="4285F4"/>
          <w:sz w:val="22"/>
          <w:szCs w:val="22"/>
        </w:rPr>
        <w:t>Business problem:</w:t>
      </w:r>
      <w:r>
        <w:rPr>
          <w:color w:val="4285F4"/>
          <w:sz w:val="22"/>
          <w:szCs w:val="22"/>
        </w:rPr>
        <w:t xml:space="preserve"> </w:t>
      </w:r>
      <w:r w:rsidR="00A6791E" w:rsidRPr="00A6791E">
        <w:rPr>
          <w:sz w:val="22"/>
          <w:szCs w:val="22"/>
        </w:rPr>
        <w:t>The project aims to inform the business plan for next year</w:t>
      </w:r>
      <w:r w:rsidR="00A6791E">
        <w:rPr>
          <w:sz w:val="22"/>
          <w:szCs w:val="22"/>
        </w:rPr>
        <w:t xml:space="preserve"> by understanding how their </w:t>
      </w:r>
      <w:r w:rsidR="00A6791E" w:rsidRPr="00A6791E">
        <w:rPr>
          <w:sz w:val="22"/>
          <w:szCs w:val="22"/>
        </w:rPr>
        <w:t xml:space="preserve">customers use </w:t>
      </w:r>
      <w:proofErr w:type="spellStart"/>
      <w:r w:rsidR="00A6791E" w:rsidRPr="00A6791E">
        <w:rPr>
          <w:sz w:val="22"/>
          <w:szCs w:val="22"/>
        </w:rPr>
        <w:t>Cyclistic's</w:t>
      </w:r>
      <w:proofErr w:type="spellEnd"/>
      <w:r w:rsidR="00A6791E" w:rsidRPr="00A6791E">
        <w:rPr>
          <w:sz w:val="22"/>
          <w:szCs w:val="22"/>
        </w:rPr>
        <w:t xml:space="preserve"> bikes</w:t>
      </w:r>
      <w:r w:rsidR="00A6791E">
        <w:rPr>
          <w:sz w:val="22"/>
          <w:szCs w:val="22"/>
        </w:rPr>
        <w:t xml:space="preserve">? And </w:t>
      </w:r>
      <w:r w:rsidR="00A6791E" w:rsidRPr="00A6791E">
        <w:rPr>
          <w:sz w:val="22"/>
          <w:szCs w:val="22"/>
        </w:rPr>
        <w:t>identifying customer demand at different station locations.</w:t>
      </w:r>
    </w:p>
    <w:p w14:paraId="76687B43" w14:textId="7760A973" w:rsidR="00A6791E" w:rsidRDefault="00000000">
      <w:pPr>
        <w:widowControl w:val="0"/>
        <w:spacing w:before="100" w:after="200" w:line="360" w:lineRule="auto"/>
      </w:pPr>
      <w:r>
        <w:rPr>
          <w:b/>
          <w:color w:val="4285F4"/>
        </w:rPr>
        <w:t>Stakeholders:</w:t>
      </w:r>
      <w:r>
        <w:rPr>
          <w:color w:val="4285F4"/>
        </w:rPr>
        <w:t xml:space="preserve"> </w:t>
      </w:r>
      <w:r w:rsidR="00A6791E" w:rsidRPr="00A6791E">
        <w:t>Sara Romero, VP, Marketing; Ernest Cox, VP, Product Development; Jamal Harris, Director, Customer Data; Nina Locklear, Director, Procurement.</w:t>
      </w:r>
    </w:p>
    <w:p w14:paraId="00000007" w14:textId="63A3E117" w:rsidR="00816D2B" w:rsidRDefault="00000000">
      <w:pPr>
        <w:pStyle w:val="Heading2"/>
        <w:widowControl w:val="0"/>
        <w:spacing w:before="100" w:after="200" w:line="360" w:lineRule="auto"/>
        <w:rPr>
          <w:sz w:val="22"/>
          <w:szCs w:val="22"/>
        </w:rPr>
      </w:pPr>
      <w:r>
        <w:rPr>
          <w:b/>
          <w:color w:val="4285F4"/>
          <w:sz w:val="22"/>
          <w:szCs w:val="22"/>
        </w:rPr>
        <w:t>Stakeholder usage details:</w:t>
      </w:r>
      <w:r>
        <w:rPr>
          <w:sz w:val="22"/>
          <w:szCs w:val="22"/>
        </w:rPr>
        <w:t xml:space="preserve"> </w:t>
      </w:r>
      <w:r w:rsidR="00BC2648" w:rsidRPr="00BC2648">
        <w:rPr>
          <w:sz w:val="22"/>
          <w:szCs w:val="22"/>
        </w:rPr>
        <w:t>Stakeholders will use the BI tool’s insights to guide new station growth and next year’s business plan. The insights will help the leadership team understand what customers want and what makes a successful product, and where new stations can ease demand. The dashboard must summarize and aggregate key data points in to give the leadership team a clear vision of customer usage</w:t>
      </w:r>
      <w:r w:rsidR="00BC2648">
        <w:rPr>
          <w:sz w:val="22"/>
          <w:szCs w:val="22"/>
        </w:rPr>
        <w:t>, including seasonal changes</w:t>
      </w:r>
      <w:r w:rsidR="00BC2648" w:rsidRPr="00BC2648">
        <w:rPr>
          <w:sz w:val="22"/>
          <w:szCs w:val="22"/>
        </w:rPr>
        <w:t>.</w:t>
      </w:r>
    </w:p>
    <w:p w14:paraId="00000008" w14:textId="7424886B" w:rsidR="00816D2B" w:rsidRDefault="00000000">
      <w:pPr>
        <w:widowControl w:val="0"/>
        <w:spacing w:before="100" w:line="360" w:lineRule="auto"/>
      </w:pPr>
      <w:r>
        <w:rPr>
          <w:b/>
          <w:color w:val="4285F4"/>
        </w:rPr>
        <w:t>Primary requirements:</w:t>
      </w:r>
      <w:r>
        <w:rPr>
          <w:color w:val="4285F4"/>
        </w:rPr>
        <w:t xml:space="preserve"> </w:t>
      </w:r>
    </w:p>
    <w:p w14:paraId="6075C13A" w14:textId="77777777" w:rsidR="00BC2648" w:rsidRDefault="00BC2648" w:rsidP="00BC2648">
      <w:pPr>
        <w:pStyle w:val="ListParagraph"/>
        <w:widowControl w:val="0"/>
        <w:numPr>
          <w:ilvl w:val="0"/>
          <w:numId w:val="2"/>
        </w:numPr>
        <w:spacing w:before="100" w:line="360" w:lineRule="auto"/>
      </w:pPr>
      <w:r>
        <w:t>The analysis must span at least one year to see how seasonality affects usage and capture peaks and valleys.</w:t>
      </w:r>
    </w:p>
    <w:p w14:paraId="2082BB78" w14:textId="5F0D1468" w:rsidR="00BC2648" w:rsidRDefault="00BC2648" w:rsidP="00BC2648">
      <w:pPr>
        <w:pStyle w:val="ListParagraph"/>
        <w:widowControl w:val="0"/>
        <w:numPr>
          <w:ilvl w:val="0"/>
          <w:numId w:val="2"/>
        </w:numPr>
        <w:spacing w:before="100" w:line="360" w:lineRule="auto"/>
      </w:pPr>
      <w:r>
        <w:t>The analysis must investigate how different users (subscribers and non-subscribers) use the bikes.</w:t>
      </w:r>
    </w:p>
    <w:p w14:paraId="4829B63A" w14:textId="1C9A0DC5" w:rsidR="00BC2648" w:rsidRDefault="00BC2648" w:rsidP="00BC2648">
      <w:pPr>
        <w:pStyle w:val="ListParagraph"/>
        <w:widowControl w:val="0"/>
        <w:numPr>
          <w:ilvl w:val="0"/>
          <w:numId w:val="2"/>
        </w:numPr>
        <w:spacing w:before="100" w:line="360" w:lineRule="auto"/>
      </w:pPr>
      <w:r>
        <w:t>A table or map visualization exploring starting and ending station locations, aggregated by location.</w:t>
      </w:r>
    </w:p>
    <w:p w14:paraId="0340BA4C" w14:textId="6E456785" w:rsidR="00BC2648" w:rsidRDefault="00BC2648" w:rsidP="00BC2648">
      <w:pPr>
        <w:pStyle w:val="ListParagraph"/>
        <w:widowControl w:val="0"/>
        <w:numPr>
          <w:ilvl w:val="0"/>
          <w:numId w:val="2"/>
        </w:numPr>
        <w:spacing w:before="100" w:line="360" w:lineRule="auto"/>
      </w:pPr>
      <w:r>
        <w:t>A visualization showing which destination (ending) locations are popular based on total trip minutes (focusing on peak months).</w:t>
      </w:r>
    </w:p>
    <w:p w14:paraId="6537A650" w14:textId="77A150F9" w:rsidR="00BC2648" w:rsidRDefault="00BC2648" w:rsidP="00BC2648">
      <w:pPr>
        <w:pStyle w:val="ListParagraph"/>
        <w:widowControl w:val="0"/>
        <w:numPr>
          <w:ilvl w:val="0"/>
          <w:numId w:val="2"/>
        </w:numPr>
        <w:spacing w:before="100" w:line="360" w:lineRule="auto"/>
      </w:pPr>
      <w:r>
        <w:t xml:space="preserve">A visualization </w:t>
      </w:r>
      <w:proofErr w:type="gramStart"/>
      <w:r>
        <w:t>showing</w:t>
      </w:r>
      <w:proofErr w:type="gramEnd"/>
      <w:r>
        <w:t xml:space="preserve"> the </w:t>
      </w:r>
      <w:proofErr w:type="gramStart"/>
      <w:r>
        <w:t>percent</w:t>
      </w:r>
      <w:proofErr w:type="gramEnd"/>
      <w:r>
        <w:t xml:space="preserve"> growth in the number of trips year over year.</w:t>
      </w:r>
    </w:p>
    <w:p w14:paraId="22F42774" w14:textId="02AC63CF" w:rsidR="00BC2648" w:rsidRDefault="00BC2648" w:rsidP="00BC2648">
      <w:pPr>
        <w:pStyle w:val="ListParagraph"/>
        <w:widowControl w:val="0"/>
        <w:numPr>
          <w:ilvl w:val="0"/>
          <w:numId w:val="2"/>
        </w:numPr>
        <w:spacing w:before="100" w:line="360" w:lineRule="auto"/>
      </w:pPr>
      <w:r>
        <w:t>Insights about peak usage by time of day, season, and the impact of weather (assuming any precipitation on the day of the trip could have an impact).</w:t>
      </w:r>
    </w:p>
    <w:p w14:paraId="0B9A5633" w14:textId="2A7DBFB6" w:rsidR="00BC2648" w:rsidRDefault="00BC2648" w:rsidP="00BC2648">
      <w:pPr>
        <w:pStyle w:val="ListParagraph"/>
        <w:widowControl w:val="0"/>
        <w:numPr>
          <w:ilvl w:val="0"/>
          <w:numId w:val="2"/>
        </w:numPr>
        <w:spacing w:before="100" w:line="360" w:lineRule="auto"/>
      </w:pPr>
      <w:r>
        <w:t>Insights about congestion at stations by calculating the net of start and ending trips per station per day.</w:t>
      </w:r>
    </w:p>
    <w:p w14:paraId="632B8D1E" w14:textId="353075D9" w:rsidR="00BC2648" w:rsidRDefault="00BC2648" w:rsidP="00BC2648">
      <w:pPr>
        <w:pStyle w:val="ListParagraph"/>
        <w:widowControl w:val="0"/>
        <w:numPr>
          <w:ilvl w:val="0"/>
          <w:numId w:val="2"/>
        </w:numPr>
        <w:spacing w:before="100" w:line="360" w:lineRule="auto"/>
      </w:pPr>
      <w:r>
        <w:t>A visualization focusing on trends from the summer of 2015.</w:t>
      </w:r>
    </w:p>
    <w:p w14:paraId="00000009" w14:textId="77777777" w:rsidR="00816D2B" w:rsidRDefault="00816D2B">
      <w:pPr>
        <w:widowControl w:val="0"/>
        <w:spacing w:before="100" w:after="200" w:line="360" w:lineRule="auto"/>
      </w:pPr>
    </w:p>
    <w:sectPr w:rsidR="00816D2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D23CE"/>
    <w:multiLevelType w:val="hybridMultilevel"/>
    <w:tmpl w:val="AA04E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9802D0"/>
    <w:multiLevelType w:val="multilevel"/>
    <w:tmpl w:val="14F0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6086461">
    <w:abstractNumId w:val="1"/>
  </w:num>
  <w:num w:numId="2" w16cid:durableId="217519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D2B"/>
    <w:rsid w:val="000A439C"/>
    <w:rsid w:val="00371DB9"/>
    <w:rsid w:val="00816D2B"/>
    <w:rsid w:val="008821B5"/>
    <w:rsid w:val="00A6791E"/>
    <w:rsid w:val="00BC2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D767A"/>
  <w15:docId w15:val="{365B62F9-3F24-4BC0-9C8E-1F0A90864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6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282</Words>
  <Characters>1628</Characters>
  <Application>Microsoft Office Word</Application>
  <DocSecurity>0</DocSecurity>
  <Lines>44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Sameer Ahmed</cp:lastModifiedBy>
  <cp:revision>2</cp:revision>
  <dcterms:created xsi:type="dcterms:W3CDTF">2025-11-18T10:44:00Z</dcterms:created>
  <dcterms:modified xsi:type="dcterms:W3CDTF">2025-11-18T11:17:00Z</dcterms:modified>
</cp:coreProperties>
</file>