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F7F4" w14:textId="77777777" w:rsidR="00084F66" w:rsidRDefault="00084F66" w:rsidP="00671638">
      <w:pPr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 xml:space="preserve">Cost for phase 1 and </w:t>
      </w:r>
      <w:proofErr w:type="gramStart"/>
      <w:r>
        <w:rPr>
          <w:rFonts w:ascii="Arial" w:hAnsi="Arial" w:cs="Arial"/>
          <w:b/>
          <w:bCs/>
          <w:sz w:val="20"/>
          <w:szCs w:val="20"/>
          <w:lang w:val="en-US"/>
        </w:rPr>
        <w:t>2 :</w:t>
      </w:r>
      <w:proofErr w:type="gramEnd"/>
      <w:r>
        <w:rPr>
          <w:rFonts w:ascii="Arial" w:hAnsi="Arial" w:cs="Arial"/>
          <w:b/>
          <w:bCs/>
          <w:sz w:val="20"/>
          <w:szCs w:val="20"/>
          <w:lang w:val="en-US"/>
        </w:rPr>
        <w:t xml:space="preserve"> Rs 15 Lakh</w:t>
      </w:r>
    </w:p>
    <w:p w14:paraId="234655C0" w14:textId="3EC624EA" w:rsidR="00671638" w:rsidRPr="00671638" w:rsidRDefault="00671638" w:rsidP="00671638">
      <w:pPr>
        <w:rPr>
          <w:rFonts w:ascii="Arial" w:hAnsi="Arial" w:cs="Arial"/>
          <w:b/>
          <w:bCs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 xml:space="preserve">Phase 1: Internal </w:t>
      </w:r>
      <w:r w:rsidR="00295FE4">
        <w:rPr>
          <w:rFonts w:ascii="Arial" w:hAnsi="Arial" w:cs="Arial"/>
          <w:b/>
          <w:bCs/>
          <w:sz w:val="20"/>
          <w:szCs w:val="20"/>
        </w:rPr>
        <w:t>f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inancial </w:t>
      </w:r>
      <w:r w:rsidR="00295FE4">
        <w:rPr>
          <w:rFonts w:ascii="Arial" w:hAnsi="Arial" w:cs="Arial"/>
          <w:b/>
          <w:bCs/>
          <w:sz w:val="20"/>
          <w:szCs w:val="20"/>
        </w:rPr>
        <w:t>c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ontrols </w:t>
      </w:r>
      <w:r w:rsidR="00295FE4">
        <w:rPr>
          <w:rFonts w:ascii="Arial" w:hAnsi="Arial" w:cs="Arial"/>
          <w:b/>
          <w:bCs/>
          <w:sz w:val="20"/>
          <w:szCs w:val="20"/>
        </w:rPr>
        <w:t>d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iagnostic </w:t>
      </w:r>
      <w:r w:rsidR="00295FE4">
        <w:rPr>
          <w:rFonts w:ascii="Arial" w:hAnsi="Arial" w:cs="Arial"/>
          <w:b/>
          <w:bCs/>
          <w:sz w:val="20"/>
          <w:szCs w:val="20"/>
        </w:rPr>
        <w:t>s</w:t>
      </w:r>
      <w:r w:rsidRPr="00671638">
        <w:rPr>
          <w:rFonts w:ascii="Arial" w:hAnsi="Arial" w:cs="Arial"/>
          <w:b/>
          <w:bCs/>
          <w:sz w:val="20"/>
          <w:szCs w:val="20"/>
        </w:rPr>
        <w:t>tudy</w:t>
      </w:r>
    </w:p>
    <w:p w14:paraId="5C5473B3" w14:textId="38F9864C" w:rsidR="00671638" w:rsidRPr="00671638" w:rsidRDefault="00671638" w:rsidP="00671638">
      <w:p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>Objective:</w:t>
      </w:r>
      <w:r w:rsidRPr="00671638">
        <w:rPr>
          <w:rFonts w:ascii="Arial" w:hAnsi="Arial" w:cs="Arial"/>
          <w:sz w:val="20"/>
          <w:szCs w:val="20"/>
        </w:rPr>
        <w:br/>
        <w:t>To obtain an in</w:t>
      </w:r>
      <w:r w:rsidRPr="00671638">
        <w:rPr>
          <w:rFonts w:ascii="Arial" w:hAnsi="Arial" w:cs="Arial"/>
          <w:sz w:val="20"/>
          <w:szCs w:val="20"/>
        </w:rPr>
        <w:noBreakHyphen/>
        <w:t>depth understanding of existing processes and internal financial controls, identify control design and implementation gaps and establish a clear baseline for remediation and improvement.</w:t>
      </w:r>
    </w:p>
    <w:p w14:paraId="2EE788C6" w14:textId="5C9FB859" w:rsidR="00671638" w:rsidRPr="00671638" w:rsidRDefault="00671638" w:rsidP="00671638">
      <w:p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 xml:space="preserve">Phase 1 shall be executed as a </w:t>
      </w:r>
      <w:r w:rsidRPr="00671638">
        <w:rPr>
          <w:rFonts w:ascii="Arial" w:hAnsi="Arial" w:cs="Arial"/>
          <w:b/>
          <w:bCs/>
          <w:sz w:val="20"/>
          <w:szCs w:val="20"/>
        </w:rPr>
        <w:t>diagnostic study</w:t>
      </w:r>
      <w:r w:rsidRPr="00671638">
        <w:rPr>
          <w:rFonts w:ascii="Arial" w:hAnsi="Arial" w:cs="Arial"/>
          <w:sz w:val="20"/>
          <w:szCs w:val="20"/>
        </w:rPr>
        <w:t>, focusing on understanding the “as</w:t>
      </w:r>
      <w:r w:rsidRPr="00671638">
        <w:rPr>
          <w:rFonts w:ascii="Arial" w:hAnsi="Arial" w:cs="Arial"/>
          <w:sz w:val="20"/>
          <w:szCs w:val="20"/>
        </w:rPr>
        <w:noBreakHyphen/>
        <w:t>is” environment rather than implementation.</w:t>
      </w:r>
    </w:p>
    <w:p w14:paraId="0376D93E" w14:textId="77777777" w:rsidR="00671638" w:rsidRPr="00671638" w:rsidRDefault="00671638" w:rsidP="00671638">
      <w:p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>Scope of activities:</w:t>
      </w:r>
    </w:p>
    <w:p w14:paraId="0178D3AD" w14:textId="5851E89B" w:rsidR="00671638" w:rsidRPr="00671638" w:rsidRDefault="00671638" w:rsidP="00671638">
      <w:pPr>
        <w:rPr>
          <w:rFonts w:ascii="Arial" w:hAnsi="Arial" w:cs="Arial"/>
          <w:b/>
          <w:bCs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 xml:space="preserve">(a) Process </w:t>
      </w:r>
      <w:r w:rsidR="0030468F">
        <w:rPr>
          <w:rFonts w:ascii="Arial" w:hAnsi="Arial" w:cs="Arial"/>
          <w:b/>
          <w:bCs/>
          <w:sz w:val="20"/>
          <w:szCs w:val="20"/>
        </w:rPr>
        <w:t>u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nderstanding and </w:t>
      </w:r>
      <w:r w:rsidR="0030468F">
        <w:rPr>
          <w:rFonts w:ascii="Arial" w:hAnsi="Arial" w:cs="Arial"/>
          <w:b/>
          <w:bCs/>
          <w:sz w:val="20"/>
          <w:szCs w:val="20"/>
        </w:rPr>
        <w:t>d</w:t>
      </w:r>
      <w:r w:rsidRPr="00671638">
        <w:rPr>
          <w:rFonts w:ascii="Arial" w:hAnsi="Arial" w:cs="Arial"/>
          <w:b/>
          <w:bCs/>
          <w:sz w:val="20"/>
          <w:szCs w:val="20"/>
        </w:rPr>
        <w:t>ocumentation</w:t>
      </w:r>
    </w:p>
    <w:p w14:paraId="135D5783" w14:textId="77777777" w:rsidR="00671638" w:rsidRPr="00671638" w:rsidRDefault="00671638" w:rsidP="00671638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Obtain an understanding of key end</w:t>
      </w:r>
      <w:r w:rsidRPr="00671638">
        <w:rPr>
          <w:rFonts w:ascii="Arial" w:hAnsi="Arial" w:cs="Arial"/>
          <w:sz w:val="20"/>
          <w:szCs w:val="20"/>
        </w:rPr>
        <w:noBreakHyphen/>
        <w:t>to</w:t>
      </w:r>
      <w:r w:rsidRPr="00671638">
        <w:rPr>
          <w:rFonts w:ascii="Arial" w:hAnsi="Arial" w:cs="Arial"/>
          <w:sz w:val="20"/>
          <w:szCs w:val="20"/>
        </w:rPr>
        <w:noBreakHyphen/>
        <w:t xml:space="preserve">end processes across the following domains: </w:t>
      </w:r>
    </w:p>
    <w:p w14:paraId="7EF2F0E3" w14:textId="4599EA45" w:rsidR="00671638" w:rsidRPr="00671638" w:rsidRDefault="00671638" w:rsidP="00671638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 xml:space="preserve">Materials &amp; </w:t>
      </w:r>
      <w:r w:rsidR="00997FE3">
        <w:rPr>
          <w:rFonts w:ascii="Arial" w:hAnsi="Arial" w:cs="Arial"/>
          <w:sz w:val="20"/>
          <w:szCs w:val="20"/>
        </w:rPr>
        <w:t>s</w:t>
      </w:r>
      <w:r w:rsidRPr="00671638">
        <w:rPr>
          <w:rFonts w:ascii="Arial" w:hAnsi="Arial" w:cs="Arial"/>
          <w:sz w:val="20"/>
          <w:szCs w:val="20"/>
        </w:rPr>
        <w:t>tores</w:t>
      </w:r>
    </w:p>
    <w:p w14:paraId="491037ED" w14:textId="6BBD8708" w:rsidR="00671638" w:rsidRPr="00671638" w:rsidRDefault="00671638" w:rsidP="00671638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 xml:space="preserve">Human </w:t>
      </w:r>
      <w:r w:rsidR="00997FE3">
        <w:rPr>
          <w:rFonts w:ascii="Arial" w:hAnsi="Arial" w:cs="Arial"/>
          <w:sz w:val="20"/>
          <w:szCs w:val="20"/>
        </w:rPr>
        <w:t>r</w:t>
      </w:r>
      <w:r w:rsidRPr="00671638">
        <w:rPr>
          <w:rFonts w:ascii="Arial" w:hAnsi="Arial" w:cs="Arial"/>
          <w:sz w:val="20"/>
          <w:szCs w:val="20"/>
        </w:rPr>
        <w:t xml:space="preserve">esources &amp; </w:t>
      </w:r>
      <w:r w:rsidR="00997FE3">
        <w:rPr>
          <w:rFonts w:ascii="Arial" w:hAnsi="Arial" w:cs="Arial"/>
          <w:sz w:val="20"/>
          <w:szCs w:val="20"/>
        </w:rPr>
        <w:t>p</w:t>
      </w:r>
      <w:r w:rsidRPr="00671638">
        <w:rPr>
          <w:rFonts w:ascii="Arial" w:hAnsi="Arial" w:cs="Arial"/>
          <w:sz w:val="20"/>
          <w:szCs w:val="20"/>
        </w:rPr>
        <w:t>ayroll</w:t>
      </w:r>
    </w:p>
    <w:p w14:paraId="0E3E6048" w14:textId="5F0323B4" w:rsidR="00671638" w:rsidRPr="00671638" w:rsidRDefault="00671638" w:rsidP="00671638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 xml:space="preserve">Cost </w:t>
      </w:r>
      <w:r w:rsidR="00997FE3">
        <w:rPr>
          <w:rFonts w:ascii="Arial" w:hAnsi="Arial" w:cs="Arial"/>
          <w:sz w:val="20"/>
          <w:szCs w:val="20"/>
        </w:rPr>
        <w:t>a</w:t>
      </w:r>
      <w:r w:rsidRPr="00671638">
        <w:rPr>
          <w:rFonts w:ascii="Arial" w:hAnsi="Arial" w:cs="Arial"/>
          <w:sz w:val="20"/>
          <w:szCs w:val="20"/>
        </w:rPr>
        <w:t xml:space="preserve">ccounting &amp; </w:t>
      </w:r>
      <w:r w:rsidR="00997FE3">
        <w:rPr>
          <w:rFonts w:ascii="Arial" w:hAnsi="Arial" w:cs="Arial"/>
          <w:sz w:val="20"/>
          <w:szCs w:val="20"/>
        </w:rPr>
        <w:t>f</w:t>
      </w:r>
      <w:r w:rsidRPr="00671638">
        <w:rPr>
          <w:rFonts w:ascii="Arial" w:hAnsi="Arial" w:cs="Arial"/>
          <w:sz w:val="20"/>
          <w:szCs w:val="20"/>
        </w:rPr>
        <w:t>inancial Accounting</w:t>
      </w:r>
    </w:p>
    <w:p w14:paraId="0A007430" w14:textId="6CF85F64" w:rsidR="00671638" w:rsidRPr="00671638" w:rsidRDefault="00671638" w:rsidP="00671638">
      <w:pPr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 xml:space="preserve">Revenue &amp; </w:t>
      </w:r>
      <w:r w:rsidR="00997FE3">
        <w:rPr>
          <w:rFonts w:ascii="Arial" w:hAnsi="Arial" w:cs="Arial"/>
          <w:sz w:val="20"/>
          <w:szCs w:val="20"/>
        </w:rPr>
        <w:t>r</w:t>
      </w:r>
      <w:r w:rsidRPr="00671638">
        <w:rPr>
          <w:rFonts w:ascii="Arial" w:hAnsi="Arial" w:cs="Arial"/>
          <w:sz w:val="20"/>
          <w:szCs w:val="20"/>
        </w:rPr>
        <w:t>eceivables</w:t>
      </w:r>
    </w:p>
    <w:p w14:paraId="4E761A99" w14:textId="120E1AFC" w:rsidR="00671638" w:rsidRPr="00671638" w:rsidRDefault="00671638" w:rsidP="00671638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Document process flows, key activities</w:t>
      </w:r>
      <w:r w:rsidR="0030468F">
        <w:rPr>
          <w:rFonts w:ascii="Arial" w:hAnsi="Arial" w:cs="Arial"/>
          <w:sz w:val="20"/>
          <w:szCs w:val="20"/>
        </w:rPr>
        <w:t xml:space="preserve"> </w:t>
      </w:r>
      <w:r w:rsidRPr="00671638">
        <w:rPr>
          <w:rFonts w:ascii="Arial" w:hAnsi="Arial" w:cs="Arial"/>
          <w:sz w:val="20"/>
          <w:szCs w:val="20"/>
        </w:rPr>
        <w:t>and existing control practices through discussions with process owners and review of relevant documentation.</w:t>
      </w:r>
    </w:p>
    <w:p w14:paraId="23E72C29" w14:textId="46B3B9D8" w:rsidR="00671638" w:rsidRPr="00671638" w:rsidRDefault="00671638" w:rsidP="00671638">
      <w:pPr>
        <w:rPr>
          <w:rFonts w:ascii="Arial" w:hAnsi="Arial" w:cs="Arial"/>
          <w:b/>
          <w:bCs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 xml:space="preserve">(b) Internal </w:t>
      </w:r>
      <w:r w:rsidR="0030468F">
        <w:rPr>
          <w:rFonts w:ascii="Arial" w:hAnsi="Arial" w:cs="Arial"/>
          <w:b/>
          <w:bCs/>
          <w:sz w:val="20"/>
          <w:szCs w:val="20"/>
        </w:rPr>
        <w:t>f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inancial </w:t>
      </w:r>
      <w:r w:rsidR="0030468F">
        <w:rPr>
          <w:rFonts w:ascii="Arial" w:hAnsi="Arial" w:cs="Arial"/>
          <w:b/>
          <w:bCs/>
          <w:sz w:val="20"/>
          <w:szCs w:val="20"/>
        </w:rPr>
        <w:t>c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ontrols </w:t>
      </w:r>
      <w:r w:rsidR="0030468F">
        <w:rPr>
          <w:rFonts w:ascii="Arial" w:hAnsi="Arial" w:cs="Arial"/>
          <w:b/>
          <w:bCs/>
          <w:sz w:val="20"/>
          <w:szCs w:val="20"/>
        </w:rPr>
        <w:t>a</w:t>
      </w:r>
      <w:r w:rsidRPr="00671638">
        <w:rPr>
          <w:rFonts w:ascii="Arial" w:hAnsi="Arial" w:cs="Arial"/>
          <w:b/>
          <w:bCs/>
          <w:sz w:val="20"/>
          <w:szCs w:val="20"/>
        </w:rPr>
        <w:t>ssessment</w:t>
      </w:r>
    </w:p>
    <w:p w14:paraId="7695ECCB" w14:textId="77777777" w:rsidR="00671638" w:rsidRPr="00671638" w:rsidRDefault="00671638" w:rsidP="00671638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Identify key risks and “what can go wrong” scenarios relevant to financial reporting and operational integrity.</w:t>
      </w:r>
    </w:p>
    <w:p w14:paraId="70AA2805" w14:textId="77777777" w:rsidR="00671638" w:rsidRPr="00671638" w:rsidRDefault="00671638" w:rsidP="00671638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 xml:space="preserve">Assess the </w:t>
      </w:r>
      <w:r w:rsidRPr="00671638">
        <w:rPr>
          <w:rFonts w:ascii="Arial" w:hAnsi="Arial" w:cs="Arial"/>
          <w:b/>
          <w:bCs/>
          <w:sz w:val="20"/>
          <w:szCs w:val="20"/>
        </w:rPr>
        <w:t>adequacy, design and implementation</w:t>
      </w:r>
      <w:r w:rsidRPr="00671638">
        <w:rPr>
          <w:rFonts w:ascii="Arial" w:hAnsi="Arial" w:cs="Arial"/>
          <w:sz w:val="20"/>
          <w:szCs w:val="20"/>
        </w:rPr>
        <w:t xml:space="preserve"> of existing internal financial controls, including entity</w:t>
      </w:r>
      <w:r w:rsidRPr="00671638">
        <w:rPr>
          <w:rFonts w:ascii="Arial" w:hAnsi="Arial" w:cs="Arial"/>
          <w:sz w:val="20"/>
          <w:szCs w:val="20"/>
        </w:rPr>
        <w:noBreakHyphen/>
        <w:t>level and process</w:t>
      </w:r>
      <w:r w:rsidRPr="00671638">
        <w:rPr>
          <w:rFonts w:ascii="Arial" w:hAnsi="Arial" w:cs="Arial"/>
          <w:sz w:val="20"/>
          <w:szCs w:val="20"/>
        </w:rPr>
        <w:noBreakHyphen/>
        <w:t>level controls.</w:t>
      </w:r>
    </w:p>
    <w:p w14:paraId="4ACE46D2" w14:textId="77777777" w:rsidR="00671638" w:rsidRPr="00671638" w:rsidRDefault="00671638" w:rsidP="00671638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Review maker</w:t>
      </w:r>
      <w:r w:rsidRPr="00671638">
        <w:rPr>
          <w:rFonts w:ascii="Arial" w:hAnsi="Arial" w:cs="Arial"/>
          <w:sz w:val="20"/>
          <w:szCs w:val="20"/>
        </w:rPr>
        <w:noBreakHyphen/>
        <w:t>checker mechanisms, approval frameworks, segregation of duties and reconciliation controls embedded within processes.</w:t>
      </w:r>
    </w:p>
    <w:p w14:paraId="667FBBA1" w14:textId="61846CD2" w:rsidR="00671638" w:rsidRPr="00671638" w:rsidRDefault="00671638" w:rsidP="00671638">
      <w:pPr>
        <w:rPr>
          <w:rFonts w:ascii="Arial" w:hAnsi="Arial" w:cs="Arial"/>
          <w:b/>
          <w:bCs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 xml:space="preserve">(c) Risk </w:t>
      </w:r>
      <w:r w:rsidR="0030468F">
        <w:rPr>
          <w:rFonts w:ascii="Arial" w:hAnsi="Arial" w:cs="Arial"/>
          <w:b/>
          <w:bCs/>
          <w:sz w:val="20"/>
          <w:szCs w:val="20"/>
        </w:rPr>
        <w:t>c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ontrol </w:t>
      </w:r>
      <w:r w:rsidR="0030468F">
        <w:rPr>
          <w:rFonts w:ascii="Arial" w:hAnsi="Arial" w:cs="Arial"/>
          <w:b/>
          <w:bCs/>
          <w:sz w:val="20"/>
          <w:szCs w:val="20"/>
        </w:rPr>
        <w:t>m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atrix (RCM) </w:t>
      </w:r>
      <w:r w:rsidR="0030468F">
        <w:rPr>
          <w:rFonts w:ascii="Arial" w:hAnsi="Arial" w:cs="Arial"/>
          <w:b/>
          <w:bCs/>
          <w:sz w:val="20"/>
          <w:szCs w:val="20"/>
        </w:rPr>
        <w:t>- r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eview and </w:t>
      </w:r>
      <w:r w:rsidR="0030468F">
        <w:rPr>
          <w:rFonts w:ascii="Arial" w:hAnsi="Arial" w:cs="Arial"/>
          <w:b/>
          <w:bCs/>
          <w:sz w:val="20"/>
          <w:szCs w:val="20"/>
        </w:rPr>
        <w:t>d</w:t>
      </w:r>
      <w:r w:rsidRPr="00671638">
        <w:rPr>
          <w:rFonts w:ascii="Arial" w:hAnsi="Arial" w:cs="Arial"/>
          <w:b/>
          <w:bCs/>
          <w:sz w:val="20"/>
          <w:szCs w:val="20"/>
        </w:rPr>
        <w:t>evelopment</w:t>
      </w:r>
    </w:p>
    <w:p w14:paraId="4D4E0B6B" w14:textId="2A6239FD" w:rsidR="00671638" w:rsidRPr="00671638" w:rsidRDefault="00671638" w:rsidP="00671638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 xml:space="preserve">Review existing control documentation, if any, and develop / update </w:t>
      </w:r>
      <w:r w:rsidR="0030468F">
        <w:rPr>
          <w:rFonts w:ascii="Arial" w:hAnsi="Arial" w:cs="Arial"/>
          <w:sz w:val="20"/>
          <w:szCs w:val="20"/>
        </w:rPr>
        <w:t>RCMs</w:t>
      </w:r>
      <w:r w:rsidRPr="00671638">
        <w:rPr>
          <w:rFonts w:ascii="Arial" w:hAnsi="Arial" w:cs="Arial"/>
          <w:sz w:val="20"/>
          <w:szCs w:val="20"/>
        </w:rPr>
        <w:t xml:space="preserve"> for in</w:t>
      </w:r>
      <w:r w:rsidRPr="00671638">
        <w:rPr>
          <w:rFonts w:ascii="Arial" w:hAnsi="Arial" w:cs="Arial"/>
          <w:sz w:val="20"/>
          <w:szCs w:val="20"/>
        </w:rPr>
        <w:noBreakHyphen/>
        <w:t>scope processes.</w:t>
      </w:r>
    </w:p>
    <w:p w14:paraId="4618F258" w14:textId="77777777" w:rsidR="00671638" w:rsidRPr="00671638" w:rsidRDefault="00671638" w:rsidP="00671638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Identify control gaps, redundancies and areas of control weakness, including reliance on manual or compensating controls.</w:t>
      </w:r>
    </w:p>
    <w:p w14:paraId="4615F814" w14:textId="3198E9E5" w:rsidR="00671638" w:rsidRPr="00671638" w:rsidRDefault="00671638" w:rsidP="00671638">
      <w:pPr>
        <w:rPr>
          <w:rFonts w:ascii="Arial" w:hAnsi="Arial" w:cs="Arial"/>
          <w:b/>
          <w:bCs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 xml:space="preserve">(d) Diagnostic </w:t>
      </w:r>
      <w:r w:rsidR="0030468F">
        <w:rPr>
          <w:rFonts w:ascii="Arial" w:hAnsi="Arial" w:cs="Arial"/>
          <w:b/>
          <w:bCs/>
          <w:sz w:val="20"/>
          <w:szCs w:val="20"/>
        </w:rPr>
        <w:t>o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bservations and </w:t>
      </w:r>
      <w:r w:rsidR="0030468F">
        <w:rPr>
          <w:rFonts w:ascii="Arial" w:hAnsi="Arial" w:cs="Arial"/>
          <w:b/>
          <w:bCs/>
          <w:sz w:val="20"/>
          <w:szCs w:val="20"/>
        </w:rPr>
        <w:t>p</w:t>
      </w:r>
      <w:r w:rsidRPr="00671638">
        <w:rPr>
          <w:rFonts w:ascii="Arial" w:hAnsi="Arial" w:cs="Arial"/>
          <w:b/>
          <w:bCs/>
          <w:sz w:val="20"/>
          <w:szCs w:val="20"/>
        </w:rPr>
        <w:t>rioritisation</w:t>
      </w:r>
    </w:p>
    <w:p w14:paraId="53DAF680" w14:textId="77777777" w:rsidR="00671638" w:rsidRPr="00671638" w:rsidRDefault="00671638" w:rsidP="00671638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Identify gaps relating to inventory management, payroll and headcount controls, cost allocation, revenue recognition, receivables tracking and master data governance.</w:t>
      </w:r>
    </w:p>
    <w:p w14:paraId="122F612C" w14:textId="77777777" w:rsidR="00671638" w:rsidRPr="00671638" w:rsidRDefault="00671638" w:rsidP="00671638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Prioritise gaps based on risk, impact and ease of remediation.</w:t>
      </w:r>
    </w:p>
    <w:p w14:paraId="3EAF9234" w14:textId="77777777" w:rsidR="00671638" w:rsidRPr="00671638" w:rsidRDefault="00671638" w:rsidP="00671638">
      <w:p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>Key deliverables – Phase 1:</w:t>
      </w:r>
    </w:p>
    <w:p w14:paraId="708897B9" w14:textId="77777777" w:rsidR="00671638" w:rsidRPr="00671638" w:rsidRDefault="00671638" w:rsidP="00671638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Diagnostic assessment report outlining current</w:t>
      </w:r>
      <w:r w:rsidRPr="00671638">
        <w:rPr>
          <w:rFonts w:ascii="Arial" w:hAnsi="Arial" w:cs="Arial"/>
          <w:sz w:val="20"/>
          <w:szCs w:val="20"/>
        </w:rPr>
        <w:noBreakHyphen/>
        <w:t>state observations, control gaps and risks.</w:t>
      </w:r>
    </w:p>
    <w:p w14:paraId="4331954F" w14:textId="77777777" w:rsidR="00671638" w:rsidRPr="00671638" w:rsidRDefault="00671638" w:rsidP="00671638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Updated / newly developed RCMs for in</w:t>
      </w:r>
      <w:r w:rsidRPr="00671638">
        <w:rPr>
          <w:rFonts w:ascii="Arial" w:hAnsi="Arial" w:cs="Arial"/>
          <w:sz w:val="20"/>
          <w:szCs w:val="20"/>
        </w:rPr>
        <w:noBreakHyphen/>
        <w:t>scope processes.</w:t>
      </w:r>
    </w:p>
    <w:p w14:paraId="6039D056" w14:textId="77777777" w:rsidR="00671638" w:rsidRPr="00671638" w:rsidRDefault="00671638" w:rsidP="00671638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lastRenderedPageBreak/>
        <w:t>High</w:t>
      </w:r>
      <w:r w:rsidRPr="00671638">
        <w:rPr>
          <w:rFonts w:ascii="Arial" w:hAnsi="Arial" w:cs="Arial"/>
          <w:sz w:val="20"/>
          <w:szCs w:val="20"/>
        </w:rPr>
        <w:noBreakHyphen/>
        <w:t>level remediation roadmap identifying priority actions and phasing for subsequent stages.</w:t>
      </w:r>
    </w:p>
    <w:p w14:paraId="24FA6EE0" w14:textId="77777777" w:rsidR="00671638" w:rsidRPr="00671638" w:rsidRDefault="00000000" w:rsidP="006716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81A0D05">
          <v:rect id="_x0000_i1025" style="width:0;height:1.5pt" o:hralign="center" o:hrstd="t" o:hr="t" fillcolor="#a0a0a0" stroked="f"/>
        </w:pict>
      </w:r>
    </w:p>
    <w:p w14:paraId="367C55FA" w14:textId="5BCAAD58" w:rsidR="00671638" w:rsidRPr="00671638" w:rsidRDefault="00671638" w:rsidP="00671638">
      <w:pPr>
        <w:rPr>
          <w:rFonts w:ascii="Arial" w:hAnsi="Arial" w:cs="Arial"/>
          <w:b/>
          <w:bCs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 xml:space="preserve">Phase 2: IT and </w:t>
      </w:r>
      <w:r w:rsidR="006D25A5">
        <w:rPr>
          <w:rFonts w:ascii="Arial" w:hAnsi="Arial" w:cs="Arial"/>
          <w:b/>
          <w:bCs/>
          <w:sz w:val="20"/>
          <w:szCs w:val="20"/>
        </w:rPr>
        <w:t>s</w:t>
      </w:r>
      <w:r w:rsidRPr="00671638">
        <w:rPr>
          <w:rFonts w:ascii="Arial" w:hAnsi="Arial" w:cs="Arial"/>
          <w:b/>
          <w:bCs/>
          <w:sz w:val="20"/>
          <w:szCs w:val="20"/>
        </w:rPr>
        <w:t>ystem</w:t>
      </w:r>
      <w:r w:rsidRPr="00671638">
        <w:rPr>
          <w:rFonts w:ascii="Arial" w:hAnsi="Arial" w:cs="Arial"/>
          <w:b/>
          <w:bCs/>
          <w:sz w:val="20"/>
          <w:szCs w:val="20"/>
        </w:rPr>
        <w:noBreakHyphen/>
      </w:r>
      <w:r w:rsidR="006D25A5">
        <w:rPr>
          <w:rFonts w:ascii="Arial" w:hAnsi="Arial" w:cs="Arial"/>
          <w:b/>
          <w:bCs/>
          <w:sz w:val="20"/>
          <w:szCs w:val="20"/>
        </w:rPr>
        <w:t>e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nabled </w:t>
      </w:r>
      <w:r w:rsidR="006D25A5">
        <w:rPr>
          <w:rFonts w:ascii="Arial" w:hAnsi="Arial" w:cs="Arial"/>
          <w:b/>
          <w:bCs/>
          <w:sz w:val="20"/>
          <w:szCs w:val="20"/>
        </w:rPr>
        <w:t>c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ontrols </w:t>
      </w:r>
      <w:r w:rsidR="006D25A5">
        <w:rPr>
          <w:rFonts w:ascii="Arial" w:hAnsi="Arial" w:cs="Arial"/>
          <w:b/>
          <w:bCs/>
          <w:sz w:val="20"/>
          <w:szCs w:val="20"/>
        </w:rPr>
        <w:t>r</w:t>
      </w:r>
      <w:r w:rsidRPr="00671638">
        <w:rPr>
          <w:rFonts w:ascii="Arial" w:hAnsi="Arial" w:cs="Arial"/>
          <w:b/>
          <w:bCs/>
          <w:sz w:val="20"/>
          <w:szCs w:val="20"/>
        </w:rPr>
        <w:t>eview</w:t>
      </w:r>
    </w:p>
    <w:p w14:paraId="5AFB200D" w14:textId="77777777" w:rsidR="00671638" w:rsidRPr="00671638" w:rsidRDefault="00671638" w:rsidP="00671638">
      <w:p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>Objective:</w:t>
      </w:r>
      <w:r w:rsidRPr="00671638">
        <w:rPr>
          <w:rFonts w:ascii="Arial" w:hAnsi="Arial" w:cs="Arial"/>
          <w:sz w:val="20"/>
          <w:szCs w:val="20"/>
        </w:rPr>
        <w:br/>
        <w:t>To assess the design and effectiveness of IT</w:t>
      </w:r>
      <w:r w:rsidRPr="00671638">
        <w:rPr>
          <w:rFonts w:ascii="Arial" w:hAnsi="Arial" w:cs="Arial"/>
          <w:sz w:val="20"/>
          <w:szCs w:val="20"/>
        </w:rPr>
        <w:noBreakHyphen/>
        <w:t>dependent and system</w:t>
      </w:r>
      <w:r w:rsidRPr="00671638">
        <w:rPr>
          <w:rFonts w:ascii="Arial" w:hAnsi="Arial" w:cs="Arial"/>
          <w:sz w:val="20"/>
          <w:szCs w:val="20"/>
        </w:rPr>
        <w:noBreakHyphen/>
        <w:t>enabled controls that support the internal financial controls environment.</w:t>
      </w:r>
    </w:p>
    <w:p w14:paraId="6F097075" w14:textId="77777777" w:rsidR="00671638" w:rsidRPr="00671638" w:rsidRDefault="00671638" w:rsidP="00671638">
      <w:p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 xml:space="preserve">This phase will be undertaken with support from the Firm’s </w:t>
      </w:r>
      <w:r w:rsidRPr="00671638">
        <w:rPr>
          <w:rFonts w:ascii="Arial" w:hAnsi="Arial" w:cs="Arial"/>
          <w:b/>
          <w:bCs/>
          <w:sz w:val="20"/>
          <w:szCs w:val="20"/>
        </w:rPr>
        <w:t>IT audit specialists</w:t>
      </w:r>
      <w:r w:rsidRPr="00671638">
        <w:rPr>
          <w:rFonts w:ascii="Arial" w:hAnsi="Arial" w:cs="Arial"/>
          <w:sz w:val="20"/>
          <w:szCs w:val="20"/>
        </w:rPr>
        <w:t>, working in conjunction with the core engagement team.</w:t>
      </w:r>
    </w:p>
    <w:p w14:paraId="582C1B42" w14:textId="77777777" w:rsidR="00671638" w:rsidRPr="00671638" w:rsidRDefault="00671638" w:rsidP="00671638">
      <w:p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>Scope of activities:</w:t>
      </w:r>
    </w:p>
    <w:p w14:paraId="2F1E9C67" w14:textId="77777777" w:rsidR="00671638" w:rsidRPr="00671638" w:rsidRDefault="00671638" w:rsidP="00671638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Review of IT general controls (ITGC) relevant to financial and operational systems, including user access management, change management and audit trails.</w:t>
      </w:r>
    </w:p>
    <w:p w14:paraId="4462E4B3" w14:textId="77777777" w:rsidR="00671638" w:rsidRPr="00671638" w:rsidRDefault="00671638" w:rsidP="00671638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Assessment of application</w:t>
      </w:r>
      <w:r w:rsidRPr="00671638">
        <w:rPr>
          <w:rFonts w:ascii="Arial" w:hAnsi="Arial" w:cs="Arial"/>
          <w:sz w:val="20"/>
          <w:szCs w:val="20"/>
        </w:rPr>
        <w:noBreakHyphen/>
        <w:t>level controls supporting key processes such as inventory management, billing, payroll and accounting.</w:t>
      </w:r>
    </w:p>
    <w:p w14:paraId="20EC733B" w14:textId="77777777" w:rsidR="00671638" w:rsidRPr="00671638" w:rsidRDefault="00671638" w:rsidP="00671638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 xml:space="preserve">Review of controls relating to: </w:t>
      </w:r>
    </w:p>
    <w:p w14:paraId="2A0D6DDC" w14:textId="77777777" w:rsidR="00671638" w:rsidRPr="00671638" w:rsidRDefault="00671638" w:rsidP="00671638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Maker</w:t>
      </w:r>
      <w:r w:rsidRPr="00671638">
        <w:rPr>
          <w:rFonts w:ascii="Arial" w:hAnsi="Arial" w:cs="Arial"/>
          <w:sz w:val="20"/>
          <w:szCs w:val="20"/>
        </w:rPr>
        <w:noBreakHyphen/>
        <w:t>checker enforcement within systems</w:t>
      </w:r>
    </w:p>
    <w:p w14:paraId="603C5914" w14:textId="77777777" w:rsidR="00671638" w:rsidRPr="00671638" w:rsidRDefault="00671638" w:rsidP="00671638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Audit trail availability and integrity</w:t>
      </w:r>
    </w:p>
    <w:p w14:paraId="06322B09" w14:textId="77777777" w:rsidR="00671638" w:rsidRPr="00671638" w:rsidRDefault="00671638" w:rsidP="00671638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Restrictions on back</w:t>
      </w:r>
      <w:r w:rsidRPr="00671638">
        <w:rPr>
          <w:rFonts w:ascii="Arial" w:hAnsi="Arial" w:cs="Arial"/>
          <w:sz w:val="20"/>
          <w:szCs w:val="20"/>
        </w:rPr>
        <w:noBreakHyphen/>
        <w:t>dated entries and postings</w:t>
      </w:r>
    </w:p>
    <w:p w14:paraId="4DA9B8C8" w14:textId="77777777" w:rsidR="00671638" w:rsidRPr="00671638" w:rsidRDefault="00671638" w:rsidP="00671638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Reliability of system</w:t>
      </w:r>
      <w:r w:rsidRPr="00671638">
        <w:rPr>
          <w:rFonts w:ascii="Arial" w:hAnsi="Arial" w:cs="Arial"/>
          <w:sz w:val="20"/>
          <w:szCs w:val="20"/>
        </w:rPr>
        <w:noBreakHyphen/>
        <w:t>generated reports used for reconciliations, ageing analysis and management reporting</w:t>
      </w:r>
    </w:p>
    <w:p w14:paraId="0322B98F" w14:textId="77777777" w:rsidR="00671638" w:rsidRPr="00671638" w:rsidRDefault="00671638" w:rsidP="00671638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Identification of gaps in system configuration and control reliance.</w:t>
      </w:r>
    </w:p>
    <w:p w14:paraId="663561D0" w14:textId="77777777" w:rsidR="00671638" w:rsidRPr="00671638" w:rsidRDefault="00671638" w:rsidP="00671638">
      <w:p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>Key deliverables – Phase 2:</w:t>
      </w:r>
    </w:p>
    <w:p w14:paraId="28F6519E" w14:textId="77777777" w:rsidR="00671638" w:rsidRPr="00671638" w:rsidRDefault="00671638" w:rsidP="00671638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IT controls assessment report highlighting gaps and recommendations.</w:t>
      </w:r>
    </w:p>
    <w:p w14:paraId="0CA5D7D8" w14:textId="77777777" w:rsidR="00671638" w:rsidRPr="00671638" w:rsidRDefault="00671638" w:rsidP="00671638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Integration of IT</w:t>
      </w:r>
      <w:r w:rsidRPr="00671638">
        <w:rPr>
          <w:rFonts w:ascii="Arial" w:hAnsi="Arial" w:cs="Arial"/>
          <w:sz w:val="20"/>
          <w:szCs w:val="20"/>
        </w:rPr>
        <w:noBreakHyphen/>
        <w:t>related control observations into the overall controls framework and remediation roadmap.</w:t>
      </w:r>
    </w:p>
    <w:p w14:paraId="51562AD9" w14:textId="77777777" w:rsidR="00671638" w:rsidRPr="00671638" w:rsidRDefault="00000000" w:rsidP="006716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A72702D">
          <v:rect id="_x0000_i1026" style="width:0;height:1.5pt" o:hralign="center" o:hrstd="t" o:hr="t" fillcolor="#a0a0a0" stroked="f"/>
        </w:pict>
      </w:r>
    </w:p>
    <w:p w14:paraId="71B69534" w14:textId="75615669" w:rsidR="00671638" w:rsidRPr="00671638" w:rsidRDefault="00671638" w:rsidP="00671638">
      <w:pPr>
        <w:rPr>
          <w:rFonts w:ascii="Arial" w:hAnsi="Arial" w:cs="Arial"/>
          <w:b/>
          <w:bCs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 xml:space="preserve">Phase 3: Operational </w:t>
      </w:r>
      <w:r w:rsidR="0052165B">
        <w:rPr>
          <w:rFonts w:ascii="Arial" w:hAnsi="Arial" w:cs="Arial"/>
          <w:b/>
          <w:bCs/>
          <w:sz w:val="20"/>
          <w:szCs w:val="20"/>
        </w:rPr>
        <w:t>r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emediation, </w:t>
      </w:r>
      <w:r w:rsidR="0052165B">
        <w:rPr>
          <w:rFonts w:ascii="Arial" w:hAnsi="Arial" w:cs="Arial"/>
          <w:b/>
          <w:bCs/>
          <w:sz w:val="20"/>
          <w:szCs w:val="20"/>
        </w:rPr>
        <w:t>d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ata </w:t>
      </w:r>
      <w:r w:rsidR="0052165B">
        <w:rPr>
          <w:rFonts w:ascii="Arial" w:hAnsi="Arial" w:cs="Arial"/>
          <w:b/>
          <w:bCs/>
          <w:sz w:val="20"/>
          <w:szCs w:val="20"/>
        </w:rPr>
        <w:t>c</w:t>
      </w:r>
      <w:r w:rsidRPr="00671638">
        <w:rPr>
          <w:rFonts w:ascii="Arial" w:hAnsi="Arial" w:cs="Arial"/>
          <w:b/>
          <w:bCs/>
          <w:sz w:val="20"/>
          <w:szCs w:val="20"/>
        </w:rPr>
        <w:t>lean</w:t>
      </w:r>
      <w:r w:rsidRPr="00671638">
        <w:rPr>
          <w:rFonts w:ascii="Arial" w:hAnsi="Arial" w:cs="Arial"/>
          <w:b/>
          <w:bCs/>
          <w:sz w:val="20"/>
          <w:szCs w:val="20"/>
        </w:rPr>
        <w:noBreakHyphen/>
      </w:r>
      <w:r w:rsidR="0052165B">
        <w:rPr>
          <w:rFonts w:ascii="Arial" w:hAnsi="Arial" w:cs="Arial"/>
          <w:b/>
          <w:bCs/>
          <w:sz w:val="20"/>
          <w:szCs w:val="20"/>
        </w:rPr>
        <w:t>u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p and </w:t>
      </w:r>
      <w:r w:rsidR="0052165B">
        <w:rPr>
          <w:rFonts w:ascii="Arial" w:hAnsi="Arial" w:cs="Arial"/>
          <w:b/>
          <w:bCs/>
          <w:sz w:val="20"/>
          <w:szCs w:val="20"/>
        </w:rPr>
        <w:t>c</w:t>
      </w:r>
      <w:r w:rsidRPr="00671638">
        <w:rPr>
          <w:rFonts w:ascii="Arial" w:hAnsi="Arial" w:cs="Arial"/>
          <w:b/>
          <w:bCs/>
          <w:sz w:val="20"/>
          <w:szCs w:val="20"/>
        </w:rPr>
        <w:t xml:space="preserve">ontrols </w:t>
      </w:r>
      <w:r w:rsidR="0052165B">
        <w:rPr>
          <w:rFonts w:ascii="Arial" w:hAnsi="Arial" w:cs="Arial"/>
          <w:b/>
          <w:bCs/>
          <w:sz w:val="20"/>
          <w:szCs w:val="20"/>
        </w:rPr>
        <w:t>s</w:t>
      </w:r>
      <w:r w:rsidRPr="00671638">
        <w:rPr>
          <w:rFonts w:ascii="Arial" w:hAnsi="Arial" w:cs="Arial"/>
          <w:b/>
          <w:bCs/>
          <w:sz w:val="20"/>
          <w:szCs w:val="20"/>
        </w:rPr>
        <w:t>trengthening</w:t>
      </w:r>
    </w:p>
    <w:p w14:paraId="0486EBF2" w14:textId="77777777" w:rsidR="00671638" w:rsidRPr="00671638" w:rsidRDefault="00671638" w:rsidP="00671638">
      <w:p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>Objective:</w:t>
      </w:r>
      <w:r w:rsidRPr="00671638">
        <w:rPr>
          <w:rFonts w:ascii="Arial" w:hAnsi="Arial" w:cs="Arial"/>
          <w:sz w:val="20"/>
          <w:szCs w:val="20"/>
        </w:rPr>
        <w:br/>
        <w:t>To support management in remediation of identified gaps, strengthen operational controls, and improve data quality and governance.</w:t>
      </w:r>
    </w:p>
    <w:p w14:paraId="471666B9" w14:textId="77777777" w:rsidR="00671638" w:rsidRPr="00671638" w:rsidRDefault="00671638" w:rsidP="00671638">
      <w:p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>Scope of activities:</w:t>
      </w:r>
    </w:p>
    <w:p w14:paraId="416FAFCF" w14:textId="77777777" w:rsidR="00671638" w:rsidRPr="00671638" w:rsidRDefault="00671638" w:rsidP="00671638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Support in implementation of agreed control improvements across Materials &amp; Stores, HR, Cost Accounting, Revenue and Receivables.</w:t>
      </w:r>
    </w:p>
    <w:p w14:paraId="74B8618D" w14:textId="77777777" w:rsidR="00671638" w:rsidRPr="004560B8" w:rsidRDefault="00671638" w:rsidP="00671638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4560B8">
        <w:rPr>
          <w:rFonts w:ascii="Arial" w:hAnsi="Arial" w:cs="Arial"/>
          <w:sz w:val="20"/>
          <w:szCs w:val="20"/>
        </w:rPr>
        <w:t>Assistance in cleansing, reclassification and validation of key master and transactional datasets across operational and financial domains.</w:t>
      </w:r>
    </w:p>
    <w:p w14:paraId="608357C1" w14:textId="77777777" w:rsidR="00671638" w:rsidRPr="00671638" w:rsidRDefault="00671638" w:rsidP="00671638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Support in refining policies, procedures and approval matrices to embed improved controls into day</w:t>
      </w:r>
      <w:r w:rsidRPr="00671638">
        <w:rPr>
          <w:rFonts w:ascii="Arial" w:hAnsi="Arial" w:cs="Arial"/>
          <w:sz w:val="20"/>
          <w:szCs w:val="20"/>
        </w:rPr>
        <w:noBreakHyphen/>
        <w:t>to</w:t>
      </w:r>
      <w:r w:rsidRPr="00671638">
        <w:rPr>
          <w:rFonts w:ascii="Arial" w:hAnsi="Arial" w:cs="Arial"/>
          <w:sz w:val="20"/>
          <w:szCs w:val="20"/>
        </w:rPr>
        <w:noBreakHyphen/>
        <w:t>day operations.</w:t>
      </w:r>
    </w:p>
    <w:p w14:paraId="29CA78EE" w14:textId="77777777" w:rsidR="00671638" w:rsidRPr="00671638" w:rsidRDefault="00671638" w:rsidP="00671638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lastRenderedPageBreak/>
        <w:t>Testing of operating effectiveness of selected key controls, on a sample basis, post</w:t>
      </w:r>
      <w:r w:rsidRPr="00671638">
        <w:rPr>
          <w:rFonts w:ascii="Arial" w:hAnsi="Arial" w:cs="Arial"/>
          <w:sz w:val="20"/>
          <w:szCs w:val="20"/>
        </w:rPr>
        <w:noBreakHyphen/>
        <w:t>implementation.</w:t>
      </w:r>
    </w:p>
    <w:p w14:paraId="578E18ED" w14:textId="77777777" w:rsidR="00671638" w:rsidRPr="00671638" w:rsidRDefault="00671638" w:rsidP="00671638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Development of a detailed implementation plan with ownership, timelines and milestones.</w:t>
      </w:r>
    </w:p>
    <w:p w14:paraId="015F2D78" w14:textId="77777777" w:rsidR="00671638" w:rsidRPr="00671638" w:rsidRDefault="00671638" w:rsidP="00671638">
      <w:p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b/>
          <w:bCs/>
          <w:sz w:val="20"/>
          <w:szCs w:val="20"/>
        </w:rPr>
        <w:t>Key deliverables – Phase 3:</w:t>
      </w:r>
    </w:p>
    <w:p w14:paraId="3B600140" w14:textId="77777777" w:rsidR="00671638" w:rsidRPr="00671638" w:rsidRDefault="00671638" w:rsidP="00671638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Corrected and validated datasets, ready for adoption into operational systems (management responsibility).</w:t>
      </w:r>
    </w:p>
    <w:p w14:paraId="6D1CD7FA" w14:textId="77777777" w:rsidR="00671638" w:rsidRPr="00671638" w:rsidRDefault="00671638" w:rsidP="00671638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Finalised internal controls framework and RCMs.</w:t>
      </w:r>
    </w:p>
    <w:p w14:paraId="0696946D" w14:textId="77777777" w:rsidR="00671638" w:rsidRPr="00671638" w:rsidRDefault="00671638" w:rsidP="00671638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Detailed implementation and monitoring plan.</w:t>
      </w:r>
    </w:p>
    <w:p w14:paraId="59C8BDC9" w14:textId="77777777" w:rsidR="00671638" w:rsidRPr="00671638" w:rsidRDefault="00671638" w:rsidP="00671638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71638">
        <w:rPr>
          <w:rFonts w:ascii="Arial" w:hAnsi="Arial" w:cs="Arial"/>
          <w:sz w:val="20"/>
          <w:szCs w:val="20"/>
        </w:rPr>
        <w:t>Management presentation summarising improvements implemented and residual risks.</w:t>
      </w:r>
    </w:p>
    <w:p w14:paraId="3A4F687A" w14:textId="77777777" w:rsidR="002421FB" w:rsidRPr="00671638" w:rsidRDefault="002421FB">
      <w:pPr>
        <w:rPr>
          <w:rFonts w:ascii="Arial" w:hAnsi="Arial" w:cs="Arial"/>
          <w:sz w:val="20"/>
          <w:szCs w:val="20"/>
        </w:rPr>
      </w:pPr>
    </w:p>
    <w:sectPr w:rsidR="002421FB" w:rsidRPr="00671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4FFAE" w14:textId="77777777" w:rsidR="00845CA6" w:rsidRDefault="00845CA6" w:rsidP="00084F66">
      <w:pPr>
        <w:spacing w:after="0" w:line="240" w:lineRule="auto"/>
      </w:pPr>
      <w:r>
        <w:separator/>
      </w:r>
    </w:p>
  </w:endnote>
  <w:endnote w:type="continuationSeparator" w:id="0">
    <w:p w14:paraId="4F966111" w14:textId="77777777" w:rsidR="00845CA6" w:rsidRDefault="00845CA6" w:rsidP="00084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E5B57" w14:textId="77777777" w:rsidR="00845CA6" w:rsidRDefault="00845CA6" w:rsidP="00084F66">
      <w:pPr>
        <w:spacing w:after="0" w:line="240" w:lineRule="auto"/>
      </w:pPr>
      <w:r>
        <w:separator/>
      </w:r>
    </w:p>
  </w:footnote>
  <w:footnote w:type="continuationSeparator" w:id="0">
    <w:p w14:paraId="55F2AAB1" w14:textId="77777777" w:rsidR="00845CA6" w:rsidRDefault="00845CA6" w:rsidP="00084F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09D"/>
    <w:multiLevelType w:val="multilevel"/>
    <w:tmpl w:val="5536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E4514"/>
    <w:multiLevelType w:val="multilevel"/>
    <w:tmpl w:val="98B8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E28EC"/>
    <w:multiLevelType w:val="multilevel"/>
    <w:tmpl w:val="419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B79E8"/>
    <w:multiLevelType w:val="multilevel"/>
    <w:tmpl w:val="0146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24411"/>
    <w:multiLevelType w:val="multilevel"/>
    <w:tmpl w:val="1E52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60A88"/>
    <w:multiLevelType w:val="multilevel"/>
    <w:tmpl w:val="50C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64E5E"/>
    <w:multiLevelType w:val="multilevel"/>
    <w:tmpl w:val="85AE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B66FC"/>
    <w:multiLevelType w:val="multilevel"/>
    <w:tmpl w:val="24C2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42868"/>
    <w:multiLevelType w:val="multilevel"/>
    <w:tmpl w:val="B37A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430419">
    <w:abstractNumId w:val="7"/>
  </w:num>
  <w:num w:numId="2" w16cid:durableId="1426268937">
    <w:abstractNumId w:val="3"/>
  </w:num>
  <w:num w:numId="3" w16cid:durableId="138808691">
    <w:abstractNumId w:val="5"/>
  </w:num>
  <w:num w:numId="4" w16cid:durableId="1996494295">
    <w:abstractNumId w:val="4"/>
  </w:num>
  <w:num w:numId="5" w16cid:durableId="1512571877">
    <w:abstractNumId w:val="1"/>
  </w:num>
  <w:num w:numId="6" w16cid:durableId="692078632">
    <w:abstractNumId w:val="0"/>
  </w:num>
  <w:num w:numId="7" w16cid:durableId="235093681">
    <w:abstractNumId w:val="8"/>
  </w:num>
  <w:num w:numId="8" w16cid:durableId="112721967">
    <w:abstractNumId w:val="6"/>
  </w:num>
  <w:num w:numId="9" w16cid:durableId="1718553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FB"/>
    <w:rsid w:val="00084F66"/>
    <w:rsid w:val="002421FB"/>
    <w:rsid w:val="00295FE4"/>
    <w:rsid w:val="003027CD"/>
    <w:rsid w:val="0030468F"/>
    <w:rsid w:val="004560B8"/>
    <w:rsid w:val="004A39CC"/>
    <w:rsid w:val="0052165B"/>
    <w:rsid w:val="00671638"/>
    <w:rsid w:val="006D25A5"/>
    <w:rsid w:val="00845CA6"/>
    <w:rsid w:val="00991999"/>
    <w:rsid w:val="00997FE3"/>
    <w:rsid w:val="00D55DAC"/>
    <w:rsid w:val="00F3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7E3E3"/>
  <w15:chartTrackingRefBased/>
  <w15:docId w15:val="{D58FBA2C-5BD5-4337-97B6-907AB541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1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4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F66"/>
  </w:style>
  <w:style w:type="paragraph" w:styleId="Footer">
    <w:name w:val="footer"/>
    <w:basedOn w:val="Normal"/>
    <w:link w:val="FooterChar"/>
    <w:uiPriority w:val="99"/>
    <w:unhideWhenUsed/>
    <w:rsid w:val="00084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Reji</dc:creator>
  <cp:keywords/>
  <dc:description/>
  <cp:lastModifiedBy>Lakshman Sethuraman</cp:lastModifiedBy>
  <cp:revision>12</cp:revision>
  <dcterms:created xsi:type="dcterms:W3CDTF">2026-04-06T09:43:00Z</dcterms:created>
  <dcterms:modified xsi:type="dcterms:W3CDTF">2026-04-16T03:54:00Z</dcterms:modified>
</cp:coreProperties>
</file>