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ameer-asif"/>
    <w:p>
      <w:pPr>
        <w:pStyle w:val="Heading1"/>
      </w:pPr>
      <w:r>
        <w:t xml:space="preserve">Sameer Asif</w:t>
      </w:r>
    </w:p>
    <w:p>
      <w:pPr>
        <w:pStyle w:val="FirstParagraph"/>
      </w:pPr>
      <w:r>
        <w:t xml:space="preserve">AI / ML Engineer | LLMs · Computer Vision · Generative AI · Backend</w:t>
      </w:r>
    </w:p>
    <w:p>
      <w:pPr>
        <w:pStyle w:val="BodyText"/>
      </w:pPr>
      <w:r>
        <w:t xml:space="preserve">Islamabad, Pakistan | +92 323 5151542 |</w:t>
      </w:r>
      <w:r>
        <w:t xml:space="preserve"> </w:t>
      </w:r>
      <w:hyperlink r:id="rId9">
        <w:r>
          <w:rPr>
            <w:rStyle w:val="Hyperlink"/>
          </w:rPr>
          <w:t xml:space="preserve">sameerasif189@gmail.com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AI/ML engineer and final-year BS Artificial Intelligence student at FAST-NUCES, currently building production machine-learning systems at Infigo Solutions. I work end-to-end across the ML lifecycle: data collection and pipelines, model architecture and training in PyTorch, and deployment behind FastAPI services and vector databases. My experience spans large language models and retrieval-augmented generation, computer vision, generative models such as GANs and U-Nets, and speech processing, with a track record of taking research ideas and prototypes through to deployed, real-time systems.</w:t>
      </w:r>
    </w:p>
    <w:bookmarkEnd w:id="12"/>
    <w:bookmarkStart w:id="13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Python, SQL, C/C++, JavaScript, TypeScript, Bash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Machine Learning:</w:t>
      </w:r>
      <w:r>
        <w:t xml:space="preserve"> </w:t>
      </w:r>
      <w:r>
        <w:t xml:space="preserve">PyTorch, Hugging Face Transformers, CNNs, GANs, U-Net, EfficientNet, multi-task learning, self-attention, ONNX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LLMs &amp; NLP:</w:t>
      </w:r>
      <w:r>
        <w:t xml:space="preserve"> </w:t>
      </w:r>
      <w:r>
        <w:t xml:space="preserve">retrieval-augmented generation (RAG), pgvector, embeddings, semantic search, prompt engineering, LoRA/SFT, language modeling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Computer Vision &amp; Speech:</w:t>
      </w:r>
      <w:r>
        <w:t xml:space="preserve"> </w:t>
      </w:r>
      <w:r>
        <w:t xml:space="preserve">OpenCV, timm, object detection, facial-expression recognition, faster-whisper (STT), Spark-TTS, librosa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&amp; Data:</w:t>
      </w:r>
      <w:r>
        <w:t xml:space="preserve"> </w:t>
      </w:r>
      <w:r>
        <w:t xml:space="preserve">FastAPI, REST APIs, WebSockets, async Python, Playwright, SQL Server, PostgreSQL/pgvector, SQLAlchemy, pandas, NumPy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 &amp; Tools:</w:t>
      </w:r>
      <w:r>
        <w:t xml:space="preserve"> </w:t>
      </w:r>
      <w:r>
        <w:t xml:space="preserve">React, Vite, Git, Docker, Linux/WSL, Vercel, CUDA</w:t>
      </w:r>
    </w:p>
    <w:bookmarkEnd w:id="13"/>
    <w:bookmarkStart w:id="16" w:name="experience"/>
    <w:p>
      <w:pPr>
        <w:pStyle w:val="Heading2"/>
      </w:pPr>
      <w:r>
        <w:t xml:space="preserve">EXPERIENCE</w:t>
      </w:r>
    </w:p>
    <w:bookmarkStart w:id="14" w:name="junior-ai-engineer"/>
    <w:p>
      <w:pPr>
        <w:pStyle w:val="Heading3"/>
      </w:pPr>
      <w:r>
        <w:t xml:space="preserve">Junior AI Engineer</w:t>
      </w:r>
    </w:p>
    <w:p>
      <w:pPr>
        <w:pStyle w:val="FirstParagraph"/>
      </w:pPr>
      <w:r>
        <w:t xml:space="preserve">Infigo Solutions, Islamabad | July 2025 – Present</w:t>
      </w:r>
    </w:p>
    <w:p>
      <w:pPr>
        <w:pStyle w:val="Compact"/>
        <w:numPr>
          <w:ilvl w:val="0"/>
          <w:numId w:val="1002"/>
        </w:numPr>
      </w:pPr>
      <w:r>
        <w:t xml:space="preserve">Lead developer of the company’s AI customer-support assistant, a multi-channel application (website, WhatsApp, and Slack) built with FastAPI and PostgreSQL (pgvector) and deployed on Vercel, now running live on infigosolutions.com.</w:t>
      </w:r>
    </w:p>
    <w:p>
      <w:pPr>
        <w:pStyle w:val="Compact"/>
        <w:numPr>
          <w:ilvl w:val="0"/>
          <w:numId w:val="1002"/>
        </w:numPr>
      </w:pPr>
      <w:r>
        <w:t xml:space="preserve">Designed and built a retrieval-augmented generation (RAG) pipeline: document chunking, embeddings stored in pgvector, cosine top-k search with a full-text-search fallback, and ERP context (customers, orders, invoices) injected into model prompts.</w:t>
      </w:r>
    </w:p>
    <w:p>
      <w:pPr>
        <w:pStyle w:val="Compact"/>
        <w:numPr>
          <w:ilvl w:val="0"/>
          <w:numId w:val="1002"/>
        </w:numPr>
      </w:pPr>
      <w:r>
        <w:t xml:space="preserve">Added cost and safety controls around a Groq-hosted Llama 3.1 8B model, including answer caching, token-budget tracking, retrieval limits, and escalation rules, to keep responses accurate and within budget.</w:t>
      </w:r>
    </w:p>
    <w:p>
      <w:pPr>
        <w:pStyle w:val="Compact"/>
        <w:numPr>
          <w:ilvl w:val="0"/>
          <w:numId w:val="1002"/>
        </w:numPr>
      </w:pPr>
      <w:r>
        <w:t xml:space="preserve">Built an embeddable React chat widget and a public chat API, and authored the database migrations, synthetic seed data, and smoke tests used across releases.</w:t>
      </w:r>
    </w:p>
    <w:bookmarkEnd w:id="14"/>
    <w:bookmarkStart w:id="15" w:name="ai-engineering-intern"/>
    <w:p>
      <w:pPr>
        <w:pStyle w:val="Heading3"/>
      </w:pPr>
      <w:r>
        <w:t xml:space="preserve">AI Engineering Intern</w:t>
      </w:r>
    </w:p>
    <w:p>
      <w:pPr>
        <w:pStyle w:val="FirstParagraph"/>
      </w:pPr>
      <w:r>
        <w:t xml:space="preserve">Infigo Solutions, Islamabad | June 2025 – July 2025</w:t>
      </w:r>
    </w:p>
    <w:p>
      <w:pPr>
        <w:pStyle w:val="Compact"/>
        <w:numPr>
          <w:ilvl w:val="0"/>
          <w:numId w:val="1003"/>
        </w:numPr>
      </w:pPr>
      <w:r>
        <w:t xml:space="preserve">Built an asynchronous web-scraping pipeline (Clutch, Wellfound) that collected company and contact data at scale and loaded it into a normalized SQL Server database used by the sales team for lead generation.</w:t>
      </w:r>
    </w:p>
    <w:p>
      <w:pPr>
        <w:pStyle w:val="Compact"/>
        <w:numPr>
          <w:ilvl w:val="0"/>
          <w:numId w:val="1003"/>
        </w:numPr>
      </w:pPr>
      <w:r>
        <w:t xml:space="preserve">Added anti-bot handling, resumable progress tracking, and regex-based extraction of emails, phone numbers, and LinkedIn profiles to keep long scraping runs reliable.</w:t>
      </w:r>
    </w:p>
    <w:p>
      <w:pPr>
        <w:pStyle w:val="Compact"/>
        <w:numPr>
          <w:ilvl w:val="0"/>
          <w:numId w:val="1003"/>
        </w:numPr>
      </w:pPr>
      <w:r>
        <w:t xml:space="preserve">Developed the first prototype of the support chatbot with its initial deployment and authentication flow, which led to a full-time offer.</w:t>
      </w:r>
    </w:p>
    <w:bookmarkEnd w:id="15"/>
    <w:bookmarkEnd w:id="16"/>
    <w:bookmarkStart w:id="29" w:name="projects"/>
    <w:p>
      <w:pPr>
        <w:pStyle w:val="Heading2"/>
      </w:pPr>
      <w:r>
        <w:t xml:space="preserve">PROJECTS</w:t>
      </w:r>
    </w:p>
    <w:bookmarkStart w:id="18" w:name="X6117e55b9e8c6f977468d896cc5646525e37580"/>
    <w:p>
      <w:pPr>
        <w:pStyle w:val="Heading3"/>
      </w:pPr>
      <w:r>
        <w:t xml:space="preserve">Adaptive Psychological Horror Game — Final Year Project</w:t>
      </w:r>
    </w:p>
    <w:p>
      <w:pPr>
        <w:pStyle w:val="FirstParagraph"/>
      </w:pPr>
      <w:hyperlink r:id="rId17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 PyTorch, ONNX, Hugging Face, Unity</w:t>
      </w:r>
    </w:p>
    <w:p>
      <w:pPr>
        <w:pStyle w:val="Compact"/>
        <w:numPr>
          <w:ilvl w:val="0"/>
          <w:numId w:val="1004"/>
        </w:numPr>
      </w:pPr>
      <w:r>
        <w:t xml:space="preserve">Trained facial-expression recognition models across seven public datasets (DFEW, FERV39k, FER2013, RAF-DB, CK+, Aff-Wild2, RAVDESS) and mapped them to a four-class stress schema, fusing video, audio, and heart-rate signals into a single real-time stress classifier consumed by a Unity game.</w:t>
      </w:r>
    </w:p>
    <w:p>
      <w:pPr>
        <w:pStyle w:val="Compact"/>
        <w:numPr>
          <w:ilvl w:val="0"/>
          <w:numId w:val="1004"/>
        </w:numPr>
      </w:pPr>
      <w:r>
        <w:t xml:space="preserve">Designed a stress-conditioned Fusion Generator (a ~500K-parameter MLP with sub-millisecond GPU inference) that outputs 30 parameters driving the game’s audio, DSP, lighting, camera, and entity behaviour.</w:t>
      </w:r>
    </w:p>
    <w:p>
      <w:pPr>
        <w:pStyle w:val="Compact"/>
        <w:numPr>
          <w:ilvl w:val="0"/>
          <w:numId w:val="1004"/>
        </w:numPr>
      </w:pPr>
      <w:r>
        <w:t xml:space="preserve">Trained a conditional WaveGAN (~2M parameters) for procedural horror audio and a conditional U-Net (~3M parameters, 256×256) for real-time PBR texture corruption, exporting every model to ONNX for Unity Barracuda/Sentis.</w:t>
      </w:r>
    </w:p>
    <w:bookmarkEnd w:id="18"/>
    <w:bookmarkStart w:id="20" w:name="voice-cloning-conversational-agent"/>
    <w:p>
      <w:pPr>
        <w:pStyle w:val="Heading3"/>
      </w:pPr>
      <w:r>
        <w:t xml:space="preserve">Voice-Cloning Conversational Agent</w:t>
      </w:r>
    </w:p>
    <w:p>
      <w:pPr>
        <w:pStyle w:val="FirstParagraph"/>
      </w:pPr>
      <w:hyperlink r:id="rId1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 FastAPI, PyTorch, faster-whisper, Spark-TTS, React</w:t>
      </w:r>
    </w:p>
    <w:p>
      <w:pPr>
        <w:pStyle w:val="Compact"/>
        <w:numPr>
          <w:ilvl w:val="0"/>
          <w:numId w:val="1005"/>
        </w:numPr>
      </w:pPr>
      <w:r>
        <w:t xml:space="preserve">Built an end-to-end real-time voice assistant: faster-whisper speech-to-text on CUDA, a Groq-hosted Llama 3.1 8B model for responses, and Spark-TTS cloned-voice synthesis, all fitting within 16 GB of VRAM through warmup and on-demand model unloading.</w:t>
      </w:r>
    </w:p>
    <w:p>
      <w:pPr>
        <w:pStyle w:val="Compact"/>
        <w:numPr>
          <w:ilvl w:val="0"/>
          <w:numId w:val="1005"/>
        </w:numPr>
      </w:pPr>
      <w:r>
        <w:t xml:space="preserve">Developed a FastAPI backend with WebSocket audio streaming and a voice-registry REST API, plus a React/Vite frontend with consent-gated voice upload, automatic transcription, and live playback.</w:t>
      </w:r>
    </w:p>
    <w:bookmarkEnd w:id="20"/>
    <w:bookmarkStart w:id="22" w:name="hybrid-wildlife-detection"/>
    <w:p>
      <w:pPr>
        <w:pStyle w:val="Heading3"/>
      </w:pPr>
      <w:r>
        <w:t xml:space="preserve">Hybrid Wildlife Detection</w:t>
      </w:r>
    </w:p>
    <w:p>
      <w:pPr>
        <w:pStyle w:val="FirstParagraph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 PyTorch, timm, albumentations, OpenCV</w:t>
      </w:r>
    </w:p>
    <w:p>
      <w:pPr>
        <w:pStyle w:val="Compact"/>
        <w:numPr>
          <w:ilvl w:val="0"/>
          <w:numId w:val="1006"/>
        </w:numPr>
      </w:pPr>
      <w:r>
        <w:t xml:space="preserve">Built a 4.5M-parameter detector combining techniques from three recent research papers: an EfficientNet-B0 backbone with multi-scale feature fusion, spatial-attention gating, and three task heads for 21-class classification, bounding-box regression, and objectness scoring.</w:t>
      </w:r>
    </w:p>
    <w:p>
      <w:pPr>
        <w:pStyle w:val="Compact"/>
        <w:numPr>
          <w:ilvl w:val="0"/>
          <w:numId w:val="1006"/>
        </w:numPr>
      </w:pPr>
      <w:r>
        <w:t xml:space="preserve">Trained on the Missouri Camera Traps dataset with a stratified 70/15/15 split, an albumentations augmentation pipeline, gradient accumulation, OneCycle scheduling, and early stopping, tuned to fit a 6 GB GPU.</w:t>
      </w:r>
    </w:p>
    <w:bookmarkEnd w:id="22"/>
    <w:bookmarkStart w:id="24" w:name="transformer-and-rag-from-scratch"/>
    <w:p>
      <w:pPr>
        <w:pStyle w:val="Heading3"/>
      </w:pPr>
      <w:r>
        <w:t xml:space="preserve">Transformer and RAG from Scratch</w:t>
      </w:r>
    </w:p>
    <w:p>
      <w:pPr>
        <w:pStyle w:val="FirstParagraph"/>
      </w:pP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 PyTorch, NumPy</w:t>
      </w:r>
    </w:p>
    <w:p>
      <w:pPr>
        <w:pStyle w:val="Compact"/>
        <w:numPr>
          <w:ilvl w:val="0"/>
          <w:numId w:val="1007"/>
        </w:numPr>
      </w:pPr>
      <w:r>
        <w:t xml:space="preserve">Implemented a multi-task Transformer encoder from scratch in PyTorch for Amazon review understanding, reaching 82% sentiment accuracy and 99.7% derived-feature accuracy on a 7,497-sample test set.</w:t>
      </w:r>
    </w:p>
    <w:p>
      <w:pPr>
        <w:pStyle w:val="Compact"/>
        <w:numPr>
          <w:ilvl w:val="0"/>
          <w:numId w:val="1007"/>
        </w:numPr>
      </w:pPr>
      <w:r>
        <w:t xml:space="preserve">Built a Transformer decoder from scratch for explanation generation with retrieval-augmented context (top-3 cosine nearest neighbours) and analysed the retrieval versus no-retrieval perplexity trade-off.</w:t>
      </w:r>
    </w:p>
    <w:bookmarkEnd w:id="24"/>
    <w:bookmarkStart w:id="28" w:name="other-projects"/>
    <w:p>
      <w:pPr>
        <w:pStyle w:val="Heading3"/>
      </w:pPr>
      <w:r>
        <w:t xml:space="preserve">Other Projects</w:t>
      </w:r>
    </w:p>
    <w:p>
      <w:pPr>
        <w:pStyle w:val="Compact"/>
        <w:numPr>
          <w:ilvl w:val="0"/>
          <w:numId w:val="1008"/>
        </w:numPr>
      </w:pPr>
      <w:hyperlink r:id="rId25">
        <w:r>
          <w:rPr>
            <w:rStyle w:val="Hyperlink"/>
            <w:b/>
            <w:bCs/>
          </w:rPr>
          <w:t xml:space="preserve">SIP — Restaurant Ordering App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React/Vite web app for QR scan-to-order dining, with category-based menu browsing, cart, and a full checkout flow, deployed on Vercel.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Hyperlink"/>
            <w:b/>
            <w:bCs/>
          </w:rPr>
          <w:t xml:space="preserve">BBC Urdu Text Generator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from-scratch n-gram language models with Laplace smoothing and a right-to-left Streamlit interface, evaluated with perplexity.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Hyperlink"/>
            <w:b/>
            <w:bCs/>
          </w:rPr>
          <w:t xml:space="preserve">Sentinel Trading Bot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automated Binance trading bot with an adaptive strategy that learns from past trades and uses Fear &amp; Greed and Reddit sentiment signals.</w:t>
      </w:r>
    </w:p>
    <w:bookmarkEnd w:id="28"/>
    <w:bookmarkEnd w:id="29"/>
    <w:bookmarkStart w:id="32" w:name="education"/>
    <w:p>
      <w:pPr>
        <w:pStyle w:val="Heading2"/>
      </w:pPr>
      <w:r>
        <w:t xml:space="preserve">EDUCATION</w:t>
      </w:r>
    </w:p>
    <w:bookmarkStart w:id="30" w:name="bs-artificial-intelligence"/>
    <w:p>
      <w:pPr>
        <w:pStyle w:val="Heading3"/>
      </w:pPr>
      <w:r>
        <w:t xml:space="preserve">BS Artificial Intelligence</w:t>
      </w:r>
    </w:p>
    <w:p>
      <w:pPr>
        <w:pStyle w:val="FirstParagraph"/>
      </w:pPr>
      <w:r>
        <w:t xml:space="preserve">FAST-NUCES, Islamabad | 2022 – 2026 (Expected)</w:t>
      </w:r>
    </w:p>
    <w:p>
      <w:pPr>
        <w:pStyle w:val="BodyText"/>
      </w:pPr>
      <w:r>
        <w:t xml:space="preserve">Relevant coursework: Deep Learning, Natural Language Processing, Computer Vision, Generative AI, Databases, Software Engineering, Data Structures &amp; Algorithms, Probability &amp; Statistics.</w:t>
      </w:r>
    </w:p>
    <w:bookmarkEnd w:id="30"/>
    <w:bookmarkStart w:id="31" w:name="cambridge-a-levels-and-o-levels"/>
    <w:p>
      <w:pPr>
        <w:pStyle w:val="Heading3"/>
      </w:pPr>
      <w:r>
        <w:t xml:space="preserve">Cambridge A Levels and O Levels</w:t>
      </w:r>
    </w:p>
    <w:p>
      <w:pPr>
        <w:pStyle w:val="FirstParagraph"/>
      </w:pPr>
      <w:r>
        <w:t xml:space="preserve">Beaconhouse School System | 2017 – 2022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sameerasif189" TargetMode="External" /><Relationship Type="http://schemas.openxmlformats.org/officeDocument/2006/relationships/hyperlink" Id="rId17" Target="https://github.com/sameerasif189/fyp-iteration-2" TargetMode="External" /><Relationship Type="http://schemas.openxmlformats.org/officeDocument/2006/relationships/hyperlink" Id="rId21" Target="https://github.com/sameerasif189/hybrid-wildlife-detection" TargetMode="External" /><Relationship Type="http://schemas.openxmlformats.org/officeDocument/2006/relationships/hyperlink" Id="rId27" Target="https://github.com/sameerasif189/sentinel-trading-bot" TargetMode="External" /><Relationship Type="http://schemas.openxmlformats.org/officeDocument/2006/relationships/hyperlink" Id="rId25" Target="https://github.com/sameerasif189/sip-restaurant-app" TargetMode="External" /><Relationship Type="http://schemas.openxmlformats.org/officeDocument/2006/relationships/hyperlink" Id="rId23" Target="https://github.com/sameerasif189/transformer-rag-from-scratch" TargetMode="External" /><Relationship Type="http://schemas.openxmlformats.org/officeDocument/2006/relationships/hyperlink" Id="rId26" Target="https://github.com/sameerasif189/urdu-ngram-text-generator" TargetMode="External" /><Relationship Type="http://schemas.openxmlformats.org/officeDocument/2006/relationships/hyperlink" Id="rId19" Target="https://github.com/sameerasif189/voice-agent" TargetMode="External" /><Relationship Type="http://schemas.openxmlformats.org/officeDocument/2006/relationships/hyperlink" Id="rId11" Target="https://www.linkedin.com/in/sameer-asif-32113535b/" TargetMode="External" /><Relationship Type="http://schemas.openxmlformats.org/officeDocument/2006/relationships/hyperlink" Id="rId9" Target="mailto:sameerasif189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sameerasif189" TargetMode="External" /><Relationship Type="http://schemas.openxmlformats.org/officeDocument/2006/relationships/hyperlink" Id="rId17" Target="https://github.com/sameerasif189/fyp-iteration-2" TargetMode="External" /><Relationship Type="http://schemas.openxmlformats.org/officeDocument/2006/relationships/hyperlink" Id="rId21" Target="https://github.com/sameerasif189/hybrid-wildlife-detection" TargetMode="External" /><Relationship Type="http://schemas.openxmlformats.org/officeDocument/2006/relationships/hyperlink" Id="rId27" Target="https://github.com/sameerasif189/sentinel-trading-bot" TargetMode="External" /><Relationship Type="http://schemas.openxmlformats.org/officeDocument/2006/relationships/hyperlink" Id="rId25" Target="https://github.com/sameerasif189/sip-restaurant-app" TargetMode="External" /><Relationship Type="http://schemas.openxmlformats.org/officeDocument/2006/relationships/hyperlink" Id="rId23" Target="https://github.com/sameerasif189/transformer-rag-from-scratch" TargetMode="External" /><Relationship Type="http://schemas.openxmlformats.org/officeDocument/2006/relationships/hyperlink" Id="rId26" Target="https://github.com/sameerasif189/urdu-ngram-text-generator" TargetMode="External" /><Relationship Type="http://schemas.openxmlformats.org/officeDocument/2006/relationships/hyperlink" Id="rId19" Target="https://github.com/sameerasif189/voice-agent" TargetMode="External" /><Relationship Type="http://schemas.openxmlformats.org/officeDocument/2006/relationships/hyperlink" Id="rId11" Target="https://www.linkedin.com/in/sameer-asif-32113535b/" TargetMode="External" /><Relationship Type="http://schemas.openxmlformats.org/officeDocument/2006/relationships/hyperlink" Id="rId9" Target="mailto:sameerasif189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2026-06-27T07:57:17Z</dcterms:created>
  <dcterms:modified xsi:type="dcterms:W3CDTF">2026-06-27T07:57:17Z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