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Emp Code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Name (EN)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الاسم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Department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Designation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Document No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Expiry</w:t>
            </w:r>
          </w:p>
        </w:tc>
        <w:tc>
          <w:p>
            <w:pPr>
              <w:spacing w:after="40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FIX-EMP-0001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FIX-DOC-2026-900001-UAEVISA-LONGUNBREAKABLEID1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02/11/2027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FIX-EMP-0002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FIX-DOC-2026-900002-UAEVISA-LONGUNBREAKABLEID2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03/10/2028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FIX-EMP-0003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FIX-DOC-2026-900003-UAEVISA-LONGUNBREAKABLEID3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04/11/2026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FIX-EMP-0004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FIX-DOC-2026-900004-UAEVISA-LONGUNBREAKABLEID4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05/10/2027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FIX-EMP-0005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FIX-DOC-2026-900005-UAEVISA-LONGUNBREAKABLEID5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06/11/2028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FIX-EMP-0006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FIX-DOC-2026-900006-UAEVISA-LONGUNBREAKABLEID6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07/10/2026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FIX-EMP-0007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FIX-DOC-2026-900007-UAEVISA-LONGUNBREAKABLEID7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08/11/2027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FIX-EMP-0008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FIX-DOC-2026-900008-UAEVISA-LONGUNBREAKABLEID8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09/10/2028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FIX-EMP-0009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FIX-DOC-2026-900009-UAEVISA-LONGUNBREAKABLEID9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FIX-EMP-0010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FIX-DOC-2026-900010-UAEVISA-LONGUNBREAKABLEID10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FIX-EMP-0011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FIX-DOC-2026-900011-UAEVISA-LONGUNBREAKABLEID11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12/11/2028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Expired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FIX-EMP-0012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FIX-DOC-2026-900012-UAEVISA-LONGUNBREAKABLEID12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13/10/2026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FIX-EMP-0013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FIX-DOC-2026-900013-UAEVISA-LONGUNBREAKABLEID13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14/11/2027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FIX-EMP-0014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FIX-DOC-2026-900014-UAEVISA-LONGUNBREAKABLEID14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15/10/2028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FIX-EMP-0015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FIX-DOC-2026-900015-UAEVISA-LONGUNBREAKABLEID15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16/11/2026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FIX-EMP-0016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FIX-DOC-2026-900016-UAEVISA-LONGUNBREAKABLEID16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17/10/2027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FIX-EMP-0017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FIX-DOC-2026-900017-UAEVISA-LONGUNBREAKABLEID17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18/11/2028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FIX-EMP-0018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FIX-DOC-2026-900018-UAEVISA-LONGUNBREAKABLEID18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19/10/2026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FIX-EMP-0019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FIX-DOC-2026-900019-UAEVISA-LONGUNBREAKABLEID19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20/11/2027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FIX-EMP-0020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FIX-DOC-2026-900020-UAEVISA-LONGUNBREAKABLEID20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21/10/2028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FIX-EMP-0021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FIX-DOC-2026-900021-UAEVISA-LONGUNBREAKABLEID21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22/11/2026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FIX-EMP-0022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FIX-DOC-2026-900022-UAEVISA-LONGUNBREAKABLEID22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23/10/2027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Expired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FIX-EMP-0023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FIX-DOC-2026-900023-UAEVISA-LONGUNBREAKABLEID23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24/11/2028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FIX-EMP-0024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FIX-DOC-2026-900024-UAEVISA-LONGUNBREAKABLEID24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25/10/2026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FIX-EMP-0025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FIX-DOC-2026-900025-UAEVISA-LONGUNBREAKABLEID25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26/11/2027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FIX-DOC-2026-900026-UAEVISA-LONGUNBREAKABLEID26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27/10/2028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FIX-DOC-2026-900027-UAEVISA-LONGUNBREAKABLEID27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28/11/2026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FIX-DOC-2026-900028-UAEVISA-LONGUNBREAKABLEID28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01/10/2027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FIX-EMP-0029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FIX-DOC-2026-900029-UAEVISA-LONGUNBREAKABLEID29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02/11/2028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FIX-EMP-0030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FIX-DOC-2026-900030-UAEVISA-LONGUNBREAKABLEID30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03/10/2026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31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FIX-EMP-0031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FIX-DOC-2026-900031-UAEVISA-LONGUNBREAKABLEID31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04/11/2027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FIX-EMP-0032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FIX-DOC-2026-900032-UAEVISA-LONGUNBREAKABLEID32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05/10/2028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33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FIX-EMP-0033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FIX-DOC-2026-900033-UAEVISA-LONGUNBREAKABLEID33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06/11/2026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Expired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FIX-EMP-0034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FIX-DOC-2026-900034-UAEVISA-LONGUNBREAKABLEID34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07/10/2027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FIX-EMP-0035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FIX-DOC-2026-900035-UAEVISA-LONGUNBREAKABLEID35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08/11/2028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FIX-EMP-0036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FIX-DOC-2026-900036-UAEVISA-LONGUNBREAKABLEID36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09/10/2026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FIX-EMP-0037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FIX-DOC-2026-900037-UAEVISA-LONGUNBREAKABLEID37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FIX-EMP-0038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FIX-DOC-2026-900038-UAEVISA-LONGUNBREAKABLEID38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39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FIX-EMP-0039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FIX-DOC-2026-900039-UAEVISA-LONGUNBREAKABLEID39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12/11/2026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FIX-EMP-0040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FIX-DOC-2026-900040-UAEVISA-LONGUNBREAKABLEID40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13/10/2027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41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FIX-EMP-0041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FIX-DOC-2026-900041-UAEVISA-LONGUNBREAKABLEID41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14/11/2028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FIX-EMP-0042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FIX-DOC-2026-900042-UAEVISA-LONGUNBREAKABLEID42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15/10/2026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43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FIX-EMP-0043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FIX-DOC-2026-900043-UAEVISA-LONGUNBREAKABLEID43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16/11/2027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44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FIX-EMP-0044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FIX-DOC-2026-900044-UAEVISA-LONGUNBREAKABLEID44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17/10/2028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Expired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45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FIX-EMP-0045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FIX-DOC-2026-900045-UAEVISA-LONGUNBREAKABLEID45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18/11/2026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46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FIX-EMP-0046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FIX-DOC-2026-900046-UAEVISA-LONGUNBREAKABLEID46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19/10/2027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47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FIX-EMP-0047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FIX-DOC-2026-900047-UAEVISA-LONGUNBREAKABLEID47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20/11/2028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48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FIX-EMP-0048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FIX-DOC-2026-900048-UAEVISA-LONGUNBREAKABLEID48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21/10/2026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49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FIX-EMP-0049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FIX-DOC-2026-900049-UAEVISA-LONGUNBREAKABLEID49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22/11/2027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50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FIX-EMP-0050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FIX-DOC-2026-900050-UAEVISA-LONGUNBREAKABLEID50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23/10/2028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51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FIX-EMP-0051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FIX-DOC-2026-900051-UAEVISA-LONGUNBREAKABLEID51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24/11/2026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52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FIX-EMP-0052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FIX-DOC-2026-900052-UAEVISA-LONGUNBREAKABLEID52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25/10/2027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53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FIX-EMP-0053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FIX-DOC-2026-900053-UAEVISA-LONGUNBREAKABLEID53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26/11/2028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54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FIX-EMP-0054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FIX-DOC-2026-900054-UAEVISA-LONGUNBREAKABLEID54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27/10/2026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55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FIX-EMP-0055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FIX-DOC-2026-900055-UAEVISA-LONGUNBREAKABLEID55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28/11/2027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Expired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56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FIX-EMP-0056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FIX-DOC-2026-900056-UAEVISA-LONGUNBREAKABLEID56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01/10/2028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57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FIX-EMP-0057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FIX-DOC-2026-900057-UAEVISA-LONGUNBREAKABLEID57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02/11/2026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58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FIX-EMP-0058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FIX-DOC-2026-900058-UAEVISA-LONGUNBREAKABLEID58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03/10/2027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59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FIX-EMP-0059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FIX-DOC-2026-900059-UAEVISA-LONGUNBREAKABLEID59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04/11/2028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60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FIX-EMP-0060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FIX-DOC-2026-900060-UAEVISA-LONGUNBREAKABLEID60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05/10/2026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61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FIX-EMP-0061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FIX-DOC-2026-900061-UAEVISA-LONGUNBREAKABLEID61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06/11/2027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62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FIX-EMP-0062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FIX-DOC-2026-900062-UAEVISA-LONGUNBREAKABLEID62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07/10/2028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63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FIX-EMP-0063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FIX-DOC-2026-900063-UAEVISA-LONGUNBREAKABLEID63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08/11/2026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64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FIX-EMP-0064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FIX-DOC-2026-900064-UAEVISA-LONGUNBREAKABLEID64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09/10/2027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65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FIX-EMP-0065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FIX-DOC-2026-900065-UAEVISA-LONGUNBREAKABLEID65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66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FIX-EMP-0066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FIX-DOC-2026-900066-UAEVISA-LONGUNBREAKABLEID66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Expired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67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FIX-EMP-0067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FIX-DOC-2026-900067-UAEVISA-LONGUNBREAKABLEID67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12/11/2027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68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FIX-EMP-0068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FIX-DOC-2026-900068-UAEVISA-LONGUNBREAKABLEID68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13/10/2028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69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FIX-EMP-0069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FIX-DOC-2026-900069-UAEVISA-LONGUNBREAKABLEID69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14/11/2026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70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FIX-EMP-0070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FIX-DOC-2026-900070-UAEVISA-LONGUNBREAKABLEID70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15/10/2027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71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FIX-EMP-0071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FIX-DOC-2026-900071-UAEVISA-LONGUNBREAKABLEID71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16/11/2028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72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FIX-EMP-0072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FIX-DOC-2026-900072-UAEVISA-LONGUNBREAKABLEID72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17/10/2026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73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FIX-EMP-0073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FIX-DOC-2026-900073-UAEVISA-LONGUNBREAKABLEID73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18/11/2027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74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FIX-EMP-0074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FIX-DOC-2026-900074-UAEVISA-LONGUNBREAKABLEID74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19/10/2028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75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FIX-EMP-0075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FIX-DOC-2026-900075-UAEVISA-LONGUNBREAKABLEID75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20/11/2026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FIX-EMP-0076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FIX-DOC-2026-900076-UAEVISA-LONGUNBREAKABLEID76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21/10/2027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77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FIX-EMP-0077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FIX-DOC-2026-900077-UAEVISA-LONGUNBREAKABLEID77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22/11/2028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Expired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78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FIX-EMP-0078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FIX-DOC-2026-900078-UAEVISA-LONGUNBREAKABLEID78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23/10/2026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79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FIX-EMP-0079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FIX-DOC-2026-900079-UAEVISA-LONGUNBREAKABLEID79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24/11/2027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80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FIX-EMP-0080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FIX-DOC-2026-900080-UAEVISA-LONGUNBREAKABLEID80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25/10/2028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81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FIX-EMP-0081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FIX-DOC-2026-900081-UAEVISA-LONGUNBREAKABLEID81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26/11/2026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82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FIX-EMP-0082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FIX-DOC-2026-900082-UAEVISA-LONGUNBREAKABLEID82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27/10/2027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83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FIX-EMP-0083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FIX-DOC-2026-900083-UAEVISA-LONGUNBREAKABLEID83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28/11/2028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84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FIX-EMP-0084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FIX-DOC-2026-900084-UAEVISA-LONGUNBREAKABLEID84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01/10/2026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85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FIX-EMP-0085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FIX-DOC-2026-900085-UAEVISA-LONGUNBREAKABLEID85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02/11/2027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86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FIX-EMP-0086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FIX-DOC-2026-900086-UAEVISA-LONGUNBREAKABLEID86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03/10/2028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87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FIX-EMP-0087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FIX-DOC-2026-900087-UAEVISA-LONGUNBREAKABLEID87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04/11/2026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88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FIX-EMP-0088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FIX-DOC-2026-900088-UAEVISA-LONGUNBREAKABLEID88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05/10/2027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Expired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89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FIX-EMP-0089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FIX-DOC-2026-900089-UAEVISA-LONGUNBREAKABLEID89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06/11/2028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90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FIX-EMP-0090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FIX-DOC-2026-900090-UAEVISA-LONGUNBREAKABLEID90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07/10/2026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91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FIX-EMP-0091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FIX-DOC-2026-900091-UAEVISA-LONGUNBREAKABLEID91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08/11/2027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92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FIX-EMP-0092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FIX-DOC-2026-900092-UAEVISA-LONGUNBREAKABLEID92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09/10/2028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93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FIX-EMP-0093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FIX-DOC-2026-900093-UAEVISA-LONGUNBREAKABLEID93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94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FIX-EMP-0094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FIX-DOC-2026-900094-UAEVISA-LONGUNBREAKABLEID94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95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FIX-EMP-0095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FIX-DOC-2026-900095-UAEVISA-LONGUNBREAKABLEID95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12/11/2028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96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FIX-EMP-0096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FIX-DOC-2026-900096-UAEVISA-LONGUNBREAKABLEID96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13/10/2026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97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FIX-EMP-0097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FIX-DOC-2026-900097-UAEVISA-LONGUNBREAKABLEID97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14/11/2027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98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FIX-EMP-0098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FIX-DOC-2026-900098-UAEVISA-LONGUNBREAKABLEID98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15/10/2028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99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FIX-EMP-0099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FIX-DOC-2026-900099-UAEVISA-LONGUNBREAKABLEID99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16/11/2026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Expired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FIX-EMP-0100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FIX-DOC-2026-900100-UAEVISA-LONGUNBREAKABLEID100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17/10/2027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FIX-EMP-0101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FIX-DOC-2026-900101-UAEVISA-LONGUNBREAKABLEID101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18/11/2028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FIX-EMP-0102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FIX-DOC-2026-900102-UAEVISA-LONGUNBREAKABLEID102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19/10/2026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FIX-EMP-0103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FIX-DOC-2026-900103-UAEVISA-LONGUNBREAKABLEID103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20/11/2027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FIX-EMP-0104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FIX-DOC-2026-900104-UAEVISA-LONGUNBREAKABLEID104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21/10/2028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FIX-EMP-0105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FIX-DOC-2026-900105-UAEVISA-LONGUNBREAKABLEID105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22/11/2026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FIX-EMP-0106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FIX-DOC-2026-900106-UAEVISA-LONGUNBREAKABLEID106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23/10/2027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FIX-EMP-0107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FIX-DOC-2026-900107-UAEVISA-LONGUNBREAKABLEID107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24/11/2028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FIX-EMP-0108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FIX-DOC-2026-900108-UAEVISA-LONGUNBREAKABLEID108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25/10/2026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109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FIX-EMP-0109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FIX-DOC-2026-900109-UAEVISA-LONGUNBREAKABLEID109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26/11/2027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FIX-EMP-0110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FIX-DOC-2026-900110-UAEVISA-LONGUNBREAKABLEID110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27/10/2028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Expired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FIX-EMP-0111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FIX-DOC-2026-900111-UAEVISA-LONGUNBREAKABLEID111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28/11/2026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FIX-EMP-0112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FIX-DOC-2026-900112-UAEVISA-LONGUNBREAKABLEID112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01/10/2027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FIX-EMP-0113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FIX-DOC-2026-900113-UAEVISA-LONGUNBREAKABLEID113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02/11/2028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FIX-EMP-0114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FIX-DOC-2026-900114-UAEVISA-LONGUNBREAKABLEID114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03/10/2026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FIX-EMP-0115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FIX-DOC-2026-900115-UAEVISA-LONGUNBREAKABLEID115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04/11/2027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FIX-EMP-0116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Priya Ramachandran Venkatesh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فاطمة علي الشامسي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إدارة الأسطول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سائق شاحنة ثقيلة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FIX-DOC-2026-900116-UAEVISA-LONGUNBREAKABLEID116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05/10/2028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FIX-EMP-0117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Jose Miguel Fernandez-Gutierrez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خالد سعيد النعيمي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Equipment Workshop and Preventive Maintenance Division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Workshop Technician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FIX-DOC-2026-900117-UAEVISA-LONGUNBREAKABLEID117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06/11/2026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FIX-EMP-0118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Chen Wei-Long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عائشة حسن البلوشي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Finance &amp; Accounts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Accountant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FIX-DOC-2026-900118-UAEVISA-LONGUNBREAKABLEID118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07/10/2027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119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FIX-EMP-0119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Aleksandr Volkonsky-Bezukhov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سلطان راشد الكتبي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HSE &amp; Compliance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Safety Officer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FIX-DOC-2026-900119-UAEVISA-LONGUNBREAKABLEID119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08/11/2028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Valid</w:t>
            </w:r>
          </w:p>
        </w:tc>
      </w:tr>
      <w:tr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120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FIX-EMP-0120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Daniel Okafor Chukwuemeka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محمد أحمد الزعابي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Fleet Operations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Heavy Truck Driver (Long Haul, Cross-Border Operations, GCC Routes)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FIX-DOC-2026-900120-UAEVISA-LONGUNBREAKABLEID120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09/10/2026</w:t>
            </w:r>
          </w:p>
        </w:tc>
        <w:tc>
          <w:p>
            <w:pPr>
              <w:spacing w:after="40"/>
              <w:jc w:val="left"/>
            </w:pPr>
            <w:r>
              <w:rPr>
                <w:sz w:val="16"/>
                <w:szCs w:val="16"/>
              </w:rPr>
              <w:t xml:space="preserve">Expiring</w:t>
            </w:r>
          </w:p>
        </w:tc>
      </w:tr>
    </w:tbl>
    <w:p>
      <w:pPr>
        <w:spacing w:after="160"/>
        <w:jc w:val="left"/>
      </w:pPr>
      <w:r>
        <w:rPr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b/>
          <w:bCs/>
          <w:sz w:val="22"/>
          <w:szCs w:val="22"/>
        </w:rPr>
        <w:t xml:space="preserve">Total employees: 120   Expired: 10   Expiring: 22</w:t>
      </w:r>
    </w:p>
    <w:sectPr>
      <w:headerReference w:type="default" r:id="rId7"/>
      <w:footerReference w:type="default" r:id="rId8"/>
      <w:pgSz w:w="16838" w:h="11906" w:orient="landscape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120-row fixture dataset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12"/>
      </w:pBdr>
      <w:jc w:val="center"/>
    </w:pPr>
    <w:r>
      <w:rPr>
        <w:b/>
        <w:bCs/>
        <w:color w:val="1e3a8a"/>
        <w:sz w:val="26"/>
        <w:szCs w:val="26"/>
      </w:rPr>
      <w:t xml:space="preserve">Falcon Gulf Logistics L.L.C (FIXTURE) — Employee Document Compliance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2026-07-26T13:50:38.371Z</dcterms:created>
  <dcterms:modified xsi:type="dcterms:W3CDTF">2026-07-26T13:50:38.371Z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