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0"/>
          <w:szCs w:val="30"/>
        </w:rPr>
        <w:t xml:space="preserve">EMPLOYEE CLEARANCE FORM</w:t>
      </w:r>
    </w:p>
    <w:p>
      <w:pPr>
        <w:spacing w:after="240"/>
        <w:jc w:val="left"/>
      </w:pPr>
      <w:r>
        <w:rPr>
          <w:b/>
          <w:bCs/>
          <w:sz w:val="22"/>
          <w:szCs w:val="22"/>
        </w:rPr>
        <w:t xml:space="preserve">Employee: {d.empName}   No: {d.empCode}   Department: {d.department}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Cleared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Laptop &amp; accessories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&amp; system access revoked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Fleet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Vehicle &amp; fuel card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card &amp; access badge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Outstanding advances settled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Stores</w:t>
            </w:r>
          </w:p>
        </w:tc>
        <w:tc>
          <w:tcPr>
            <w:tcW w:type="pct" w:w="35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PPE and tools returned</w:t>
            </w:r>
          </w:p>
        </w:tc>
        <w:tc>
          <w:tcPr>
            <w:tcW w:type="pct" w:w="18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  ☐ No</w:t>
            </w:r>
          </w:p>
        </w:tc>
        <w:tc>
          <w:tcPr>
            <w:tcW w:type="pct" w:w="20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Clearance form fixture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{d.companyName}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2026-07-26T13:50:39.100Z</dcterms:created>
  <dcterms:modified xsi:type="dcterms:W3CDTF">2026-07-26T13:50:39.100Z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