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EventSphere — Beginner Setup Guide</w:t>
      </w:r>
    </w:p>
    <w:p>
      <w:r>
        <w:t>Follow these steps in order. You do not need to understand every Java file before starting.</w:t>
      </w:r>
    </w:p>
    <w:p>
      <w:pPr>
        <w:pStyle w:val="Heading1"/>
      </w:pPr>
      <w:r>
        <w:t>1. Install the required software</w:t>
      </w:r>
    </w:p>
    <w:p>
      <w:r>
        <w:t>Install JDK 21, IntelliJ IDEA Community or Eclipse, Apache Maven, MySQL Server + MySQL Workbench, and Apache Tomcat 10.1+. VS Code can edit the files, but IntelliJ/Eclipse is easier for a Java web project.</w:t>
      </w:r>
    </w:p>
    <w:p>
      <w:pPr>
        <w:pStyle w:val="Heading1"/>
      </w:pPr>
      <w:r>
        <w:t>2. Extract the ZIP</w:t>
      </w:r>
    </w:p>
    <w:p>
      <w:r>
        <w:t>Extract OnlineEventManagementSystem.zip. Open the extracted OnlineEventManagementSystem folder. The pom.xml file must be directly inside this folder.</w:t>
      </w:r>
    </w:p>
    <w:p>
      <w:pPr>
        <w:pStyle w:val="Heading1"/>
      </w:pPr>
      <w:r>
        <w:t>3. Open the project</w:t>
      </w:r>
    </w:p>
    <w:p>
      <w:r>
        <w:t>In IntelliJ choose Open and select the project folder. IntelliJ should detect pom.xml as a Maven project. Wait for dependencies to download.</w:t>
      </w:r>
    </w:p>
    <w:p>
      <w:pPr>
        <w:pStyle w:val="Heading1"/>
      </w:pPr>
      <w:r>
        <w:t>4. Create the database</w:t>
      </w:r>
    </w:p>
    <w:p>
      <w:r>
        <w:t>Open MySQL Workbench, connect to your local MySQL server, open database/schema.sql, and click the lightning-bolt Execute button. This creates the event_management database, tables and demo accounts.</w:t>
      </w:r>
    </w:p>
    <w:p>
      <w:pPr>
        <w:pStyle w:val="Heading1"/>
      </w:pPr>
      <w:r>
        <w:t>5. Set your MySQL password</w:t>
      </w:r>
    </w:p>
    <w:p>
      <w:r>
        <w:t>Open src/main/java/com/eventmanager/util/DB.java. Change USER if your MySQL username is not root. Change PASSWORD from root to your actual MySQL password.</w:t>
      </w:r>
    </w:p>
    <w:p>
      <w:pPr>
        <w:pStyle w:val="Heading1"/>
      </w:pPr>
      <w:r>
        <w:t>6. Build the project</w:t>
      </w:r>
    </w:p>
    <w:p>
      <w:r>
        <w:t>Open the terminal in the project folder and run: mvn clean package. If successful, a file named target/event-management.war will be created.</w:t>
      </w:r>
    </w:p>
    <w:p>
      <w:pPr>
        <w:pStyle w:val="Heading1"/>
      </w:pPr>
      <w:r>
        <w:t>7. Deploy to Tomcat</w:t>
      </w:r>
    </w:p>
    <w:p>
      <w:r>
        <w:t>Copy target/event-management.war into the apache-tomcat/webapps folder. Start Tomcat using startup.bat on Windows. Wait a few seconds for deployment.</w:t>
      </w:r>
    </w:p>
    <w:p>
      <w:pPr>
        <w:pStyle w:val="Heading1"/>
      </w:pPr>
      <w:r>
        <w:t>8. Open the website</w:t>
      </w:r>
    </w:p>
    <w:p>
      <w:r>
        <w:t>Open a browser and visit http://localhost:8080/event-management/. You should see the EventSphere login screen.</w:t>
      </w:r>
    </w:p>
    <w:p>
      <w:pPr>
        <w:pStyle w:val="Heading1"/>
      </w:pPr>
      <w:r>
        <w:t>9. Test Admin</w:t>
      </w:r>
    </w:p>
    <w:p>
      <w:r>
        <w:t>Login with admin@eventsphere.com and admin123. Check users and pending event approvals.</w:t>
      </w:r>
    </w:p>
    <w:p>
      <w:pPr>
        <w:pStyle w:val="Heading1"/>
      </w:pPr>
      <w:r>
        <w:t>10. Test Organizer</w:t>
      </w:r>
    </w:p>
    <w:p>
      <w:r>
        <w:t>Logout. Login with organizer@eventsphere.com and organizer123. Create an event. It should appear with PENDING status.</w:t>
      </w:r>
    </w:p>
    <w:p>
      <w:pPr>
        <w:pStyle w:val="Heading1"/>
      </w:pPr>
      <w:r>
        <w:t>11. Approve the event</w:t>
      </w:r>
    </w:p>
    <w:p>
      <w:r>
        <w:t>Logout and login as admin. Approve the pending event. The event becomes APPROVED.</w:t>
      </w:r>
    </w:p>
    <w:p>
      <w:pPr>
        <w:pStyle w:val="Heading1"/>
      </w:pPr>
      <w:r>
        <w:t>12. Test Attendee</w:t>
      </w:r>
    </w:p>
    <w:p>
      <w:r>
        <w:t>Logout and login with attendee@eventsphere.com and attendee123. The approved event should be visible. Select an available ticket and test the purchase action.</w:t>
      </w:r>
    </w:p>
    <w:p>
      <w:pPr>
        <w:pStyle w:val="Heading1"/>
      </w:pPr>
      <w:r>
        <w:t>13. Take screenshots</w:t>
      </w:r>
    </w:p>
    <w:p>
      <w:r>
        <w:t>Take screenshots of login page, Admin dashboard, Organizer dashboard, Attendee dashboard and MySQL tables. Put them into the presentation on the matching slides.</w:t>
      </w:r>
    </w:p>
    <w:p>
      <w:pPr>
        <w:pStyle w:val="Heading1"/>
      </w:pPr>
      <w:r>
        <w:t>14. GitHub</w:t>
      </w:r>
    </w:p>
    <w:p>
      <w:r>
        <w:t>Create a public GitHub repository named Online-Event-Management-System. Upload the project files, README.md, database/schema.sql and docs. Do not upload passwords or target/.</w:t>
      </w:r>
    </w:p>
    <w:p>
      <w:pPr>
        <w:pStyle w:val="Heading1"/>
      </w:pPr>
      <w:r>
        <w:t>15. Submission</w:t>
      </w:r>
    </w:p>
    <w:p>
      <w:r>
        <w:t>Submit the PPTX or export it to PDF, then paste the public GitHub repository URL into the submission form.</w:t>
      </w:r>
    </w:p>
    <w:p>
      <w:pPr>
        <w:pStyle w:val="Heading1"/>
      </w:pPr>
      <w:r>
        <w:t>Common problem — Maven not recognized</w:t>
      </w:r>
    </w:p>
    <w:p>
      <w:r>
        <w:t>Install Apache Maven and add its bin folder to Windows PATH, then reopen the terminal. Run mvn -version to verify.</w:t>
      </w:r>
    </w:p>
    <w:p>
      <w:pPr>
        <w:pStyle w:val="Heading1"/>
      </w:pPr>
      <w:r>
        <w:t>Common problem — MySQL access denied</w:t>
      </w:r>
    </w:p>
    <w:p>
      <w:r>
        <w:t>Check the username/password in DB.java. The password must match the MySQL account used in Workbench.</w:t>
      </w:r>
    </w:p>
    <w:p>
      <w:pPr>
        <w:pStyle w:val="Heading1"/>
      </w:pPr>
      <w:r>
        <w:t>Common problem — 404 after Tomcat starts</w:t>
      </w:r>
    </w:p>
    <w:p>
      <w:r>
        <w:t>Make sure the WAR is inside Tomcat/webapps and the URL contains /event-management/. Check the Tomcat logs for deployment errors.</w:t>
      </w:r>
    </w:p>
    <w:p>
      <w:pPr>
        <w:pStyle w:val="Heading1"/>
      </w:pPr>
      <w:r>
        <w:t>What to say in the review</w:t>
      </w:r>
    </w:p>
    <w:p>
      <w:r>
        <w:t>Say: “Our project follows a layered architecture. JSP and CSS handle the interface, Servlets handle HTTP requests, DAO classes handle JDBC operations, model classes represent entities, and MySQL stores persistent data. We implemented role-based dashboards for Admin, Organizer and Attendee.”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