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00" w:before="200"/>
        <w:jc w:val="center"/>
      </w:pPr>
      <w:r>
        <w:rPr>
          <w:b/>
          <w:bCs/>
          <w:color w:val="0F766E"/>
          <w:sz w:val="54"/>
          <w:szCs w:val="54"/>
        </w:rPr>
        <w:t xml:space="preserve">MOBYMONEY</w:t>
      </w:r>
    </w:p>
    <w:p>
      <w:pPr>
        <w:spacing w:after="300"/>
        <w:jc w:val="center"/>
      </w:pPr>
      <w:r>
        <w:rPr>
          <w:b/>
          <w:bCs/>
          <w:color w:val="475569"/>
          <w:sz w:val="26"/>
          <w:szCs w:val="26"/>
        </w:rPr>
        <w:t xml:space="preserve">Production Architecture, Technical Specification &amp; Developer Master Guide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shd w:fill="F1F5F9" w:val="clear"/>
          </w:tcPr>
          <w:p>
            <w:r>
              <w:rPr>
                <w:b/>
                <w:bCs/>
              </w:rPr>
              <w:t xml:space="preserve">Application Name</w:t>
            </w:r>
          </w:p>
        </w:tc>
        <w:tc>
          <w:p>
            <w:r>
              <w:t xml:space="preserve">MobyMoney (Mobile Expense &amp; Financial Intelligence)</w:t>
            </w:r>
          </w:p>
        </w:tc>
      </w:tr>
      <w:tr>
        <w:tc>
          <w:tcPr>
            <w:shd w:fill="F1F5F9" w:val="clear"/>
          </w:tcPr>
          <w:p>
            <w:r>
              <w:rPr>
                <w:b/>
                <w:bCs/>
              </w:rPr>
              <w:t xml:space="preserve">Target Framework</w:t>
            </w:r>
          </w:p>
        </w:tc>
        <w:tc>
          <w:p>
            <w:r>
              <w:t xml:space="preserve">Flutter 3.8+ / Dart 3.8+ (Cross-Platform iOS &amp; Android)</w:t>
            </w:r>
          </w:p>
        </w:tc>
      </w:tr>
      <w:tr>
        <w:tc>
          <w:tcPr>
            <w:shd w:fill="F1F5F9" w:val="clear"/>
          </w:tcPr>
          <w:p>
            <w:r>
              <w:rPr>
                <w:b/>
                <w:bCs/>
              </w:rPr>
              <w:t xml:space="preserve">State Management</w:t>
            </w:r>
          </w:p>
        </w:tc>
        <w:tc>
          <w:p>
            <w:r>
              <w:t xml:space="preserve">Flutter Riverpod 3.3.2 (Declarative Notifier &amp; AsyncValue)</w:t>
            </w:r>
          </w:p>
        </w:tc>
      </w:tr>
      <w:tr>
        <w:tc>
          <w:tcPr>
            <w:shd w:fill="F1F5F9" w:val="clear"/>
          </w:tcPr>
          <w:p>
            <w:r>
              <w:rPr>
                <w:b/>
                <w:bCs/>
              </w:rPr>
              <w:t xml:space="preserve">Networking &amp; Backend</w:t>
            </w:r>
          </w:p>
        </w:tc>
        <w:tc>
          <w:p>
            <w:r>
              <w:t xml:space="preserve">Dio 5.11 + Render Cloud REST API (Cold-Start Resilient)</w:t>
            </w:r>
          </w:p>
        </w:tc>
      </w:tr>
      <w:tr>
        <w:tc>
          <w:tcPr>
            <w:shd w:fill="F1F5F9" w:val="clear"/>
          </w:tcPr>
          <w:p>
            <w:r>
              <w:rPr>
                <w:b/>
                <w:bCs/>
              </w:rPr>
              <w:t xml:space="preserve">Delivery Version</w:t>
            </w:r>
          </w:p>
        </w:tc>
        <w:tc>
          <w:p>
            <w:r>
              <w:t xml:space="preserve">v1.0.0+1 (Production Certified, 0 Lint/Analysis Errors)</w:t>
            </w:r>
          </w:p>
        </w:tc>
      </w:tr>
    </w:tbl>
    <w:p>
      <w:pPr>
        <w:spacing w:before="400"/>
      </w:pPr>
    </w:p>
    <w:p>
      <w:pPr>
        <w:pStyle w:val="Heading1"/>
      </w:pPr>
      <w:r>
        <w:rPr>
          <w:b/>
          <w:bCs/>
          <w:color w:val="0F766E"/>
          <w:sz w:val="32"/>
          <w:szCs w:val="32"/>
        </w:rPr>
        <w:t xml:space="preserve">1. Executive Summary &amp; Project Purpose</w:t>
      </w:r>
    </w:p>
    <w:p>
      <w:pPr>
        <w:spacing w:after="150" w:before="100"/>
      </w:pPr>
      <w:r>
        <w:t xml:space="preserve">MobyMoney is a high-performance, enterprise-grade mobile expense management and AI-powered financial intelligence application designed for Android and iOS. The app provides instant Google OAuth authentication, monthly budget tracking, essential versus discretionary spending categorization, interactive multi-style data visualizations (Donut/Pie, 7-Day Bar, Trajectory Line), seamless XLSX Excel financial exports, and conversational AI assistance for financial guidance.</w:t>
      </w:r>
    </w:p>
    <w:p>
      <w:pPr>
        <w:pStyle w:val="Heading1"/>
        <w:spacing w:after="100" w:before="300"/>
      </w:pPr>
      <w:r>
        <w:rPr>
          <w:b/>
          <w:bCs/>
          <w:color w:val="0F766E"/>
          <w:sz w:val="32"/>
          <w:szCs w:val="32"/>
        </w:rPr>
        <w:t xml:space="preserve">2. High-Level System Architecture Diagram</w:t>
      </w:r>
    </w:p>
    <w:p>
      <w:pPr>
        <w:spacing w:after="150"/>
      </w:pPr>
      <w:r>
        <w:t xml:space="preserve">The diagram below illustrates the exact architectural layers, reactive unidirectional data flow, Dio networking interceptors, hardware encryption secure storage, and cloud backend communication implemented in MobyMoney.</w:t>
      </w:r>
    </w:p>
    <w:p>
      <w:pPr>
        <w:spacing w:after="200" w:before="150"/>
        <w:jc w:val="center"/>
      </w:pPr>
      <w:r>
        <w:drawing>
          <wp:inline distT="0" distB="0" distL="0" distR="0">
            <wp:extent cx="5715000" cy="39243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924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1"/>
        <w:spacing w:after="100" w:before="300"/>
      </w:pPr>
      <w:r>
        <w:rPr>
          <w:b/>
          <w:bCs/>
          <w:color w:val="0F766E"/>
          <w:sz w:val="32"/>
          <w:szCs w:val="32"/>
        </w:rPr>
        <w:t xml:space="preserve">3. Core Architecture &amp; Design Patterns</w:t>
      </w:r>
    </w:p>
    <w:p>
      <w:r>
        <w:rPr>
          <w:b/>
          <w:bCs/>
        </w:rPr>
        <w:t xml:space="preserve">• Clean Feature-First Architecture: </w:t>
      </w:r>
      <w:r>
        <w:t xml:space="preserve">The codebase is divided into modular feature domains (authentication, dashboard, expenses, analytics, ai_chat, settings) with strict separation into presentation, domain, and data layers.</w:t>
      </w:r>
    </w:p>
    <w:p>
      <w:r>
        <w:rPr>
          <w:b/>
          <w:bCs/>
        </w:rPr>
        <w:t xml:space="preserve">• Reactive State Management (Riverpod): </w:t>
      </w:r>
      <w:r>
        <w:t xml:space="preserve">All state is driven by Riverpod Notifier and AsyncValue&lt;T&gt; instances. UI widgets observe providers with ref.watch() and rebuild reactively when data mutations occur.</w:t>
      </w:r>
    </w:p>
    <w:p>
      <w:r>
        <w:rPr>
          <w:b/>
          <w:bCs/>
        </w:rPr>
        <w:t xml:space="preserve">• Declarative Routing &amp; Auth Guards (GoRouter): </w:t>
      </w:r>
      <w:r>
        <w:t xml:space="preserve">GoRouter with a ChangeNotifier refresh listenable protects private routes. When authStateProvider becomes null (e.g. on logout or 401 token expiry), navigation immediately redirects to /login.</w:t>
      </w:r>
    </w:p>
    <w:p>
      <w:r>
        <w:rPr>
          <w:b/>
          <w:bCs/>
        </w:rPr>
        <w:t xml:space="preserve">• Pure Dart Zero-Crash Connectivity: </w:t>
      </w:r>
      <w:r>
        <w:t xml:space="preserve">Eliminates native platform channel MissingPluginException crashes by utilizing background DNS socket lookups (Google 8.8.8.8 and Cloudflare 1.1.1.1) with real-time offline modal interception.</w:t>
      </w:r>
    </w:p>
    <w:p>
      <w:pPr>
        <w:pStyle w:val="Heading1"/>
        <w:spacing w:after="100" w:before="300"/>
      </w:pPr>
      <w:r>
        <w:rPr>
          <w:b/>
          <w:bCs/>
          <w:color w:val="0F766E"/>
          <w:sz w:val="32"/>
          <w:szCs w:val="32"/>
        </w:rPr>
        <w:t xml:space="preserve">4. Codebase Navigation &amp; Folder Structure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shd w:fill="0F766E" w:val="clear"/>
          </w:tcPr>
          <w:p>
            <w:r>
              <w:rPr>
                <w:b/>
                <w:bCs/>
                <w:color w:val="FFFFFF"/>
              </w:rPr>
              <w:t xml:space="preserve">Directory / Path</w:t>
            </w:r>
          </w:p>
        </w:tc>
        <w:tc>
          <w:tcPr>
            <w:shd w:fill="0F766E" w:val="clear"/>
          </w:tcPr>
          <w:p>
            <w:r>
              <w:rPr>
                <w:b/>
                <w:bCs/>
                <w:color w:val="FFFFFF"/>
              </w:rPr>
              <w:t xml:space="preserve">Responsibility &amp; Key Files</w:t>
            </w:r>
          </w:p>
        </w:tc>
      </w:tr>
      <w:tr>
        <w:tc>
          <w:p>
            <w:r>
              <w:rPr>
                <w:b/>
                <w:bCs/>
              </w:rPr>
              <w:t xml:space="preserve">lib/core/networking/</w:t>
            </w:r>
          </w:p>
        </w:tc>
        <w:tc>
          <w:p>
            <w:r>
              <w:t xml:space="preserve">ApiClient (Dio configuration), AuthInterceptor (Bearer token injection + 401 handler), ApiEndpoints constants</w:t>
            </w:r>
          </w:p>
        </w:tc>
      </w:tr>
      <w:tr>
        <w:tc>
          <w:p>
            <w:r>
              <w:rPr>
                <w:b/>
                <w:bCs/>
              </w:rPr>
              <w:t xml:space="preserve">lib/core/storage/</w:t>
            </w:r>
          </w:p>
        </w:tc>
        <w:tc>
          <w:p>
            <w:r>
              <w:t xml:space="preserve">SecureStorageService (Hardware encrypted AES storage via FlutterSecureStorage)</w:t>
            </w:r>
          </w:p>
        </w:tc>
      </w:tr>
      <w:tr>
        <w:tc>
          <w:p>
            <w:r>
              <w:rPr>
                <w:b/>
                <w:bCs/>
              </w:rPr>
              <w:t xml:space="preserve">lib/core/routing/</w:t>
            </w:r>
          </w:p>
        </w:tc>
        <w:tc>
          <w:p>
            <w:r>
              <w:t xml:space="preserve">AppRouter (GoRouter setup, route definitions, auth guard redirects)</w:t>
            </w:r>
          </w:p>
        </w:tc>
      </w:tr>
      <w:tr>
        <w:tc>
          <w:p>
            <w:r>
              <w:rPr>
                <w:b/>
                <w:bCs/>
              </w:rPr>
              <w:t xml:space="preserve">lib/core/services/</w:t>
            </w:r>
          </w:p>
        </w:tc>
        <w:tc>
          <w:p>
            <w:r>
              <w:t xml:space="preserve">ConnectivityService (Pure Dart dual DNS internet checker)</w:t>
            </w:r>
          </w:p>
        </w:tc>
      </w:tr>
      <w:tr>
        <w:tc>
          <w:p>
            <w:r>
              <w:rPr>
                <w:b/>
                <w:bCs/>
              </w:rPr>
              <w:t xml:space="preserve">lib/features/authentication/</w:t>
            </w:r>
          </w:p>
        </w:tc>
        <w:tc>
          <w:p>
            <w:r>
              <w:t xml:space="preserve">Google Sign-In integration, AuthRepository, AuthNotifier, LoginScreen</w:t>
            </w:r>
          </w:p>
        </w:tc>
      </w:tr>
      <w:tr>
        <w:tc>
          <w:p>
            <w:r>
              <w:rPr>
                <w:b/>
                <w:bCs/>
              </w:rPr>
              <w:t xml:space="preserve">lib/features/dashboard/</w:t>
            </w:r>
          </w:p>
        </w:tc>
        <w:tc>
          <w:p>
            <w:r>
              <w:t xml:space="preserve">HomeScreen, DashboardNotifier, SpendingTrendsWidget, AddExpenseBottomSheet</w:t>
            </w:r>
          </w:p>
        </w:tc>
      </w:tr>
      <w:tr>
        <w:tc>
          <w:p>
            <w:r>
              <w:rPr>
                <w:b/>
                <w:bCs/>
              </w:rPr>
              <w:t xml:space="preserve">lib/features/expenses/</w:t>
            </w:r>
          </w:p>
        </w:tc>
        <w:tc>
          <w:p>
            <w:r>
              <w:t xml:space="preserve">ExpensesScreen, AllExpensesScreen, DailyExpenseRepository, ExpenseTypeRepository</w:t>
            </w:r>
          </w:p>
        </w:tc>
      </w:tr>
      <w:tr>
        <w:tc>
          <w:p>
            <w:r>
              <w:rPr>
                <w:b/>
                <w:bCs/>
              </w:rPr>
              <w:t xml:space="preserve">lib/features/analytics/</w:t>
            </w:r>
          </w:p>
        </w:tc>
        <w:tc>
          <w:p>
            <w:r>
              <w:t xml:space="preserve">AnalyticsScreen, PieChartWidget, BarChartWidget, LineChartWidget</w:t>
            </w:r>
          </w:p>
        </w:tc>
      </w:tr>
      <w:tr>
        <w:tc>
          <w:p>
            <w:r>
              <w:rPr>
                <w:b/>
                <w:bCs/>
              </w:rPr>
              <w:t xml:space="preserve">lib/features/settings/</w:t>
            </w:r>
          </w:p>
        </w:tc>
        <w:tc>
          <w:p>
            <w:r>
              <w:t xml:space="preserve">ProfileDrawer, CurrencySelectorDialog, ExpenseExportService, ClearExpensesDialog</w:t>
            </w:r>
          </w:p>
        </w:tc>
      </w:tr>
    </w:tbl>
    <w:sectPr>
      <w:headerReference w:type="default" r:id="rId7"/>
      <w:footerReference w:type="default" r:id="rId8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94A3B8"/>
        <w:sz w:val="18"/>
        <w:szCs w:val="18"/>
      </w:rPr>
      <w:t xml:space="preserve">Page </w:t>
    </w:r>
    <w:r>
      <w:rPr>
        <w:color w:val="94A3B8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color w:val="94A3B8"/>
        <w:sz w:val="18"/>
        <w:szCs w:val="18"/>
      </w:rPr>
      <w:t xml:space="preserve"> of </w:t>
    </w:r>
    <w:r>
      <w:rPr>
        <w:color w:val="94A3B8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i/>
        <w:iCs/>
        <w:color w:val="64748B"/>
        <w:sz w:val="18"/>
        <w:szCs w:val="18"/>
      </w:rPr>
      <w:t xml:space="preserve">MobyMoney — Enterprise Technical &amp; Developer Documentation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Segoe UI" w:cs="Segoe UI" w:eastAsia="Segoe UI" w:hAnsi="Segoe UI"/>
        <w:color w:val="1E293B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image" Target="media/bd3f78fd745f905b8a7c40cca192ea133d7bb51a.undefined"/><Relationship Id="rId10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2026-09-21T17:04:57.686Z</dcterms:created>
  <dcterms:modified xsi:type="dcterms:W3CDTF">2026-09-21T17:04:57.688Z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