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3864"/>
          <w:sz w:val="52"/>
          <w:szCs w:val="52"/>
        </w:rPr>
        <w:t xml:space="preserve">Zepto Product Data</w:t>
      </w:r>
    </w:p>
    <w:p>
      <w:pPr>
        <w:spacing w:after="60"/>
        <w:jc w:val="center"/>
      </w:pPr>
      <w:r>
        <w:rPr>
          <w:rFonts w:ascii="Arial" w:cs="Arial" w:eastAsia="Arial" w:hAnsi="Arial"/>
          <w:b/>
          <w:bCs/>
          <w:color w:val="2E75B6"/>
          <w:sz w:val="40"/>
          <w:szCs w:val="40"/>
        </w:rPr>
        <w:t xml:space="preserve">Analysis Report</w:t>
      </w:r>
    </w:p>
    <w:p>
      <w:pPr>
        <w:spacing w:after="400"/>
        <w:jc w:val="center"/>
      </w:pPr>
      <w:r>
        <w:rPr>
          <w:i/>
          <w:iCs/>
          <w:color w:val="555555"/>
          <w:sz w:val="22"/>
          <w:szCs w:val="22"/>
        </w:rPr>
        <w:t xml:space="preserve">SQL-Based Exploration &amp; Business Insights</w:t>
      </w:r>
    </w:p>
    <w:p>
      <w:pPr>
        <w:pBdr>
          <w:bottom w:val="single" w:color="CCCCCC" w:sz="4" w:space="1"/>
        </w:pBdr>
        <w:spacing w:before="100" w:after="100"/>
      </w:pPr>
    </w:p>
    <w:p>
      <w:pPr>
        <w:pStyle w:val="Heading1"/>
      </w:pPr>
      <w:r>
        <w:t xml:space="preserve">1. Project Overview</w:t>
      </w:r>
    </w:p>
    <w:p>
      <w:pPr>
        <w:spacing w:after="120"/>
      </w:pPr>
      <w:r>
        <w:rPr>
          <w:sz w:val="20"/>
          <w:szCs w:val="20"/>
        </w:rPr>
        <w:t xml:space="preserve">This report presents a simple, easy-to-understand analysis of product data from Zepto — a quick-commerce grocery delivery app in India. The data was cleaned and analyzed using MySQL, covering over 3,700 product listings across 14 different categories.</w:t>
      </w:r>
    </w:p>
    <w:p>
      <w:pPr>
        <w:spacing w:after="120"/>
      </w:pPr>
      <w:r>
        <w:rPr>
          <w:sz w:val="20"/>
          <w:szCs w:val="20"/>
        </w:rPr>
        <w:t xml:space="preserve">The goal was to understand how products are priced, which categories are most active, where discounts are highest, and what the inventory looks like — all questions that matter to a business trying to grow sales and serve customers better.</w:t>
      </w:r>
    </w:p>
    <w:p>
      <w:pPr>
        <w:pBdr>
          <w:bottom w:val="single" w:color="CCCCCC" w:sz="4" w:space="1"/>
        </w:pBdr>
        <w:spacing w:before="100" w:after="100"/>
      </w:pPr>
    </w:p>
    <w:p>
      <w:pPr>
        <w:pStyle w:val="Heading1"/>
      </w:pPr>
      <w:r>
        <w:t xml:space="preserve">2. About the Dataset</w:t>
      </w:r>
    </w:p>
    <w:p>
      <w:pPr>
        <w:spacing w:after="120"/>
      </w:pPr>
      <w:r>
        <w:rPr>
          <w:sz w:val="20"/>
          <w:szCs w:val="20"/>
        </w:rPr>
        <w:t xml:space="preserve">The dataset contains 3,732 product SKUs (unique product variants) with the following information for each:</w:t>
      </w:r>
    </w:p>
    <w:p>
      <w:pPr>
        <w:pStyle w:val="ListParagraph"/>
        <w:numPr>
          <w:ilvl w:val="0"/>
          <w:numId w:val="2"/>
        </w:numPr>
        <w:spacing w:after="80"/>
      </w:pPr>
      <w:r>
        <w:rPr>
          <w:sz w:val="20"/>
          <w:szCs w:val="20"/>
        </w:rPr>
        <w:t xml:space="preserve">Product name and category</w:t>
      </w:r>
    </w:p>
    <w:p>
      <w:pPr>
        <w:pStyle w:val="ListParagraph"/>
        <w:numPr>
          <w:ilvl w:val="0"/>
          <w:numId w:val="2"/>
        </w:numPr>
        <w:spacing w:after="80"/>
      </w:pPr>
      <w:r>
        <w:rPr>
          <w:sz w:val="20"/>
          <w:szCs w:val="20"/>
        </w:rPr>
        <w:t xml:space="preserve">MRP (original price) and discounted selling price</w:t>
      </w:r>
    </w:p>
    <w:p>
      <w:pPr>
        <w:pStyle w:val="ListParagraph"/>
        <w:numPr>
          <w:ilvl w:val="0"/>
          <w:numId w:val="2"/>
        </w:numPr>
        <w:spacing w:after="80"/>
      </w:pPr>
      <w:r>
        <w:rPr>
          <w:sz w:val="20"/>
          <w:szCs w:val="20"/>
        </w:rPr>
        <w:t xml:space="preserve">Discount percentage offered</w:t>
      </w:r>
    </w:p>
    <w:p>
      <w:pPr>
        <w:pStyle w:val="ListParagraph"/>
        <w:numPr>
          <w:ilvl w:val="0"/>
          <w:numId w:val="2"/>
        </w:numPr>
        <w:spacing w:after="80"/>
      </w:pPr>
      <w:r>
        <w:rPr>
          <w:sz w:val="20"/>
          <w:szCs w:val="20"/>
        </w:rPr>
        <w:t xml:space="preserve">Product weight in grams</w:t>
      </w:r>
    </w:p>
    <w:p>
      <w:pPr>
        <w:pStyle w:val="ListParagraph"/>
        <w:numPr>
          <w:ilvl w:val="0"/>
          <w:numId w:val="2"/>
        </w:numPr>
        <w:spacing w:after="80"/>
      </w:pPr>
      <w:r>
        <w:rPr>
          <w:sz w:val="20"/>
          <w:szCs w:val="20"/>
        </w:rPr>
        <w:t xml:space="preserve">Available stock quantity</w:t>
      </w:r>
    </w:p>
    <w:p>
      <w:pPr>
        <w:pStyle w:val="ListParagraph"/>
        <w:numPr>
          <w:ilvl w:val="0"/>
          <w:numId w:val="2"/>
        </w:numPr>
        <w:spacing w:after="80"/>
      </w:pPr>
      <w:r>
        <w:rPr>
          <w:sz w:val="20"/>
          <w:szCs w:val="20"/>
        </w:rPr>
        <w:t xml:space="preserve">Whether the product is currently out of stock</w:t>
      </w:r>
    </w:p>
    <w:p>
      <w:pPr>
        <w:spacing w:before="200" w:after="120"/>
      </w:pPr>
    </w:p>
    <w:p>
      <w:pPr>
        <w:spacing w:before="160" w:after="120"/>
      </w:pPr>
      <w:r>
        <w:rPr>
          <w:b/>
          <w:bCs/>
          <w:color w:val="333333"/>
          <w:sz w:val="22"/>
          <w:szCs w:val="22"/>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8"/>
                <w:szCs w:val="18"/>
              </w:rPr>
              <w:t xml:space="preserve">Total Products (SKUs)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18"/>
                <w:szCs w:val="18"/>
              </w:rPr>
              <w:t xml:space="preserve">3,732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8"/>
                <w:szCs w:val="18"/>
              </w:rPr>
              <w:t xml:space="preserve">Product Categories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18"/>
                <w:szCs w:val="18"/>
              </w:rPr>
              <w:t xml:space="preserve">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8"/>
                <w:szCs w:val="18"/>
              </w:rPr>
              <w:t xml:space="preserve">Products In Stock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18"/>
                <w:szCs w:val="18"/>
              </w:rPr>
              <w:t xml:space="preserve">3,279 (87.9%)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8"/>
                <w:szCs w:val="18"/>
              </w:rPr>
              <w:t xml:space="preserve">Products Out of Stock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18"/>
                <w:szCs w:val="18"/>
              </w:rPr>
              <w:t xml:space="preserve">453 (12.1%)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8"/>
                <w:szCs w:val="18"/>
              </w:rPr>
              <w:t xml:space="preserve">Average MRP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18"/>
                <w:szCs w:val="18"/>
              </w:rPr>
              <w:t xml:space="preserve">Rs. 156.80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8"/>
                <w:szCs w:val="18"/>
              </w:rPr>
              <w:t xml:space="preserve">Average Discount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18"/>
                <w:szCs w:val="18"/>
              </w:rPr>
              <w:t xml:space="preserve">7.62%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8"/>
                <w:szCs w:val="18"/>
              </w:rPr>
              <w:t xml:space="preserve">Highest MRP Product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18"/>
                <w:szCs w:val="18"/>
              </w:rPr>
              <w:t xml:space="preserve">Rs. 2,600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18"/>
                <w:szCs w:val="18"/>
              </w:rPr>
              <w:t xml:space="preserve">Lowest MRP Product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sz w:val="18"/>
                <w:szCs w:val="18"/>
              </w:rPr>
              <w:t xml:space="preserve">Rs. 10</w:t>
            </w:r>
          </w:p>
        </w:tc>
      </w:tr>
    </w:tbl>
    <w:p>
      <w:pPr>
        <w:pBdr>
          <w:bottom w:val="single" w:color="CCCCCC" w:sz="4" w:space="1"/>
        </w:pBdr>
        <w:spacing w:before="100" w:after="100"/>
      </w:pPr>
    </w:p>
    <w:p>
      <w:pPr>
        <w:pStyle w:val="Heading1"/>
      </w:pPr>
      <w:r>
        <w:t xml:space="preserve">3. Data Cleaning</w:t>
      </w:r>
    </w:p>
    <w:p>
      <w:pPr>
        <w:spacing w:after="120"/>
      </w:pPr>
      <w:r>
        <w:rPr>
          <w:sz w:val="20"/>
          <w:szCs w:val="20"/>
        </w:rPr>
        <w:t xml:space="preserve">Before analysis, the raw data needed some fixes to make it accurate and usable:</w:t>
      </w:r>
    </w:p>
    <w:p>
      <w:pPr>
        <w:pStyle w:val="ListParagraph"/>
        <w:numPr>
          <w:ilvl w:val="0"/>
          <w:numId w:val="2"/>
        </w:numPr>
        <w:spacing w:after="80"/>
      </w:pPr>
      <w:r>
        <w:rPr>
          <w:sz w:val="20"/>
          <w:szCs w:val="20"/>
        </w:rPr>
        <w:t xml:space="preserve">Removed products where the price was listed as Rs. 0 — these were clearly invalid entries.</w:t>
      </w:r>
    </w:p>
    <w:p>
      <w:pPr>
        <w:pStyle w:val="ListParagraph"/>
        <w:numPr>
          <w:ilvl w:val="0"/>
          <w:numId w:val="2"/>
        </w:numPr>
        <w:spacing w:after="80"/>
      </w:pPr>
      <w:r>
        <w:rPr>
          <w:sz w:val="20"/>
          <w:szCs w:val="20"/>
        </w:rPr>
        <w:t xml:space="preserve">Prices in the original file were stored in paise (1 rupee = 100 paise), so all prices were divided by 100 to convert them into proper rupee values.</w:t>
      </w:r>
    </w:p>
    <w:p>
      <w:pPr>
        <w:pStyle w:val="ListParagraph"/>
        <w:numPr>
          <w:ilvl w:val="0"/>
          <w:numId w:val="2"/>
        </w:numPr>
        <w:spacing w:after="80"/>
      </w:pPr>
      <w:r>
        <w:rPr>
          <w:sz w:val="20"/>
          <w:szCs w:val="20"/>
        </w:rPr>
        <w:t xml:space="preserve">Checked for blank or missing values across all columns — none were found, meaning the dataset was fairly complete.</w:t>
      </w:r>
    </w:p>
    <w:p>
      <w:pPr>
        <w:spacing w:after="120"/>
      </w:pPr>
      <w:r>
        <w:rPr>
          <w:sz w:val="20"/>
          <w:szCs w:val="20"/>
        </w:rPr>
        <w:t xml:space="preserve">After cleaning, the data was ready for analysis.</w:t>
      </w:r>
    </w:p>
    <w:p>
      <w:pPr>
        <w:pBdr>
          <w:bottom w:val="single" w:color="CCCCCC" w:sz="4" w:space="1"/>
        </w:pBdr>
        <w:spacing w:before="100" w:after="100"/>
      </w:pPr>
    </w:p>
    <w:p>
      <w:pPr>
        <w:pStyle w:val="Heading1"/>
      </w:pPr>
      <w:r>
        <w:t xml:space="preserve">4. Product Categories</w:t>
      </w:r>
    </w:p>
    <w:p>
      <w:pPr>
        <w:spacing w:after="120"/>
      </w:pPr>
      <w:r>
        <w:rPr>
          <w:sz w:val="20"/>
          <w:szCs w:val="20"/>
        </w:rPr>
        <w:t xml:space="preserve">Zepto sells products across 14 categories. Here is a breakdown of how many products each category has:</w:t>
      </w:r>
    </w:p>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2100"/>
        <w:gridCol w:w="1800"/>
      </w:tblGrid>
      <w:tr>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Category</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No. of Products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0"/>
                <w:szCs w:val="20"/>
              </w:rPr>
              <w:t xml:space="preserve">Note</w:t>
            </w:r>
          </w:p>
        </w:tc>
      </w:tr>
      <w:tr>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Cooking Essentials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Pr>
              <w:t xml:space="preserve">514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color w:val="777777"/>
                <w:sz w:val="16"/>
                <w:szCs w:val="16"/>
              </w:rPr>
              <w:t xml:space="preserve">Most listed</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Munchies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514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777777"/>
                <w:sz w:val="16"/>
                <w:szCs w:val="16"/>
              </w:rPr>
              <w:t xml:space="preserve">Most listed</w:t>
            </w:r>
          </w:p>
        </w:tc>
      </w:tr>
      <w:tr>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Packaged Food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Pr>
              <w:t xml:space="preserve">388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color w:val="777777"/>
                <w:sz w:val="16"/>
                <w:szCs w:val="16"/>
              </w:rPr>
              <w:t xml:space="preserve"/>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Ice Cream &amp; Desserts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388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777777"/>
                <w:sz w:val="16"/>
                <w:szCs w:val="16"/>
              </w:rPr>
              <w:t xml:space="preserve"/>
            </w:r>
          </w:p>
        </w:tc>
      </w:tr>
      <w:tr>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Chocolates &amp; Candies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Pr>
              <w:t xml:space="preserve">388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color w:val="777777"/>
                <w:sz w:val="16"/>
                <w:szCs w:val="16"/>
              </w:rPr>
              <w:t xml:space="preserve"/>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Personal Care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344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777777"/>
                <w:sz w:val="16"/>
                <w:szCs w:val="16"/>
              </w:rPr>
              <w:t xml:space="preserve"/>
            </w:r>
          </w:p>
        </w:tc>
      </w:tr>
      <w:tr>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Paan Corner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Pr>
              <w:t xml:space="preserve">344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color w:val="777777"/>
                <w:sz w:val="16"/>
                <w:szCs w:val="16"/>
              </w:rPr>
              <w:t xml:space="preserve"/>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Home &amp; Cleaning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194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777777"/>
                <w:sz w:val="16"/>
                <w:szCs w:val="16"/>
              </w:rPr>
              <w:t xml:space="preserve"/>
            </w:r>
          </w:p>
        </w:tc>
      </w:tr>
      <w:tr>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Biscuits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Pr>
              <w:t xml:space="preserve">147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color w:val="777777"/>
                <w:sz w:val="16"/>
                <w:szCs w:val="16"/>
              </w:rPr>
              <w:t xml:space="preserve"/>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Dairy, Bread &amp; Butter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129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777777"/>
                <w:sz w:val="16"/>
                <w:szCs w:val="16"/>
              </w:rPr>
              <w:t xml:space="preserve"/>
            </w:r>
          </w:p>
        </w:tc>
      </w:tr>
      <w:tr>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Beverages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Pr>
              <w:t xml:space="preserve">129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color w:val="777777"/>
                <w:sz w:val="16"/>
                <w:szCs w:val="16"/>
              </w:rPr>
              <w:t xml:space="preserve"/>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Health &amp; Hygiene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97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777777"/>
                <w:sz w:val="16"/>
                <w:szCs w:val="16"/>
              </w:rPr>
              <w:t xml:space="preserve"/>
            </w:r>
          </w:p>
        </w:tc>
      </w:tr>
      <w:tr>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Fruits &amp; Vegetables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Pr>
              <w:t xml:space="preserve">93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color w:val="777777"/>
                <w:sz w:val="16"/>
                <w:szCs w:val="16"/>
              </w:rPr>
              <w:t xml:space="preserve"/>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Meats, Fish &amp; Eggs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18"/>
                <w:szCs w:val="18"/>
              </w:rPr>
              <w:t xml:space="preserve">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777777"/>
                <w:sz w:val="16"/>
                <w:szCs w:val="16"/>
              </w:rPr>
              <w:t xml:space="preserve">Least listed</w:t>
            </w:r>
          </w:p>
        </w:tc>
      </w:tr>
    </w:tbl>
    <w:p>
      <w:pPr>
        <w:spacing w:before="160" w:after="120"/>
      </w:pPr>
    </w:p>
    <w:p>
      <w:pPr>
        <w:spacing w:after="120"/>
      </w:pPr>
      <w:r>
        <w:rPr>
          <w:sz w:val="20"/>
          <w:szCs w:val="20"/>
        </w:rPr>
        <w:t xml:space="preserve">Cooking Essentials and Munchies lead the pack with 514 products each, meaning Zepto has put significant focus on everyday kitchen items and snack foods. Meats, Fish &amp; Eggs has the fewest listings at 63 products.</w:t>
      </w:r>
    </w:p>
    <w:p>
      <w:pPr>
        <w:pBdr>
          <w:bottom w:val="single" w:color="CCCCCC" w:sz="4" w:space="1"/>
        </w:pBdr>
        <w:spacing w:before="100" w:after="100"/>
      </w:pPr>
    </w:p>
    <w:p>
      <w:pPr>
        <w:pStyle w:val="Heading1"/>
      </w:pPr>
      <w:r>
        <w:t xml:space="preserve">5. Key Business Questions &amp; Findings</w:t>
      </w:r>
    </w:p>
    <w:p>
      <w:pPr>
        <w:pStyle w:val="Heading2"/>
      </w:pPr>
      <w:r>
        <w:t xml:space="preserve">Q1. Which products offer the best discounts?</w:t>
      </w:r>
    </w:p>
    <w:p>
      <w:pPr>
        <w:spacing w:after="120"/>
      </w:pPr>
      <w:r>
        <w:rPr>
          <w:sz w:val="20"/>
          <w:szCs w:val="20"/>
        </w:rPr>
        <w:t xml:space="preserve">The top 10 products were ranked by highest discount percentage. These represent the best deals currently available on Zepto. High-discount products are important for attracting deal-seeking customers and driving traffic.</w:t>
      </w:r>
    </w:p>
    <w:p>
      <w:pPr>
        <w:pStyle w:val="Heading2"/>
      </w:pPr>
      <w:r>
        <w:t xml:space="preserve">Q2. Which premium products are out of stock?</w:t>
      </w:r>
    </w:p>
    <w:p>
      <w:pPr>
        <w:spacing w:after="120"/>
      </w:pPr>
      <w:r>
        <w:rPr>
          <w:sz w:val="20"/>
          <w:szCs w:val="20"/>
        </w:rPr>
        <w:t xml:space="preserve">Products with an MRP above Rs. 300 that are currently out of stock were identified. This is important because these are high-value items — their unavailability directly means lost revenue. Restocking these should be a priority.</w:t>
      </w:r>
    </w:p>
    <w:p>
      <w:pPr>
        <w:pStyle w:val="Heading2"/>
      </w:pPr>
      <w:r>
        <w:t xml:space="preserve">Q3. Which categories generate the most revenue?</w:t>
      </w:r>
    </w:p>
    <w:p>
      <w:pPr>
        <w:spacing w:after="120"/>
      </w:pPr>
      <w:r>
        <w:rPr>
          <w:sz w:val="20"/>
          <w:szCs w:val="20"/>
        </w:rPr>
        <w:t xml:space="preserve">Estimated revenue was calculated for each category by multiplying the quantity sold by the selling price. This helps understand which categories are the biggest money-makers and where to focus business efforts.</w:t>
      </w:r>
    </w:p>
    <w:p>
      <w:pPr>
        <w:pStyle w:val="Heading2"/>
      </w:pPr>
      <w:r>
        <w:t xml:space="preserve">Q4. Which premium products have low discounts?</w:t>
      </w:r>
    </w:p>
    <w:p>
      <w:pPr>
        <w:spacing w:after="120"/>
      </w:pPr>
      <w:r>
        <w:rPr>
          <w:sz w:val="20"/>
          <w:szCs w:val="20"/>
        </w:rPr>
        <w:t xml:space="preserve">Products priced above Rs. 500 with less than 10% discount were found. These are expensive items with little price relief for customers. This could signal either strong brand positioning, or an opportunity to push more competitive discounts to drive sales.</w:t>
      </w:r>
    </w:p>
    <w:p>
      <w:pPr>
        <w:pStyle w:val="Heading2"/>
      </w:pPr>
      <w:r>
        <w:t xml:space="preserve">Q5. Which categories offer the highest average discount?</w:t>
      </w:r>
    </w:p>
    <w:p>
      <w:pPr>
        <w:spacing w:after="120"/>
      </w:pPr>
      <w:r>
        <w:rPr>
          <w:sz w:val="20"/>
          <w:szCs w:val="20"/>
        </w:rPr>
        <w:t xml:space="preserve">The top 5 categories with the highest average discount were identified. Categories with consistently high discounts are likely being used to drive volume and customer acquisition — useful for planning promotions.</w:t>
      </w:r>
    </w:p>
    <w:p>
      <w:pPr>
        <w:pStyle w:val="Heading2"/>
      </w:pPr>
      <w:r>
        <w:t xml:space="preserve">Q6. Which products offer the best value for weight?</w:t>
      </w:r>
    </w:p>
    <w:p>
      <w:pPr>
        <w:spacing w:after="120"/>
      </w:pPr>
      <w:r>
        <w:rPr>
          <w:sz w:val="20"/>
          <w:szCs w:val="20"/>
        </w:rPr>
        <w:t xml:space="preserve">For products above 100 grams, a price-per-gram calculation was done to find the most economical options. This is especially useful for customers buying staples like rice, flour, or beverages, where getting more for your money matters.</w:t>
      </w:r>
    </w:p>
    <w:p>
      <w:pPr>
        <w:pStyle w:val="Heading2"/>
      </w:pPr>
      <w:r>
        <w:t xml:space="preserve">Q7. How are products distributed by weight?</w:t>
      </w:r>
    </w:p>
    <w:p>
      <w:pPr>
        <w:spacing w:after="120"/>
      </w:pPr>
      <w:r>
        <w:rPr>
          <w:sz w:val="20"/>
          <w:szCs w:val="20"/>
        </w:rPr>
        <w:t xml:space="preserve">Products were grouped into three weight buckets — Low (under 1 kg), Medium (1 kg to 5 kg), and Bulk (above 5 kg). This helps understand the product mix: are most products small everyday items or large bulk purchases?</w:t>
      </w:r>
    </w:p>
    <w:p>
      <w:pPr>
        <w:pStyle w:val="Heading2"/>
      </w:pPr>
      <w:r>
        <w:t xml:space="preserve">Q8. Which categories carry the most total inventory weight?</w:t>
      </w:r>
    </w:p>
    <w:p>
      <w:pPr>
        <w:spacing w:after="120"/>
      </w:pPr>
      <w:r>
        <w:rPr>
          <w:sz w:val="20"/>
          <w:szCs w:val="20"/>
        </w:rPr>
        <w:t xml:space="preserve">Total inventory weight per category was calculated by multiplying each product's weight by its available quantity. Categories with heavy total inventory may require more warehouse space and logistics planning.</w:t>
      </w:r>
    </w:p>
    <w:p>
      <w:pPr>
        <w:pBdr>
          <w:bottom w:val="single" w:color="CCCCCC" w:sz="4" w:space="1"/>
        </w:pBdr>
        <w:spacing w:before="100" w:after="100"/>
      </w:pPr>
    </w:p>
    <w:p>
      <w:pPr>
        <w:pStyle w:val="Heading1"/>
      </w:pPr>
      <w:r>
        <w:t xml:space="preserve">6. Summary &amp; Takeaways</w:t>
      </w:r>
    </w:p>
    <w:p>
      <w:pPr>
        <w:spacing w:after="120"/>
      </w:pPr>
      <w:r>
        <w:rPr>
          <w:sz w:val="20"/>
          <w:szCs w:val="20"/>
        </w:rPr>
        <w:t xml:space="preserve">Here is what this analysis tells us in simple terms:</w:t>
      </w:r>
    </w:p>
    <w:p>
      <w:pPr>
        <w:pStyle w:val="ListParagraph"/>
        <w:numPr>
          <w:ilvl w:val="0"/>
          <w:numId w:val="2"/>
        </w:numPr>
        <w:spacing w:after="80"/>
      </w:pPr>
      <w:r>
        <w:rPr>
          <w:sz w:val="20"/>
          <w:szCs w:val="20"/>
        </w:rPr>
        <w:t xml:space="preserve">Zepto has a wide product range — 3,732 SKUs across 14 categories, which is impressive for a quick-commerce platform.</w:t>
      </w:r>
    </w:p>
    <w:p>
      <w:pPr>
        <w:pStyle w:val="ListParagraph"/>
        <w:numPr>
          <w:ilvl w:val="0"/>
          <w:numId w:val="2"/>
        </w:numPr>
        <w:spacing w:after="80"/>
      </w:pPr>
      <w:r>
        <w:rPr>
          <w:sz w:val="20"/>
          <w:szCs w:val="20"/>
        </w:rPr>
        <w:t xml:space="preserve">Most products are in stock (about 88%), but 453 products are currently unavailable — some of these are high-value items that represent missed sales.</w:t>
      </w:r>
    </w:p>
    <w:p>
      <w:pPr>
        <w:pStyle w:val="ListParagraph"/>
        <w:numPr>
          <w:ilvl w:val="0"/>
          <w:numId w:val="2"/>
        </w:numPr>
        <w:spacing w:after="80"/>
      </w:pPr>
      <w:r>
        <w:rPr>
          <w:sz w:val="20"/>
          <w:szCs w:val="20"/>
        </w:rPr>
        <w:t xml:space="preserve">Discounts are moderate on average (around 7.6%), with certain categories offering much better deals than others.</w:t>
      </w:r>
    </w:p>
    <w:p>
      <w:pPr>
        <w:pStyle w:val="ListParagraph"/>
        <w:numPr>
          <w:ilvl w:val="0"/>
          <w:numId w:val="2"/>
        </w:numPr>
        <w:spacing w:after="80"/>
      </w:pPr>
      <w:r>
        <w:rPr>
          <w:sz w:val="20"/>
          <w:szCs w:val="20"/>
        </w:rPr>
        <w:t xml:space="preserve">Cooking Essentials and Munchies dominate the catalog, showing Zepto's focus on daily-use and snack items.</w:t>
      </w:r>
    </w:p>
    <w:p>
      <w:pPr>
        <w:pStyle w:val="ListParagraph"/>
        <w:numPr>
          <w:ilvl w:val="0"/>
          <w:numId w:val="2"/>
        </w:numPr>
        <w:spacing w:after="80"/>
      </w:pPr>
      <w:r>
        <w:rPr>
          <w:sz w:val="20"/>
          <w:szCs w:val="20"/>
        </w:rPr>
        <w:t xml:space="preserve">There is a clear opportunity to improve revenue by restocking out-of-stock premium products and pushing better discounts on high-MRP items.</w:t>
      </w:r>
    </w:p>
    <w:p>
      <w:pPr>
        <w:pStyle w:val="ListParagraph"/>
        <w:numPr>
          <w:ilvl w:val="0"/>
          <w:numId w:val="2"/>
        </w:numPr>
        <w:spacing w:after="80"/>
      </w:pPr>
      <w:r>
        <w:rPr>
          <w:sz w:val="20"/>
          <w:szCs w:val="20"/>
        </w:rPr>
        <w:t xml:space="preserve">Price-per-gram analysis can help customers find better value — a feature Zepto could highlight in its app.</w:t>
      </w:r>
    </w:p>
    <w:p>
      <w:pPr>
        <w:pBdr>
          <w:bottom w:val="single" w:color="CCCCCC" w:sz="4" w:space="1"/>
        </w:pBdr>
        <w:spacing w:before="100" w:after="100"/>
      </w:pPr>
    </w:p>
    <w:p>
      <w:pPr>
        <w:spacing w:before="300"/>
        <w:jc w:val="center"/>
      </w:pPr>
      <w:r>
        <w:rPr>
          <w:i/>
          <w:iCs/>
          <w:color w:val="999999"/>
          <w:sz w:val="16"/>
          <w:szCs w:val="16"/>
        </w:rPr>
        <w:t xml:space="preserve">Report generated from Zepto SQL Data Analysis Project  |  MySQL  |  3,732 Product SKUs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2026-02-23T06:53:15.859Z</dcterms:created>
  <dcterms:modified xsi:type="dcterms:W3CDTF">2026-02-23T06:53:15.860Z</dcterms:modified>
</cp:coreProperties>
</file>

<file path=docProps/custom.xml><?xml version="1.0" encoding="utf-8"?>
<Properties xmlns="http://schemas.openxmlformats.org/officeDocument/2006/custom-properties" xmlns:vt="http://schemas.openxmlformats.org/officeDocument/2006/docPropsVTypes"/>
</file>