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7BAE8"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Document ID:</w:t>
      </w:r>
    </w:p>
    <w:p w14:paraId="3AFA20FC"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SA-ARCH-001-10</w:t>
      </w:r>
    </w:p>
    <w:p w14:paraId="28D0410F" w14:textId="77777777" w:rsidR="001F5BCE" w:rsidRPr="001F5BCE" w:rsidRDefault="001F5BCE" w:rsidP="001F5BCE">
      <w:pPr>
        <w:pStyle w:val="Heading2"/>
        <w:rPr>
          <w:rFonts w:asciiTheme="majorBidi" w:hAnsiTheme="majorBidi"/>
          <w:b/>
          <w:bCs/>
          <w:color w:val="auto"/>
          <w:sz w:val="36"/>
          <w:szCs w:val="36"/>
        </w:rPr>
      </w:pPr>
    </w:p>
    <w:p w14:paraId="585CAA4C"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Document Name:</w:t>
      </w:r>
    </w:p>
    <w:p w14:paraId="75FE1B3E"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Security Architecture</w:t>
      </w:r>
    </w:p>
    <w:p w14:paraId="30682078" w14:textId="77777777" w:rsidR="001F5BCE" w:rsidRPr="001F5BCE" w:rsidRDefault="001F5BCE" w:rsidP="001F5BCE">
      <w:pPr>
        <w:pStyle w:val="Heading2"/>
        <w:rPr>
          <w:rFonts w:asciiTheme="majorBidi" w:hAnsiTheme="majorBidi"/>
          <w:b/>
          <w:bCs/>
          <w:color w:val="auto"/>
          <w:sz w:val="36"/>
          <w:szCs w:val="36"/>
        </w:rPr>
      </w:pPr>
    </w:p>
    <w:p w14:paraId="25B27AAE"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Project:</w:t>
      </w:r>
    </w:p>
    <w:p w14:paraId="4B192BF1"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SmartArchive Enterprise Platform</w:t>
      </w:r>
    </w:p>
    <w:p w14:paraId="1FB7A860" w14:textId="77777777" w:rsidR="001F5BCE" w:rsidRPr="001F5BCE" w:rsidRDefault="001F5BCE" w:rsidP="001F5BCE">
      <w:pPr>
        <w:pStyle w:val="Heading2"/>
        <w:rPr>
          <w:rFonts w:asciiTheme="majorBidi" w:hAnsiTheme="majorBidi"/>
          <w:b/>
          <w:bCs/>
          <w:color w:val="auto"/>
          <w:sz w:val="36"/>
          <w:szCs w:val="36"/>
        </w:rPr>
      </w:pPr>
    </w:p>
    <w:p w14:paraId="51A0BB26" w14:textId="1DA2D04C" w:rsidR="001F5BCE" w:rsidRPr="001F5BCE" w:rsidRDefault="001F5BCE" w:rsidP="00276F67">
      <w:pPr>
        <w:pStyle w:val="Heading2"/>
        <w:rPr>
          <w:rFonts w:asciiTheme="majorBidi" w:hAnsiTheme="majorBidi"/>
          <w:b/>
          <w:bCs/>
          <w:color w:val="auto"/>
          <w:sz w:val="36"/>
          <w:szCs w:val="36"/>
        </w:rPr>
      </w:pPr>
      <w:r w:rsidRPr="001F5BCE">
        <w:rPr>
          <w:rFonts w:asciiTheme="majorBidi" w:hAnsiTheme="majorBidi"/>
          <w:b/>
          <w:bCs/>
          <w:color w:val="auto"/>
          <w:sz w:val="36"/>
          <w:szCs w:val="36"/>
        </w:rPr>
        <w:t>Version:1.0</w:t>
      </w:r>
    </w:p>
    <w:p w14:paraId="1E387C38" w14:textId="77777777" w:rsidR="001F5BCE" w:rsidRPr="001F5BCE" w:rsidRDefault="001F5BCE" w:rsidP="001F5BCE">
      <w:pPr>
        <w:pStyle w:val="Heading2"/>
        <w:rPr>
          <w:rFonts w:asciiTheme="majorBidi" w:hAnsiTheme="majorBidi"/>
          <w:b/>
          <w:bCs/>
          <w:color w:val="auto"/>
          <w:sz w:val="36"/>
          <w:szCs w:val="36"/>
        </w:rPr>
      </w:pPr>
    </w:p>
    <w:p w14:paraId="78023AE5"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Status:</w:t>
      </w:r>
    </w:p>
    <w:p w14:paraId="089A5922" w14:textId="75BE8A36" w:rsidR="001F5BCE" w:rsidRPr="00276F67" w:rsidRDefault="00276F67" w:rsidP="001F5BCE">
      <w:pPr>
        <w:pStyle w:val="Heading2"/>
        <w:rPr>
          <w:rFonts w:asciiTheme="majorBidi" w:hAnsiTheme="majorBidi"/>
          <w:b/>
          <w:bCs/>
          <w:color w:val="auto"/>
          <w:sz w:val="36"/>
          <w:szCs w:val="36"/>
          <w:lang w:val="en-GB"/>
        </w:rPr>
      </w:pPr>
      <w:r>
        <w:rPr>
          <w:rFonts w:asciiTheme="majorBidi" w:hAnsiTheme="majorBidi"/>
          <w:b/>
          <w:bCs/>
          <w:color w:val="auto"/>
          <w:sz w:val="36"/>
          <w:szCs w:val="36"/>
          <w:lang w:val="en-GB"/>
        </w:rPr>
        <w:t>Approved</w:t>
      </w:r>
    </w:p>
    <w:p w14:paraId="245A1D3C" w14:textId="77777777" w:rsidR="001F5BCE" w:rsidRPr="001F5BCE" w:rsidRDefault="001F5BCE" w:rsidP="001F5BCE">
      <w:pPr>
        <w:pStyle w:val="Heading2"/>
        <w:rPr>
          <w:rFonts w:asciiTheme="majorBidi" w:hAnsiTheme="majorBidi"/>
          <w:b/>
          <w:bCs/>
          <w:color w:val="auto"/>
          <w:sz w:val="36"/>
          <w:szCs w:val="36"/>
        </w:rPr>
      </w:pPr>
    </w:p>
    <w:p w14:paraId="30203CE5"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Author:</w:t>
      </w:r>
    </w:p>
    <w:p w14:paraId="5FCCFC93"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Enterprise Architecture Team</w:t>
      </w:r>
    </w:p>
    <w:p w14:paraId="56027602" w14:textId="77777777" w:rsidR="001F5BCE" w:rsidRPr="001F5BCE" w:rsidRDefault="001F5BCE" w:rsidP="001F5BCE">
      <w:pPr>
        <w:pStyle w:val="Heading2"/>
        <w:rPr>
          <w:rFonts w:asciiTheme="majorBidi" w:hAnsiTheme="majorBidi"/>
          <w:b/>
          <w:bCs/>
          <w:color w:val="auto"/>
          <w:sz w:val="36"/>
          <w:szCs w:val="36"/>
        </w:rPr>
      </w:pPr>
    </w:p>
    <w:p w14:paraId="37760611" w14:textId="77777777" w:rsidR="001F5BCE" w:rsidRPr="001F5BCE"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Date:</w:t>
      </w:r>
    </w:p>
    <w:p w14:paraId="4875AF51" w14:textId="344B4B0E" w:rsidR="00695D12" w:rsidRDefault="001F5BCE" w:rsidP="001F5BCE">
      <w:pPr>
        <w:pStyle w:val="Heading2"/>
        <w:rPr>
          <w:rFonts w:asciiTheme="majorBidi" w:hAnsiTheme="majorBidi"/>
          <w:b/>
          <w:bCs/>
          <w:color w:val="auto"/>
          <w:sz w:val="36"/>
          <w:szCs w:val="36"/>
        </w:rPr>
      </w:pPr>
      <w:r w:rsidRPr="001F5BCE">
        <w:rPr>
          <w:rFonts w:asciiTheme="majorBidi" w:hAnsiTheme="majorBidi"/>
          <w:b/>
          <w:bCs/>
          <w:color w:val="auto"/>
          <w:sz w:val="36"/>
          <w:szCs w:val="36"/>
        </w:rPr>
        <w:t>...</w:t>
      </w:r>
    </w:p>
    <w:p w14:paraId="478B29FC" w14:textId="40D6707A" w:rsidR="001F5BCE" w:rsidRDefault="001F5BCE" w:rsidP="001F5BCE"/>
    <w:p w14:paraId="7DA5E08B" w14:textId="5FA427BC" w:rsidR="001F5BCE" w:rsidRDefault="001F5BCE" w:rsidP="001F5BCE"/>
    <w:p w14:paraId="37953F39" w14:textId="73A74512" w:rsidR="001F5BCE" w:rsidRDefault="001F5BCE" w:rsidP="001F5BCE"/>
    <w:p w14:paraId="7311BBCC" w14:textId="0A5E6F7B" w:rsidR="001F5BCE" w:rsidRDefault="001F5BCE" w:rsidP="001F5BCE"/>
    <w:p w14:paraId="63E78A96" w14:textId="44BC9294" w:rsidR="001F5BCE" w:rsidRDefault="001F5BCE" w:rsidP="001F5BCE"/>
    <w:p w14:paraId="11501BCC" w14:textId="49472764" w:rsidR="001F5BCE" w:rsidRDefault="001F5BCE" w:rsidP="001F5BCE"/>
    <w:p w14:paraId="49BF0FB4" w14:textId="41CA4734" w:rsidR="001F5BCE" w:rsidRDefault="001F5BCE" w:rsidP="001F5BCE"/>
    <w:p w14:paraId="081A756E" w14:textId="7A17A0C6" w:rsidR="001F5BCE" w:rsidRDefault="001F5BCE" w:rsidP="001F5BCE"/>
    <w:p w14:paraId="777FC563" w14:textId="7BC451BC" w:rsidR="001F5BCE" w:rsidRDefault="001F5BCE" w:rsidP="001F5BCE"/>
    <w:p w14:paraId="510722EF" w14:textId="3B13F908" w:rsidR="001F5BCE" w:rsidRPr="00820D4A" w:rsidRDefault="001F5BCE" w:rsidP="001F5BCE">
      <w:pPr>
        <w:rPr>
          <w:rFonts w:asciiTheme="majorBidi" w:hAnsiTheme="majorBidi" w:cstheme="majorBidi"/>
          <w:sz w:val="24"/>
          <w:szCs w:val="24"/>
          <w:lang w:val="en-GB"/>
        </w:rPr>
      </w:pPr>
    </w:p>
    <w:p w14:paraId="2BA693D0" w14:textId="77777777" w:rsidR="00820D4A" w:rsidRDefault="00820D4A" w:rsidP="00820D4A">
      <w:pPr>
        <w:pStyle w:val="Heading3"/>
      </w:pPr>
      <w:r>
        <w:t>1.1 Executive Summary</w:t>
      </w:r>
    </w:p>
    <w:p w14:paraId="3081673C" w14:textId="77777777" w:rsidR="00820D4A" w:rsidRDefault="00820D4A" w:rsidP="00820D4A">
      <w:pPr>
        <w:pStyle w:val="NormalWeb"/>
      </w:pPr>
      <w:r>
        <w:t>The SmartArchive Security Architecture defines the enterprise security framework governing the protection of information assets, application services, artificial intelligence capabilities, infrastructure components, integrations, and operational processes across the SmartArchive Enterprise Platform.</w:t>
      </w:r>
    </w:p>
    <w:p w14:paraId="6F622603" w14:textId="77777777" w:rsidR="00820D4A" w:rsidRDefault="00820D4A" w:rsidP="00820D4A">
      <w:pPr>
        <w:pStyle w:val="NormalWeb"/>
      </w:pPr>
      <w:r>
        <w:t>Security is treated as a foundational architectural capability rather than an isolated technical function. Every architectural domain—including Enterprise Architecture, Application Architecture, Data Architecture, Integration Architecture, Infrastructure Architecture, Artificial Intelligence Architecture, and Deployment Architecture—shall implement the security principles and controls defined in this document.</w:t>
      </w:r>
    </w:p>
    <w:p w14:paraId="23592A4B" w14:textId="77777777" w:rsidR="00820D4A" w:rsidRDefault="00820D4A" w:rsidP="00820D4A">
      <w:pPr>
        <w:pStyle w:val="NormalWeb"/>
      </w:pPr>
      <w:r>
        <w:t xml:space="preserve">The architecture adopts a </w:t>
      </w:r>
      <w:r>
        <w:rPr>
          <w:rStyle w:val="Strong"/>
        </w:rPr>
        <w:t>Security by Design</w:t>
      </w:r>
      <w:r>
        <w:t xml:space="preserve"> approach, ensuring that security requirements are integrated into every stage of the system lifecycle, from architecture and development through deployment, operations, maintenance, and retirement.</w:t>
      </w:r>
    </w:p>
    <w:p w14:paraId="2EB8339F" w14:textId="77777777" w:rsidR="00820D4A" w:rsidRDefault="00820D4A" w:rsidP="00820D4A">
      <w:pPr>
        <w:pStyle w:val="NormalWeb"/>
      </w:pPr>
      <w:r>
        <w:t xml:space="preserve">To support enterprise-scale deployments, the security model is based on internationally recognized architectural principles including </w:t>
      </w:r>
      <w:r>
        <w:rPr>
          <w:rStyle w:val="Strong"/>
        </w:rPr>
        <w:t>Zero Trust</w:t>
      </w:r>
      <w:r>
        <w:t xml:space="preserve">, </w:t>
      </w:r>
      <w:r>
        <w:rPr>
          <w:rStyle w:val="Strong"/>
        </w:rPr>
        <w:t>Least Privilege</w:t>
      </w:r>
      <w:r>
        <w:t xml:space="preserve">, </w:t>
      </w:r>
      <w:r>
        <w:rPr>
          <w:rStyle w:val="Strong"/>
        </w:rPr>
        <w:t>Defense in Depth</w:t>
      </w:r>
      <w:r>
        <w:t xml:space="preserve">, </w:t>
      </w:r>
      <w:r>
        <w:rPr>
          <w:rStyle w:val="Strong"/>
        </w:rPr>
        <w:t>Secure by Default</w:t>
      </w:r>
      <w:r>
        <w:t xml:space="preserve">, and </w:t>
      </w:r>
      <w:r>
        <w:rPr>
          <w:rStyle w:val="Strong"/>
        </w:rPr>
        <w:t>Privacy by Design</w:t>
      </w:r>
      <w:r>
        <w:t>. These principles collectively establish a comprehensive security posture capable of protecting sensitive information, maintaining business continuity, and supporting regulatory compliance.</w:t>
      </w:r>
    </w:p>
    <w:p w14:paraId="6BA13353" w14:textId="77777777" w:rsidR="00820D4A" w:rsidRDefault="00820D4A" w:rsidP="00820D4A">
      <w:pPr>
        <w:pStyle w:val="NormalWeb"/>
      </w:pPr>
      <w:r>
        <w:t>The Security Architecture defines standardized controls for identity and access management, authentication, authorization, cryptographic protection, API security, application security, AI security, document protection, infrastructure security, monitoring, auditing, incident response, disaster recovery, and governance.</w:t>
      </w:r>
    </w:p>
    <w:p w14:paraId="223AEBD1" w14:textId="77777777" w:rsidR="00820D4A" w:rsidRDefault="00820D4A" w:rsidP="00820D4A">
      <w:pPr>
        <w:pStyle w:val="NormalWeb"/>
      </w:pPr>
      <w:r>
        <w:t>This document serves as the authoritative enterprise reference for security-related architectural decisions and provides consistent guidance for all SmartArchive architecture domains, implementation teams, operational teams, and future platform evolution.</w:t>
      </w:r>
    </w:p>
    <w:p w14:paraId="497583B9" w14:textId="77777777" w:rsidR="00820D4A" w:rsidRDefault="00147E43" w:rsidP="00820D4A">
      <w:r>
        <w:pict w14:anchorId="4F81FF62">
          <v:rect id="_x0000_i1025" style="width:0;height:1.5pt" o:hralign="center" o:hrstd="t" o:hr="t" fillcolor="#a0a0a0" stroked="f"/>
        </w:pict>
      </w:r>
    </w:p>
    <w:p w14:paraId="3C4B1F08" w14:textId="77777777" w:rsidR="00820D4A" w:rsidRDefault="00820D4A" w:rsidP="00820D4A">
      <w:pPr>
        <w:pStyle w:val="Heading2"/>
      </w:pPr>
      <w:r>
        <w:t>1.2 Purpose of the Security Architecture</w:t>
      </w:r>
    </w:p>
    <w:p w14:paraId="28F2530B" w14:textId="77777777" w:rsidR="00820D4A" w:rsidRDefault="00820D4A" w:rsidP="00820D4A">
      <w:pPr>
        <w:pStyle w:val="NormalWeb"/>
      </w:pPr>
      <w:r>
        <w:t>The purpose of this Security Architecture is to establish a comprehensive enterprise security model that protects SmartArchive information assets, users, services, infrastructure, and business operations while enabling secure digital transformation and AI-powered document management.</w:t>
      </w:r>
    </w:p>
    <w:p w14:paraId="73689E5E" w14:textId="77777777" w:rsidR="00820D4A" w:rsidRDefault="00820D4A" w:rsidP="00820D4A">
      <w:pPr>
        <w:pStyle w:val="NormalWeb"/>
      </w:pPr>
      <w:r>
        <w:lastRenderedPageBreak/>
        <w:t>The architecture provides a standardized framework for identifying security requirements, defining security responsibilities, implementing consistent security controls, and maintaining governance across the entire SmartArchive ecosystem.</w:t>
      </w:r>
    </w:p>
    <w:p w14:paraId="0F906008" w14:textId="77777777" w:rsidR="00820D4A" w:rsidRDefault="00820D4A" w:rsidP="00820D4A">
      <w:pPr>
        <w:pStyle w:val="NormalWeb"/>
      </w:pPr>
      <w:r>
        <w:t>Specifically, this document aims to:</w:t>
      </w:r>
    </w:p>
    <w:p w14:paraId="30C0CB54" w14:textId="77777777" w:rsidR="00820D4A" w:rsidRDefault="00820D4A" w:rsidP="00E87471">
      <w:pPr>
        <w:numPr>
          <w:ilvl w:val="0"/>
          <w:numId w:val="1"/>
        </w:numPr>
        <w:spacing w:before="100" w:beforeAutospacing="1" w:after="100" w:afterAutospacing="1" w:line="240" w:lineRule="auto"/>
      </w:pPr>
      <w:r>
        <w:t xml:space="preserve">Define the enterprise security vision for SmartArchive. </w:t>
      </w:r>
    </w:p>
    <w:p w14:paraId="6F4526BC" w14:textId="77777777" w:rsidR="00820D4A" w:rsidRDefault="00820D4A" w:rsidP="00E87471">
      <w:pPr>
        <w:numPr>
          <w:ilvl w:val="0"/>
          <w:numId w:val="1"/>
        </w:numPr>
        <w:spacing w:before="100" w:beforeAutospacing="1" w:after="100" w:afterAutospacing="1" w:line="240" w:lineRule="auto"/>
      </w:pPr>
      <w:r>
        <w:t xml:space="preserve">Establish standardized security principles and policies. </w:t>
      </w:r>
    </w:p>
    <w:p w14:paraId="4AEBF69A" w14:textId="77777777" w:rsidR="00820D4A" w:rsidRDefault="00820D4A" w:rsidP="00E87471">
      <w:pPr>
        <w:numPr>
          <w:ilvl w:val="0"/>
          <w:numId w:val="1"/>
        </w:numPr>
        <w:spacing w:before="100" w:beforeAutospacing="1" w:after="100" w:afterAutospacing="1" w:line="240" w:lineRule="auto"/>
      </w:pPr>
      <w:r>
        <w:t xml:space="preserve">Protect confidential, sensitive, and regulated information. </w:t>
      </w:r>
    </w:p>
    <w:p w14:paraId="596058F8" w14:textId="77777777" w:rsidR="00820D4A" w:rsidRDefault="00820D4A" w:rsidP="00E87471">
      <w:pPr>
        <w:numPr>
          <w:ilvl w:val="0"/>
          <w:numId w:val="1"/>
        </w:numPr>
        <w:spacing w:before="100" w:beforeAutospacing="1" w:after="100" w:afterAutospacing="1" w:line="240" w:lineRule="auto"/>
      </w:pPr>
      <w:r>
        <w:t xml:space="preserve">Secure communication between all application components. </w:t>
      </w:r>
    </w:p>
    <w:p w14:paraId="604218EE" w14:textId="77777777" w:rsidR="00820D4A" w:rsidRDefault="00820D4A" w:rsidP="00E87471">
      <w:pPr>
        <w:numPr>
          <w:ilvl w:val="0"/>
          <w:numId w:val="1"/>
        </w:numPr>
        <w:spacing w:before="100" w:beforeAutospacing="1" w:after="100" w:afterAutospacing="1" w:line="240" w:lineRule="auto"/>
      </w:pPr>
      <w:r>
        <w:t xml:space="preserve">Protect Artificial Intelligence processing pipelines. </w:t>
      </w:r>
    </w:p>
    <w:p w14:paraId="62C33F72" w14:textId="77777777" w:rsidR="00820D4A" w:rsidRDefault="00820D4A" w:rsidP="00E87471">
      <w:pPr>
        <w:numPr>
          <w:ilvl w:val="0"/>
          <w:numId w:val="1"/>
        </w:numPr>
        <w:spacing w:before="100" w:beforeAutospacing="1" w:after="100" w:afterAutospacing="1" w:line="240" w:lineRule="auto"/>
      </w:pPr>
      <w:r>
        <w:t xml:space="preserve">Define enterprise authentication and authorization models. </w:t>
      </w:r>
    </w:p>
    <w:p w14:paraId="7765E236" w14:textId="77777777" w:rsidR="00820D4A" w:rsidRDefault="00820D4A" w:rsidP="00E87471">
      <w:pPr>
        <w:numPr>
          <w:ilvl w:val="0"/>
          <w:numId w:val="1"/>
        </w:numPr>
        <w:spacing w:before="100" w:beforeAutospacing="1" w:after="100" w:afterAutospacing="1" w:line="240" w:lineRule="auto"/>
      </w:pPr>
      <w:r>
        <w:t xml:space="preserve">Establish data protection and privacy requirements. </w:t>
      </w:r>
    </w:p>
    <w:p w14:paraId="1AA41DBE" w14:textId="77777777" w:rsidR="00820D4A" w:rsidRDefault="00820D4A" w:rsidP="00E87471">
      <w:pPr>
        <w:numPr>
          <w:ilvl w:val="0"/>
          <w:numId w:val="1"/>
        </w:numPr>
        <w:spacing w:before="100" w:beforeAutospacing="1" w:after="100" w:afterAutospacing="1" w:line="240" w:lineRule="auto"/>
      </w:pPr>
      <w:r>
        <w:t xml:space="preserve">Support compliance with applicable legal and regulatory obligations. </w:t>
      </w:r>
    </w:p>
    <w:p w14:paraId="2515B9B2" w14:textId="77777777" w:rsidR="00820D4A" w:rsidRDefault="00820D4A" w:rsidP="00E87471">
      <w:pPr>
        <w:numPr>
          <w:ilvl w:val="0"/>
          <w:numId w:val="1"/>
        </w:numPr>
        <w:spacing w:before="100" w:beforeAutospacing="1" w:after="100" w:afterAutospacing="1" w:line="240" w:lineRule="auto"/>
      </w:pPr>
      <w:r>
        <w:t xml:space="preserve">Enable secure integration with internal and external systems. </w:t>
      </w:r>
    </w:p>
    <w:p w14:paraId="4D81B9EE" w14:textId="77777777" w:rsidR="00820D4A" w:rsidRDefault="00820D4A" w:rsidP="00E87471">
      <w:pPr>
        <w:numPr>
          <w:ilvl w:val="0"/>
          <w:numId w:val="1"/>
        </w:numPr>
        <w:spacing w:before="100" w:beforeAutospacing="1" w:after="100" w:afterAutospacing="1" w:line="240" w:lineRule="auto"/>
      </w:pPr>
      <w:r>
        <w:t xml:space="preserve">Provide a scalable foundation for future security enhancements. </w:t>
      </w:r>
    </w:p>
    <w:p w14:paraId="04C6B841" w14:textId="77777777" w:rsidR="00820D4A" w:rsidRDefault="00147E43" w:rsidP="00820D4A">
      <w:pPr>
        <w:spacing w:after="0"/>
      </w:pPr>
      <w:r>
        <w:pict w14:anchorId="492F27F2">
          <v:rect id="_x0000_i1026" style="width:0;height:1.5pt" o:hralign="center" o:hrstd="t" o:hr="t" fillcolor="#a0a0a0" stroked="f"/>
        </w:pict>
      </w:r>
    </w:p>
    <w:p w14:paraId="56975274" w14:textId="77777777" w:rsidR="00820D4A" w:rsidRDefault="00820D4A" w:rsidP="00820D4A">
      <w:pPr>
        <w:pStyle w:val="Heading2"/>
      </w:pPr>
      <w:r>
        <w:t>1.3 Security Architecture Scope</w:t>
      </w:r>
    </w:p>
    <w:p w14:paraId="064318DE" w14:textId="77777777" w:rsidR="00820D4A" w:rsidRDefault="00820D4A" w:rsidP="00820D4A">
      <w:pPr>
        <w:pStyle w:val="NormalWeb"/>
      </w:pPr>
      <w:r>
        <w:t>The Security Architecture applies to all components, services, users, environments, and operational processes within the SmartArchive Enterprise Platform.</w:t>
      </w:r>
    </w:p>
    <w:p w14:paraId="571D9F44" w14:textId="77777777" w:rsidR="00820D4A" w:rsidRDefault="00820D4A" w:rsidP="00820D4A">
      <w:pPr>
        <w:pStyle w:val="NormalWeb"/>
      </w:pPr>
      <w:r>
        <w:t>The scope includes:</w:t>
      </w:r>
    </w:p>
    <w:p w14:paraId="2673CA66" w14:textId="77777777" w:rsidR="00820D4A" w:rsidRDefault="00820D4A" w:rsidP="00820D4A">
      <w:pPr>
        <w:pStyle w:val="Heading3"/>
      </w:pPr>
      <w:r>
        <w:t>Business Scope</w:t>
      </w:r>
    </w:p>
    <w:p w14:paraId="4328649A" w14:textId="77777777" w:rsidR="00820D4A" w:rsidRDefault="00820D4A" w:rsidP="00E87471">
      <w:pPr>
        <w:numPr>
          <w:ilvl w:val="0"/>
          <w:numId w:val="2"/>
        </w:numPr>
        <w:spacing w:before="100" w:beforeAutospacing="1" w:after="100" w:afterAutospacing="1" w:line="240" w:lineRule="auto"/>
      </w:pPr>
      <w:r>
        <w:t xml:space="preserve">Enterprise information protection. </w:t>
      </w:r>
    </w:p>
    <w:p w14:paraId="7FA82E99" w14:textId="77777777" w:rsidR="00820D4A" w:rsidRDefault="00820D4A" w:rsidP="00E87471">
      <w:pPr>
        <w:numPr>
          <w:ilvl w:val="0"/>
          <w:numId w:val="2"/>
        </w:numPr>
        <w:spacing w:before="100" w:beforeAutospacing="1" w:after="100" w:afterAutospacing="1" w:line="240" w:lineRule="auto"/>
      </w:pPr>
      <w:r>
        <w:t xml:space="preserve">Business process security. </w:t>
      </w:r>
    </w:p>
    <w:p w14:paraId="7210AECC" w14:textId="77777777" w:rsidR="00820D4A" w:rsidRDefault="00820D4A" w:rsidP="00E87471">
      <w:pPr>
        <w:numPr>
          <w:ilvl w:val="0"/>
          <w:numId w:val="2"/>
        </w:numPr>
        <w:spacing w:before="100" w:beforeAutospacing="1" w:after="100" w:afterAutospacing="1" w:line="240" w:lineRule="auto"/>
      </w:pPr>
      <w:r>
        <w:t xml:space="preserve">Document lifecycle security. </w:t>
      </w:r>
    </w:p>
    <w:p w14:paraId="050EB4D6" w14:textId="77777777" w:rsidR="00820D4A" w:rsidRDefault="00820D4A" w:rsidP="00E87471">
      <w:pPr>
        <w:numPr>
          <w:ilvl w:val="0"/>
          <w:numId w:val="2"/>
        </w:numPr>
        <w:spacing w:before="100" w:beforeAutospacing="1" w:after="100" w:afterAutospacing="1" w:line="240" w:lineRule="auto"/>
      </w:pPr>
      <w:r>
        <w:t xml:space="preserve">Knowledge management security. </w:t>
      </w:r>
    </w:p>
    <w:p w14:paraId="203C1870" w14:textId="77777777" w:rsidR="00820D4A" w:rsidRDefault="00820D4A" w:rsidP="00E87471">
      <w:pPr>
        <w:numPr>
          <w:ilvl w:val="0"/>
          <w:numId w:val="2"/>
        </w:numPr>
        <w:spacing w:before="100" w:beforeAutospacing="1" w:after="100" w:afterAutospacing="1" w:line="240" w:lineRule="auto"/>
      </w:pPr>
      <w:r>
        <w:t xml:space="preserve">AI-assisted business services. </w:t>
      </w:r>
    </w:p>
    <w:p w14:paraId="3C8237FC" w14:textId="77777777" w:rsidR="00820D4A" w:rsidRDefault="00820D4A" w:rsidP="00820D4A">
      <w:pPr>
        <w:pStyle w:val="Heading3"/>
      </w:pPr>
      <w:r>
        <w:t>Technical Scope</w:t>
      </w:r>
    </w:p>
    <w:p w14:paraId="6AAA9A55" w14:textId="77777777" w:rsidR="00820D4A" w:rsidRDefault="00820D4A" w:rsidP="00E87471">
      <w:pPr>
        <w:numPr>
          <w:ilvl w:val="0"/>
          <w:numId w:val="3"/>
        </w:numPr>
        <w:spacing w:before="100" w:beforeAutospacing="1" w:after="100" w:afterAutospacing="1" w:line="240" w:lineRule="auto"/>
      </w:pPr>
      <w:r>
        <w:t xml:space="preserve">Identity and Access Management (IAM). </w:t>
      </w:r>
    </w:p>
    <w:p w14:paraId="2DEF9C47" w14:textId="77777777" w:rsidR="00820D4A" w:rsidRDefault="00820D4A" w:rsidP="00E87471">
      <w:pPr>
        <w:numPr>
          <w:ilvl w:val="0"/>
          <w:numId w:val="3"/>
        </w:numPr>
        <w:spacing w:before="100" w:beforeAutospacing="1" w:after="100" w:afterAutospacing="1" w:line="240" w:lineRule="auto"/>
      </w:pPr>
      <w:r>
        <w:t xml:space="preserve">Authentication services. </w:t>
      </w:r>
    </w:p>
    <w:p w14:paraId="5C4B0AC3" w14:textId="77777777" w:rsidR="00820D4A" w:rsidRDefault="00820D4A" w:rsidP="00E87471">
      <w:pPr>
        <w:numPr>
          <w:ilvl w:val="0"/>
          <w:numId w:val="3"/>
        </w:numPr>
        <w:spacing w:before="100" w:beforeAutospacing="1" w:after="100" w:afterAutospacing="1" w:line="240" w:lineRule="auto"/>
      </w:pPr>
      <w:r>
        <w:t xml:space="preserve">Authorization services. </w:t>
      </w:r>
    </w:p>
    <w:p w14:paraId="45E8B2CE" w14:textId="77777777" w:rsidR="00820D4A" w:rsidRDefault="00820D4A" w:rsidP="00E87471">
      <w:pPr>
        <w:numPr>
          <w:ilvl w:val="0"/>
          <w:numId w:val="3"/>
        </w:numPr>
        <w:spacing w:before="100" w:beforeAutospacing="1" w:after="100" w:afterAutospacing="1" w:line="240" w:lineRule="auto"/>
      </w:pPr>
      <w:r>
        <w:t xml:space="preserve">API protection. </w:t>
      </w:r>
    </w:p>
    <w:p w14:paraId="0B206C1F" w14:textId="77777777" w:rsidR="00820D4A" w:rsidRDefault="00820D4A" w:rsidP="00E87471">
      <w:pPr>
        <w:numPr>
          <w:ilvl w:val="0"/>
          <w:numId w:val="3"/>
        </w:numPr>
        <w:spacing w:before="100" w:beforeAutospacing="1" w:after="100" w:afterAutospacing="1" w:line="240" w:lineRule="auto"/>
      </w:pPr>
      <w:r>
        <w:t xml:space="preserve">Application security. </w:t>
      </w:r>
    </w:p>
    <w:p w14:paraId="75E08839" w14:textId="77777777" w:rsidR="00820D4A" w:rsidRDefault="00820D4A" w:rsidP="00E87471">
      <w:pPr>
        <w:numPr>
          <w:ilvl w:val="0"/>
          <w:numId w:val="3"/>
        </w:numPr>
        <w:spacing w:before="100" w:beforeAutospacing="1" w:after="100" w:afterAutospacing="1" w:line="240" w:lineRule="auto"/>
      </w:pPr>
      <w:r>
        <w:t xml:space="preserve">Data security. </w:t>
      </w:r>
    </w:p>
    <w:p w14:paraId="41D6DDEE" w14:textId="77777777" w:rsidR="00820D4A" w:rsidRDefault="00820D4A" w:rsidP="00E87471">
      <w:pPr>
        <w:numPr>
          <w:ilvl w:val="0"/>
          <w:numId w:val="3"/>
        </w:numPr>
        <w:spacing w:before="100" w:beforeAutospacing="1" w:after="100" w:afterAutospacing="1" w:line="240" w:lineRule="auto"/>
      </w:pPr>
      <w:r>
        <w:t xml:space="preserve">Infrastructure security. </w:t>
      </w:r>
    </w:p>
    <w:p w14:paraId="6B0CCA9A" w14:textId="77777777" w:rsidR="00820D4A" w:rsidRDefault="00820D4A" w:rsidP="00E87471">
      <w:pPr>
        <w:numPr>
          <w:ilvl w:val="0"/>
          <w:numId w:val="3"/>
        </w:numPr>
        <w:spacing w:before="100" w:beforeAutospacing="1" w:after="100" w:afterAutospacing="1" w:line="240" w:lineRule="auto"/>
      </w:pPr>
      <w:r>
        <w:t xml:space="preserve">Cloud security. </w:t>
      </w:r>
    </w:p>
    <w:p w14:paraId="64C5594C" w14:textId="77777777" w:rsidR="00820D4A" w:rsidRDefault="00820D4A" w:rsidP="00E87471">
      <w:pPr>
        <w:numPr>
          <w:ilvl w:val="0"/>
          <w:numId w:val="3"/>
        </w:numPr>
        <w:spacing w:before="100" w:beforeAutospacing="1" w:after="100" w:afterAutospacing="1" w:line="240" w:lineRule="auto"/>
      </w:pPr>
      <w:r>
        <w:t xml:space="preserve">Network security. </w:t>
      </w:r>
    </w:p>
    <w:p w14:paraId="01FFB36C" w14:textId="77777777" w:rsidR="00820D4A" w:rsidRDefault="00820D4A" w:rsidP="00E87471">
      <w:pPr>
        <w:numPr>
          <w:ilvl w:val="0"/>
          <w:numId w:val="3"/>
        </w:numPr>
        <w:spacing w:before="100" w:beforeAutospacing="1" w:after="100" w:afterAutospacing="1" w:line="240" w:lineRule="auto"/>
      </w:pPr>
      <w:r>
        <w:t xml:space="preserve">AI security. </w:t>
      </w:r>
    </w:p>
    <w:p w14:paraId="4992DE8C" w14:textId="77777777" w:rsidR="00820D4A" w:rsidRDefault="00820D4A" w:rsidP="00E87471">
      <w:pPr>
        <w:numPr>
          <w:ilvl w:val="0"/>
          <w:numId w:val="3"/>
        </w:numPr>
        <w:spacing w:before="100" w:beforeAutospacing="1" w:after="100" w:afterAutospacing="1" w:line="240" w:lineRule="auto"/>
      </w:pPr>
      <w:r>
        <w:t xml:space="preserve">Monitoring and auditing. </w:t>
      </w:r>
    </w:p>
    <w:p w14:paraId="22707010" w14:textId="77777777" w:rsidR="00820D4A" w:rsidRDefault="00820D4A" w:rsidP="00E87471">
      <w:pPr>
        <w:numPr>
          <w:ilvl w:val="0"/>
          <w:numId w:val="3"/>
        </w:numPr>
        <w:spacing w:before="100" w:beforeAutospacing="1" w:after="100" w:afterAutospacing="1" w:line="240" w:lineRule="auto"/>
      </w:pPr>
      <w:r>
        <w:lastRenderedPageBreak/>
        <w:t xml:space="preserve">Incident response. </w:t>
      </w:r>
    </w:p>
    <w:p w14:paraId="4E87E011" w14:textId="77777777" w:rsidR="00820D4A" w:rsidRDefault="00820D4A" w:rsidP="00820D4A">
      <w:pPr>
        <w:pStyle w:val="Heading3"/>
      </w:pPr>
      <w:r>
        <w:t>Operational Scope</w:t>
      </w:r>
    </w:p>
    <w:p w14:paraId="4DABC63D" w14:textId="77777777" w:rsidR="00820D4A" w:rsidRDefault="00820D4A" w:rsidP="00E87471">
      <w:pPr>
        <w:numPr>
          <w:ilvl w:val="0"/>
          <w:numId w:val="4"/>
        </w:numPr>
        <w:spacing w:before="100" w:beforeAutospacing="1" w:after="100" w:afterAutospacing="1" w:line="240" w:lineRule="auto"/>
      </w:pPr>
      <w:r>
        <w:t xml:space="preserve">Security governance. </w:t>
      </w:r>
    </w:p>
    <w:p w14:paraId="51E0F8BC" w14:textId="77777777" w:rsidR="00820D4A" w:rsidRDefault="00820D4A" w:rsidP="00E87471">
      <w:pPr>
        <w:numPr>
          <w:ilvl w:val="0"/>
          <w:numId w:val="4"/>
        </w:numPr>
        <w:spacing w:before="100" w:beforeAutospacing="1" w:after="100" w:afterAutospacing="1" w:line="240" w:lineRule="auto"/>
      </w:pPr>
      <w:r>
        <w:t xml:space="preserve">Security operations. </w:t>
      </w:r>
    </w:p>
    <w:p w14:paraId="3EB337B0" w14:textId="77777777" w:rsidR="00820D4A" w:rsidRDefault="00820D4A" w:rsidP="00E87471">
      <w:pPr>
        <w:numPr>
          <w:ilvl w:val="0"/>
          <w:numId w:val="4"/>
        </w:numPr>
        <w:spacing w:before="100" w:beforeAutospacing="1" w:after="100" w:afterAutospacing="1" w:line="240" w:lineRule="auto"/>
      </w:pPr>
      <w:r>
        <w:t xml:space="preserve">Vulnerability management. </w:t>
      </w:r>
    </w:p>
    <w:p w14:paraId="7C6C2A48" w14:textId="77777777" w:rsidR="00820D4A" w:rsidRDefault="00820D4A" w:rsidP="00E87471">
      <w:pPr>
        <w:numPr>
          <w:ilvl w:val="0"/>
          <w:numId w:val="4"/>
        </w:numPr>
        <w:spacing w:before="100" w:beforeAutospacing="1" w:after="100" w:afterAutospacing="1" w:line="240" w:lineRule="auto"/>
      </w:pPr>
      <w:r>
        <w:t xml:space="preserve">Security monitoring. </w:t>
      </w:r>
    </w:p>
    <w:p w14:paraId="5C9F1A12" w14:textId="77777777" w:rsidR="00820D4A" w:rsidRDefault="00820D4A" w:rsidP="00E87471">
      <w:pPr>
        <w:numPr>
          <w:ilvl w:val="0"/>
          <w:numId w:val="4"/>
        </w:numPr>
        <w:spacing w:before="100" w:beforeAutospacing="1" w:after="100" w:afterAutospacing="1" w:line="240" w:lineRule="auto"/>
      </w:pPr>
      <w:r>
        <w:t xml:space="preserve">Backup security. </w:t>
      </w:r>
    </w:p>
    <w:p w14:paraId="5EB7FF93" w14:textId="77777777" w:rsidR="00820D4A" w:rsidRDefault="00820D4A" w:rsidP="00E87471">
      <w:pPr>
        <w:numPr>
          <w:ilvl w:val="0"/>
          <w:numId w:val="4"/>
        </w:numPr>
        <w:spacing w:before="100" w:beforeAutospacing="1" w:after="100" w:afterAutospacing="1" w:line="240" w:lineRule="auto"/>
      </w:pPr>
      <w:r>
        <w:t xml:space="preserve">Disaster recovery. </w:t>
      </w:r>
    </w:p>
    <w:p w14:paraId="53D49ED7" w14:textId="77777777" w:rsidR="00820D4A" w:rsidRDefault="00820D4A" w:rsidP="00E87471">
      <w:pPr>
        <w:numPr>
          <w:ilvl w:val="0"/>
          <w:numId w:val="4"/>
        </w:numPr>
        <w:spacing w:before="100" w:beforeAutospacing="1" w:after="100" w:afterAutospacing="1" w:line="240" w:lineRule="auto"/>
      </w:pPr>
      <w:r>
        <w:t xml:space="preserve">Compliance management. </w:t>
      </w:r>
    </w:p>
    <w:p w14:paraId="1EDE8249" w14:textId="77777777" w:rsidR="00820D4A" w:rsidRDefault="00820D4A" w:rsidP="00E87471">
      <w:pPr>
        <w:numPr>
          <w:ilvl w:val="0"/>
          <w:numId w:val="4"/>
        </w:numPr>
        <w:spacing w:before="100" w:beforeAutospacing="1" w:after="100" w:afterAutospacing="1" w:line="240" w:lineRule="auto"/>
      </w:pPr>
      <w:r>
        <w:t xml:space="preserve">Security awareness. </w:t>
      </w:r>
    </w:p>
    <w:p w14:paraId="5938FEBD" w14:textId="77777777" w:rsidR="00820D4A" w:rsidRDefault="00147E43" w:rsidP="00820D4A">
      <w:pPr>
        <w:spacing w:after="0"/>
      </w:pPr>
      <w:r>
        <w:pict w14:anchorId="311C447C">
          <v:rect id="_x0000_i1027" style="width:0;height:1.5pt" o:hralign="center" o:hrstd="t" o:hr="t" fillcolor="#a0a0a0" stroked="f"/>
        </w:pict>
      </w:r>
    </w:p>
    <w:p w14:paraId="7A9178CA" w14:textId="77777777" w:rsidR="00820D4A" w:rsidRDefault="00820D4A" w:rsidP="00820D4A">
      <w:pPr>
        <w:pStyle w:val="Heading2"/>
      </w:pPr>
      <w:r>
        <w:t>1.4 Intended Audience</w:t>
      </w:r>
    </w:p>
    <w:p w14:paraId="39D3DF4F" w14:textId="77777777" w:rsidR="00820D4A" w:rsidRDefault="00820D4A" w:rsidP="00820D4A">
      <w:pPr>
        <w:pStyle w:val="NormalWeb"/>
      </w:pPr>
      <w:r>
        <w:t>This document is intended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583"/>
      </w:tblGrid>
      <w:tr w:rsidR="00820D4A" w14:paraId="4F77C7F9" w14:textId="77777777" w:rsidTr="00820D4A">
        <w:trPr>
          <w:tblHeader/>
          <w:tblCellSpacing w:w="15" w:type="dxa"/>
        </w:trPr>
        <w:tc>
          <w:tcPr>
            <w:tcW w:w="0" w:type="auto"/>
            <w:vAlign w:val="center"/>
            <w:hideMark/>
          </w:tcPr>
          <w:p w14:paraId="102AB258" w14:textId="77777777" w:rsidR="00820D4A" w:rsidRDefault="00820D4A">
            <w:pPr>
              <w:jc w:val="center"/>
              <w:rPr>
                <w:b/>
                <w:bCs/>
              </w:rPr>
            </w:pPr>
            <w:r>
              <w:rPr>
                <w:b/>
                <w:bCs/>
              </w:rPr>
              <w:t>Stakeholder</w:t>
            </w:r>
          </w:p>
        </w:tc>
        <w:tc>
          <w:tcPr>
            <w:tcW w:w="0" w:type="auto"/>
            <w:vAlign w:val="center"/>
            <w:hideMark/>
          </w:tcPr>
          <w:p w14:paraId="510888E0" w14:textId="77777777" w:rsidR="00820D4A" w:rsidRDefault="00820D4A">
            <w:pPr>
              <w:jc w:val="center"/>
              <w:rPr>
                <w:b/>
                <w:bCs/>
              </w:rPr>
            </w:pPr>
            <w:r>
              <w:rPr>
                <w:b/>
                <w:bCs/>
              </w:rPr>
              <w:t>Responsibility</w:t>
            </w:r>
          </w:p>
        </w:tc>
      </w:tr>
      <w:tr w:rsidR="00820D4A" w14:paraId="3C255543" w14:textId="77777777" w:rsidTr="00820D4A">
        <w:trPr>
          <w:tblCellSpacing w:w="15" w:type="dxa"/>
        </w:trPr>
        <w:tc>
          <w:tcPr>
            <w:tcW w:w="0" w:type="auto"/>
            <w:vAlign w:val="center"/>
            <w:hideMark/>
          </w:tcPr>
          <w:p w14:paraId="413F8A0D" w14:textId="77777777" w:rsidR="00820D4A" w:rsidRDefault="00820D4A">
            <w:r>
              <w:t>Enterprise Architects</w:t>
            </w:r>
          </w:p>
        </w:tc>
        <w:tc>
          <w:tcPr>
            <w:tcW w:w="0" w:type="auto"/>
            <w:vAlign w:val="center"/>
            <w:hideMark/>
          </w:tcPr>
          <w:p w14:paraId="3D9FF275" w14:textId="77777777" w:rsidR="00820D4A" w:rsidRDefault="00820D4A">
            <w:r>
              <w:t>Define and govern enterprise security architecture.</w:t>
            </w:r>
          </w:p>
        </w:tc>
      </w:tr>
      <w:tr w:rsidR="00820D4A" w14:paraId="3B8DC173" w14:textId="77777777" w:rsidTr="00820D4A">
        <w:trPr>
          <w:tblCellSpacing w:w="15" w:type="dxa"/>
        </w:trPr>
        <w:tc>
          <w:tcPr>
            <w:tcW w:w="0" w:type="auto"/>
            <w:vAlign w:val="center"/>
            <w:hideMark/>
          </w:tcPr>
          <w:p w14:paraId="7F44AE3F" w14:textId="77777777" w:rsidR="00820D4A" w:rsidRDefault="00820D4A">
            <w:r>
              <w:t>Solution Architects</w:t>
            </w:r>
          </w:p>
        </w:tc>
        <w:tc>
          <w:tcPr>
            <w:tcW w:w="0" w:type="auto"/>
            <w:vAlign w:val="center"/>
            <w:hideMark/>
          </w:tcPr>
          <w:p w14:paraId="08DDAEF6" w14:textId="77777777" w:rsidR="00820D4A" w:rsidRDefault="00820D4A">
            <w:r>
              <w:t>Apply security principles within solution designs.</w:t>
            </w:r>
          </w:p>
        </w:tc>
      </w:tr>
      <w:tr w:rsidR="00820D4A" w14:paraId="59DC4F38" w14:textId="77777777" w:rsidTr="00820D4A">
        <w:trPr>
          <w:tblCellSpacing w:w="15" w:type="dxa"/>
        </w:trPr>
        <w:tc>
          <w:tcPr>
            <w:tcW w:w="0" w:type="auto"/>
            <w:vAlign w:val="center"/>
            <w:hideMark/>
          </w:tcPr>
          <w:p w14:paraId="48432774" w14:textId="77777777" w:rsidR="00820D4A" w:rsidRDefault="00820D4A">
            <w:r>
              <w:t>Software Architects</w:t>
            </w:r>
          </w:p>
        </w:tc>
        <w:tc>
          <w:tcPr>
            <w:tcW w:w="0" w:type="auto"/>
            <w:vAlign w:val="center"/>
            <w:hideMark/>
          </w:tcPr>
          <w:p w14:paraId="534D5C57" w14:textId="77777777" w:rsidR="00820D4A" w:rsidRDefault="00820D4A">
            <w:r>
              <w:t>Design secure application components and services.</w:t>
            </w:r>
          </w:p>
        </w:tc>
      </w:tr>
      <w:tr w:rsidR="00820D4A" w14:paraId="7E9CE85D" w14:textId="77777777" w:rsidTr="00820D4A">
        <w:trPr>
          <w:tblCellSpacing w:w="15" w:type="dxa"/>
        </w:trPr>
        <w:tc>
          <w:tcPr>
            <w:tcW w:w="0" w:type="auto"/>
            <w:vAlign w:val="center"/>
            <w:hideMark/>
          </w:tcPr>
          <w:p w14:paraId="73D7FA79" w14:textId="77777777" w:rsidR="00820D4A" w:rsidRDefault="00820D4A">
            <w:r>
              <w:t>Developers</w:t>
            </w:r>
          </w:p>
        </w:tc>
        <w:tc>
          <w:tcPr>
            <w:tcW w:w="0" w:type="auto"/>
            <w:vAlign w:val="center"/>
            <w:hideMark/>
          </w:tcPr>
          <w:p w14:paraId="3FB0D9B6" w14:textId="77777777" w:rsidR="00820D4A" w:rsidRDefault="00820D4A">
            <w:r>
              <w:t>Implement security controls according to architecture standards.</w:t>
            </w:r>
          </w:p>
        </w:tc>
      </w:tr>
      <w:tr w:rsidR="00820D4A" w14:paraId="267D8A10" w14:textId="77777777" w:rsidTr="00820D4A">
        <w:trPr>
          <w:tblCellSpacing w:w="15" w:type="dxa"/>
        </w:trPr>
        <w:tc>
          <w:tcPr>
            <w:tcW w:w="0" w:type="auto"/>
            <w:vAlign w:val="center"/>
            <w:hideMark/>
          </w:tcPr>
          <w:p w14:paraId="648B4267" w14:textId="77777777" w:rsidR="00820D4A" w:rsidRDefault="00820D4A">
            <w:r>
              <w:t>DevOps Engineers</w:t>
            </w:r>
          </w:p>
        </w:tc>
        <w:tc>
          <w:tcPr>
            <w:tcW w:w="0" w:type="auto"/>
            <w:vAlign w:val="center"/>
            <w:hideMark/>
          </w:tcPr>
          <w:p w14:paraId="4D7F44C1" w14:textId="77777777" w:rsidR="00820D4A" w:rsidRDefault="00820D4A">
            <w:r>
              <w:t>Integrate security into CI/CD pipelines and deployment processes.</w:t>
            </w:r>
          </w:p>
        </w:tc>
      </w:tr>
      <w:tr w:rsidR="00820D4A" w14:paraId="571A98F6" w14:textId="77777777" w:rsidTr="00820D4A">
        <w:trPr>
          <w:tblCellSpacing w:w="15" w:type="dxa"/>
        </w:trPr>
        <w:tc>
          <w:tcPr>
            <w:tcW w:w="0" w:type="auto"/>
            <w:vAlign w:val="center"/>
            <w:hideMark/>
          </w:tcPr>
          <w:p w14:paraId="39265B82" w14:textId="77777777" w:rsidR="00820D4A" w:rsidRDefault="00820D4A">
            <w:r>
              <w:t>Infrastructure Engineers</w:t>
            </w:r>
          </w:p>
        </w:tc>
        <w:tc>
          <w:tcPr>
            <w:tcW w:w="0" w:type="auto"/>
            <w:vAlign w:val="center"/>
            <w:hideMark/>
          </w:tcPr>
          <w:p w14:paraId="0F915FF3" w14:textId="77777777" w:rsidR="00820D4A" w:rsidRDefault="00820D4A">
            <w:r>
              <w:t>Secure cloud, network, compute, and storage resources.</w:t>
            </w:r>
          </w:p>
        </w:tc>
      </w:tr>
      <w:tr w:rsidR="00820D4A" w14:paraId="0B5B9249" w14:textId="77777777" w:rsidTr="00820D4A">
        <w:trPr>
          <w:tblCellSpacing w:w="15" w:type="dxa"/>
        </w:trPr>
        <w:tc>
          <w:tcPr>
            <w:tcW w:w="0" w:type="auto"/>
            <w:vAlign w:val="center"/>
            <w:hideMark/>
          </w:tcPr>
          <w:p w14:paraId="326AEB3C" w14:textId="77777777" w:rsidR="00820D4A" w:rsidRDefault="00820D4A">
            <w:r>
              <w:t>Security Engineers</w:t>
            </w:r>
          </w:p>
        </w:tc>
        <w:tc>
          <w:tcPr>
            <w:tcW w:w="0" w:type="auto"/>
            <w:vAlign w:val="center"/>
            <w:hideMark/>
          </w:tcPr>
          <w:p w14:paraId="4ACF3CC8" w14:textId="77777777" w:rsidR="00820D4A" w:rsidRDefault="00820D4A">
            <w:r>
              <w:t>Implement and operate enterprise security controls.</w:t>
            </w:r>
          </w:p>
        </w:tc>
      </w:tr>
      <w:tr w:rsidR="00820D4A" w14:paraId="1FE07B08" w14:textId="77777777" w:rsidTr="00820D4A">
        <w:trPr>
          <w:tblCellSpacing w:w="15" w:type="dxa"/>
        </w:trPr>
        <w:tc>
          <w:tcPr>
            <w:tcW w:w="0" w:type="auto"/>
            <w:vAlign w:val="center"/>
            <w:hideMark/>
          </w:tcPr>
          <w:p w14:paraId="5307B4E3" w14:textId="77777777" w:rsidR="00820D4A" w:rsidRDefault="00820D4A">
            <w:r>
              <w:t>Operations Teams</w:t>
            </w:r>
          </w:p>
        </w:tc>
        <w:tc>
          <w:tcPr>
            <w:tcW w:w="0" w:type="auto"/>
            <w:vAlign w:val="center"/>
            <w:hideMark/>
          </w:tcPr>
          <w:p w14:paraId="69B35569" w14:textId="77777777" w:rsidR="00820D4A" w:rsidRDefault="00820D4A">
            <w:r>
              <w:t>Monitor, maintain, and respond to operational security events.</w:t>
            </w:r>
          </w:p>
        </w:tc>
      </w:tr>
      <w:tr w:rsidR="00820D4A" w14:paraId="66515979" w14:textId="77777777" w:rsidTr="00820D4A">
        <w:trPr>
          <w:tblCellSpacing w:w="15" w:type="dxa"/>
        </w:trPr>
        <w:tc>
          <w:tcPr>
            <w:tcW w:w="0" w:type="auto"/>
            <w:vAlign w:val="center"/>
            <w:hideMark/>
          </w:tcPr>
          <w:p w14:paraId="01DCAC3D" w14:textId="77777777" w:rsidR="00820D4A" w:rsidRDefault="00820D4A">
            <w:r>
              <w:t>Compliance Officers</w:t>
            </w:r>
          </w:p>
        </w:tc>
        <w:tc>
          <w:tcPr>
            <w:tcW w:w="0" w:type="auto"/>
            <w:vAlign w:val="center"/>
            <w:hideMark/>
          </w:tcPr>
          <w:p w14:paraId="09C85AD5" w14:textId="77777777" w:rsidR="00820D4A" w:rsidRDefault="00820D4A">
            <w:r>
              <w:t>Verify alignment with legal, regulatory, and organizational requirements.</w:t>
            </w:r>
          </w:p>
        </w:tc>
      </w:tr>
      <w:tr w:rsidR="00820D4A" w14:paraId="715F0A70" w14:textId="77777777" w:rsidTr="00820D4A">
        <w:trPr>
          <w:tblCellSpacing w:w="15" w:type="dxa"/>
        </w:trPr>
        <w:tc>
          <w:tcPr>
            <w:tcW w:w="0" w:type="auto"/>
            <w:vAlign w:val="center"/>
            <w:hideMark/>
          </w:tcPr>
          <w:p w14:paraId="59E25B5A" w14:textId="77777777" w:rsidR="00820D4A" w:rsidRDefault="00820D4A">
            <w:r>
              <w:t>Executive Management</w:t>
            </w:r>
          </w:p>
        </w:tc>
        <w:tc>
          <w:tcPr>
            <w:tcW w:w="0" w:type="auto"/>
            <w:vAlign w:val="center"/>
            <w:hideMark/>
          </w:tcPr>
          <w:p w14:paraId="5BD76588" w14:textId="77777777" w:rsidR="00820D4A" w:rsidRDefault="00820D4A">
            <w:r>
              <w:t>Provide governance, sponsorship, and strategic oversight.</w:t>
            </w:r>
          </w:p>
        </w:tc>
      </w:tr>
    </w:tbl>
    <w:p w14:paraId="66206A70" w14:textId="77777777" w:rsidR="00820D4A" w:rsidRDefault="00147E43" w:rsidP="00820D4A">
      <w:r>
        <w:pict w14:anchorId="247C0D29">
          <v:rect id="_x0000_i1028" style="width:0;height:1.5pt" o:hralign="center" o:hrstd="t" o:hr="t" fillcolor="#a0a0a0" stroked="f"/>
        </w:pict>
      </w:r>
    </w:p>
    <w:p w14:paraId="04A03F5B" w14:textId="77777777" w:rsidR="00820D4A" w:rsidRDefault="00820D4A" w:rsidP="00820D4A">
      <w:pPr>
        <w:pStyle w:val="Heading2"/>
      </w:pPr>
      <w:r>
        <w:t>1.5 Relationship to Other Architecture Documents</w:t>
      </w:r>
    </w:p>
    <w:p w14:paraId="12AB326B" w14:textId="77777777" w:rsidR="00820D4A" w:rsidRDefault="00820D4A" w:rsidP="00820D4A">
      <w:pPr>
        <w:pStyle w:val="NormalWeb"/>
      </w:pPr>
      <w:r>
        <w:t>The Security Architecture serves as a foundational reference for the following SmartArchive architecture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5875"/>
      </w:tblGrid>
      <w:tr w:rsidR="00820D4A" w14:paraId="1711A004" w14:textId="77777777" w:rsidTr="00820D4A">
        <w:trPr>
          <w:tblHeader/>
          <w:tblCellSpacing w:w="15" w:type="dxa"/>
        </w:trPr>
        <w:tc>
          <w:tcPr>
            <w:tcW w:w="0" w:type="auto"/>
            <w:vAlign w:val="center"/>
            <w:hideMark/>
          </w:tcPr>
          <w:p w14:paraId="4CB9FABA" w14:textId="77777777" w:rsidR="00820D4A" w:rsidRDefault="00820D4A">
            <w:pPr>
              <w:jc w:val="center"/>
              <w:rPr>
                <w:b/>
                <w:bCs/>
              </w:rPr>
            </w:pPr>
            <w:r>
              <w:rPr>
                <w:b/>
                <w:bCs/>
              </w:rPr>
              <w:lastRenderedPageBreak/>
              <w:t>Document</w:t>
            </w:r>
          </w:p>
        </w:tc>
        <w:tc>
          <w:tcPr>
            <w:tcW w:w="0" w:type="auto"/>
            <w:vAlign w:val="center"/>
            <w:hideMark/>
          </w:tcPr>
          <w:p w14:paraId="15D492D5" w14:textId="77777777" w:rsidR="00820D4A" w:rsidRDefault="00820D4A">
            <w:pPr>
              <w:jc w:val="center"/>
              <w:rPr>
                <w:b/>
                <w:bCs/>
              </w:rPr>
            </w:pPr>
            <w:r>
              <w:rPr>
                <w:b/>
                <w:bCs/>
              </w:rPr>
              <w:t>Relationship</w:t>
            </w:r>
          </w:p>
        </w:tc>
      </w:tr>
      <w:tr w:rsidR="00820D4A" w14:paraId="00C4A7F5" w14:textId="77777777" w:rsidTr="00820D4A">
        <w:trPr>
          <w:tblCellSpacing w:w="15" w:type="dxa"/>
        </w:trPr>
        <w:tc>
          <w:tcPr>
            <w:tcW w:w="0" w:type="auto"/>
            <w:vAlign w:val="center"/>
            <w:hideMark/>
          </w:tcPr>
          <w:p w14:paraId="1A347A7E" w14:textId="77777777" w:rsidR="00820D4A" w:rsidRDefault="00820D4A">
            <w:r>
              <w:t>SA-ARCH-001-09 – Data Architecture</w:t>
            </w:r>
          </w:p>
        </w:tc>
        <w:tc>
          <w:tcPr>
            <w:tcW w:w="0" w:type="auto"/>
            <w:vAlign w:val="center"/>
            <w:hideMark/>
          </w:tcPr>
          <w:p w14:paraId="6A4C00B9" w14:textId="77777777" w:rsidR="00820D4A" w:rsidRDefault="00820D4A">
            <w:r>
              <w:t>Defines protection of enterprise data, metadata, and information assets.</w:t>
            </w:r>
          </w:p>
        </w:tc>
      </w:tr>
      <w:tr w:rsidR="00820D4A" w14:paraId="47F4EEE8" w14:textId="77777777" w:rsidTr="00820D4A">
        <w:trPr>
          <w:tblCellSpacing w:w="15" w:type="dxa"/>
        </w:trPr>
        <w:tc>
          <w:tcPr>
            <w:tcW w:w="0" w:type="auto"/>
            <w:vAlign w:val="center"/>
            <w:hideMark/>
          </w:tcPr>
          <w:p w14:paraId="136C00F4" w14:textId="77777777" w:rsidR="00820D4A" w:rsidRDefault="00820D4A">
            <w:r>
              <w:t>SA-ARCH-001-11 – Integration Architecture</w:t>
            </w:r>
          </w:p>
        </w:tc>
        <w:tc>
          <w:tcPr>
            <w:tcW w:w="0" w:type="auto"/>
            <w:vAlign w:val="center"/>
            <w:hideMark/>
          </w:tcPr>
          <w:p w14:paraId="316D44CB" w14:textId="77777777" w:rsidR="00820D4A" w:rsidRDefault="00820D4A">
            <w:r>
              <w:t>Defines secure communication between internal and external systems.</w:t>
            </w:r>
          </w:p>
        </w:tc>
      </w:tr>
      <w:tr w:rsidR="00820D4A" w14:paraId="499936B3" w14:textId="77777777" w:rsidTr="00820D4A">
        <w:trPr>
          <w:tblCellSpacing w:w="15" w:type="dxa"/>
        </w:trPr>
        <w:tc>
          <w:tcPr>
            <w:tcW w:w="0" w:type="auto"/>
            <w:vAlign w:val="center"/>
            <w:hideMark/>
          </w:tcPr>
          <w:p w14:paraId="1A7E2398" w14:textId="77777777" w:rsidR="00820D4A" w:rsidRDefault="00820D4A">
            <w:r>
              <w:t>SA-ARCH-001-12 – Infrastructure Architecture</w:t>
            </w:r>
          </w:p>
        </w:tc>
        <w:tc>
          <w:tcPr>
            <w:tcW w:w="0" w:type="auto"/>
            <w:vAlign w:val="center"/>
            <w:hideMark/>
          </w:tcPr>
          <w:p w14:paraId="74285030" w14:textId="77777777" w:rsidR="00820D4A" w:rsidRDefault="00820D4A">
            <w:r>
              <w:t>Defines secure infrastructure services and deployment environments.</w:t>
            </w:r>
          </w:p>
        </w:tc>
      </w:tr>
      <w:tr w:rsidR="00820D4A" w14:paraId="58605017" w14:textId="77777777" w:rsidTr="00820D4A">
        <w:trPr>
          <w:tblCellSpacing w:w="15" w:type="dxa"/>
        </w:trPr>
        <w:tc>
          <w:tcPr>
            <w:tcW w:w="0" w:type="auto"/>
            <w:vAlign w:val="center"/>
            <w:hideMark/>
          </w:tcPr>
          <w:p w14:paraId="15D45536" w14:textId="77777777" w:rsidR="00820D4A" w:rsidRDefault="00820D4A">
            <w:r>
              <w:t>SA-ARCH-001-13 – API Architecture</w:t>
            </w:r>
          </w:p>
        </w:tc>
        <w:tc>
          <w:tcPr>
            <w:tcW w:w="0" w:type="auto"/>
            <w:vAlign w:val="center"/>
            <w:hideMark/>
          </w:tcPr>
          <w:p w14:paraId="0DD5A67A" w14:textId="77777777" w:rsidR="00820D4A" w:rsidRDefault="00820D4A">
            <w:r>
              <w:t>Defines authentication, authorization, and protection of application programming interfaces.</w:t>
            </w:r>
          </w:p>
        </w:tc>
      </w:tr>
      <w:tr w:rsidR="00820D4A" w14:paraId="41E45D9F" w14:textId="77777777" w:rsidTr="00820D4A">
        <w:trPr>
          <w:tblCellSpacing w:w="15" w:type="dxa"/>
        </w:trPr>
        <w:tc>
          <w:tcPr>
            <w:tcW w:w="0" w:type="auto"/>
            <w:vAlign w:val="center"/>
            <w:hideMark/>
          </w:tcPr>
          <w:p w14:paraId="01ED5DEC" w14:textId="77777777" w:rsidR="00820D4A" w:rsidRDefault="00820D4A">
            <w:r>
              <w:t>SA-ARCH-001-14 – AI Architecture</w:t>
            </w:r>
          </w:p>
        </w:tc>
        <w:tc>
          <w:tcPr>
            <w:tcW w:w="0" w:type="auto"/>
            <w:vAlign w:val="center"/>
            <w:hideMark/>
          </w:tcPr>
          <w:p w14:paraId="0A38D8DD" w14:textId="77777777" w:rsidR="00820D4A" w:rsidRDefault="00820D4A">
            <w:r>
              <w:t>Defines secure AI orchestration, model governance, and AI risk controls.</w:t>
            </w:r>
          </w:p>
        </w:tc>
      </w:tr>
      <w:tr w:rsidR="00820D4A" w14:paraId="03A22577" w14:textId="77777777" w:rsidTr="00820D4A">
        <w:trPr>
          <w:tblCellSpacing w:w="15" w:type="dxa"/>
        </w:trPr>
        <w:tc>
          <w:tcPr>
            <w:tcW w:w="0" w:type="auto"/>
            <w:vAlign w:val="center"/>
            <w:hideMark/>
          </w:tcPr>
          <w:p w14:paraId="70E8643B" w14:textId="77777777" w:rsidR="00820D4A" w:rsidRDefault="00820D4A">
            <w:r>
              <w:t>SA-ARCH-001-15 – DevOps Architecture</w:t>
            </w:r>
          </w:p>
        </w:tc>
        <w:tc>
          <w:tcPr>
            <w:tcW w:w="0" w:type="auto"/>
            <w:vAlign w:val="center"/>
            <w:hideMark/>
          </w:tcPr>
          <w:p w14:paraId="1E5A274B" w14:textId="77777777" w:rsidR="00820D4A" w:rsidRDefault="00820D4A">
            <w:r>
              <w:t>Integrates security into development, testing, and deployment pipelines.</w:t>
            </w:r>
          </w:p>
        </w:tc>
      </w:tr>
      <w:tr w:rsidR="00820D4A" w14:paraId="403C08A6" w14:textId="77777777" w:rsidTr="00820D4A">
        <w:trPr>
          <w:tblCellSpacing w:w="15" w:type="dxa"/>
        </w:trPr>
        <w:tc>
          <w:tcPr>
            <w:tcW w:w="0" w:type="auto"/>
            <w:vAlign w:val="center"/>
            <w:hideMark/>
          </w:tcPr>
          <w:p w14:paraId="7E840910" w14:textId="77777777" w:rsidR="00820D4A" w:rsidRDefault="00820D4A">
            <w:r>
              <w:t>SA-ARCH-001-16 – Monitoring &amp; Observability</w:t>
            </w:r>
          </w:p>
        </w:tc>
        <w:tc>
          <w:tcPr>
            <w:tcW w:w="0" w:type="auto"/>
            <w:vAlign w:val="center"/>
            <w:hideMark/>
          </w:tcPr>
          <w:p w14:paraId="2A5CABEA" w14:textId="77777777" w:rsidR="00820D4A" w:rsidRDefault="00820D4A">
            <w:r>
              <w:t>Defines security monitoring, audit logging, and operational visibility.</w:t>
            </w:r>
          </w:p>
        </w:tc>
      </w:tr>
      <w:tr w:rsidR="00820D4A" w14:paraId="1420F199" w14:textId="77777777" w:rsidTr="00820D4A">
        <w:trPr>
          <w:tblCellSpacing w:w="15" w:type="dxa"/>
        </w:trPr>
        <w:tc>
          <w:tcPr>
            <w:tcW w:w="0" w:type="auto"/>
            <w:vAlign w:val="center"/>
            <w:hideMark/>
          </w:tcPr>
          <w:p w14:paraId="5A249D92" w14:textId="77777777" w:rsidR="00820D4A" w:rsidRDefault="00820D4A">
            <w:r>
              <w:t>SA-ARCH-001-17 – Backup &amp; Disaster Recovery</w:t>
            </w:r>
          </w:p>
        </w:tc>
        <w:tc>
          <w:tcPr>
            <w:tcW w:w="0" w:type="auto"/>
            <w:vAlign w:val="center"/>
            <w:hideMark/>
          </w:tcPr>
          <w:p w14:paraId="49BDDF00" w14:textId="77777777" w:rsidR="00820D4A" w:rsidRDefault="00820D4A">
            <w:r>
              <w:t>Defines protection and recovery of critical information assets.</w:t>
            </w:r>
          </w:p>
        </w:tc>
      </w:tr>
    </w:tbl>
    <w:p w14:paraId="4EE131F4" w14:textId="77777777" w:rsidR="00820D4A" w:rsidRDefault="00147E43" w:rsidP="00820D4A">
      <w:r>
        <w:pict w14:anchorId="461195A4">
          <v:rect id="_x0000_i1029" style="width:0;height:1.5pt" o:hralign="center" o:hrstd="t" o:hr="t" fillcolor="#a0a0a0" stroked="f"/>
        </w:pict>
      </w:r>
    </w:p>
    <w:p w14:paraId="30464066" w14:textId="77777777" w:rsidR="00820D4A" w:rsidRDefault="00820D4A" w:rsidP="00820D4A">
      <w:pPr>
        <w:pStyle w:val="Heading2"/>
      </w:pPr>
      <w:r>
        <w:t>1.6 Summary</w:t>
      </w:r>
    </w:p>
    <w:p w14:paraId="12214BF8" w14:textId="77777777" w:rsidR="00820D4A" w:rsidRDefault="00820D4A" w:rsidP="00820D4A">
      <w:pPr>
        <w:pStyle w:val="NormalWeb"/>
      </w:pPr>
      <w:r>
        <w:t>The SmartArchive Security Architecture establishes the enterprise security foundation for the entire platform. By embedding security into every architectural layer, business capability, and operational process, it enables SmartArchive to deliver secure, resilient, and trustworthy services while supporting enterprise growth, AI innovation, regulatory compliance, and long-term architectural sustainability.</w:t>
      </w:r>
    </w:p>
    <w:p w14:paraId="7947FA8F" w14:textId="77777777" w:rsidR="00820D4A" w:rsidRDefault="00820D4A" w:rsidP="00820D4A">
      <w:pPr>
        <w:pStyle w:val="Heading1"/>
      </w:pPr>
      <w:r>
        <w:t>2. Security Principles</w:t>
      </w:r>
    </w:p>
    <w:p w14:paraId="59644805" w14:textId="77777777" w:rsidR="00820D4A" w:rsidRDefault="00820D4A" w:rsidP="00820D4A">
      <w:pPr>
        <w:pStyle w:val="Heading2"/>
      </w:pPr>
      <w:r>
        <w:t>2.1 Overview</w:t>
      </w:r>
    </w:p>
    <w:p w14:paraId="772BBC42" w14:textId="77777777" w:rsidR="00820D4A" w:rsidRDefault="00820D4A" w:rsidP="00820D4A">
      <w:pPr>
        <w:pStyle w:val="NormalWeb"/>
      </w:pPr>
      <w:r>
        <w:t>The Security Principles establish the foundational concepts that govern all security-related decisions within the SmartArchive Enterprise Platform. These principles provide a consistent framework for designing, implementing, operating, and maintaining secure systems while supporting business objectives, regulatory compliance, and future platform evolution.</w:t>
      </w:r>
    </w:p>
    <w:p w14:paraId="63E22503" w14:textId="77777777" w:rsidR="00820D4A" w:rsidRDefault="00820D4A" w:rsidP="00820D4A">
      <w:pPr>
        <w:pStyle w:val="NormalWeb"/>
      </w:pPr>
      <w:r>
        <w:t>Every architectural domain, application service, infrastructure component, AI capability, and operational process shall comply with the principles defined in this section.</w:t>
      </w:r>
    </w:p>
    <w:p w14:paraId="75B2D9CD" w14:textId="77777777" w:rsidR="00820D4A" w:rsidRDefault="00820D4A" w:rsidP="00820D4A">
      <w:pPr>
        <w:pStyle w:val="NormalWeb"/>
      </w:pPr>
      <w:r>
        <w:lastRenderedPageBreak/>
        <w:t>These principles guide the design of security controls and ensure that security is embedded throughout the SmartArchive architecture rather than implemented as an isolated capability.</w:t>
      </w:r>
    </w:p>
    <w:p w14:paraId="695A7505" w14:textId="77777777" w:rsidR="00820D4A" w:rsidRDefault="00147E43" w:rsidP="00820D4A">
      <w:r>
        <w:pict w14:anchorId="0198623B">
          <v:rect id="_x0000_i1030" style="width:0;height:1.5pt" o:hralign="center" o:hrstd="t" o:hr="t" fillcolor="#a0a0a0" stroked="f"/>
        </w:pict>
      </w:r>
    </w:p>
    <w:p w14:paraId="4E484238" w14:textId="77777777" w:rsidR="00820D4A" w:rsidRDefault="00820D4A" w:rsidP="00820D4A">
      <w:pPr>
        <w:pStyle w:val="Heading1"/>
      </w:pPr>
      <w:r>
        <w:t>2.2 Security Objectives</w:t>
      </w:r>
    </w:p>
    <w:p w14:paraId="45212C6B" w14:textId="77777777" w:rsidR="00820D4A" w:rsidRDefault="00820D4A" w:rsidP="00820D4A">
      <w:pPr>
        <w:pStyle w:val="NormalWeb"/>
      </w:pPr>
      <w:r>
        <w:t>The SmartArchive Security Architecture is designed to achieve the following strategic objectives:</w:t>
      </w:r>
    </w:p>
    <w:p w14:paraId="24B1E90D" w14:textId="77777777" w:rsidR="00820D4A" w:rsidRDefault="00820D4A" w:rsidP="00E87471">
      <w:pPr>
        <w:numPr>
          <w:ilvl w:val="0"/>
          <w:numId w:val="5"/>
        </w:numPr>
        <w:spacing w:before="100" w:beforeAutospacing="1" w:after="100" w:afterAutospacing="1" w:line="240" w:lineRule="auto"/>
      </w:pPr>
      <w:r>
        <w:t xml:space="preserve">Protect enterprise information assets. </w:t>
      </w:r>
    </w:p>
    <w:p w14:paraId="58466BF1" w14:textId="77777777" w:rsidR="00820D4A" w:rsidRDefault="00820D4A" w:rsidP="00E87471">
      <w:pPr>
        <w:numPr>
          <w:ilvl w:val="0"/>
          <w:numId w:val="5"/>
        </w:numPr>
        <w:spacing w:before="100" w:beforeAutospacing="1" w:after="100" w:afterAutospacing="1" w:line="240" w:lineRule="auto"/>
      </w:pPr>
      <w:r>
        <w:t xml:space="preserve">Preserve data confidentiality, integrity, and availability. </w:t>
      </w:r>
    </w:p>
    <w:p w14:paraId="20A7DCB0" w14:textId="77777777" w:rsidR="00820D4A" w:rsidRDefault="00820D4A" w:rsidP="00E87471">
      <w:pPr>
        <w:numPr>
          <w:ilvl w:val="0"/>
          <w:numId w:val="5"/>
        </w:numPr>
        <w:spacing w:before="100" w:beforeAutospacing="1" w:after="100" w:afterAutospacing="1" w:line="240" w:lineRule="auto"/>
      </w:pPr>
      <w:r>
        <w:t xml:space="preserve">Minimize cybersecurity risks. </w:t>
      </w:r>
    </w:p>
    <w:p w14:paraId="62CA0123" w14:textId="77777777" w:rsidR="00820D4A" w:rsidRDefault="00820D4A" w:rsidP="00E87471">
      <w:pPr>
        <w:numPr>
          <w:ilvl w:val="0"/>
          <w:numId w:val="5"/>
        </w:numPr>
        <w:spacing w:before="100" w:beforeAutospacing="1" w:after="100" w:afterAutospacing="1" w:line="240" w:lineRule="auto"/>
      </w:pPr>
      <w:r>
        <w:t xml:space="preserve">Prevent unauthorized access. </w:t>
      </w:r>
    </w:p>
    <w:p w14:paraId="7A9A7434" w14:textId="77777777" w:rsidR="00820D4A" w:rsidRDefault="00820D4A" w:rsidP="00E87471">
      <w:pPr>
        <w:numPr>
          <w:ilvl w:val="0"/>
          <w:numId w:val="5"/>
        </w:numPr>
        <w:spacing w:before="100" w:beforeAutospacing="1" w:after="100" w:afterAutospacing="1" w:line="240" w:lineRule="auto"/>
      </w:pPr>
      <w:r>
        <w:t xml:space="preserve">Enable secure digital collaboration. </w:t>
      </w:r>
    </w:p>
    <w:p w14:paraId="1268DC97" w14:textId="77777777" w:rsidR="00820D4A" w:rsidRDefault="00820D4A" w:rsidP="00E87471">
      <w:pPr>
        <w:numPr>
          <w:ilvl w:val="0"/>
          <w:numId w:val="5"/>
        </w:numPr>
        <w:spacing w:before="100" w:beforeAutospacing="1" w:after="100" w:afterAutospacing="1" w:line="240" w:lineRule="auto"/>
      </w:pPr>
      <w:r>
        <w:t xml:space="preserve">Support AI-enabled business capabilities securely. </w:t>
      </w:r>
    </w:p>
    <w:p w14:paraId="5BE33D55" w14:textId="77777777" w:rsidR="00820D4A" w:rsidRDefault="00820D4A" w:rsidP="00E87471">
      <w:pPr>
        <w:numPr>
          <w:ilvl w:val="0"/>
          <w:numId w:val="5"/>
        </w:numPr>
        <w:spacing w:before="100" w:beforeAutospacing="1" w:after="100" w:afterAutospacing="1" w:line="240" w:lineRule="auto"/>
      </w:pPr>
      <w:r>
        <w:t xml:space="preserve">Protect customer privacy. </w:t>
      </w:r>
    </w:p>
    <w:p w14:paraId="37B4D3BA" w14:textId="77777777" w:rsidR="00820D4A" w:rsidRDefault="00820D4A" w:rsidP="00E87471">
      <w:pPr>
        <w:numPr>
          <w:ilvl w:val="0"/>
          <w:numId w:val="5"/>
        </w:numPr>
        <w:spacing w:before="100" w:beforeAutospacing="1" w:after="100" w:afterAutospacing="1" w:line="240" w:lineRule="auto"/>
      </w:pPr>
      <w:r>
        <w:t xml:space="preserve">Support regulatory compliance. </w:t>
      </w:r>
    </w:p>
    <w:p w14:paraId="2F2B44FD" w14:textId="77777777" w:rsidR="00820D4A" w:rsidRDefault="00820D4A" w:rsidP="00E87471">
      <w:pPr>
        <w:numPr>
          <w:ilvl w:val="0"/>
          <w:numId w:val="5"/>
        </w:numPr>
        <w:spacing w:before="100" w:beforeAutospacing="1" w:after="100" w:afterAutospacing="1" w:line="240" w:lineRule="auto"/>
      </w:pPr>
      <w:r>
        <w:t xml:space="preserve">Ensure operational resilience. </w:t>
      </w:r>
    </w:p>
    <w:p w14:paraId="2A025D27" w14:textId="77777777" w:rsidR="00820D4A" w:rsidRDefault="00820D4A" w:rsidP="00E87471">
      <w:pPr>
        <w:numPr>
          <w:ilvl w:val="0"/>
          <w:numId w:val="5"/>
        </w:numPr>
        <w:spacing w:before="100" w:beforeAutospacing="1" w:after="100" w:afterAutospacing="1" w:line="240" w:lineRule="auto"/>
      </w:pPr>
      <w:r>
        <w:t xml:space="preserve">Maintain business continuity. </w:t>
      </w:r>
    </w:p>
    <w:p w14:paraId="37BC6055" w14:textId="77777777" w:rsidR="00820D4A" w:rsidRDefault="00820D4A" w:rsidP="00820D4A">
      <w:pPr>
        <w:pStyle w:val="NormalWeb"/>
      </w:pPr>
      <w:r>
        <w:t>These objectives guide all security-related architectural decisions.</w:t>
      </w:r>
    </w:p>
    <w:p w14:paraId="50C87B70" w14:textId="77777777" w:rsidR="00820D4A" w:rsidRDefault="00147E43" w:rsidP="00820D4A">
      <w:r>
        <w:pict w14:anchorId="4DFD3565">
          <v:rect id="_x0000_i1031" style="width:0;height:1.5pt" o:hralign="center" o:hrstd="t" o:hr="t" fillcolor="#a0a0a0" stroked="f"/>
        </w:pict>
      </w:r>
    </w:p>
    <w:p w14:paraId="36345A5E" w14:textId="77777777" w:rsidR="00820D4A" w:rsidRDefault="00820D4A" w:rsidP="00820D4A">
      <w:pPr>
        <w:pStyle w:val="Heading1"/>
      </w:pPr>
      <w:r>
        <w:t>2.3 Core Security Principles</w:t>
      </w:r>
    </w:p>
    <w:p w14:paraId="117BAA75" w14:textId="77777777" w:rsidR="00820D4A" w:rsidRDefault="00820D4A" w:rsidP="00820D4A">
      <w:pPr>
        <w:pStyle w:val="NormalWeb"/>
      </w:pPr>
      <w:r>
        <w:t>The SmartArchive platform adopts the following core security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7422"/>
      </w:tblGrid>
      <w:tr w:rsidR="00820D4A" w14:paraId="185B7475" w14:textId="77777777" w:rsidTr="00820D4A">
        <w:trPr>
          <w:tblHeader/>
          <w:tblCellSpacing w:w="15" w:type="dxa"/>
        </w:trPr>
        <w:tc>
          <w:tcPr>
            <w:tcW w:w="0" w:type="auto"/>
            <w:vAlign w:val="center"/>
            <w:hideMark/>
          </w:tcPr>
          <w:p w14:paraId="504709F8" w14:textId="77777777" w:rsidR="00820D4A" w:rsidRDefault="00820D4A">
            <w:pPr>
              <w:jc w:val="center"/>
              <w:rPr>
                <w:b/>
                <w:bCs/>
              </w:rPr>
            </w:pPr>
            <w:r>
              <w:rPr>
                <w:b/>
                <w:bCs/>
              </w:rPr>
              <w:t>Principle</w:t>
            </w:r>
          </w:p>
        </w:tc>
        <w:tc>
          <w:tcPr>
            <w:tcW w:w="0" w:type="auto"/>
            <w:vAlign w:val="center"/>
            <w:hideMark/>
          </w:tcPr>
          <w:p w14:paraId="5056432A" w14:textId="77777777" w:rsidR="00820D4A" w:rsidRDefault="00820D4A">
            <w:pPr>
              <w:jc w:val="center"/>
              <w:rPr>
                <w:b/>
                <w:bCs/>
              </w:rPr>
            </w:pPr>
            <w:r>
              <w:rPr>
                <w:b/>
                <w:bCs/>
              </w:rPr>
              <w:t>Description</w:t>
            </w:r>
          </w:p>
        </w:tc>
      </w:tr>
      <w:tr w:rsidR="00820D4A" w14:paraId="6D1D3B67" w14:textId="77777777" w:rsidTr="00820D4A">
        <w:trPr>
          <w:tblCellSpacing w:w="15" w:type="dxa"/>
        </w:trPr>
        <w:tc>
          <w:tcPr>
            <w:tcW w:w="0" w:type="auto"/>
            <w:vAlign w:val="center"/>
            <w:hideMark/>
          </w:tcPr>
          <w:p w14:paraId="078F69F3" w14:textId="77777777" w:rsidR="00820D4A" w:rsidRDefault="00820D4A">
            <w:r>
              <w:t>Security by Design</w:t>
            </w:r>
          </w:p>
        </w:tc>
        <w:tc>
          <w:tcPr>
            <w:tcW w:w="0" w:type="auto"/>
            <w:vAlign w:val="center"/>
            <w:hideMark/>
          </w:tcPr>
          <w:p w14:paraId="23E040A8" w14:textId="77777777" w:rsidR="00820D4A" w:rsidRDefault="00820D4A">
            <w:r>
              <w:t>Security requirements are incorporated into architecture, design, development, deployment, and operations from the outset.</w:t>
            </w:r>
          </w:p>
        </w:tc>
      </w:tr>
      <w:tr w:rsidR="00820D4A" w14:paraId="3C51C6CE" w14:textId="77777777" w:rsidTr="00820D4A">
        <w:trPr>
          <w:tblCellSpacing w:w="15" w:type="dxa"/>
        </w:trPr>
        <w:tc>
          <w:tcPr>
            <w:tcW w:w="0" w:type="auto"/>
            <w:vAlign w:val="center"/>
            <w:hideMark/>
          </w:tcPr>
          <w:p w14:paraId="157CDE79" w14:textId="77777777" w:rsidR="00820D4A" w:rsidRDefault="00820D4A">
            <w:r>
              <w:t>Zero Trust</w:t>
            </w:r>
          </w:p>
        </w:tc>
        <w:tc>
          <w:tcPr>
            <w:tcW w:w="0" w:type="auto"/>
            <w:vAlign w:val="center"/>
            <w:hideMark/>
          </w:tcPr>
          <w:p w14:paraId="726F8BC4" w14:textId="77777777" w:rsidR="00820D4A" w:rsidRDefault="00820D4A">
            <w:r>
              <w:t>Every user, device, service, and request must be continuously authenticated, authorized, and validated regardless of network location.</w:t>
            </w:r>
          </w:p>
        </w:tc>
      </w:tr>
      <w:tr w:rsidR="00820D4A" w14:paraId="1A5923C3" w14:textId="77777777" w:rsidTr="00820D4A">
        <w:trPr>
          <w:tblCellSpacing w:w="15" w:type="dxa"/>
        </w:trPr>
        <w:tc>
          <w:tcPr>
            <w:tcW w:w="0" w:type="auto"/>
            <w:vAlign w:val="center"/>
            <w:hideMark/>
          </w:tcPr>
          <w:p w14:paraId="28449631" w14:textId="77777777" w:rsidR="00820D4A" w:rsidRDefault="00820D4A">
            <w:r>
              <w:t>Least Privilege</w:t>
            </w:r>
          </w:p>
        </w:tc>
        <w:tc>
          <w:tcPr>
            <w:tcW w:w="0" w:type="auto"/>
            <w:vAlign w:val="center"/>
            <w:hideMark/>
          </w:tcPr>
          <w:p w14:paraId="6A42A8F8" w14:textId="77777777" w:rsidR="00820D4A" w:rsidRDefault="00820D4A">
            <w:r>
              <w:t>Users, services, and applications receive only the minimum permissions required to perform authorized tasks.</w:t>
            </w:r>
          </w:p>
        </w:tc>
      </w:tr>
      <w:tr w:rsidR="00820D4A" w14:paraId="0E05CFC0" w14:textId="77777777" w:rsidTr="00820D4A">
        <w:trPr>
          <w:tblCellSpacing w:w="15" w:type="dxa"/>
        </w:trPr>
        <w:tc>
          <w:tcPr>
            <w:tcW w:w="0" w:type="auto"/>
            <w:vAlign w:val="center"/>
            <w:hideMark/>
          </w:tcPr>
          <w:p w14:paraId="68BDB85E" w14:textId="77777777" w:rsidR="00820D4A" w:rsidRDefault="00820D4A">
            <w:r>
              <w:t>Defense in Depth</w:t>
            </w:r>
          </w:p>
        </w:tc>
        <w:tc>
          <w:tcPr>
            <w:tcW w:w="0" w:type="auto"/>
            <w:vAlign w:val="center"/>
            <w:hideMark/>
          </w:tcPr>
          <w:p w14:paraId="5156E7C2" w14:textId="77777777" w:rsidR="00820D4A" w:rsidRDefault="00820D4A">
            <w:r>
              <w:t>Multiple independent security controls protect every architectural layer, reducing the impact of individual control failures.</w:t>
            </w:r>
          </w:p>
        </w:tc>
      </w:tr>
      <w:tr w:rsidR="00820D4A" w14:paraId="232913B4" w14:textId="77777777" w:rsidTr="00820D4A">
        <w:trPr>
          <w:tblCellSpacing w:w="15" w:type="dxa"/>
        </w:trPr>
        <w:tc>
          <w:tcPr>
            <w:tcW w:w="0" w:type="auto"/>
            <w:vAlign w:val="center"/>
            <w:hideMark/>
          </w:tcPr>
          <w:p w14:paraId="0FFFBD2A" w14:textId="77777777" w:rsidR="00820D4A" w:rsidRDefault="00820D4A">
            <w:r>
              <w:t>Secure by Default</w:t>
            </w:r>
          </w:p>
        </w:tc>
        <w:tc>
          <w:tcPr>
            <w:tcW w:w="0" w:type="auto"/>
            <w:vAlign w:val="center"/>
            <w:hideMark/>
          </w:tcPr>
          <w:p w14:paraId="6108A183" w14:textId="77777777" w:rsidR="00820D4A" w:rsidRDefault="00820D4A">
            <w:r>
              <w:t>Systems are deployed in the most secure operational state by default, requiring explicit approval for reduced security settings.</w:t>
            </w:r>
          </w:p>
        </w:tc>
      </w:tr>
      <w:tr w:rsidR="00820D4A" w14:paraId="233C0FA2" w14:textId="77777777" w:rsidTr="00820D4A">
        <w:trPr>
          <w:tblCellSpacing w:w="15" w:type="dxa"/>
        </w:trPr>
        <w:tc>
          <w:tcPr>
            <w:tcW w:w="0" w:type="auto"/>
            <w:vAlign w:val="center"/>
            <w:hideMark/>
          </w:tcPr>
          <w:p w14:paraId="79E5B68E" w14:textId="77777777" w:rsidR="00820D4A" w:rsidRDefault="00820D4A">
            <w:r>
              <w:lastRenderedPageBreak/>
              <w:t>Privacy by Design</w:t>
            </w:r>
          </w:p>
        </w:tc>
        <w:tc>
          <w:tcPr>
            <w:tcW w:w="0" w:type="auto"/>
            <w:vAlign w:val="center"/>
            <w:hideMark/>
          </w:tcPr>
          <w:p w14:paraId="7C996170" w14:textId="77777777" w:rsidR="00820D4A" w:rsidRDefault="00820D4A">
            <w:r>
              <w:t>Personal and sensitive information is protected throughout its lifecycle in accordance with applicable privacy regulations and organizational policies.</w:t>
            </w:r>
          </w:p>
        </w:tc>
      </w:tr>
      <w:tr w:rsidR="00820D4A" w14:paraId="10E69D4F" w14:textId="77777777" w:rsidTr="00820D4A">
        <w:trPr>
          <w:tblCellSpacing w:w="15" w:type="dxa"/>
        </w:trPr>
        <w:tc>
          <w:tcPr>
            <w:tcW w:w="0" w:type="auto"/>
            <w:vAlign w:val="center"/>
            <w:hideMark/>
          </w:tcPr>
          <w:p w14:paraId="52307CC3" w14:textId="77777777" w:rsidR="00820D4A" w:rsidRDefault="00820D4A">
            <w:r>
              <w:t>Continuous Verification</w:t>
            </w:r>
          </w:p>
        </w:tc>
        <w:tc>
          <w:tcPr>
            <w:tcW w:w="0" w:type="auto"/>
            <w:vAlign w:val="center"/>
            <w:hideMark/>
          </w:tcPr>
          <w:p w14:paraId="292F268C" w14:textId="77777777" w:rsidR="00820D4A" w:rsidRDefault="00820D4A">
            <w:r>
              <w:t>Security posture is continuously evaluated through monitoring, validation, and adaptive security controls.</w:t>
            </w:r>
          </w:p>
        </w:tc>
      </w:tr>
      <w:tr w:rsidR="00820D4A" w14:paraId="69DCB292" w14:textId="77777777" w:rsidTr="00820D4A">
        <w:trPr>
          <w:tblCellSpacing w:w="15" w:type="dxa"/>
        </w:trPr>
        <w:tc>
          <w:tcPr>
            <w:tcW w:w="0" w:type="auto"/>
            <w:vAlign w:val="center"/>
            <w:hideMark/>
          </w:tcPr>
          <w:p w14:paraId="7A2D8802" w14:textId="77777777" w:rsidR="00820D4A" w:rsidRDefault="00820D4A">
            <w:r>
              <w:t>Fail Secure</w:t>
            </w:r>
          </w:p>
        </w:tc>
        <w:tc>
          <w:tcPr>
            <w:tcW w:w="0" w:type="auto"/>
            <w:vAlign w:val="center"/>
            <w:hideMark/>
          </w:tcPr>
          <w:p w14:paraId="3FC7AA4A" w14:textId="77777777" w:rsidR="00820D4A" w:rsidRDefault="00820D4A">
            <w:r>
              <w:t>When failures occur, systems shall default to a secure state that protects information and limits unauthorized access.</w:t>
            </w:r>
          </w:p>
        </w:tc>
      </w:tr>
    </w:tbl>
    <w:p w14:paraId="52BB7523" w14:textId="77777777" w:rsidR="00820D4A" w:rsidRDefault="00147E43" w:rsidP="00820D4A">
      <w:r>
        <w:pict w14:anchorId="05F633DF">
          <v:rect id="_x0000_i1032" style="width:0;height:1.5pt" o:hralign="center" o:hrstd="t" o:hr="t" fillcolor="#a0a0a0" stroked="f"/>
        </w:pict>
      </w:r>
    </w:p>
    <w:p w14:paraId="7C89A158" w14:textId="77777777" w:rsidR="00820D4A" w:rsidRDefault="00820D4A" w:rsidP="00820D4A">
      <w:pPr>
        <w:pStyle w:val="Heading1"/>
      </w:pPr>
      <w:r>
        <w:t>2.4 Zero Trust Architecture</w:t>
      </w:r>
    </w:p>
    <w:p w14:paraId="46FFA0CF" w14:textId="77777777" w:rsidR="00820D4A" w:rsidRDefault="00820D4A" w:rsidP="00820D4A">
      <w:pPr>
        <w:pStyle w:val="NormalWeb"/>
      </w:pPr>
      <w:r>
        <w:t>SmartArchive adopts a Zero Trust security model.</w:t>
      </w:r>
    </w:p>
    <w:p w14:paraId="57C8F825" w14:textId="77777777" w:rsidR="00820D4A" w:rsidRDefault="00820D4A" w:rsidP="00820D4A">
      <w:pPr>
        <w:pStyle w:val="NormalWeb"/>
      </w:pPr>
      <w:r>
        <w:t>The Zero Trust model assumes that no user, device, application, or network location is inherently trusted.</w:t>
      </w:r>
    </w:p>
    <w:p w14:paraId="53E48034" w14:textId="77777777" w:rsidR="00820D4A" w:rsidRDefault="00820D4A" w:rsidP="00820D4A">
      <w:pPr>
        <w:pStyle w:val="NormalWeb"/>
      </w:pPr>
      <w:r>
        <w:t>Every request shall be evaluated based on:</w:t>
      </w:r>
    </w:p>
    <w:p w14:paraId="00171FCA" w14:textId="77777777" w:rsidR="00820D4A" w:rsidRDefault="00820D4A" w:rsidP="00E87471">
      <w:pPr>
        <w:numPr>
          <w:ilvl w:val="0"/>
          <w:numId w:val="6"/>
        </w:numPr>
        <w:spacing w:before="100" w:beforeAutospacing="1" w:after="100" w:afterAutospacing="1" w:line="240" w:lineRule="auto"/>
      </w:pPr>
      <w:r>
        <w:t xml:space="preserve">Identity verification. </w:t>
      </w:r>
    </w:p>
    <w:p w14:paraId="122B3425" w14:textId="77777777" w:rsidR="00820D4A" w:rsidRDefault="00820D4A" w:rsidP="00E87471">
      <w:pPr>
        <w:numPr>
          <w:ilvl w:val="0"/>
          <w:numId w:val="6"/>
        </w:numPr>
        <w:spacing w:before="100" w:beforeAutospacing="1" w:after="100" w:afterAutospacing="1" w:line="240" w:lineRule="auto"/>
      </w:pPr>
      <w:r>
        <w:t xml:space="preserve">Authentication status. </w:t>
      </w:r>
    </w:p>
    <w:p w14:paraId="1E7C25EB" w14:textId="77777777" w:rsidR="00820D4A" w:rsidRDefault="00820D4A" w:rsidP="00E87471">
      <w:pPr>
        <w:numPr>
          <w:ilvl w:val="0"/>
          <w:numId w:val="6"/>
        </w:numPr>
        <w:spacing w:before="100" w:beforeAutospacing="1" w:after="100" w:afterAutospacing="1" w:line="240" w:lineRule="auto"/>
      </w:pPr>
      <w:r>
        <w:t xml:space="preserve">Authorization policies. </w:t>
      </w:r>
    </w:p>
    <w:p w14:paraId="1BC76B87" w14:textId="77777777" w:rsidR="00820D4A" w:rsidRDefault="00820D4A" w:rsidP="00E87471">
      <w:pPr>
        <w:numPr>
          <w:ilvl w:val="0"/>
          <w:numId w:val="6"/>
        </w:numPr>
        <w:spacing w:before="100" w:beforeAutospacing="1" w:after="100" w:afterAutospacing="1" w:line="240" w:lineRule="auto"/>
      </w:pPr>
      <w:r>
        <w:t xml:space="preserve">Device posture (where applicable). </w:t>
      </w:r>
    </w:p>
    <w:p w14:paraId="4C74E26C" w14:textId="77777777" w:rsidR="00820D4A" w:rsidRDefault="00820D4A" w:rsidP="00E87471">
      <w:pPr>
        <w:numPr>
          <w:ilvl w:val="0"/>
          <w:numId w:val="6"/>
        </w:numPr>
        <w:spacing w:before="100" w:beforeAutospacing="1" w:after="100" w:afterAutospacing="1" w:line="240" w:lineRule="auto"/>
      </w:pPr>
      <w:r>
        <w:t xml:space="preserve">Session validity. </w:t>
      </w:r>
    </w:p>
    <w:p w14:paraId="3B1F34E8" w14:textId="77777777" w:rsidR="00820D4A" w:rsidRDefault="00820D4A" w:rsidP="00E87471">
      <w:pPr>
        <w:numPr>
          <w:ilvl w:val="0"/>
          <w:numId w:val="6"/>
        </w:numPr>
        <w:spacing w:before="100" w:beforeAutospacing="1" w:after="100" w:afterAutospacing="1" w:line="240" w:lineRule="auto"/>
      </w:pPr>
      <w:r>
        <w:t xml:space="preserve">Requested resource. </w:t>
      </w:r>
    </w:p>
    <w:p w14:paraId="373D82CC" w14:textId="77777777" w:rsidR="00820D4A" w:rsidRDefault="00820D4A" w:rsidP="00E87471">
      <w:pPr>
        <w:numPr>
          <w:ilvl w:val="0"/>
          <w:numId w:val="6"/>
        </w:numPr>
        <w:spacing w:before="100" w:beforeAutospacing="1" w:after="100" w:afterAutospacing="1" w:line="240" w:lineRule="auto"/>
      </w:pPr>
      <w:r>
        <w:t xml:space="preserve">Risk evaluation. </w:t>
      </w:r>
    </w:p>
    <w:p w14:paraId="4DCF8FC5" w14:textId="77777777" w:rsidR="00820D4A" w:rsidRDefault="00820D4A" w:rsidP="00E87471">
      <w:pPr>
        <w:numPr>
          <w:ilvl w:val="0"/>
          <w:numId w:val="6"/>
        </w:numPr>
        <w:spacing w:before="100" w:beforeAutospacing="1" w:after="100" w:afterAutospacing="1" w:line="240" w:lineRule="auto"/>
      </w:pPr>
      <w:r>
        <w:t xml:space="preserve">Operational context. </w:t>
      </w:r>
    </w:p>
    <w:p w14:paraId="2ECB533B" w14:textId="77777777" w:rsidR="00820D4A" w:rsidRDefault="00820D4A" w:rsidP="00820D4A">
      <w:pPr>
        <w:pStyle w:val="NormalWeb"/>
      </w:pPr>
      <w:r>
        <w:t>Access decisions shall be continuously validated throughout the session lifecycle.</w:t>
      </w:r>
    </w:p>
    <w:p w14:paraId="4944D008" w14:textId="77777777" w:rsidR="00820D4A" w:rsidRDefault="00147E43" w:rsidP="00820D4A">
      <w:r>
        <w:pict w14:anchorId="51309839">
          <v:rect id="_x0000_i1033" style="width:0;height:1.5pt" o:hralign="center" o:hrstd="t" o:hr="t" fillcolor="#a0a0a0" stroked="f"/>
        </w:pict>
      </w:r>
    </w:p>
    <w:p w14:paraId="6FED9553" w14:textId="77777777" w:rsidR="00820D4A" w:rsidRDefault="00820D4A" w:rsidP="00820D4A">
      <w:pPr>
        <w:pStyle w:val="Heading1"/>
      </w:pPr>
      <w:r>
        <w:t>2.5 Defense in Depth</w:t>
      </w:r>
    </w:p>
    <w:p w14:paraId="088689DE" w14:textId="77777777" w:rsidR="00820D4A" w:rsidRDefault="00820D4A" w:rsidP="00820D4A">
      <w:pPr>
        <w:pStyle w:val="NormalWeb"/>
      </w:pPr>
      <w:r>
        <w:t>The SmartArchive platform implements layered security controls across all architectural domains.</w:t>
      </w:r>
    </w:p>
    <w:p w14:paraId="2C63AEBD" w14:textId="77777777" w:rsidR="00820D4A" w:rsidRDefault="00820D4A" w:rsidP="00820D4A">
      <w:pPr>
        <w:pStyle w:val="HTMLPreformatted"/>
        <w:rPr>
          <w:rStyle w:val="HTMLCode"/>
        </w:rPr>
      </w:pPr>
      <w:r>
        <w:rPr>
          <w:rStyle w:val="HTMLCode"/>
        </w:rPr>
        <w:t>+--------------------------------------------------+</w:t>
      </w:r>
    </w:p>
    <w:p w14:paraId="07335F22" w14:textId="77777777" w:rsidR="00820D4A" w:rsidRDefault="00820D4A" w:rsidP="00820D4A">
      <w:pPr>
        <w:pStyle w:val="HTMLPreformatted"/>
        <w:rPr>
          <w:rStyle w:val="HTMLCode"/>
        </w:rPr>
      </w:pPr>
      <w:r>
        <w:rPr>
          <w:rStyle w:val="HTMLCode"/>
        </w:rPr>
        <w:t>|              Business Security                   |</w:t>
      </w:r>
    </w:p>
    <w:p w14:paraId="58D53FFE" w14:textId="77777777" w:rsidR="00820D4A" w:rsidRDefault="00820D4A" w:rsidP="00820D4A">
      <w:pPr>
        <w:pStyle w:val="HTMLPreformatted"/>
        <w:rPr>
          <w:rStyle w:val="HTMLCode"/>
        </w:rPr>
      </w:pPr>
      <w:r>
        <w:rPr>
          <w:rStyle w:val="HTMLCode"/>
        </w:rPr>
        <w:t>+--------------------------------------------------+</w:t>
      </w:r>
    </w:p>
    <w:p w14:paraId="0804C64C" w14:textId="77777777" w:rsidR="00820D4A" w:rsidRDefault="00820D4A" w:rsidP="00820D4A">
      <w:pPr>
        <w:pStyle w:val="HTMLPreformatted"/>
        <w:rPr>
          <w:rStyle w:val="HTMLCode"/>
        </w:rPr>
      </w:pPr>
      <w:r>
        <w:rPr>
          <w:rStyle w:val="HTMLCode"/>
        </w:rPr>
        <w:t>|             Identity &amp; Access Control            |</w:t>
      </w:r>
    </w:p>
    <w:p w14:paraId="3A380EFA" w14:textId="77777777" w:rsidR="00820D4A" w:rsidRDefault="00820D4A" w:rsidP="00820D4A">
      <w:pPr>
        <w:pStyle w:val="HTMLPreformatted"/>
        <w:rPr>
          <w:rStyle w:val="HTMLCode"/>
        </w:rPr>
      </w:pPr>
      <w:r>
        <w:rPr>
          <w:rStyle w:val="HTMLCode"/>
        </w:rPr>
        <w:t>+--------------------------------------------------+</w:t>
      </w:r>
    </w:p>
    <w:p w14:paraId="13A35D99" w14:textId="77777777" w:rsidR="00820D4A" w:rsidRDefault="00820D4A" w:rsidP="00820D4A">
      <w:pPr>
        <w:pStyle w:val="HTMLPreformatted"/>
        <w:rPr>
          <w:rStyle w:val="HTMLCode"/>
        </w:rPr>
      </w:pPr>
      <w:r>
        <w:rPr>
          <w:rStyle w:val="HTMLCode"/>
        </w:rPr>
        <w:t>|            Application Security                  |</w:t>
      </w:r>
    </w:p>
    <w:p w14:paraId="7D4A62B6" w14:textId="77777777" w:rsidR="00820D4A" w:rsidRDefault="00820D4A" w:rsidP="00820D4A">
      <w:pPr>
        <w:pStyle w:val="HTMLPreformatted"/>
        <w:rPr>
          <w:rStyle w:val="HTMLCode"/>
        </w:rPr>
      </w:pPr>
      <w:r>
        <w:rPr>
          <w:rStyle w:val="HTMLCode"/>
        </w:rPr>
        <w:t>+--------------------------------------------------+</w:t>
      </w:r>
    </w:p>
    <w:p w14:paraId="29B9DFCC" w14:textId="77777777" w:rsidR="00820D4A" w:rsidRDefault="00820D4A" w:rsidP="00820D4A">
      <w:pPr>
        <w:pStyle w:val="HTMLPreformatted"/>
        <w:rPr>
          <w:rStyle w:val="HTMLCode"/>
        </w:rPr>
      </w:pPr>
      <w:r>
        <w:rPr>
          <w:rStyle w:val="HTMLCode"/>
        </w:rPr>
        <w:lastRenderedPageBreak/>
        <w:t>|               API Security                       |</w:t>
      </w:r>
    </w:p>
    <w:p w14:paraId="5ACB5C5D" w14:textId="77777777" w:rsidR="00820D4A" w:rsidRDefault="00820D4A" w:rsidP="00820D4A">
      <w:pPr>
        <w:pStyle w:val="HTMLPreformatted"/>
        <w:rPr>
          <w:rStyle w:val="HTMLCode"/>
        </w:rPr>
      </w:pPr>
      <w:r>
        <w:rPr>
          <w:rStyle w:val="HTMLCode"/>
        </w:rPr>
        <w:t>+--------------------------------------------------+</w:t>
      </w:r>
    </w:p>
    <w:p w14:paraId="46A35206" w14:textId="77777777" w:rsidR="00820D4A" w:rsidRDefault="00820D4A" w:rsidP="00820D4A">
      <w:pPr>
        <w:pStyle w:val="HTMLPreformatted"/>
        <w:rPr>
          <w:rStyle w:val="HTMLCode"/>
        </w:rPr>
      </w:pPr>
      <w:r>
        <w:rPr>
          <w:rStyle w:val="HTMLCode"/>
        </w:rPr>
        <w:t>|              Data Protection                     |</w:t>
      </w:r>
    </w:p>
    <w:p w14:paraId="028E7BC9" w14:textId="77777777" w:rsidR="00820D4A" w:rsidRDefault="00820D4A" w:rsidP="00820D4A">
      <w:pPr>
        <w:pStyle w:val="HTMLPreformatted"/>
        <w:rPr>
          <w:rStyle w:val="HTMLCode"/>
        </w:rPr>
      </w:pPr>
      <w:r>
        <w:rPr>
          <w:rStyle w:val="HTMLCode"/>
        </w:rPr>
        <w:t>+--------------------------------------------------+</w:t>
      </w:r>
    </w:p>
    <w:p w14:paraId="2F2F8C10" w14:textId="77777777" w:rsidR="00820D4A" w:rsidRDefault="00820D4A" w:rsidP="00820D4A">
      <w:pPr>
        <w:pStyle w:val="HTMLPreformatted"/>
        <w:rPr>
          <w:rStyle w:val="HTMLCode"/>
        </w:rPr>
      </w:pPr>
      <w:r>
        <w:rPr>
          <w:rStyle w:val="HTMLCode"/>
        </w:rPr>
        <w:t>|          Infrastructure Security                 |</w:t>
      </w:r>
    </w:p>
    <w:p w14:paraId="4E1D0493" w14:textId="77777777" w:rsidR="00820D4A" w:rsidRDefault="00820D4A" w:rsidP="00820D4A">
      <w:pPr>
        <w:pStyle w:val="HTMLPreformatted"/>
        <w:rPr>
          <w:rStyle w:val="HTMLCode"/>
        </w:rPr>
      </w:pPr>
      <w:r>
        <w:rPr>
          <w:rStyle w:val="HTMLCode"/>
        </w:rPr>
        <w:t>+--------------------------------------------------+</w:t>
      </w:r>
    </w:p>
    <w:p w14:paraId="4A45662D" w14:textId="77777777" w:rsidR="00820D4A" w:rsidRDefault="00820D4A" w:rsidP="00820D4A">
      <w:pPr>
        <w:pStyle w:val="HTMLPreformatted"/>
        <w:rPr>
          <w:rStyle w:val="HTMLCode"/>
        </w:rPr>
      </w:pPr>
      <w:r>
        <w:rPr>
          <w:rStyle w:val="HTMLCode"/>
        </w:rPr>
        <w:t>|             Network Security                     |</w:t>
      </w:r>
    </w:p>
    <w:p w14:paraId="636D9FF7" w14:textId="77777777" w:rsidR="00820D4A" w:rsidRDefault="00820D4A" w:rsidP="00820D4A">
      <w:pPr>
        <w:pStyle w:val="HTMLPreformatted"/>
        <w:rPr>
          <w:rStyle w:val="HTMLCode"/>
        </w:rPr>
      </w:pPr>
      <w:r>
        <w:rPr>
          <w:rStyle w:val="HTMLCode"/>
        </w:rPr>
        <w:t>+--------------------------------------------------+</w:t>
      </w:r>
    </w:p>
    <w:p w14:paraId="7F9EBBD7" w14:textId="77777777" w:rsidR="00820D4A" w:rsidRDefault="00820D4A" w:rsidP="00820D4A">
      <w:pPr>
        <w:pStyle w:val="HTMLPreformatted"/>
        <w:rPr>
          <w:rStyle w:val="HTMLCode"/>
        </w:rPr>
      </w:pPr>
      <w:r>
        <w:rPr>
          <w:rStyle w:val="HTMLCode"/>
        </w:rPr>
        <w:t>|        Monitoring &amp; Incident Response            |</w:t>
      </w:r>
    </w:p>
    <w:p w14:paraId="079923A4" w14:textId="77777777" w:rsidR="00820D4A" w:rsidRDefault="00820D4A" w:rsidP="00820D4A">
      <w:pPr>
        <w:pStyle w:val="HTMLPreformatted"/>
      </w:pPr>
      <w:r>
        <w:rPr>
          <w:rStyle w:val="HTMLCode"/>
        </w:rPr>
        <w:t>+--------------------------------------------------+</w:t>
      </w:r>
    </w:p>
    <w:p w14:paraId="18F8F9DC" w14:textId="77777777" w:rsidR="00820D4A" w:rsidRDefault="00820D4A" w:rsidP="00820D4A">
      <w:pPr>
        <w:pStyle w:val="NormalWeb"/>
      </w:pPr>
      <w:r>
        <w:rPr>
          <w:rStyle w:val="Strong"/>
          <w:rFonts w:eastAsiaTheme="majorEastAsia"/>
        </w:rPr>
        <w:t>Figure 2-1. Defense in Depth Security Model</w:t>
      </w:r>
    </w:p>
    <w:p w14:paraId="22963801" w14:textId="77777777" w:rsidR="00820D4A" w:rsidRDefault="00820D4A" w:rsidP="00820D4A">
      <w:pPr>
        <w:pStyle w:val="NormalWeb"/>
      </w:pPr>
      <w:r>
        <w:rPr>
          <w:rStyle w:val="Strong"/>
          <w:rFonts w:eastAsiaTheme="majorEastAsia"/>
        </w:rPr>
        <w:t>Architecture Note:</w:t>
      </w:r>
      <w:r>
        <w:t xml:space="preserve"> Replace this conceptual illustration with a professional layered security architecture diagram during the repository-wide diagram enhancement phase.</w:t>
      </w:r>
    </w:p>
    <w:p w14:paraId="77EF31FC" w14:textId="77777777" w:rsidR="00820D4A" w:rsidRDefault="00147E43" w:rsidP="00820D4A">
      <w:r>
        <w:pict w14:anchorId="504CB4F9">
          <v:rect id="_x0000_i1034" style="width:0;height:1.5pt" o:hralign="center" o:hrstd="t" o:hr="t" fillcolor="#a0a0a0" stroked="f"/>
        </w:pict>
      </w:r>
    </w:p>
    <w:p w14:paraId="2E5D9685" w14:textId="77777777" w:rsidR="00820D4A" w:rsidRDefault="00820D4A" w:rsidP="00820D4A">
      <w:pPr>
        <w:pStyle w:val="Heading1"/>
      </w:pPr>
      <w:r>
        <w:t>2.6 Least Privilege</w:t>
      </w:r>
    </w:p>
    <w:p w14:paraId="57643D76" w14:textId="77777777" w:rsidR="00820D4A" w:rsidRDefault="00820D4A" w:rsidP="00820D4A">
      <w:pPr>
        <w:pStyle w:val="NormalWeb"/>
      </w:pPr>
      <w:r>
        <w:t>Access rights shall be assigned according to the Principle of Least Privilege.</w:t>
      </w:r>
    </w:p>
    <w:p w14:paraId="3B96CD35" w14:textId="77777777" w:rsidR="00820D4A" w:rsidRDefault="00820D4A" w:rsidP="00820D4A">
      <w:pPr>
        <w:pStyle w:val="NormalWeb"/>
      </w:pPr>
      <w:r>
        <w:t>Implementation includes:</w:t>
      </w:r>
    </w:p>
    <w:p w14:paraId="234B2EF7" w14:textId="77777777" w:rsidR="00820D4A" w:rsidRDefault="00820D4A" w:rsidP="00E87471">
      <w:pPr>
        <w:numPr>
          <w:ilvl w:val="0"/>
          <w:numId w:val="7"/>
        </w:numPr>
        <w:spacing w:before="100" w:beforeAutospacing="1" w:after="100" w:afterAutospacing="1" w:line="240" w:lineRule="auto"/>
      </w:pPr>
      <w:r>
        <w:t xml:space="preserve">Role-based permissions. </w:t>
      </w:r>
    </w:p>
    <w:p w14:paraId="165582DD" w14:textId="77777777" w:rsidR="00820D4A" w:rsidRDefault="00820D4A" w:rsidP="00E87471">
      <w:pPr>
        <w:numPr>
          <w:ilvl w:val="0"/>
          <w:numId w:val="7"/>
        </w:numPr>
        <w:spacing w:before="100" w:beforeAutospacing="1" w:after="100" w:afterAutospacing="1" w:line="240" w:lineRule="auto"/>
      </w:pPr>
      <w:r>
        <w:t xml:space="preserve">Separation of duties. </w:t>
      </w:r>
    </w:p>
    <w:p w14:paraId="698A168C" w14:textId="77777777" w:rsidR="00820D4A" w:rsidRDefault="00820D4A" w:rsidP="00E87471">
      <w:pPr>
        <w:numPr>
          <w:ilvl w:val="0"/>
          <w:numId w:val="7"/>
        </w:numPr>
        <w:spacing w:before="100" w:beforeAutospacing="1" w:after="100" w:afterAutospacing="1" w:line="240" w:lineRule="auto"/>
      </w:pPr>
      <w:r>
        <w:t xml:space="preserve">Temporary privileged access. </w:t>
      </w:r>
    </w:p>
    <w:p w14:paraId="718FF6E3" w14:textId="77777777" w:rsidR="00820D4A" w:rsidRDefault="00820D4A" w:rsidP="00E87471">
      <w:pPr>
        <w:numPr>
          <w:ilvl w:val="0"/>
          <w:numId w:val="7"/>
        </w:numPr>
        <w:spacing w:before="100" w:beforeAutospacing="1" w:after="100" w:afterAutospacing="1" w:line="240" w:lineRule="auto"/>
      </w:pPr>
      <w:r>
        <w:t xml:space="preserve">Just-in-time administrative access where applicable. </w:t>
      </w:r>
    </w:p>
    <w:p w14:paraId="3AFF503C" w14:textId="77777777" w:rsidR="00820D4A" w:rsidRDefault="00820D4A" w:rsidP="00E87471">
      <w:pPr>
        <w:numPr>
          <w:ilvl w:val="0"/>
          <w:numId w:val="7"/>
        </w:numPr>
        <w:spacing w:before="100" w:beforeAutospacing="1" w:after="100" w:afterAutospacing="1" w:line="240" w:lineRule="auto"/>
      </w:pPr>
      <w:r>
        <w:t xml:space="preserve">Restricted service accounts. </w:t>
      </w:r>
    </w:p>
    <w:p w14:paraId="6FB5EBAE" w14:textId="77777777" w:rsidR="00820D4A" w:rsidRDefault="00820D4A" w:rsidP="00E87471">
      <w:pPr>
        <w:numPr>
          <w:ilvl w:val="0"/>
          <w:numId w:val="7"/>
        </w:numPr>
        <w:spacing w:before="100" w:beforeAutospacing="1" w:after="100" w:afterAutospacing="1" w:line="240" w:lineRule="auto"/>
      </w:pPr>
      <w:r>
        <w:t xml:space="preserve">Controlled API permissions. </w:t>
      </w:r>
    </w:p>
    <w:p w14:paraId="311F62E8" w14:textId="77777777" w:rsidR="00820D4A" w:rsidRDefault="00820D4A" w:rsidP="00E87471">
      <w:pPr>
        <w:numPr>
          <w:ilvl w:val="0"/>
          <w:numId w:val="7"/>
        </w:numPr>
        <w:spacing w:before="100" w:beforeAutospacing="1" w:after="100" w:afterAutospacing="1" w:line="240" w:lineRule="auto"/>
      </w:pPr>
      <w:r>
        <w:t xml:space="preserve">Granular document permissions. </w:t>
      </w:r>
    </w:p>
    <w:p w14:paraId="1C2218F4" w14:textId="77777777" w:rsidR="00820D4A" w:rsidRDefault="00820D4A" w:rsidP="00E87471">
      <w:pPr>
        <w:numPr>
          <w:ilvl w:val="0"/>
          <w:numId w:val="7"/>
        </w:numPr>
        <w:spacing w:before="100" w:beforeAutospacing="1" w:after="100" w:afterAutospacing="1" w:line="240" w:lineRule="auto"/>
      </w:pPr>
      <w:r>
        <w:t xml:space="preserve">Regular access reviews. </w:t>
      </w:r>
    </w:p>
    <w:p w14:paraId="632404BB" w14:textId="77777777" w:rsidR="00820D4A" w:rsidRDefault="00820D4A" w:rsidP="00820D4A">
      <w:pPr>
        <w:pStyle w:val="NormalWeb"/>
      </w:pPr>
      <w:r>
        <w:t>Privileges shall be reviewed periodically to ensure continued business justification.</w:t>
      </w:r>
    </w:p>
    <w:p w14:paraId="77D66DB2" w14:textId="77777777" w:rsidR="00820D4A" w:rsidRDefault="00147E43" w:rsidP="00820D4A">
      <w:r>
        <w:pict w14:anchorId="29C78E5F">
          <v:rect id="_x0000_i1035" style="width:0;height:1.5pt" o:hralign="center" o:hrstd="t" o:hr="t" fillcolor="#a0a0a0" stroked="f"/>
        </w:pict>
      </w:r>
    </w:p>
    <w:p w14:paraId="783B37DA" w14:textId="77777777" w:rsidR="00820D4A" w:rsidRDefault="00820D4A" w:rsidP="00820D4A">
      <w:pPr>
        <w:pStyle w:val="Heading1"/>
      </w:pPr>
      <w:r>
        <w:t>2.7 Security by Design</w:t>
      </w:r>
    </w:p>
    <w:p w14:paraId="12DA9F82" w14:textId="77777777" w:rsidR="00820D4A" w:rsidRDefault="00820D4A" w:rsidP="00820D4A">
      <w:pPr>
        <w:pStyle w:val="NormalWeb"/>
      </w:pPr>
      <w:r>
        <w:t>Security requirements shall be integrated throughout the entire system lifecycle.</w:t>
      </w:r>
    </w:p>
    <w:p w14:paraId="6825F4B3" w14:textId="77777777" w:rsidR="00820D4A" w:rsidRDefault="00820D4A" w:rsidP="00820D4A">
      <w:pPr>
        <w:pStyle w:val="NormalWeb"/>
      </w:pPr>
      <w:r>
        <w:t>Security activities include:</w:t>
      </w:r>
    </w:p>
    <w:p w14:paraId="132952E4" w14:textId="77777777" w:rsidR="00820D4A" w:rsidRDefault="00820D4A" w:rsidP="00E87471">
      <w:pPr>
        <w:numPr>
          <w:ilvl w:val="0"/>
          <w:numId w:val="8"/>
        </w:numPr>
        <w:spacing w:before="100" w:beforeAutospacing="1" w:after="100" w:afterAutospacing="1" w:line="240" w:lineRule="auto"/>
      </w:pPr>
      <w:r>
        <w:t xml:space="preserve">Security requirements analysis. </w:t>
      </w:r>
    </w:p>
    <w:p w14:paraId="335DC2D4" w14:textId="77777777" w:rsidR="00820D4A" w:rsidRDefault="00820D4A" w:rsidP="00E87471">
      <w:pPr>
        <w:numPr>
          <w:ilvl w:val="0"/>
          <w:numId w:val="8"/>
        </w:numPr>
        <w:spacing w:before="100" w:beforeAutospacing="1" w:after="100" w:afterAutospacing="1" w:line="240" w:lineRule="auto"/>
      </w:pPr>
      <w:r>
        <w:t xml:space="preserve">Threat modeling. </w:t>
      </w:r>
    </w:p>
    <w:p w14:paraId="2F081C3A" w14:textId="77777777" w:rsidR="00820D4A" w:rsidRDefault="00820D4A" w:rsidP="00E87471">
      <w:pPr>
        <w:numPr>
          <w:ilvl w:val="0"/>
          <w:numId w:val="8"/>
        </w:numPr>
        <w:spacing w:before="100" w:beforeAutospacing="1" w:after="100" w:afterAutospacing="1" w:line="240" w:lineRule="auto"/>
      </w:pPr>
      <w:r>
        <w:t xml:space="preserve">Secure architecture reviews. </w:t>
      </w:r>
    </w:p>
    <w:p w14:paraId="652FB569" w14:textId="77777777" w:rsidR="00820D4A" w:rsidRDefault="00820D4A" w:rsidP="00E87471">
      <w:pPr>
        <w:numPr>
          <w:ilvl w:val="0"/>
          <w:numId w:val="8"/>
        </w:numPr>
        <w:spacing w:before="100" w:beforeAutospacing="1" w:after="100" w:afterAutospacing="1" w:line="240" w:lineRule="auto"/>
      </w:pPr>
      <w:r>
        <w:t xml:space="preserve">Secure software design. </w:t>
      </w:r>
    </w:p>
    <w:p w14:paraId="724F5CE6" w14:textId="77777777" w:rsidR="00820D4A" w:rsidRDefault="00820D4A" w:rsidP="00E87471">
      <w:pPr>
        <w:numPr>
          <w:ilvl w:val="0"/>
          <w:numId w:val="8"/>
        </w:numPr>
        <w:spacing w:before="100" w:beforeAutospacing="1" w:after="100" w:afterAutospacing="1" w:line="240" w:lineRule="auto"/>
      </w:pPr>
      <w:r>
        <w:lastRenderedPageBreak/>
        <w:t xml:space="preserve">Secure coding practices. </w:t>
      </w:r>
    </w:p>
    <w:p w14:paraId="69ABE900" w14:textId="77777777" w:rsidR="00820D4A" w:rsidRDefault="00820D4A" w:rsidP="00E87471">
      <w:pPr>
        <w:numPr>
          <w:ilvl w:val="0"/>
          <w:numId w:val="8"/>
        </w:numPr>
        <w:spacing w:before="100" w:beforeAutospacing="1" w:after="100" w:afterAutospacing="1" w:line="240" w:lineRule="auto"/>
      </w:pPr>
      <w:r>
        <w:t xml:space="preserve">Security testing. </w:t>
      </w:r>
    </w:p>
    <w:p w14:paraId="0316922D" w14:textId="77777777" w:rsidR="00820D4A" w:rsidRDefault="00820D4A" w:rsidP="00E87471">
      <w:pPr>
        <w:numPr>
          <w:ilvl w:val="0"/>
          <w:numId w:val="8"/>
        </w:numPr>
        <w:spacing w:before="100" w:beforeAutospacing="1" w:after="100" w:afterAutospacing="1" w:line="240" w:lineRule="auto"/>
      </w:pPr>
      <w:r>
        <w:t xml:space="preserve">Vulnerability assessment. </w:t>
      </w:r>
    </w:p>
    <w:p w14:paraId="13F26E6A" w14:textId="77777777" w:rsidR="00820D4A" w:rsidRDefault="00820D4A" w:rsidP="00E87471">
      <w:pPr>
        <w:numPr>
          <w:ilvl w:val="0"/>
          <w:numId w:val="8"/>
        </w:numPr>
        <w:spacing w:before="100" w:beforeAutospacing="1" w:after="100" w:afterAutospacing="1" w:line="240" w:lineRule="auto"/>
      </w:pPr>
      <w:r>
        <w:t xml:space="preserve">Secure deployment. </w:t>
      </w:r>
    </w:p>
    <w:p w14:paraId="5682967A" w14:textId="77777777" w:rsidR="00820D4A" w:rsidRDefault="00820D4A" w:rsidP="00E87471">
      <w:pPr>
        <w:numPr>
          <w:ilvl w:val="0"/>
          <w:numId w:val="8"/>
        </w:numPr>
        <w:spacing w:before="100" w:beforeAutospacing="1" w:after="100" w:afterAutospacing="1" w:line="240" w:lineRule="auto"/>
      </w:pPr>
      <w:r>
        <w:t xml:space="preserve">Continuous operational monitoring. </w:t>
      </w:r>
    </w:p>
    <w:p w14:paraId="6AD3991D" w14:textId="77777777" w:rsidR="00820D4A" w:rsidRDefault="00820D4A" w:rsidP="00820D4A">
      <w:pPr>
        <w:pStyle w:val="NormalWeb"/>
      </w:pPr>
      <w:r>
        <w:t>Security shall be considered a mandatory quality attribute rather than an optional enhancement.</w:t>
      </w:r>
    </w:p>
    <w:p w14:paraId="52A5E2B9" w14:textId="77777777" w:rsidR="00820D4A" w:rsidRDefault="00147E43" w:rsidP="00820D4A">
      <w:r>
        <w:pict w14:anchorId="67ADAB26">
          <v:rect id="_x0000_i1036" style="width:0;height:1.5pt" o:hralign="center" o:hrstd="t" o:hr="t" fillcolor="#a0a0a0" stroked="f"/>
        </w:pict>
      </w:r>
    </w:p>
    <w:p w14:paraId="40F7B058" w14:textId="77777777" w:rsidR="00820D4A" w:rsidRDefault="00820D4A" w:rsidP="00820D4A">
      <w:pPr>
        <w:pStyle w:val="Heading1"/>
      </w:pPr>
      <w:r>
        <w:t>2.8 Privacy by Design</w:t>
      </w:r>
    </w:p>
    <w:p w14:paraId="7934F156" w14:textId="77777777" w:rsidR="00820D4A" w:rsidRDefault="00820D4A" w:rsidP="00820D4A">
      <w:pPr>
        <w:pStyle w:val="NormalWeb"/>
      </w:pPr>
      <w:r>
        <w:t>Privacy protection shall be embedded throughout the platform.</w:t>
      </w:r>
    </w:p>
    <w:p w14:paraId="7F1B7A7B" w14:textId="77777777" w:rsidR="00820D4A" w:rsidRDefault="00820D4A" w:rsidP="00820D4A">
      <w:pPr>
        <w:pStyle w:val="NormalWeb"/>
      </w:pPr>
      <w:r>
        <w:t>Privacy measures include:</w:t>
      </w:r>
    </w:p>
    <w:p w14:paraId="5C36C5D4" w14:textId="77777777" w:rsidR="00820D4A" w:rsidRDefault="00820D4A" w:rsidP="00E87471">
      <w:pPr>
        <w:numPr>
          <w:ilvl w:val="0"/>
          <w:numId w:val="9"/>
        </w:numPr>
        <w:spacing w:before="100" w:beforeAutospacing="1" w:after="100" w:afterAutospacing="1" w:line="240" w:lineRule="auto"/>
      </w:pPr>
      <w:r>
        <w:t xml:space="preserve">Data minimization. </w:t>
      </w:r>
    </w:p>
    <w:p w14:paraId="3C504DAD" w14:textId="77777777" w:rsidR="00820D4A" w:rsidRDefault="00820D4A" w:rsidP="00E87471">
      <w:pPr>
        <w:numPr>
          <w:ilvl w:val="0"/>
          <w:numId w:val="9"/>
        </w:numPr>
        <w:spacing w:before="100" w:beforeAutospacing="1" w:after="100" w:afterAutospacing="1" w:line="240" w:lineRule="auto"/>
      </w:pPr>
      <w:r>
        <w:t xml:space="preserve">Purpose limitation. </w:t>
      </w:r>
    </w:p>
    <w:p w14:paraId="6FC0C2C2" w14:textId="77777777" w:rsidR="00820D4A" w:rsidRDefault="00820D4A" w:rsidP="00E87471">
      <w:pPr>
        <w:numPr>
          <w:ilvl w:val="0"/>
          <w:numId w:val="9"/>
        </w:numPr>
        <w:spacing w:before="100" w:beforeAutospacing="1" w:after="100" w:afterAutospacing="1" w:line="240" w:lineRule="auto"/>
      </w:pPr>
      <w:r>
        <w:t xml:space="preserve">Access control. </w:t>
      </w:r>
    </w:p>
    <w:p w14:paraId="50FC6F4E" w14:textId="77777777" w:rsidR="00820D4A" w:rsidRDefault="00820D4A" w:rsidP="00E87471">
      <w:pPr>
        <w:numPr>
          <w:ilvl w:val="0"/>
          <w:numId w:val="9"/>
        </w:numPr>
        <w:spacing w:before="100" w:beforeAutospacing="1" w:after="100" w:afterAutospacing="1" w:line="240" w:lineRule="auto"/>
      </w:pPr>
      <w:r>
        <w:t xml:space="preserve">Encryption. </w:t>
      </w:r>
    </w:p>
    <w:p w14:paraId="7F46F3A6" w14:textId="77777777" w:rsidR="00820D4A" w:rsidRDefault="00820D4A" w:rsidP="00E87471">
      <w:pPr>
        <w:numPr>
          <w:ilvl w:val="0"/>
          <w:numId w:val="9"/>
        </w:numPr>
        <w:spacing w:before="100" w:beforeAutospacing="1" w:after="100" w:afterAutospacing="1" w:line="240" w:lineRule="auto"/>
      </w:pPr>
      <w:r>
        <w:t xml:space="preserve">Auditability. </w:t>
      </w:r>
    </w:p>
    <w:p w14:paraId="5FFE3238" w14:textId="77777777" w:rsidR="00820D4A" w:rsidRDefault="00820D4A" w:rsidP="00E87471">
      <w:pPr>
        <w:numPr>
          <w:ilvl w:val="0"/>
          <w:numId w:val="9"/>
        </w:numPr>
        <w:spacing w:before="100" w:beforeAutospacing="1" w:after="100" w:afterAutospacing="1" w:line="240" w:lineRule="auto"/>
      </w:pPr>
      <w:r>
        <w:t xml:space="preserve">Secure retention. </w:t>
      </w:r>
    </w:p>
    <w:p w14:paraId="35D9858E" w14:textId="77777777" w:rsidR="00820D4A" w:rsidRDefault="00820D4A" w:rsidP="00E87471">
      <w:pPr>
        <w:numPr>
          <w:ilvl w:val="0"/>
          <w:numId w:val="9"/>
        </w:numPr>
        <w:spacing w:before="100" w:beforeAutospacing="1" w:after="100" w:afterAutospacing="1" w:line="240" w:lineRule="auto"/>
      </w:pPr>
      <w:r>
        <w:t xml:space="preserve">Secure disposal. </w:t>
      </w:r>
    </w:p>
    <w:p w14:paraId="74E5720C" w14:textId="77777777" w:rsidR="00820D4A" w:rsidRDefault="00820D4A" w:rsidP="00E87471">
      <w:pPr>
        <w:numPr>
          <w:ilvl w:val="0"/>
          <w:numId w:val="9"/>
        </w:numPr>
        <w:spacing w:before="100" w:beforeAutospacing="1" w:after="100" w:afterAutospacing="1" w:line="240" w:lineRule="auto"/>
      </w:pPr>
      <w:r>
        <w:t xml:space="preserve">User transparency. </w:t>
      </w:r>
    </w:p>
    <w:p w14:paraId="215531EB" w14:textId="77777777" w:rsidR="00820D4A" w:rsidRDefault="00820D4A" w:rsidP="00820D4A">
      <w:pPr>
        <w:pStyle w:val="NormalWeb"/>
      </w:pPr>
      <w:r>
        <w:t>Personal information shall only be processed for legitimate and authorized business purposes.</w:t>
      </w:r>
    </w:p>
    <w:p w14:paraId="5C68CC13" w14:textId="77777777" w:rsidR="00820D4A" w:rsidRDefault="00147E43" w:rsidP="00820D4A">
      <w:r>
        <w:pict w14:anchorId="0C8BCC71">
          <v:rect id="_x0000_i1037" style="width:0;height:1.5pt" o:hralign="center" o:hrstd="t" o:hr="t" fillcolor="#a0a0a0" stroked="f"/>
        </w:pict>
      </w:r>
    </w:p>
    <w:p w14:paraId="3B69EE96" w14:textId="77777777" w:rsidR="00820D4A" w:rsidRDefault="00820D4A" w:rsidP="00820D4A">
      <w:pPr>
        <w:pStyle w:val="Heading1"/>
      </w:pPr>
      <w:r>
        <w:t>2.9 Risk-Based Security</w:t>
      </w:r>
    </w:p>
    <w:p w14:paraId="69F2C9BB" w14:textId="77777777" w:rsidR="00820D4A" w:rsidRDefault="00820D4A" w:rsidP="00820D4A">
      <w:pPr>
        <w:pStyle w:val="NormalWeb"/>
      </w:pPr>
      <w:r>
        <w:t>Security controls shall be selected according to risk.</w:t>
      </w:r>
    </w:p>
    <w:p w14:paraId="2231F196" w14:textId="77777777" w:rsidR="00820D4A" w:rsidRDefault="00820D4A" w:rsidP="00820D4A">
      <w:pPr>
        <w:pStyle w:val="NormalWeb"/>
      </w:pPr>
      <w:r>
        <w:t>Risk evaluation considers:</w:t>
      </w:r>
    </w:p>
    <w:p w14:paraId="710DDB7C" w14:textId="77777777" w:rsidR="00820D4A" w:rsidRDefault="00820D4A" w:rsidP="00E87471">
      <w:pPr>
        <w:numPr>
          <w:ilvl w:val="0"/>
          <w:numId w:val="10"/>
        </w:numPr>
        <w:spacing w:before="100" w:beforeAutospacing="1" w:after="100" w:afterAutospacing="1" w:line="240" w:lineRule="auto"/>
      </w:pPr>
      <w:r>
        <w:t xml:space="preserve">Business impact. </w:t>
      </w:r>
    </w:p>
    <w:p w14:paraId="3BAA15A4" w14:textId="77777777" w:rsidR="00820D4A" w:rsidRDefault="00820D4A" w:rsidP="00E87471">
      <w:pPr>
        <w:numPr>
          <w:ilvl w:val="0"/>
          <w:numId w:val="10"/>
        </w:numPr>
        <w:spacing w:before="100" w:beforeAutospacing="1" w:after="100" w:afterAutospacing="1" w:line="240" w:lineRule="auto"/>
      </w:pPr>
      <w:r>
        <w:t xml:space="preserve">Information sensitivity. </w:t>
      </w:r>
    </w:p>
    <w:p w14:paraId="070CF625" w14:textId="77777777" w:rsidR="00820D4A" w:rsidRDefault="00820D4A" w:rsidP="00E87471">
      <w:pPr>
        <w:numPr>
          <w:ilvl w:val="0"/>
          <w:numId w:val="10"/>
        </w:numPr>
        <w:spacing w:before="100" w:beforeAutospacing="1" w:after="100" w:afterAutospacing="1" w:line="240" w:lineRule="auto"/>
      </w:pPr>
      <w:r>
        <w:t xml:space="preserve">Regulatory requirements. </w:t>
      </w:r>
    </w:p>
    <w:p w14:paraId="174B9A73" w14:textId="77777777" w:rsidR="00820D4A" w:rsidRDefault="00820D4A" w:rsidP="00E87471">
      <w:pPr>
        <w:numPr>
          <w:ilvl w:val="0"/>
          <w:numId w:val="10"/>
        </w:numPr>
        <w:spacing w:before="100" w:beforeAutospacing="1" w:after="100" w:afterAutospacing="1" w:line="240" w:lineRule="auto"/>
      </w:pPr>
      <w:r>
        <w:t xml:space="preserve">Threat likelihood. </w:t>
      </w:r>
    </w:p>
    <w:p w14:paraId="4A70D94F" w14:textId="77777777" w:rsidR="00820D4A" w:rsidRDefault="00820D4A" w:rsidP="00E87471">
      <w:pPr>
        <w:numPr>
          <w:ilvl w:val="0"/>
          <w:numId w:val="10"/>
        </w:numPr>
        <w:spacing w:before="100" w:beforeAutospacing="1" w:after="100" w:afterAutospacing="1" w:line="240" w:lineRule="auto"/>
      </w:pPr>
      <w:r>
        <w:t xml:space="preserve">Vulnerability exposure. </w:t>
      </w:r>
    </w:p>
    <w:p w14:paraId="664D99FE" w14:textId="77777777" w:rsidR="00820D4A" w:rsidRDefault="00820D4A" w:rsidP="00E87471">
      <w:pPr>
        <w:numPr>
          <w:ilvl w:val="0"/>
          <w:numId w:val="10"/>
        </w:numPr>
        <w:spacing w:before="100" w:beforeAutospacing="1" w:after="100" w:afterAutospacing="1" w:line="240" w:lineRule="auto"/>
      </w:pPr>
      <w:r>
        <w:t xml:space="preserve">Operational dependencies. </w:t>
      </w:r>
    </w:p>
    <w:p w14:paraId="4A198D80" w14:textId="77777777" w:rsidR="00820D4A" w:rsidRDefault="00820D4A" w:rsidP="00E87471">
      <w:pPr>
        <w:numPr>
          <w:ilvl w:val="0"/>
          <w:numId w:val="10"/>
        </w:numPr>
        <w:spacing w:before="100" w:beforeAutospacing="1" w:after="100" w:afterAutospacing="1" w:line="240" w:lineRule="auto"/>
      </w:pPr>
      <w:r>
        <w:t xml:space="preserve">AI-specific risks. </w:t>
      </w:r>
    </w:p>
    <w:p w14:paraId="51563460" w14:textId="77777777" w:rsidR="00820D4A" w:rsidRDefault="00820D4A" w:rsidP="00E87471">
      <w:pPr>
        <w:numPr>
          <w:ilvl w:val="0"/>
          <w:numId w:val="10"/>
        </w:numPr>
        <w:spacing w:before="100" w:beforeAutospacing="1" w:after="100" w:afterAutospacing="1" w:line="240" w:lineRule="auto"/>
      </w:pPr>
      <w:r>
        <w:t xml:space="preserve">Third-party integrations. </w:t>
      </w:r>
    </w:p>
    <w:p w14:paraId="73242EA6" w14:textId="77777777" w:rsidR="00820D4A" w:rsidRDefault="00820D4A" w:rsidP="00820D4A">
      <w:pPr>
        <w:pStyle w:val="NormalWeb"/>
      </w:pPr>
      <w:r>
        <w:t>Higher-risk assets shall receive proportionally stronger security controls.</w:t>
      </w:r>
    </w:p>
    <w:p w14:paraId="4E1E8619" w14:textId="77777777" w:rsidR="00820D4A" w:rsidRDefault="00147E43" w:rsidP="00820D4A">
      <w:r>
        <w:lastRenderedPageBreak/>
        <w:pict w14:anchorId="6A2EB349">
          <v:rect id="_x0000_i1038" style="width:0;height:1.5pt" o:hralign="center" o:hrstd="t" o:hr="t" fillcolor="#a0a0a0" stroked="f"/>
        </w:pict>
      </w:r>
    </w:p>
    <w:p w14:paraId="040B473A" w14:textId="77777777" w:rsidR="00820D4A" w:rsidRDefault="00820D4A" w:rsidP="00820D4A">
      <w:pPr>
        <w:pStyle w:val="Heading1"/>
      </w:pPr>
      <w:r>
        <w:t>2.10 Secure Development Principles</w:t>
      </w:r>
    </w:p>
    <w:p w14:paraId="3FB81CE4" w14:textId="77777777" w:rsidR="00820D4A" w:rsidRDefault="00820D4A" w:rsidP="00820D4A">
      <w:pPr>
        <w:pStyle w:val="NormalWeb"/>
      </w:pPr>
      <w:r>
        <w:t>Application development shall comply with secure engineering practices.</w:t>
      </w:r>
    </w:p>
    <w:p w14:paraId="15391FBC" w14:textId="77777777" w:rsidR="00820D4A" w:rsidRDefault="00820D4A" w:rsidP="00820D4A">
      <w:pPr>
        <w:pStyle w:val="NormalWeb"/>
      </w:pPr>
      <w:r>
        <w:t>Development activities include:</w:t>
      </w:r>
    </w:p>
    <w:p w14:paraId="4B833F05" w14:textId="77777777" w:rsidR="00820D4A" w:rsidRDefault="00820D4A" w:rsidP="00E87471">
      <w:pPr>
        <w:numPr>
          <w:ilvl w:val="0"/>
          <w:numId w:val="11"/>
        </w:numPr>
        <w:spacing w:before="100" w:beforeAutospacing="1" w:after="100" w:afterAutospacing="1" w:line="240" w:lineRule="auto"/>
      </w:pPr>
      <w:r>
        <w:t xml:space="preserve">Secure coding standards. </w:t>
      </w:r>
    </w:p>
    <w:p w14:paraId="051586D9" w14:textId="77777777" w:rsidR="00820D4A" w:rsidRDefault="00820D4A" w:rsidP="00E87471">
      <w:pPr>
        <w:numPr>
          <w:ilvl w:val="0"/>
          <w:numId w:val="11"/>
        </w:numPr>
        <w:spacing w:before="100" w:beforeAutospacing="1" w:after="100" w:afterAutospacing="1" w:line="240" w:lineRule="auto"/>
      </w:pPr>
      <w:r>
        <w:t xml:space="preserve">Code review. </w:t>
      </w:r>
    </w:p>
    <w:p w14:paraId="25E2F91E" w14:textId="77777777" w:rsidR="00820D4A" w:rsidRDefault="00820D4A" w:rsidP="00E87471">
      <w:pPr>
        <w:numPr>
          <w:ilvl w:val="0"/>
          <w:numId w:val="11"/>
        </w:numPr>
        <w:spacing w:before="100" w:beforeAutospacing="1" w:after="100" w:afterAutospacing="1" w:line="240" w:lineRule="auto"/>
      </w:pPr>
      <w:r>
        <w:t xml:space="preserve">Static Application Security Testing (SAST). </w:t>
      </w:r>
    </w:p>
    <w:p w14:paraId="0F7BB5EA" w14:textId="77777777" w:rsidR="00820D4A" w:rsidRDefault="00820D4A" w:rsidP="00E87471">
      <w:pPr>
        <w:numPr>
          <w:ilvl w:val="0"/>
          <w:numId w:val="11"/>
        </w:numPr>
        <w:spacing w:before="100" w:beforeAutospacing="1" w:after="100" w:afterAutospacing="1" w:line="240" w:lineRule="auto"/>
      </w:pPr>
      <w:r>
        <w:t xml:space="preserve">Dynamic Application Security Testing (DAST). </w:t>
      </w:r>
    </w:p>
    <w:p w14:paraId="17FE8676" w14:textId="77777777" w:rsidR="00820D4A" w:rsidRDefault="00820D4A" w:rsidP="00E87471">
      <w:pPr>
        <w:numPr>
          <w:ilvl w:val="0"/>
          <w:numId w:val="11"/>
        </w:numPr>
        <w:spacing w:before="100" w:beforeAutospacing="1" w:after="100" w:afterAutospacing="1" w:line="240" w:lineRule="auto"/>
      </w:pPr>
      <w:r>
        <w:t xml:space="preserve">Software Composition Analysis (SCA). </w:t>
      </w:r>
    </w:p>
    <w:p w14:paraId="1A79160A" w14:textId="77777777" w:rsidR="00820D4A" w:rsidRDefault="00820D4A" w:rsidP="00E87471">
      <w:pPr>
        <w:numPr>
          <w:ilvl w:val="0"/>
          <w:numId w:val="11"/>
        </w:numPr>
        <w:spacing w:before="100" w:beforeAutospacing="1" w:after="100" w:afterAutospacing="1" w:line="240" w:lineRule="auto"/>
      </w:pPr>
      <w:r>
        <w:t xml:space="preserve">Dependency vulnerability management. </w:t>
      </w:r>
    </w:p>
    <w:p w14:paraId="324F47D0" w14:textId="77777777" w:rsidR="00820D4A" w:rsidRDefault="00820D4A" w:rsidP="00E87471">
      <w:pPr>
        <w:numPr>
          <w:ilvl w:val="0"/>
          <w:numId w:val="11"/>
        </w:numPr>
        <w:spacing w:before="100" w:beforeAutospacing="1" w:after="100" w:afterAutospacing="1" w:line="240" w:lineRule="auto"/>
      </w:pPr>
      <w:r>
        <w:t xml:space="preserve">Secret scanning. </w:t>
      </w:r>
    </w:p>
    <w:p w14:paraId="2682C9A9" w14:textId="77777777" w:rsidR="00820D4A" w:rsidRDefault="00820D4A" w:rsidP="00E87471">
      <w:pPr>
        <w:numPr>
          <w:ilvl w:val="0"/>
          <w:numId w:val="11"/>
        </w:numPr>
        <w:spacing w:before="100" w:beforeAutospacing="1" w:after="100" w:afterAutospacing="1" w:line="240" w:lineRule="auto"/>
      </w:pPr>
      <w:r>
        <w:t xml:space="preserve">Secure release validation. </w:t>
      </w:r>
    </w:p>
    <w:p w14:paraId="027F1CBC" w14:textId="77777777" w:rsidR="00820D4A" w:rsidRDefault="00820D4A" w:rsidP="00820D4A">
      <w:pPr>
        <w:pStyle w:val="NormalWeb"/>
      </w:pPr>
      <w:r>
        <w:t>Security testing shall be integrated into the software development lifecycle.</w:t>
      </w:r>
    </w:p>
    <w:p w14:paraId="617DFE95" w14:textId="77777777" w:rsidR="00820D4A" w:rsidRDefault="00147E43" w:rsidP="00820D4A">
      <w:r>
        <w:pict w14:anchorId="1CA0E61E">
          <v:rect id="_x0000_i1039" style="width:0;height:1.5pt" o:hralign="center" o:hrstd="t" o:hr="t" fillcolor="#a0a0a0" stroked="f"/>
        </w:pict>
      </w:r>
    </w:p>
    <w:p w14:paraId="399C935E" w14:textId="77777777" w:rsidR="00820D4A" w:rsidRDefault="00820D4A" w:rsidP="00820D4A">
      <w:pPr>
        <w:pStyle w:val="Heading1"/>
      </w:pPr>
      <w:r>
        <w:t>2.11 Security Accountability</w:t>
      </w:r>
    </w:p>
    <w:p w14:paraId="46CE4395" w14:textId="77777777" w:rsidR="00820D4A" w:rsidRDefault="00820D4A" w:rsidP="00820D4A">
      <w:pPr>
        <w:pStyle w:val="NormalWeb"/>
      </w:pPr>
      <w:r>
        <w:t>Security responsibilities are shared across the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6337"/>
      </w:tblGrid>
      <w:tr w:rsidR="00820D4A" w14:paraId="247C722D" w14:textId="77777777" w:rsidTr="00820D4A">
        <w:trPr>
          <w:tblHeader/>
          <w:tblCellSpacing w:w="15" w:type="dxa"/>
        </w:trPr>
        <w:tc>
          <w:tcPr>
            <w:tcW w:w="0" w:type="auto"/>
            <w:vAlign w:val="center"/>
            <w:hideMark/>
          </w:tcPr>
          <w:p w14:paraId="72037B13" w14:textId="77777777" w:rsidR="00820D4A" w:rsidRDefault="00820D4A">
            <w:pPr>
              <w:jc w:val="center"/>
              <w:rPr>
                <w:b/>
                <w:bCs/>
              </w:rPr>
            </w:pPr>
            <w:r>
              <w:rPr>
                <w:b/>
                <w:bCs/>
              </w:rPr>
              <w:t>Role</w:t>
            </w:r>
          </w:p>
        </w:tc>
        <w:tc>
          <w:tcPr>
            <w:tcW w:w="0" w:type="auto"/>
            <w:vAlign w:val="center"/>
            <w:hideMark/>
          </w:tcPr>
          <w:p w14:paraId="0A9580D7" w14:textId="77777777" w:rsidR="00820D4A" w:rsidRDefault="00820D4A">
            <w:pPr>
              <w:jc w:val="center"/>
              <w:rPr>
                <w:b/>
                <w:bCs/>
              </w:rPr>
            </w:pPr>
            <w:r>
              <w:rPr>
                <w:b/>
                <w:bCs/>
              </w:rPr>
              <w:t>Responsibility</w:t>
            </w:r>
          </w:p>
        </w:tc>
      </w:tr>
      <w:tr w:rsidR="00820D4A" w14:paraId="0AB24F5B" w14:textId="77777777" w:rsidTr="00820D4A">
        <w:trPr>
          <w:tblCellSpacing w:w="15" w:type="dxa"/>
        </w:trPr>
        <w:tc>
          <w:tcPr>
            <w:tcW w:w="0" w:type="auto"/>
            <w:vAlign w:val="center"/>
            <w:hideMark/>
          </w:tcPr>
          <w:p w14:paraId="5534F96B" w14:textId="77777777" w:rsidR="00820D4A" w:rsidRDefault="00820D4A">
            <w:r>
              <w:t>Enterprise Architecture Board</w:t>
            </w:r>
          </w:p>
        </w:tc>
        <w:tc>
          <w:tcPr>
            <w:tcW w:w="0" w:type="auto"/>
            <w:vAlign w:val="center"/>
            <w:hideMark/>
          </w:tcPr>
          <w:p w14:paraId="6C516C3D" w14:textId="77777777" w:rsidR="00820D4A" w:rsidRDefault="00820D4A">
            <w:r>
              <w:t>Define enterprise security direction and approve security architecture.</w:t>
            </w:r>
          </w:p>
        </w:tc>
      </w:tr>
      <w:tr w:rsidR="00820D4A" w14:paraId="42EDA78A" w14:textId="77777777" w:rsidTr="00820D4A">
        <w:trPr>
          <w:tblCellSpacing w:w="15" w:type="dxa"/>
        </w:trPr>
        <w:tc>
          <w:tcPr>
            <w:tcW w:w="0" w:type="auto"/>
            <w:vAlign w:val="center"/>
            <w:hideMark/>
          </w:tcPr>
          <w:p w14:paraId="759B1ED0" w14:textId="77777777" w:rsidR="00820D4A" w:rsidRDefault="00820D4A">
            <w:r>
              <w:t>Security Architects</w:t>
            </w:r>
          </w:p>
        </w:tc>
        <w:tc>
          <w:tcPr>
            <w:tcW w:w="0" w:type="auto"/>
            <w:vAlign w:val="center"/>
            <w:hideMark/>
          </w:tcPr>
          <w:p w14:paraId="5AF9F9B6" w14:textId="77777777" w:rsidR="00820D4A" w:rsidRDefault="00820D4A">
            <w:r>
              <w:t>Design and maintain security controls.</w:t>
            </w:r>
          </w:p>
        </w:tc>
      </w:tr>
      <w:tr w:rsidR="00820D4A" w14:paraId="350D3EAC" w14:textId="77777777" w:rsidTr="00820D4A">
        <w:trPr>
          <w:tblCellSpacing w:w="15" w:type="dxa"/>
        </w:trPr>
        <w:tc>
          <w:tcPr>
            <w:tcW w:w="0" w:type="auto"/>
            <w:vAlign w:val="center"/>
            <w:hideMark/>
          </w:tcPr>
          <w:p w14:paraId="32412C9B" w14:textId="77777777" w:rsidR="00820D4A" w:rsidRDefault="00820D4A">
            <w:r>
              <w:t>Development Teams</w:t>
            </w:r>
          </w:p>
        </w:tc>
        <w:tc>
          <w:tcPr>
            <w:tcW w:w="0" w:type="auto"/>
            <w:vAlign w:val="center"/>
            <w:hideMark/>
          </w:tcPr>
          <w:p w14:paraId="0958F720" w14:textId="77777777" w:rsidR="00820D4A" w:rsidRDefault="00820D4A">
            <w:r>
              <w:t>Implement secure software according to approved standards.</w:t>
            </w:r>
          </w:p>
        </w:tc>
      </w:tr>
      <w:tr w:rsidR="00820D4A" w14:paraId="1970CA7B" w14:textId="77777777" w:rsidTr="00820D4A">
        <w:trPr>
          <w:tblCellSpacing w:w="15" w:type="dxa"/>
        </w:trPr>
        <w:tc>
          <w:tcPr>
            <w:tcW w:w="0" w:type="auto"/>
            <w:vAlign w:val="center"/>
            <w:hideMark/>
          </w:tcPr>
          <w:p w14:paraId="582A213A" w14:textId="77777777" w:rsidR="00820D4A" w:rsidRDefault="00820D4A">
            <w:r>
              <w:t>DevOps Teams</w:t>
            </w:r>
          </w:p>
        </w:tc>
        <w:tc>
          <w:tcPr>
            <w:tcW w:w="0" w:type="auto"/>
            <w:vAlign w:val="center"/>
            <w:hideMark/>
          </w:tcPr>
          <w:p w14:paraId="6349989E" w14:textId="77777777" w:rsidR="00820D4A" w:rsidRDefault="00820D4A">
            <w:r>
              <w:t>Integrate security into build, deployment, and operational pipelines.</w:t>
            </w:r>
          </w:p>
        </w:tc>
      </w:tr>
      <w:tr w:rsidR="00820D4A" w14:paraId="54C69E35" w14:textId="77777777" w:rsidTr="00820D4A">
        <w:trPr>
          <w:tblCellSpacing w:w="15" w:type="dxa"/>
        </w:trPr>
        <w:tc>
          <w:tcPr>
            <w:tcW w:w="0" w:type="auto"/>
            <w:vAlign w:val="center"/>
            <w:hideMark/>
          </w:tcPr>
          <w:p w14:paraId="17148570" w14:textId="77777777" w:rsidR="00820D4A" w:rsidRDefault="00820D4A">
            <w:r>
              <w:t>Operations Teams</w:t>
            </w:r>
          </w:p>
        </w:tc>
        <w:tc>
          <w:tcPr>
            <w:tcW w:w="0" w:type="auto"/>
            <w:vAlign w:val="center"/>
            <w:hideMark/>
          </w:tcPr>
          <w:p w14:paraId="094FC85F" w14:textId="77777777" w:rsidR="00820D4A" w:rsidRDefault="00820D4A">
            <w:r>
              <w:t>Monitor, maintain, and respond to operational security events.</w:t>
            </w:r>
          </w:p>
        </w:tc>
      </w:tr>
      <w:tr w:rsidR="00820D4A" w14:paraId="5810DC5F" w14:textId="77777777" w:rsidTr="00820D4A">
        <w:trPr>
          <w:tblCellSpacing w:w="15" w:type="dxa"/>
        </w:trPr>
        <w:tc>
          <w:tcPr>
            <w:tcW w:w="0" w:type="auto"/>
            <w:vAlign w:val="center"/>
            <w:hideMark/>
          </w:tcPr>
          <w:p w14:paraId="62B02BD9" w14:textId="77777777" w:rsidR="00820D4A" w:rsidRDefault="00820D4A">
            <w:r>
              <w:t>Business Owners</w:t>
            </w:r>
          </w:p>
        </w:tc>
        <w:tc>
          <w:tcPr>
            <w:tcW w:w="0" w:type="auto"/>
            <w:vAlign w:val="center"/>
            <w:hideMark/>
          </w:tcPr>
          <w:p w14:paraId="1B8F0072" w14:textId="77777777" w:rsidR="00820D4A" w:rsidRDefault="00820D4A">
            <w:r>
              <w:t>Classify information and approve access requirements.</w:t>
            </w:r>
          </w:p>
        </w:tc>
      </w:tr>
      <w:tr w:rsidR="00820D4A" w14:paraId="48E0BCC6" w14:textId="77777777" w:rsidTr="00820D4A">
        <w:trPr>
          <w:tblCellSpacing w:w="15" w:type="dxa"/>
        </w:trPr>
        <w:tc>
          <w:tcPr>
            <w:tcW w:w="0" w:type="auto"/>
            <w:vAlign w:val="center"/>
            <w:hideMark/>
          </w:tcPr>
          <w:p w14:paraId="19E302E1" w14:textId="77777777" w:rsidR="00820D4A" w:rsidRDefault="00820D4A">
            <w:r>
              <w:t>All Users</w:t>
            </w:r>
          </w:p>
        </w:tc>
        <w:tc>
          <w:tcPr>
            <w:tcW w:w="0" w:type="auto"/>
            <w:vAlign w:val="center"/>
            <w:hideMark/>
          </w:tcPr>
          <w:p w14:paraId="34F22776" w14:textId="77777777" w:rsidR="00820D4A" w:rsidRDefault="00820D4A">
            <w:r>
              <w:t>Protect credentials and comply with organizational security policies.</w:t>
            </w:r>
          </w:p>
        </w:tc>
      </w:tr>
    </w:tbl>
    <w:p w14:paraId="70B6C8C6" w14:textId="77777777" w:rsidR="00820D4A" w:rsidRDefault="00820D4A" w:rsidP="00820D4A">
      <w:pPr>
        <w:pStyle w:val="NormalWeb"/>
      </w:pPr>
      <w:r>
        <w:t>Security remains a shared organizational responsibility.</w:t>
      </w:r>
    </w:p>
    <w:p w14:paraId="2F4153C2" w14:textId="77777777" w:rsidR="00820D4A" w:rsidRDefault="00147E43" w:rsidP="00820D4A">
      <w:r>
        <w:pict w14:anchorId="63A8C445">
          <v:rect id="_x0000_i1040" style="width:0;height:1.5pt" o:hralign="center" o:hrstd="t" o:hr="t" fillcolor="#a0a0a0" stroked="f"/>
        </w:pict>
      </w:r>
    </w:p>
    <w:p w14:paraId="78370ED1" w14:textId="77777777" w:rsidR="00820D4A" w:rsidRDefault="00820D4A" w:rsidP="00820D4A">
      <w:pPr>
        <w:pStyle w:val="Heading1"/>
      </w:pPr>
      <w:r>
        <w:lastRenderedPageBreak/>
        <w:t>2.12 Principle Compliance</w:t>
      </w:r>
    </w:p>
    <w:p w14:paraId="734063DB" w14:textId="77777777" w:rsidR="00820D4A" w:rsidRDefault="00820D4A" w:rsidP="00820D4A">
      <w:pPr>
        <w:pStyle w:val="NormalWeb"/>
      </w:pPr>
      <w:r>
        <w:t>Compliance with these principles shall be evaluated through:</w:t>
      </w:r>
    </w:p>
    <w:p w14:paraId="0843B32F" w14:textId="77777777" w:rsidR="00820D4A" w:rsidRDefault="00820D4A" w:rsidP="00E87471">
      <w:pPr>
        <w:numPr>
          <w:ilvl w:val="0"/>
          <w:numId w:val="12"/>
        </w:numPr>
        <w:spacing w:before="100" w:beforeAutospacing="1" w:after="100" w:afterAutospacing="1" w:line="240" w:lineRule="auto"/>
      </w:pPr>
      <w:r>
        <w:t xml:space="preserve">Architecture reviews. </w:t>
      </w:r>
    </w:p>
    <w:p w14:paraId="283DD7D6" w14:textId="77777777" w:rsidR="00820D4A" w:rsidRDefault="00820D4A" w:rsidP="00E87471">
      <w:pPr>
        <w:numPr>
          <w:ilvl w:val="0"/>
          <w:numId w:val="12"/>
        </w:numPr>
        <w:spacing w:before="100" w:beforeAutospacing="1" w:after="100" w:afterAutospacing="1" w:line="240" w:lineRule="auto"/>
      </w:pPr>
      <w:r>
        <w:t xml:space="preserve">Security assessments. </w:t>
      </w:r>
    </w:p>
    <w:p w14:paraId="678DE456" w14:textId="77777777" w:rsidR="00820D4A" w:rsidRDefault="00820D4A" w:rsidP="00E87471">
      <w:pPr>
        <w:numPr>
          <w:ilvl w:val="0"/>
          <w:numId w:val="12"/>
        </w:numPr>
        <w:spacing w:before="100" w:beforeAutospacing="1" w:after="100" w:afterAutospacing="1" w:line="240" w:lineRule="auto"/>
      </w:pPr>
      <w:r>
        <w:t xml:space="preserve">Design reviews. </w:t>
      </w:r>
    </w:p>
    <w:p w14:paraId="497DAEE7" w14:textId="77777777" w:rsidR="00820D4A" w:rsidRDefault="00820D4A" w:rsidP="00E87471">
      <w:pPr>
        <w:numPr>
          <w:ilvl w:val="0"/>
          <w:numId w:val="12"/>
        </w:numPr>
        <w:spacing w:before="100" w:beforeAutospacing="1" w:after="100" w:afterAutospacing="1" w:line="240" w:lineRule="auto"/>
      </w:pPr>
      <w:r>
        <w:t xml:space="preserve">Code reviews. </w:t>
      </w:r>
    </w:p>
    <w:p w14:paraId="75ABB0D3" w14:textId="77777777" w:rsidR="00820D4A" w:rsidRDefault="00820D4A" w:rsidP="00E87471">
      <w:pPr>
        <w:numPr>
          <w:ilvl w:val="0"/>
          <w:numId w:val="12"/>
        </w:numPr>
        <w:spacing w:before="100" w:beforeAutospacing="1" w:after="100" w:afterAutospacing="1" w:line="240" w:lineRule="auto"/>
      </w:pPr>
      <w:r>
        <w:t xml:space="preserve">Penetration testing. </w:t>
      </w:r>
    </w:p>
    <w:p w14:paraId="56AB97D8" w14:textId="77777777" w:rsidR="00820D4A" w:rsidRDefault="00820D4A" w:rsidP="00E87471">
      <w:pPr>
        <w:numPr>
          <w:ilvl w:val="0"/>
          <w:numId w:val="12"/>
        </w:numPr>
        <w:spacing w:before="100" w:beforeAutospacing="1" w:after="100" w:afterAutospacing="1" w:line="240" w:lineRule="auto"/>
      </w:pPr>
      <w:r>
        <w:t xml:space="preserve">Vulnerability assessments. </w:t>
      </w:r>
    </w:p>
    <w:p w14:paraId="0FED29CA" w14:textId="77777777" w:rsidR="00820D4A" w:rsidRDefault="00820D4A" w:rsidP="00E87471">
      <w:pPr>
        <w:numPr>
          <w:ilvl w:val="0"/>
          <w:numId w:val="12"/>
        </w:numPr>
        <w:spacing w:before="100" w:beforeAutospacing="1" w:after="100" w:afterAutospacing="1" w:line="240" w:lineRule="auto"/>
      </w:pPr>
      <w:r>
        <w:t xml:space="preserve">Compliance audits. </w:t>
      </w:r>
    </w:p>
    <w:p w14:paraId="1868E893" w14:textId="77777777" w:rsidR="00820D4A" w:rsidRDefault="00820D4A" w:rsidP="00E87471">
      <w:pPr>
        <w:numPr>
          <w:ilvl w:val="0"/>
          <w:numId w:val="12"/>
        </w:numPr>
        <w:spacing w:before="100" w:beforeAutospacing="1" w:after="100" w:afterAutospacing="1" w:line="240" w:lineRule="auto"/>
      </w:pPr>
      <w:r>
        <w:t xml:space="preserve">Operational monitoring. </w:t>
      </w:r>
    </w:p>
    <w:p w14:paraId="0BAF201B" w14:textId="77777777" w:rsidR="00820D4A" w:rsidRDefault="00820D4A" w:rsidP="00820D4A">
      <w:pPr>
        <w:pStyle w:val="NormalWeb"/>
      </w:pPr>
      <w:r>
        <w:t>Non-compliance shall be documented, risk-assessed, and approved through the Enterprise Architecture Governance process.</w:t>
      </w:r>
    </w:p>
    <w:p w14:paraId="586F50F9" w14:textId="77777777" w:rsidR="00820D4A" w:rsidRDefault="00147E43" w:rsidP="00820D4A">
      <w:r>
        <w:pict w14:anchorId="5C7E6DD2">
          <v:rect id="_x0000_i1041" style="width:0;height:1.5pt" o:hralign="center" o:hrstd="t" o:hr="t" fillcolor="#a0a0a0" stroked="f"/>
        </w:pict>
      </w:r>
    </w:p>
    <w:p w14:paraId="41823DE5" w14:textId="77777777" w:rsidR="00820D4A" w:rsidRDefault="00820D4A" w:rsidP="00820D4A">
      <w:pPr>
        <w:pStyle w:val="Heading1"/>
      </w:pPr>
      <w:r>
        <w:t>2.13 Summary</w:t>
      </w:r>
    </w:p>
    <w:p w14:paraId="3C8D4113" w14:textId="77777777" w:rsidR="00820D4A" w:rsidRDefault="00820D4A" w:rsidP="00820D4A">
      <w:pPr>
        <w:pStyle w:val="NormalWeb"/>
      </w:pPr>
      <w:r>
        <w:t>The Security Principles defined in this section establish the foundational rules that govern every security decision within the SmartArchive Enterprise Platform. By adopting Security by Design, Zero Trust, Defense in Depth, Least Privilege, Privacy by Design, and risk-based security practices, SmartArchive creates a consistent, scalable, and resilient security foundation that protects business operations, enterprise information, AI capabilities, and future platform evolution.</w:t>
      </w:r>
    </w:p>
    <w:p w14:paraId="38491E5C" w14:textId="77777777" w:rsidR="00820D4A" w:rsidRDefault="00820D4A" w:rsidP="00820D4A">
      <w:pPr>
        <w:pStyle w:val="Heading1"/>
      </w:pPr>
      <w:r>
        <w:t>3. Security Architecture Overview</w:t>
      </w:r>
    </w:p>
    <w:p w14:paraId="681E8D74" w14:textId="77777777" w:rsidR="00820D4A" w:rsidRDefault="00820D4A" w:rsidP="00820D4A">
      <w:pPr>
        <w:pStyle w:val="Heading2"/>
      </w:pPr>
      <w:r>
        <w:t>3.1 Overview</w:t>
      </w:r>
    </w:p>
    <w:p w14:paraId="772599C4" w14:textId="77777777" w:rsidR="00820D4A" w:rsidRDefault="00820D4A" w:rsidP="00820D4A">
      <w:pPr>
        <w:pStyle w:val="NormalWeb"/>
      </w:pPr>
      <w:r>
        <w:t>The SmartArchive Security Architecture provides a comprehensive framework for protecting enterprise information assets, application services, infrastructure components, Artificial Intelligence capabilities, and operational processes throughout the SmartArchive Enterprise Platform.</w:t>
      </w:r>
    </w:p>
    <w:p w14:paraId="7888F35A" w14:textId="77777777" w:rsidR="00820D4A" w:rsidRDefault="00820D4A" w:rsidP="00820D4A">
      <w:pPr>
        <w:pStyle w:val="NormalWeb"/>
      </w:pPr>
      <w:r>
        <w:t>The architecture applies security controls consistently across every architectural domain and integrates with the Enterprise Architecture, Application Architecture, Data Architecture, Integration Architecture, Infrastructure Architecture, and AI Architecture.</w:t>
      </w:r>
    </w:p>
    <w:p w14:paraId="38ECCD57" w14:textId="77777777" w:rsidR="00820D4A" w:rsidRDefault="00820D4A" w:rsidP="00820D4A">
      <w:pPr>
        <w:pStyle w:val="NormalWeb"/>
      </w:pPr>
      <w:r>
        <w:t>Rather than relying on a single security mechanism, the platform employs multiple coordinated security controls operating across users, devices, applications, services, networks, data, and operational environments.</w:t>
      </w:r>
    </w:p>
    <w:p w14:paraId="6F8E5001" w14:textId="77777777" w:rsidR="00820D4A" w:rsidRDefault="00820D4A" w:rsidP="00820D4A">
      <w:pPr>
        <w:pStyle w:val="NormalWeb"/>
      </w:pPr>
      <w:r>
        <w:lastRenderedPageBreak/>
        <w:t>The architecture is designed to remain technology-independent while providing a scalable foundation capable of supporting cloud, hybrid, and on-premises deployments.</w:t>
      </w:r>
    </w:p>
    <w:p w14:paraId="41A0288E" w14:textId="77777777" w:rsidR="00820D4A" w:rsidRDefault="00147E43" w:rsidP="00820D4A">
      <w:r>
        <w:pict w14:anchorId="45571A53">
          <v:rect id="_x0000_i1042" style="width:0;height:1.5pt" o:hralign="center" o:hrstd="t" o:hr="t" fillcolor="#a0a0a0" stroked="f"/>
        </w:pict>
      </w:r>
    </w:p>
    <w:p w14:paraId="3840A288" w14:textId="77777777" w:rsidR="00820D4A" w:rsidRDefault="00820D4A" w:rsidP="00820D4A">
      <w:pPr>
        <w:pStyle w:val="Heading1"/>
      </w:pPr>
      <w:r>
        <w:t>3.2 Security Architecture Objectives</w:t>
      </w:r>
    </w:p>
    <w:p w14:paraId="22A8182B" w14:textId="77777777" w:rsidR="00820D4A" w:rsidRDefault="00820D4A" w:rsidP="00820D4A">
      <w:pPr>
        <w:pStyle w:val="NormalWeb"/>
      </w:pPr>
      <w:r>
        <w:t>The Security Architecture is designed to achieve the following objectives:</w:t>
      </w:r>
    </w:p>
    <w:p w14:paraId="25B3FE84" w14:textId="77777777" w:rsidR="00820D4A" w:rsidRDefault="00820D4A" w:rsidP="00E87471">
      <w:pPr>
        <w:numPr>
          <w:ilvl w:val="0"/>
          <w:numId w:val="13"/>
        </w:numPr>
        <w:spacing w:before="100" w:beforeAutospacing="1" w:after="100" w:afterAutospacing="1" w:line="240" w:lineRule="auto"/>
      </w:pPr>
      <w:r>
        <w:t xml:space="preserve">Protect enterprise information. </w:t>
      </w:r>
    </w:p>
    <w:p w14:paraId="0537E014" w14:textId="77777777" w:rsidR="00820D4A" w:rsidRDefault="00820D4A" w:rsidP="00E87471">
      <w:pPr>
        <w:numPr>
          <w:ilvl w:val="0"/>
          <w:numId w:val="13"/>
        </w:numPr>
        <w:spacing w:before="100" w:beforeAutospacing="1" w:after="100" w:afterAutospacing="1" w:line="240" w:lineRule="auto"/>
      </w:pPr>
      <w:r>
        <w:t xml:space="preserve">Secure application services. </w:t>
      </w:r>
    </w:p>
    <w:p w14:paraId="4B9C15BD" w14:textId="77777777" w:rsidR="00820D4A" w:rsidRDefault="00820D4A" w:rsidP="00E87471">
      <w:pPr>
        <w:numPr>
          <w:ilvl w:val="0"/>
          <w:numId w:val="13"/>
        </w:numPr>
        <w:spacing w:before="100" w:beforeAutospacing="1" w:after="100" w:afterAutospacing="1" w:line="240" w:lineRule="auto"/>
      </w:pPr>
      <w:r>
        <w:t xml:space="preserve">Protect AI processing pipelines. </w:t>
      </w:r>
    </w:p>
    <w:p w14:paraId="3DFACF86" w14:textId="77777777" w:rsidR="00820D4A" w:rsidRDefault="00820D4A" w:rsidP="00E87471">
      <w:pPr>
        <w:numPr>
          <w:ilvl w:val="0"/>
          <w:numId w:val="13"/>
        </w:numPr>
        <w:spacing w:before="100" w:beforeAutospacing="1" w:after="100" w:afterAutospacing="1" w:line="240" w:lineRule="auto"/>
      </w:pPr>
      <w:r>
        <w:t xml:space="preserve">Secure inter-service communication. </w:t>
      </w:r>
    </w:p>
    <w:p w14:paraId="59F815AE" w14:textId="77777777" w:rsidR="00820D4A" w:rsidRDefault="00820D4A" w:rsidP="00E87471">
      <w:pPr>
        <w:numPr>
          <w:ilvl w:val="0"/>
          <w:numId w:val="13"/>
        </w:numPr>
        <w:spacing w:before="100" w:beforeAutospacing="1" w:after="100" w:afterAutospacing="1" w:line="240" w:lineRule="auto"/>
      </w:pPr>
      <w:r>
        <w:t xml:space="preserve">Protect infrastructure resources. </w:t>
      </w:r>
    </w:p>
    <w:p w14:paraId="1D64916D" w14:textId="77777777" w:rsidR="00820D4A" w:rsidRDefault="00820D4A" w:rsidP="00E87471">
      <w:pPr>
        <w:numPr>
          <w:ilvl w:val="0"/>
          <w:numId w:val="13"/>
        </w:numPr>
        <w:spacing w:before="100" w:beforeAutospacing="1" w:after="100" w:afterAutospacing="1" w:line="240" w:lineRule="auto"/>
      </w:pPr>
      <w:r>
        <w:t xml:space="preserve">Ensure trusted identity management. </w:t>
      </w:r>
    </w:p>
    <w:p w14:paraId="362BB493" w14:textId="77777777" w:rsidR="00820D4A" w:rsidRDefault="00820D4A" w:rsidP="00E87471">
      <w:pPr>
        <w:numPr>
          <w:ilvl w:val="0"/>
          <w:numId w:val="13"/>
        </w:numPr>
        <w:spacing w:before="100" w:beforeAutospacing="1" w:after="100" w:afterAutospacing="1" w:line="240" w:lineRule="auto"/>
      </w:pPr>
      <w:r>
        <w:t xml:space="preserve">Maintain regulatory compliance. </w:t>
      </w:r>
    </w:p>
    <w:p w14:paraId="45BB4B29" w14:textId="77777777" w:rsidR="00820D4A" w:rsidRDefault="00820D4A" w:rsidP="00E87471">
      <w:pPr>
        <w:numPr>
          <w:ilvl w:val="0"/>
          <w:numId w:val="13"/>
        </w:numPr>
        <w:spacing w:before="100" w:beforeAutospacing="1" w:after="100" w:afterAutospacing="1" w:line="240" w:lineRule="auto"/>
      </w:pPr>
      <w:r>
        <w:t xml:space="preserve">Support secure scalability. </w:t>
      </w:r>
    </w:p>
    <w:p w14:paraId="3D3F42FB" w14:textId="77777777" w:rsidR="00820D4A" w:rsidRDefault="00820D4A" w:rsidP="00E87471">
      <w:pPr>
        <w:numPr>
          <w:ilvl w:val="0"/>
          <w:numId w:val="13"/>
        </w:numPr>
        <w:spacing w:before="100" w:beforeAutospacing="1" w:after="100" w:afterAutospacing="1" w:line="240" w:lineRule="auto"/>
      </w:pPr>
      <w:r>
        <w:t xml:space="preserve">Improve cyber resilience. </w:t>
      </w:r>
    </w:p>
    <w:p w14:paraId="3EF95DEB" w14:textId="77777777" w:rsidR="00820D4A" w:rsidRDefault="00820D4A" w:rsidP="00E87471">
      <w:pPr>
        <w:numPr>
          <w:ilvl w:val="0"/>
          <w:numId w:val="13"/>
        </w:numPr>
        <w:spacing w:before="100" w:beforeAutospacing="1" w:after="100" w:afterAutospacing="1" w:line="240" w:lineRule="auto"/>
      </w:pPr>
      <w:r>
        <w:t xml:space="preserve">Enable continuous security improvement. </w:t>
      </w:r>
    </w:p>
    <w:p w14:paraId="7F94C5D3" w14:textId="77777777" w:rsidR="00820D4A" w:rsidRDefault="00820D4A" w:rsidP="00820D4A">
      <w:pPr>
        <w:pStyle w:val="NormalWeb"/>
      </w:pPr>
      <w:r>
        <w:t>These objectives apply uniformly across all SmartArchive architecture domains.</w:t>
      </w:r>
    </w:p>
    <w:p w14:paraId="09763E78" w14:textId="77777777" w:rsidR="00820D4A" w:rsidRDefault="00147E43" w:rsidP="00820D4A">
      <w:r>
        <w:pict w14:anchorId="3999CD86">
          <v:rect id="_x0000_i1043" style="width:0;height:1.5pt" o:hralign="center" o:hrstd="t" o:hr="t" fillcolor="#a0a0a0" stroked="f"/>
        </w:pict>
      </w:r>
    </w:p>
    <w:p w14:paraId="18473D2A" w14:textId="77777777" w:rsidR="00820D4A" w:rsidRDefault="00820D4A" w:rsidP="00820D4A">
      <w:pPr>
        <w:pStyle w:val="Heading1"/>
      </w:pPr>
      <w:r>
        <w:t>3.3 Security Architecture Domains</w:t>
      </w:r>
    </w:p>
    <w:p w14:paraId="0002373F" w14:textId="77777777" w:rsidR="00820D4A" w:rsidRDefault="00820D4A" w:rsidP="00820D4A">
      <w:pPr>
        <w:pStyle w:val="NormalWeb"/>
      </w:pPr>
      <w:r>
        <w:t>The SmartArchive Security Architecture is organized into the following security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6633"/>
      </w:tblGrid>
      <w:tr w:rsidR="00820D4A" w14:paraId="3FEBCA2F" w14:textId="77777777" w:rsidTr="00820D4A">
        <w:trPr>
          <w:tblHeader/>
          <w:tblCellSpacing w:w="15" w:type="dxa"/>
        </w:trPr>
        <w:tc>
          <w:tcPr>
            <w:tcW w:w="0" w:type="auto"/>
            <w:vAlign w:val="center"/>
            <w:hideMark/>
          </w:tcPr>
          <w:p w14:paraId="700E2E32" w14:textId="77777777" w:rsidR="00820D4A" w:rsidRDefault="00820D4A">
            <w:pPr>
              <w:jc w:val="center"/>
              <w:rPr>
                <w:b/>
                <w:bCs/>
              </w:rPr>
            </w:pPr>
            <w:r>
              <w:rPr>
                <w:b/>
                <w:bCs/>
              </w:rPr>
              <w:t>Security Domain</w:t>
            </w:r>
          </w:p>
        </w:tc>
        <w:tc>
          <w:tcPr>
            <w:tcW w:w="0" w:type="auto"/>
            <w:vAlign w:val="center"/>
            <w:hideMark/>
          </w:tcPr>
          <w:p w14:paraId="6B0F2AD9" w14:textId="77777777" w:rsidR="00820D4A" w:rsidRDefault="00820D4A">
            <w:pPr>
              <w:jc w:val="center"/>
              <w:rPr>
                <w:b/>
                <w:bCs/>
              </w:rPr>
            </w:pPr>
            <w:r>
              <w:rPr>
                <w:b/>
                <w:bCs/>
              </w:rPr>
              <w:t>Primary Responsibility</w:t>
            </w:r>
          </w:p>
        </w:tc>
      </w:tr>
      <w:tr w:rsidR="00820D4A" w14:paraId="3A7DB92F" w14:textId="77777777" w:rsidTr="00820D4A">
        <w:trPr>
          <w:tblCellSpacing w:w="15" w:type="dxa"/>
        </w:trPr>
        <w:tc>
          <w:tcPr>
            <w:tcW w:w="0" w:type="auto"/>
            <w:vAlign w:val="center"/>
            <w:hideMark/>
          </w:tcPr>
          <w:p w14:paraId="53B83095" w14:textId="77777777" w:rsidR="00820D4A" w:rsidRDefault="00820D4A">
            <w:r>
              <w:t>Identity Security</w:t>
            </w:r>
          </w:p>
        </w:tc>
        <w:tc>
          <w:tcPr>
            <w:tcW w:w="0" w:type="auto"/>
            <w:vAlign w:val="center"/>
            <w:hideMark/>
          </w:tcPr>
          <w:p w14:paraId="5C2CB738" w14:textId="77777777" w:rsidR="00820D4A" w:rsidRDefault="00820D4A">
            <w:r>
              <w:t>Identity lifecycle and trust establishment.</w:t>
            </w:r>
          </w:p>
        </w:tc>
      </w:tr>
      <w:tr w:rsidR="00820D4A" w14:paraId="090B9186" w14:textId="77777777" w:rsidTr="00820D4A">
        <w:trPr>
          <w:tblCellSpacing w:w="15" w:type="dxa"/>
        </w:trPr>
        <w:tc>
          <w:tcPr>
            <w:tcW w:w="0" w:type="auto"/>
            <w:vAlign w:val="center"/>
            <w:hideMark/>
          </w:tcPr>
          <w:p w14:paraId="043611C0" w14:textId="77777777" w:rsidR="00820D4A" w:rsidRDefault="00820D4A">
            <w:r>
              <w:t>Authentication</w:t>
            </w:r>
          </w:p>
        </w:tc>
        <w:tc>
          <w:tcPr>
            <w:tcW w:w="0" w:type="auto"/>
            <w:vAlign w:val="center"/>
            <w:hideMark/>
          </w:tcPr>
          <w:p w14:paraId="2953A5C7" w14:textId="77777777" w:rsidR="00820D4A" w:rsidRDefault="00820D4A">
            <w:r>
              <w:t>Verification of users, services, and devices.</w:t>
            </w:r>
          </w:p>
        </w:tc>
      </w:tr>
      <w:tr w:rsidR="00820D4A" w14:paraId="31FB4DD6" w14:textId="77777777" w:rsidTr="00820D4A">
        <w:trPr>
          <w:tblCellSpacing w:w="15" w:type="dxa"/>
        </w:trPr>
        <w:tc>
          <w:tcPr>
            <w:tcW w:w="0" w:type="auto"/>
            <w:vAlign w:val="center"/>
            <w:hideMark/>
          </w:tcPr>
          <w:p w14:paraId="1BDA6712" w14:textId="77777777" w:rsidR="00820D4A" w:rsidRDefault="00820D4A">
            <w:r>
              <w:t>Authorization</w:t>
            </w:r>
          </w:p>
        </w:tc>
        <w:tc>
          <w:tcPr>
            <w:tcW w:w="0" w:type="auto"/>
            <w:vAlign w:val="center"/>
            <w:hideMark/>
          </w:tcPr>
          <w:p w14:paraId="24B0E985" w14:textId="77777777" w:rsidR="00820D4A" w:rsidRDefault="00820D4A">
            <w:r>
              <w:t>Access control and permission enforcement.</w:t>
            </w:r>
          </w:p>
        </w:tc>
      </w:tr>
      <w:tr w:rsidR="00820D4A" w14:paraId="32BAA8A0" w14:textId="77777777" w:rsidTr="00820D4A">
        <w:trPr>
          <w:tblCellSpacing w:w="15" w:type="dxa"/>
        </w:trPr>
        <w:tc>
          <w:tcPr>
            <w:tcW w:w="0" w:type="auto"/>
            <w:vAlign w:val="center"/>
            <w:hideMark/>
          </w:tcPr>
          <w:p w14:paraId="10E5DF44" w14:textId="77777777" w:rsidR="00820D4A" w:rsidRDefault="00820D4A">
            <w:r>
              <w:t>Data Security</w:t>
            </w:r>
          </w:p>
        </w:tc>
        <w:tc>
          <w:tcPr>
            <w:tcW w:w="0" w:type="auto"/>
            <w:vAlign w:val="center"/>
            <w:hideMark/>
          </w:tcPr>
          <w:p w14:paraId="5DB2E2FB" w14:textId="77777777" w:rsidR="00820D4A" w:rsidRDefault="00820D4A">
            <w:r>
              <w:t>Protection of enterprise information assets.</w:t>
            </w:r>
          </w:p>
        </w:tc>
      </w:tr>
      <w:tr w:rsidR="00820D4A" w14:paraId="73F77096" w14:textId="77777777" w:rsidTr="00820D4A">
        <w:trPr>
          <w:tblCellSpacing w:w="15" w:type="dxa"/>
        </w:trPr>
        <w:tc>
          <w:tcPr>
            <w:tcW w:w="0" w:type="auto"/>
            <w:vAlign w:val="center"/>
            <w:hideMark/>
          </w:tcPr>
          <w:p w14:paraId="3DE3DC1D" w14:textId="77777777" w:rsidR="00820D4A" w:rsidRDefault="00820D4A">
            <w:r>
              <w:t>Application Security</w:t>
            </w:r>
          </w:p>
        </w:tc>
        <w:tc>
          <w:tcPr>
            <w:tcW w:w="0" w:type="auto"/>
            <w:vAlign w:val="center"/>
            <w:hideMark/>
          </w:tcPr>
          <w:p w14:paraId="69802424" w14:textId="77777777" w:rsidR="00820D4A" w:rsidRDefault="00820D4A">
            <w:r>
              <w:t>Secure application design and runtime protection.</w:t>
            </w:r>
          </w:p>
        </w:tc>
      </w:tr>
      <w:tr w:rsidR="00820D4A" w14:paraId="488C424D" w14:textId="77777777" w:rsidTr="00820D4A">
        <w:trPr>
          <w:tblCellSpacing w:w="15" w:type="dxa"/>
        </w:trPr>
        <w:tc>
          <w:tcPr>
            <w:tcW w:w="0" w:type="auto"/>
            <w:vAlign w:val="center"/>
            <w:hideMark/>
          </w:tcPr>
          <w:p w14:paraId="76A71FD4" w14:textId="77777777" w:rsidR="00820D4A" w:rsidRDefault="00820D4A">
            <w:r>
              <w:t>API Security</w:t>
            </w:r>
          </w:p>
        </w:tc>
        <w:tc>
          <w:tcPr>
            <w:tcW w:w="0" w:type="auto"/>
            <w:vAlign w:val="center"/>
            <w:hideMark/>
          </w:tcPr>
          <w:p w14:paraId="047CF33E" w14:textId="77777777" w:rsidR="00820D4A" w:rsidRDefault="00820D4A">
            <w:r>
              <w:t>Protection of application programming interfaces.</w:t>
            </w:r>
          </w:p>
        </w:tc>
      </w:tr>
      <w:tr w:rsidR="00820D4A" w14:paraId="3F174D4D" w14:textId="77777777" w:rsidTr="00820D4A">
        <w:trPr>
          <w:tblCellSpacing w:w="15" w:type="dxa"/>
        </w:trPr>
        <w:tc>
          <w:tcPr>
            <w:tcW w:w="0" w:type="auto"/>
            <w:vAlign w:val="center"/>
            <w:hideMark/>
          </w:tcPr>
          <w:p w14:paraId="47D86754" w14:textId="77777777" w:rsidR="00820D4A" w:rsidRDefault="00820D4A">
            <w:r>
              <w:t>AI Security</w:t>
            </w:r>
          </w:p>
        </w:tc>
        <w:tc>
          <w:tcPr>
            <w:tcW w:w="0" w:type="auto"/>
            <w:vAlign w:val="center"/>
            <w:hideMark/>
          </w:tcPr>
          <w:p w14:paraId="5400D5CF" w14:textId="77777777" w:rsidR="00820D4A" w:rsidRDefault="00820D4A">
            <w:r>
              <w:t>Secure AI processing, model governance, and prompt protection.</w:t>
            </w:r>
          </w:p>
        </w:tc>
      </w:tr>
      <w:tr w:rsidR="00820D4A" w14:paraId="43AABFD6" w14:textId="77777777" w:rsidTr="00820D4A">
        <w:trPr>
          <w:tblCellSpacing w:w="15" w:type="dxa"/>
        </w:trPr>
        <w:tc>
          <w:tcPr>
            <w:tcW w:w="0" w:type="auto"/>
            <w:vAlign w:val="center"/>
            <w:hideMark/>
          </w:tcPr>
          <w:p w14:paraId="7BFD5A69" w14:textId="77777777" w:rsidR="00820D4A" w:rsidRDefault="00820D4A">
            <w:r>
              <w:t>Infrastructure Security</w:t>
            </w:r>
          </w:p>
        </w:tc>
        <w:tc>
          <w:tcPr>
            <w:tcW w:w="0" w:type="auto"/>
            <w:vAlign w:val="center"/>
            <w:hideMark/>
          </w:tcPr>
          <w:p w14:paraId="41826D5F" w14:textId="77777777" w:rsidR="00820D4A" w:rsidRDefault="00820D4A">
            <w:r>
              <w:t>Protection of compute, storage, and platform services.</w:t>
            </w:r>
          </w:p>
        </w:tc>
      </w:tr>
      <w:tr w:rsidR="00820D4A" w14:paraId="1643E4F8" w14:textId="77777777" w:rsidTr="00820D4A">
        <w:trPr>
          <w:tblCellSpacing w:w="15" w:type="dxa"/>
        </w:trPr>
        <w:tc>
          <w:tcPr>
            <w:tcW w:w="0" w:type="auto"/>
            <w:vAlign w:val="center"/>
            <w:hideMark/>
          </w:tcPr>
          <w:p w14:paraId="088E44EB" w14:textId="77777777" w:rsidR="00820D4A" w:rsidRDefault="00820D4A">
            <w:r>
              <w:lastRenderedPageBreak/>
              <w:t>Network Security</w:t>
            </w:r>
          </w:p>
        </w:tc>
        <w:tc>
          <w:tcPr>
            <w:tcW w:w="0" w:type="auto"/>
            <w:vAlign w:val="center"/>
            <w:hideMark/>
          </w:tcPr>
          <w:p w14:paraId="54F6AC7C" w14:textId="77777777" w:rsidR="00820D4A" w:rsidRDefault="00820D4A">
            <w:r>
              <w:t>Secure communication between systems and environments.</w:t>
            </w:r>
          </w:p>
        </w:tc>
      </w:tr>
      <w:tr w:rsidR="00820D4A" w14:paraId="0D8E6A05" w14:textId="77777777" w:rsidTr="00820D4A">
        <w:trPr>
          <w:tblCellSpacing w:w="15" w:type="dxa"/>
        </w:trPr>
        <w:tc>
          <w:tcPr>
            <w:tcW w:w="0" w:type="auto"/>
            <w:vAlign w:val="center"/>
            <w:hideMark/>
          </w:tcPr>
          <w:p w14:paraId="45B3C25A" w14:textId="77777777" w:rsidR="00820D4A" w:rsidRDefault="00820D4A">
            <w:r>
              <w:t>Monitoring &amp; Audit</w:t>
            </w:r>
          </w:p>
        </w:tc>
        <w:tc>
          <w:tcPr>
            <w:tcW w:w="0" w:type="auto"/>
            <w:vAlign w:val="center"/>
            <w:hideMark/>
          </w:tcPr>
          <w:p w14:paraId="1C33E2BF" w14:textId="77777777" w:rsidR="00820D4A" w:rsidRDefault="00820D4A">
            <w:r>
              <w:t>Continuous security monitoring and forensic logging.</w:t>
            </w:r>
          </w:p>
        </w:tc>
      </w:tr>
      <w:tr w:rsidR="00820D4A" w14:paraId="77D51C35" w14:textId="77777777" w:rsidTr="00820D4A">
        <w:trPr>
          <w:tblCellSpacing w:w="15" w:type="dxa"/>
        </w:trPr>
        <w:tc>
          <w:tcPr>
            <w:tcW w:w="0" w:type="auto"/>
            <w:vAlign w:val="center"/>
            <w:hideMark/>
          </w:tcPr>
          <w:p w14:paraId="2B85F0DF" w14:textId="77777777" w:rsidR="00820D4A" w:rsidRDefault="00820D4A">
            <w:r>
              <w:t>Incident Response</w:t>
            </w:r>
          </w:p>
        </w:tc>
        <w:tc>
          <w:tcPr>
            <w:tcW w:w="0" w:type="auto"/>
            <w:vAlign w:val="center"/>
            <w:hideMark/>
          </w:tcPr>
          <w:p w14:paraId="4C76778C" w14:textId="77777777" w:rsidR="00820D4A" w:rsidRDefault="00820D4A">
            <w:r>
              <w:t>Detection, containment, recovery, and investigation of security events.</w:t>
            </w:r>
          </w:p>
        </w:tc>
      </w:tr>
      <w:tr w:rsidR="00820D4A" w14:paraId="1CEE93D5" w14:textId="77777777" w:rsidTr="00820D4A">
        <w:trPr>
          <w:tblCellSpacing w:w="15" w:type="dxa"/>
        </w:trPr>
        <w:tc>
          <w:tcPr>
            <w:tcW w:w="0" w:type="auto"/>
            <w:vAlign w:val="center"/>
            <w:hideMark/>
          </w:tcPr>
          <w:p w14:paraId="45A8221A" w14:textId="77777777" w:rsidR="00820D4A" w:rsidRDefault="00820D4A">
            <w:r>
              <w:t>Business Continuity</w:t>
            </w:r>
          </w:p>
        </w:tc>
        <w:tc>
          <w:tcPr>
            <w:tcW w:w="0" w:type="auto"/>
            <w:vAlign w:val="center"/>
            <w:hideMark/>
          </w:tcPr>
          <w:p w14:paraId="5E311B3B" w14:textId="77777777" w:rsidR="00820D4A" w:rsidRDefault="00820D4A">
            <w:r>
              <w:t>Maintaining secure operations during disruptive events.</w:t>
            </w:r>
          </w:p>
        </w:tc>
      </w:tr>
      <w:tr w:rsidR="00820D4A" w14:paraId="198C31E4" w14:textId="77777777" w:rsidTr="00820D4A">
        <w:trPr>
          <w:tblCellSpacing w:w="15" w:type="dxa"/>
        </w:trPr>
        <w:tc>
          <w:tcPr>
            <w:tcW w:w="0" w:type="auto"/>
            <w:vAlign w:val="center"/>
            <w:hideMark/>
          </w:tcPr>
          <w:p w14:paraId="07AA0D5A" w14:textId="77777777" w:rsidR="00820D4A" w:rsidRDefault="00820D4A">
            <w:r>
              <w:t>Governance &amp; Compliance</w:t>
            </w:r>
          </w:p>
        </w:tc>
        <w:tc>
          <w:tcPr>
            <w:tcW w:w="0" w:type="auto"/>
            <w:vAlign w:val="center"/>
            <w:hideMark/>
          </w:tcPr>
          <w:p w14:paraId="21CEE74D" w14:textId="77777777" w:rsidR="00820D4A" w:rsidRDefault="00820D4A">
            <w:r>
              <w:t>Security policies, standards, risk management, and regulatory compliance.</w:t>
            </w:r>
          </w:p>
        </w:tc>
      </w:tr>
    </w:tbl>
    <w:p w14:paraId="3262C528" w14:textId="77777777" w:rsidR="00820D4A" w:rsidRDefault="00820D4A" w:rsidP="00820D4A">
      <w:pPr>
        <w:pStyle w:val="NormalWeb"/>
      </w:pPr>
      <w:r>
        <w:t>Each domain contributes specialized security capabilities while operating as part of a unified enterprise security model.</w:t>
      </w:r>
    </w:p>
    <w:p w14:paraId="12325465" w14:textId="77777777" w:rsidR="00820D4A" w:rsidRDefault="00147E43" w:rsidP="00820D4A">
      <w:r>
        <w:pict w14:anchorId="5C6E72AE">
          <v:rect id="_x0000_i1044" style="width:0;height:1.5pt" o:hralign="center" o:hrstd="t" o:hr="t" fillcolor="#a0a0a0" stroked="f"/>
        </w:pict>
      </w:r>
    </w:p>
    <w:p w14:paraId="2FDC5765" w14:textId="77777777" w:rsidR="00820D4A" w:rsidRDefault="00820D4A" w:rsidP="00820D4A">
      <w:pPr>
        <w:pStyle w:val="Heading1"/>
      </w:pPr>
      <w:r>
        <w:t>3.4 Security Architecture Layers</w:t>
      </w:r>
    </w:p>
    <w:p w14:paraId="33119A14" w14:textId="77777777" w:rsidR="00820D4A" w:rsidRDefault="00820D4A" w:rsidP="00820D4A">
      <w:pPr>
        <w:pStyle w:val="NormalWeb"/>
      </w:pPr>
      <w:r>
        <w:t>Security controls are applied across multiple architectural layers.</w:t>
      </w:r>
    </w:p>
    <w:p w14:paraId="4550C9AE" w14:textId="77777777" w:rsidR="00820D4A" w:rsidRDefault="00820D4A" w:rsidP="00820D4A">
      <w:pPr>
        <w:pStyle w:val="HTMLPreformatted"/>
        <w:rPr>
          <w:rStyle w:val="HTMLCode"/>
        </w:rPr>
      </w:pPr>
      <w:r>
        <w:rPr>
          <w:rStyle w:val="HTMLCode"/>
        </w:rPr>
        <w:t>+------------------------------------------------------+</w:t>
      </w:r>
    </w:p>
    <w:p w14:paraId="4755FEF0" w14:textId="77777777" w:rsidR="00820D4A" w:rsidRDefault="00820D4A" w:rsidP="00820D4A">
      <w:pPr>
        <w:pStyle w:val="HTMLPreformatted"/>
        <w:rPr>
          <w:rStyle w:val="HTMLCode"/>
        </w:rPr>
      </w:pPr>
      <w:r>
        <w:rPr>
          <w:rStyle w:val="HTMLCode"/>
        </w:rPr>
        <w:t>|                  Business Layer                      |</w:t>
      </w:r>
    </w:p>
    <w:p w14:paraId="49221826" w14:textId="77777777" w:rsidR="00820D4A" w:rsidRDefault="00820D4A" w:rsidP="00820D4A">
      <w:pPr>
        <w:pStyle w:val="HTMLPreformatted"/>
        <w:rPr>
          <w:rStyle w:val="HTMLCode"/>
        </w:rPr>
      </w:pPr>
      <w:r>
        <w:rPr>
          <w:rStyle w:val="HTMLCode"/>
        </w:rPr>
        <w:t>+------------------------------------------------------+</w:t>
      </w:r>
    </w:p>
    <w:p w14:paraId="3C055747" w14:textId="77777777" w:rsidR="00820D4A" w:rsidRDefault="00820D4A" w:rsidP="00820D4A">
      <w:pPr>
        <w:pStyle w:val="HTMLPreformatted"/>
        <w:rPr>
          <w:rStyle w:val="HTMLCode"/>
        </w:rPr>
      </w:pPr>
      <w:r>
        <w:rPr>
          <w:rStyle w:val="HTMLCode"/>
        </w:rPr>
        <w:t>|                 Identity Layer                       |</w:t>
      </w:r>
    </w:p>
    <w:p w14:paraId="33F200BB" w14:textId="77777777" w:rsidR="00820D4A" w:rsidRDefault="00820D4A" w:rsidP="00820D4A">
      <w:pPr>
        <w:pStyle w:val="HTMLPreformatted"/>
        <w:rPr>
          <w:rStyle w:val="HTMLCode"/>
        </w:rPr>
      </w:pPr>
      <w:r>
        <w:rPr>
          <w:rStyle w:val="HTMLCode"/>
        </w:rPr>
        <w:t>+------------------------------------------------------+</w:t>
      </w:r>
    </w:p>
    <w:p w14:paraId="6612D9C7" w14:textId="77777777" w:rsidR="00820D4A" w:rsidRDefault="00820D4A" w:rsidP="00820D4A">
      <w:pPr>
        <w:pStyle w:val="HTMLPreformatted"/>
        <w:rPr>
          <w:rStyle w:val="HTMLCode"/>
        </w:rPr>
      </w:pPr>
      <w:r>
        <w:rPr>
          <w:rStyle w:val="HTMLCode"/>
        </w:rPr>
        <w:t>|               Application Layer                      |</w:t>
      </w:r>
    </w:p>
    <w:p w14:paraId="7C398AF2" w14:textId="77777777" w:rsidR="00820D4A" w:rsidRDefault="00820D4A" w:rsidP="00820D4A">
      <w:pPr>
        <w:pStyle w:val="HTMLPreformatted"/>
        <w:rPr>
          <w:rStyle w:val="HTMLCode"/>
        </w:rPr>
      </w:pPr>
      <w:r>
        <w:rPr>
          <w:rStyle w:val="HTMLCode"/>
        </w:rPr>
        <w:t>+------------------------------------------------------+</w:t>
      </w:r>
    </w:p>
    <w:p w14:paraId="46945615" w14:textId="77777777" w:rsidR="00820D4A" w:rsidRDefault="00820D4A" w:rsidP="00820D4A">
      <w:pPr>
        <w:pStyle w:val="HTMLPreformatted"/>
        <w:rPr>
          <w:rStyle w:val="HTMLCode"/>
        </w:rPr>
      </w:pPr>
      <w:r>
        <w:rPr>
          <w:rStyle w:val="HTMLCode"/>
        </w:rPr>
        <w:t>|                  API Layer                           |</w:t>
      </w:r>
    </w:p>
    <w:p w14:paraId="43B73A52" w14:textId="77777777" w:rsidR="00820D4A" w:rsidRDefault="00820D4A" w:rsidP="00820D4A">
      <w:pPr>
        <w:pStyle w:val="HTMLPreformatted"/>
        <w:rPr>
          <w:rStyle w:val="HTMLCode"/>
        </w:rPr>
      </w:pPr>
      <w:r>
        <w:rPr>
          <w:rStyle w:val="HTMLCode"/>
        </w:rPr>
        <w:t>+------------------------------------------------------+</w:t>
      </w:r>
    </w:p>
    <w:p w14:paraId="67453BB2" w14:textId="77777777" w:rsidR="00820D4A" w:rsidRDefault="00820D4A" w:rsidP="00820D4A">
      <w:pPr>
        <w:pStyle w:val="HTMLPreformatted"/>
        <w:rPr>
          <w:rStyle w:val="HTMLCode"/>
        </w:rPr>
      </w:pPr>
      <w:r>
        <w:rPr>
          <w:rStyle w:val="HTMLCode"/>
        </w:rPr>
        <w:t>|                 Data Layer                           |</w:t>
      </w:r>
    </w:p>
    <w:p w14:paraId="661008AF" w14:textId="77777777" w:rsidR="00820D4A" w:rsidRDefault="00820D4A" w:rsidP="00820D4A">
      <w:pPr>
        <w:pStyle w:val="HTMLPreformatted"/>
        <w:rPr>
          <w:rStyle w:val="HTMLCode"/>
        </w:rPr>
      </w:pPr>
      <w:r>
        <w:rPr>
          <w:rStyle w:val="HTMLCode"/>
        </w:rPr>
        <w:t>+------------------------------------------------------+</w:t>
      </w:r>
    </w:p>
    <w:p w14:paraId="102A066E" w14:textId="77777777" w:rsidR="00820D4A" w:rsidRDefault="00820D4A" w:rsidP="00820D4A">
      <w:pPr>
        <w:pStyle w:val="HTMLPreformatted"/>
        <w:rPr>
          <w:rStyle w:val="HTMLCode"/>
        </w:rPr>
      </w:pPr>
      <w:r>
        <w:rPr>
          <w:rStyle w:val="HTMLCode"/>
        </w:rPr>
        <w:t>|            Infrastructure Layer                      |</w:t>
      </w:r>
    </w:p>
    <w:p w14:paraId="3745702B" w14:textId="77777777" w:rsidR="00820D4A" w:rsidRDefault="00820D4A" w:rsidP="00820D4A">
      <w:pPr>
        <w:pStyle w:val="HTMLPreformatted"/>
        <w:rPr>
          <w:rStyle w:val="HTMLCode"/>
        </w:rPr>
      </w:pPr>
      <w:r>
        <w:rPr>
          <w:rStyle w:val="HTMLCode"/>
        </w:rPr>
        <w:t>+------------------------------------------------------+</w:t>
      </w:r>
    </w:p>
    <w:p w14:paraId="7DED0306" w14:textId="77777777" w:rsidR="00820D4A" w:rsidRDefault="00820D4A" w:rsidP="00820D4A">
      <w:pPr>
        <w:pStyle w:val="HTMLPreformatted"/>
        <w:rPr>
          <w:rStyle w:val="HTMLCode"/>
        </w:rPr>
      </w:pPr>
      <w:r>
        <w:rPr>
          <w:rStyle w:val="HTMLCode"/>
        </w:rPr>
        <w:t>|               Network Layer                          |</w:t>
      </w:r>
    </w:p>
    <w:p w14:paraId="089A027B" w14:textId="77777777" w:rsidR="00820D4A" w:rsidRDefault="00820D4A" w:rsidP="00820D4A">
      <w:pPr>
        <w:pStyle w:val="HTMLPreformatted"/>
        <w:rPr>
          <w:rStyle w:val="HTMLCode"/>
        </w:rPr>
      </w:pPr>
      <w:r>
        <w:rPr>
          <w:rStyle w:val="HTMLCode"/>
        </w:rPr>
        <w:t>+------------------------------------------------------+</w:t>
      </w:r>
    </w:p>
    <w:p w14:paraId="175DE18F" w14:textId="77777777" w:rsidR="00820D4A" w:rsidRDefault="00820D4A" w:rsidP="00820D4A">
      <w:pPr>
        <w:pStyle w:val="HTMLPreformatted"/>
        <w:rPr>
          <w:rStyle w:val="HTMLCode"/>
        </w:rPr>
      </w:pPr>
      <w:r>
        <w:rPr>
          <w:rStyle w:val="HTMLCode"/>
        </w:rPr>
        <w:t>|          Monitoring &amp; Operations Layer               |</w:t>
      </w:r>
    </w:p>
    <w:p w14:paraId="07A2D942" w14:textId="77777777" w:rsidR="00820D4A" w:rsidRDefault="00820D4A" w:rsidP="00820D4A">
      <w:pPr>
        <w:pStyle w:val="HTMLPreformatted"/>
      </w:pPr>
      <w:r>
        <w:rPr>
          <w:rStyle w:val="HTMLCode"/>
        </w:rPr>
        <w:t>+------------------------------------------------------+</w:t>
      </w:r>
    </w:p>
    <w:p w14:paraId="0D757632" w14:textId="77777777" w:rsidR="00820D4A" w:rsidRDefault="00820D4A" w:rsidP="00820D4A">
      <w:pPr>
        <w:pStyle w:val="NormalWeb"/>
      </w:pPr>
      <w:r>
        <w:rPr>
          <w:rStyle w:val="Strong"/>
          <w:rFonts w:eastAsiaTheme="majorEastAsia"/>
        </w:rPr>
        <w:t>Figure 3-1. SmartArchive Security Architecture Layers</w:t>
      </w:r>
    </w:p>
    <w:p w14:paraId="6E441EFF" w14:textId="77777777" w:rsidR="00820D4A" w:rsidRDefault="00820D4A" w:rsidP="00820D4A">
      <w:pPr>
        <w:pStyle w:val="NormalWeb"/>
      </w:pPr>
      <w:r>
        <w:rPr>
          <w:rStyle w:val="Strong"/>
          <w:rFonts w:eastAsiaTheme="majorEastAsia"/>
        </w:rPr>
        <w:t>Architecture Note:</w:t>
      </w:r>
      <w:r>
        <w:t xml:space="preserve"> Replace this conceptual illustration with a professionally designed layered security architecture diagram during the repository-wide diagram enhancement phase.</w:t>
      </w:r>
    </w:p>
    <w:p w14:paraId="46661DBD" w14:textId="77777777" w:rsidR="00820D4A" w:rsidRDefault="00147E43" w:rsidP="00820D4A">
      <w:r>
        <w:pict w14:anchorId="143277B9">
          <v:rect id="_x0000_i1045" style="width:0;height:1.5pt" o:hralign="center" o:hrstd="t" o:hr="t" fillcolor="#a0a0a0" stroked="f"/>
        </w:pict>
      </w:r>
    </w:p>
    <w:p w14:paraId="568FB44D" w14:textId="77777777" w:rsidR="00820D4A" w:rsidRDefault="00820D4A" w:rsidP="00820D4A">
      <w:pPr>
        <w:pStyle w:val="Heading1"/>
      </w:pPr>
      <w:r>
        <w:lastRenderedPageBreak/>
        <w:t>3.5 Security Trust Boundaries</w:t>
      </w:r>
    </w:p>
    <w:p w14:paraId="6204C33D" w14:textId="77777777" w:rsidR="00820D4A" w:rsidRDefault="00820D4A" w:rsidP="00820D4A">
      <w:pPr>
        <w:pStyle w:val="NormalWeb"/>
      </w:pPr>
      <w:r>
        <w:t>The Security Architecture defines explicit trust boundaries that separate security domains and control access between them.</w:t>
      </w:r>
    </w:p>
    <w:p w14:paraId="6BC2F01F" w14:textId="77777777" w:rsidR="00820D4A" w:rsidRDefault="00820D4A" w:rsidP="00820D4A">
      <w:pPr>
        <w:pStyle w:val="NormalWeb"/>
      </w:pPr>
      <w:r>
        <w:t>Primary trust boundaries include:</w:t>
      </w:r>
    </w:p>
    <w:p w14:paraId="3082C3DB" w14:textId="77777777" w:rsidR="00820D4A" w:rsidRDefault="00820D4A" w:rsidP="00E87471">
      <w:pPr>
        <w:numPr>
          <w:ilvl w:val="0"/>
          <w:numId w:val="14"/>
        </w:numPr>
        <w:spacing w:before="100" w:beforeAutospacing="1" w:after="100" w:afterAutospacing="1" w:line="240" w:lineRule="auto"/>
      </w:pPr>
      <w:r>
        <w:t xml:space="preserve">External users to Presentation Layer. </w:t>
      </w:r>
    </w:p>
    <w:p w14:paraId="23A0864C" w14:textId="77777777" w:rsidR="00820D4A" w:rsidRDefault="00820D4A" w:rsidP="00E87471">
      <w:pPr>
        <w:numPr>
          <w:ilvl w:val="0"/>
          <w:numId w:val="14"/>
        </w:numPr>
        <w:spacing w:before="100" w:beforeAutospacing="1" w:after="100" w:afterAutospacing="1" w:line="240" w:lineRule="auto"/>
      </w:pPr>
      <w:r>
        <w:t xml:space="preserve">Client applications to API Gateway. </w:t>
      </w:r>
    </w:p>
    <w:p w14:paraId="604CCE00" w14:textId="77777777" w:rsidR="00820D4A" w:rsidRDefault="00820D4A" w:rsidP="00E87471">
      <w:pPr>
        <w:numPr>
          <w:ilvl w:val="0"/>
          <w:numId w:val="14"/>
        </w:numPr>
        <w:spacing w:before="100" w:beforeAutospacing="1" w:after="100" w:afterAutospacing="1" w:line="240" w:lineRule="auto"/>
      </w:pPr>
      <w:r>
        <w:t xml:space="preserve">API Gateway to internal application services. </w:t>
      </w:r>
    </w:p>
    <w:p w14:paraId="7D87BF45" w14:textId="77777777" w:rsidR="00820D4A" w:rsidRDefault="00820D4A" w:rsidP="00E87471">
      <w:pPr>
        <w:numPr>
          <w:ilvl w:val="0"/>
          <w:numId w:val="14"/>
        </w:numPr>
        <w:spacing w:before="100" w:beforeAutospacing="1" w:after="100" w:afterAutospacing="1" w:line="240" w:lineRule="auto"/>
      </w:pPr>
      <w:r>
        <w:t xml:space="preserve">Application services to Data Layer. </w:t>
      </w:r>
    </w:p>
    <w:p w14:paraId="5BC1C223" w14:textId="77777777" w:rsidR="00820D4A" w:rsidRDefault="00820D4A" w:rsidP="00E87471">
      <w:pPr>
        <w:numPr>
          <w:ilvl w:val="0"/>
          <w:numId w:val="14"/>
        </w:numPr>
        <w:spacing w:before="100" w:beforeAutospacing="1" w:after="100" w:afterAutospacing="1" w:line="240" w:lineRule="auto"/>
      </w:pPr>
      <w:r>
        <w:t xml:space="preserve">SmartArchive platform to external integrations. </w:t>
      </w:r>
    </w:p>
    <w:p w14:paraId="33418D29" w14:textId="77777777" w:rsidR="00820D4A" w:rsidRDefault="00820D4A" w:rsidP="00E87471">
      <w:pPr>
        <w:numPr>
          <w:ilvl w:val="0"/>
          <w:numId w:val="14"/>
        </w:numPr>
        <w:spacing w:before="100" w:beforeAutospacing="1" w:after="100" w:afterAutospacing="1" w:line="240" w:lineRule="auto"/>
      </w:pPr>
      <w:r>
        <w:t xml:space="preserve">AI services to external AI providers (where applicable). </w:t>
      </w:r>
    </w:p>
    <w:p w14:paraId="74D12C91" w14:textId="77777777" w:rsidR="00820D4A" w:rsidRDefault="00820D4A" w:rsidP="00E87471">
      <w:pPr>
        <w:numPr>
          <w:ilvl w:val="0"/>
          <w:numId w:val="14"/>
        </w:numPr>
        <w:spacing w:before="100" w:beforeAutospacing="1" w:after="100" w:afterAutospacing="1" w:line="240" w:lineRule="auto"/>
      </w:pPr>
      <w:r>
        <w:t xml:space="preserve">Internal services to administrative interfaces. </w:t>
      </w:r>
    </w:p>
    <w:p w14:paraId="17A7AC3E" w14:textId="77777777" w:rsidR="00820D4A" w:rsidRDefault="00820D4A" w:rsidP="00E87471">
      <w:pPr>
        <w:numPr>
          <w:ilvl w:val="0"/>
          <w:numId w:val="14"/>
        </w:numPr>
        <w:spacing w:before="100" w:beforeAutospacing="1" w:after="100" w:afterAutospacing="1" w:line="240" w:lineRule="auto"/>
      </w:pPr>
      <w:r>
        <w:t xml:space="preserve">Production environment to non-production environments. </w:t>
      </w:r>
    </w:p>
    <w:p w14:paraId="168779DA" w14:textId="77777777" w:rsidR="00820D4A" w:rsidRDefault="00820D4A" w:rsidP="00820D4A">
      <w:pPr>
        <w:pStyle w:val="NormalWeb"/>
      </w:pPr>
      <w:r>
        <w:t>Every trust boundary shall enforce authentication, authorization, encryption, and monitoring controls.</w:t>
      </w:r>
    </w:p>
    <w:p w14:paraId="665A63EE" w14:textId="77777777" w:rsidR="00820D4A" w:rsidRDefault="00147E43" w:rsidP="00820D4A">
      <w:r>
        <w:pict w14:anchorId="6F27A702">
          <v:rect id="_x0000_i1046" style="width:0;height:1.5pt" o:hralign="center" o:hrstd="t" o:hr="t" fillcolor="#a0a0a0" stroked="f"/>
        </w:pict>
      </w:r>
    </w:p>
    <w:p w14:paraId="34B88318" w14:textId="77777777" w:rsidR="00820D4A" w:rsidRDefault="00820D4A" w:rsidP="00820D4A">
      <w:pPr>
        <w:pStyle w:val="Heading1"/>
      </w:pPr>
      <w:r>
        <w:t>3.6 Security Services</w:t>
      </w:r>
    </w:p>
    <w:p w14:paraId="2589FD32" w14:textId="77777777" w:rsidR="00820D4A" w:rsidRDefault="00820D4A" w:rsidP="00820D4A">
      <w:pPr>
        <w:pStyle w:val="NormalWeb"/>
      </w:pPr>
      <w:r>
        <w:t>The following enterprise security services provide shared security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5191"/>
      </w:tblGrid>
      <w:tr w:rsidR="00820D4A" w14:paraId="5E0471EF" w14:textId="77777777" w:rsidTr="00820D4A">
        <w:trPr>
          <w:tblHeader/>
          <w:tblCellSpacing w:w="15" w:type="dxa"/>
        </w:trPr>
        <w:tc>
          <w:tcPr>
            <w:tcW w:w="0" w:type="auto"/>
            <w:vAlign w:val="center"/>
            <w:hideMark/>
          </w:tcPr>
          <w:p w14:paraId="39C339F6" w14:textId="77777777" w:rsidR="00820D4A" w:rsidRDefault="00820D4A">
            <w:pPr>
              <w:jc w:val="center"/>
              <w:rPr>
                <w:b/>
                <w:bCs/>
              </w:rPr>
            </w:pPr>
            <w:r>
              <w:rPr>
                <w:b/>
                <w:bCs/>
              </w:rPr>
              <w:t>Security Service</w:t>
            </w:r>
          </w:p>
        </w:tc>
        <w:tc>
          <w:tcPr>
            <w:tcW w:w="0" w:type="auto"/>
            <w:vAlign w:val="center"/>
            <w:hideMark/>
          </w:tcPr>
          <w:p w14:paraId="11936132" w14:textId="77777777" w:rsidR="00820D4A" w:rsidRDefault="00820D4A">
            <w:pPr>
              <w:jc w:val="center"/>
              <w:rPr>
                <w:b/>
                <w:bCs/>
              </w:rPr>
            </w:pPr>
            <w:r>
              <w:rPr>
                <w:b/>
                <w:bCs/>
              </w:rPr>
              <w:t>Responsibility</w:t>
            </w:r>
          </w:p>
        </w:tc>
      </w:tr>
      <w:tr w:rsidR="00820D4A" w14:paraId="14FD4DCE" w14:textId="77777777" w:rsidTr="00820D4A">
        <w:trPr>
          <w:tblCellSpacing w:w="15" w:type="dxa"/>
        </w:trPr>
        <w:tc>
          <w:tcPr>
            <w:tcW w:w="0" w:type="auto"/>
            <w:vAlign w:val="center"/>
            <w:hideMark/>
          </w:tcPr>
          <w:p w14:paraId="6B93D58F" w14:textId="77777777" w:rsidR="00820D4A" w:rsidRDefault="00820D4A">
            <w:r>
              <w:t>Identity Service</w:t>
            </w:r>
          </w:p>
        </w:tc>
        <w:tc>
          <w:tcPr>
            <w:tcW w:w="0" w:type="auto"/>
            <w:vAlign w:val="center"/>
            <w:hideMark/>
          </w:tcPr>
          <w:p w14:paraId="2174B2D5" w14:textId="77777777" w:rsidR="00820D4A" w:rsidRDefault="00820D4A">
            <w:r>
              <w:t>User and service identity management.</w:t>
            </w:r>
          </w:p>
        </w:tc>
      </w:tr>
      <w:tr w:rsidR="00820D4A" w14:paraId="4A386D43" w14:textId="77777777" w:rsidTr="00820D4A">
        <w:trPr>
          <w:tblCellSpacing w:w="15" w:type="dxa"/>
        </w:trPr>
        <w:tc>
          <w:tcPr>
            <w:tcW w:w="0" w:type="auto"/>
            <w:vAlign w:val="center"/>
            <w:hideMark/>
          </w:tcPr>
          <w:p w14:paraId="549E82B2" w14:textId="77777777" w:rsidR="00820D4A" w:rsidRDefault="00820D4A">
            <w:r>
              <w:t>Authentication Service</w:t>
            </w:r>
          </w:p>
        </w:tc>
        <w:tc>
          <w:tcPr>
            <w:tcW w:w="0" w:type="auto"/>
            <w:vAlign w:val="center"/>
            <w:hideMark/>
          </w:tcPr>
          <w:p w14:paraId="6008BC9B" w14:textId="77777777" w:rsidR="00820D4A" w:rsidRDefault="00820D4A">
            <w:r>
              <w:t>Credential validation and session establishment.</w:t>
            </w:r>
          </w:p>
        </w:tc>
      </w:tr>
      <w:tr w:rsidR="00820D4A" w14:paraId="1CE19FD4" w14:textId="77777777" w:rsidTr="00820D4A">
        <w:trPr>
          <w:tblCellSpacing w:w="15" w:type="dxa"/>
        </w:trPr>
        <w:tc>
          <w:tcPr>
            <w:tcW w:w="0" w:type="auto"/>
            <w:vAlign w:val="center"/>
            <w:hideMark/>
          </w:tcPr>
          <w:p w14:paraId="71C46CD7" w14:textId="77777777" w:rsidR="00820D4A" w:rsidRDefault="00820D4A">
            <w:r>
              <w:t>Authorization Service</w:t>
            </w:r>
          </w:p>
        </w:tc>
        <w:tc>
          <w:tcPr>
            <w:tcW w:w="0" w:type="auto"/>
            <w:vAlign w:val="center"/>
            <w:hideMark/>
          </w:tcPr>
          <w:p w14:paraId="17907B94" w14:textId="77777777" w:rsidR="00820D4A" w:rsidRDefault="00820D4A">
            <w:r>
              <w:t>Permission evaluation and access enforcement.</w:t>
            </w:r>
          </w:p>
        </w:tc>
      </w:tr>
      <w:tr w:rsidR="00820D4A" w14:paraId="1860A6FD" w14:textId="77777777" w:rsidTr="00820D4A">
        <w:trPr>
          <w:tblCellSpacing w:w="15" w:type="dxa"/>
        </w:trPr>
        <w:tc>
          <w:tcPr>
            <w:tcW w:w="0" w:type="auto"/>
            <w:vAlign w:val="center"/>
            <w:hideMark/>
          </w:tcPr>
          <w:p w14:paraId="16BD514C" w14:textId="77777777" w:rsidR="00820D4A" w:rsidRDefault="00820D4A">
            <w:r>
              <w:t>Key Management Service</w:t>
            </w:r>
          </w:p>
        </w:tc>
        <w:tc>
          <w:tcPr>
            <w:tcW w:w="0" w:type="auto"/>
            <w:vAlign w:val="center"/>
            <w:hideMark/>
          </w:tcPr>
          <w:p w14:paraId="77E49CCF" w14:textId="77777777" w:rsidR="00820D4A" w:rsidRDefault="00820D4A">
            <w:r>
              <w:t>Cryptographic key lifecycle management.</w:t>
            </w:r>
          </w:p>
        </w:tc>
      </w:tr>
      <w:tr w:rsidR="00820D4A" w14:paraId="1C1E9E6E" w14:textId="77777777" w:rsidTr="00820D4A">
        <w:trPr>
          <w:tblCellSpacing w:w="15" w:type="dxa"/>
        </w:trPr>
        <w:tc>
          <w:tcPr>
            <w:tcW w:w="0" w:type="auto"/>
            <w:vAlign w:val="center"/>
            <w:hideMark/>
          </w:tcPr>
          <w:p w14:paraId="4EF30011" w14:textId="77777777" w:rsidR="00820D4A" w:rsidRDefault="00820D4A">
            <w:r>
              <w:t>Secrets Management Service</w:t>
            </w:r>
          </w:p>
        </w:tc>
        <w:tc>
          <w:tcPr>
            <w:tcW w:w="0" w:type="auto"/>
            <w:vAlign w:val="center"/>
            <w:hideMark/>
          </w:tcPr>
          <w:p w14:paraId="5B5662F1" w14:textId="77777777" w:rsidR="00820D4A" w:rsidRDefault="00820D4A">
            <w:r>
              <w:t>Secure storage of credentials and sensitive configuration.</w:t>
            </w:r>
          </w:p>
        </w:tc>
      </w:tr>
      <w:tr w:rsidR="00820D4A" w14:paraId="07A6B5D7" w14:textId="77777777" w:rsidTr="00820D4A">
        <w:trPr>
          <w:tblCellSpacing w:w="15" w:type="dxa"/>
        </w:trPr>
        <w:tc>
          <w:tcPr>
            <w:tcW w:w="0" w:type="auto"/>
            <w:vAlign w:val="center"/>
            <w:hideMark/>
          </w:tcPr>
          <w:p w14:paraId="5DB0A47F" w14:textId="77777777" w:rsidR="00820D4A" w:rsidRDefault="00820D4A">
            <w:r>
              <w:t>Audit Service</w:t>
            </w:r>
          </w:p>
        </w:tc>
        <w:tc>
          <w:tcPr>
            <w:tcW w:w="0" w:type="auto"/>
            <w:vAlign w:val="center"/>
            <w:hideMark/>
          </w:tcPr>
          <w:p w14:paraId="5CA3815D" w14:textId="77777777" w:rsidR="00820D4A" w:rsidRDefault="00820D4A">
            <w:r>
              <w:t>Collection and protection of security audit records.</w:t>
            </w:r>
          </w:p>
        </w:tc>
      </w:tr>
      <w:tr w:rsidR="00820D4A" w14:paraId="21FF15E4" w14:textId="77777777" w:rsidTr="00820D4A">
        <w:trPr>
          <w:tblCellSpacing w:w="15" w:type="dxa"/>
        </w:trPr>
        <w:tc>
          <w:tcPr>
            <w:tcW w:w="0" w:type="auto"/>
            <w:vAlign w:val="center"/>
            <w:hideMark/>
          </w:tcPr>
          <w:p w14:paraId="219A9F8C" w14:textId="77777777" w:rsidR="00820D4A" w:rsidRDefault="00820D4A">
            <w:r>
              <w:t>Security Monitoring Service</w:t>
            </w:r>
          </w:p>
        </w:tc>
        <w:tc>
          <w:tcPr>
            <w:tcW w:w="0" w:type="auto"/>
            <w:vAlign w:val="center"/>
            <w:hideMark/>
          </w:tcPr>
          <w:p w14:paraId="43E7784E" w14:textId="77777777" w:rsidR="00820D4A" w:rsidRDefault="00820D4A">
            <w:r>
              <w:t>Detection of suspicious activities and security events.</w:t>
            </w:r>
          </w:p>
        </w:tc>
      </w:tr>
      <w:tr w:rsidR="00820D4A" w14:paraId="7D0FAD39" w14:textId="77777777" w:rsidTr="00820D4A">
        <w:trPr>
          <w:tblCellSpacing w:w="15" w:type="dxa"/>
        </w:trPr>
        <w:tc>
          <w:tcPr>
            <w:tcW w:w="0" w:type="auto"/>
            <w:vAlign w:val="center"/>
            <w:hideMark/>
          </w:tcPr>
          <w:p w14:paraId="51F77F3A" w14:textId="77777777" w:rsidR="00820D4A" w:rsidRDefault="00820D4A">
            <w:r>
              <w:t>Certificate Management Service</w:t>
            </w:r>
          </w:p>
        </w:tc>
        <w:tc>
          <w:tcPr>
            <w:tcW w:w="0" w:type="auto"/>
            <w:vAlign w:val="center"/>
            <w:hideMark/>
          </w:tcPr>
          <w:p w14:paraId="1ED8C524" w14:textId="77777777" w:rsidR="00820D4A" w:rsidRDefault="00820D4A">
            <w:r>
              <w:t>Digital certificate lifecycle management.</w:t>
            </w:r>
          </w:p>
        </w:tc>
      </w:tr>
    </w:tbl>
    <w:p w14:paraId="5D7557EB" w14:textId="77777777" w:rsidR="00820D4A" w:rsidRDefault="00820D4A" w:rsidP="00820D4A">
      <w:pPr>
        <w:pStyle w:val="NormalWeb"/>
      </w:pPr>
      <w:r>
        <w:t>These services provide centralized security functions consumed by all SmartArchive application domains.</w:t>
      </w:r>
    </w:p>
    <w:p w14:paraId="79BAC815" w14:textId="77777777" w:rsidR="00820D4A" w:rsidRDefault="00147E43" w:rsidP="00820D4A">
      <w:r>
        <w:lastRenderedPageBreak/>
        <w:pict w14:anchorId="5F3ED769">
          <v:rect id="_x0000_i1047" style="width:0;height:1.5pt" o:hralign="center" o:hrstd="t" o:hr="t" fillcolor="#a0a0a0" stroked="f"/>
        </w:pict>
      </w:r>
    </w:p>
    <w:p w14:paraId="0D9AB52F" w14:textId="77777777" w:rsidR="00820D4A" w:rsidRDefault="00820D4A" w:rsidP="00820D4A">
      <w:pPr>
        <w:pStyle w:val="Heading1"/>
      </w:pPr>
      <w:r>
        <w:t>3.7 Security Integration Model</w:t>
      </w:r>
    </w:p>
    <w:p w14:paraId="032580C1" w14:textId="77777777" w:rsidR="00820D4A" w:rsidRDefault="00820D4A" w:rsidP="00820D4A">
      <w:pPr>
        <w:pStyle w:val="NormalWeb"/>
      </w:pPr>
      <w:r>
        <w:t>Security capabilities are integrated across the SmartArchive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5813"/>
      </w:tblGrid>
      <w:tr w:rsidR="00820D4A" w14:paraId="238AFB9A" w14:textId="77777777" w:rsidTr="00820D4A">
        <w:trPr>
          <w:tblHeader/>
          <w:tblCellSpacing w:w="15" w:type="dxa"/>
        </w:trPr>
        <w:tc>
          <w:tcPr>
            <w:tcW w:w="0" w:type="auto"/>
            <w:vAlign w:val="center"/>
            <w:hideMark/>
          </w:tcPr>
          <w:p w14:paraId="50C913D3" w14:textId="77777777" w:rsidR="00820D4A" w:rsidRDefault="00820D4A">
            <w:pPr>
              <w:jc w:val="center"/>
              <w:rPr>
                <w:b/>
                <w:bCs/>
              </w:rPr>
            </w:pPr>
            <w:r>
              <w:rPr>
                <w:b/>
                <w:bCs/>
              </w:rPr>
              <w:t>Architecture Domain</w:t>
            </w:r>
          </w:p>
        </w:tc>
        <w:tc>
          <w:tcPr>
            <w:tcW w:w="0" w:type="auto"/>
            <w:vAlign w:val="center"/>
            <w:hideMark/>
          </w:tcPr>
          <w:p w14:paraId="4D0A69D5" w14:textId="77777777" w:rsidR="00820D4A" w:rsidRDefault="00820D4A">
            <w:pPr>
              <w:jc w:val="center"/>
              <w:rPr>
                <w:b/>
                <w:bCs/>
              </w:rPr>
            </w:pPr>
            <w:r>
              <w:rPr>
                <w:b/>
                <w:bCs/>
              </w:rPr>
              <w:t>Security Integration</w:t>
            </w:r>
          </w:p>
        </w:tc>
      </w:tr>
      <w:tr w:rsidR="00820D4A" w14:paraId="38303DBD" w14:textId="77777777" w:rsidTr="00820D4A">
        <w:trPr>
          <w:tblCellSpacing w:w="15" w:type="dxa"/>
        </w:trPr>
        <w:tc>
          <w:tcPr>
            <w:tcW w:w="0" w:type="auto"/>
            <w:vAlign w:val="center"/>
            <w:hideMark/>
          </w:tcPr>
          <w:p w14:paraId="25E31A04" w14:textId="77777777" w:rsidR="00820D4A" w:rsidRDefault="00820D4A">
            <w:r>
              <w:t>Enterprise Architecture</w:t>
            </w:r>
          </w:p>
        </w:tc>
        <w:tc>
          <w:tcPr>
            <w:tcW w:w="0" w:type="auto"/>
            <w:vAlign w:val="center"/>
            <w:hideMark/>
          </w:tcPr>
          <w:p w14:paraId="1469C17B" w14:textId="77777777" w:rsidR="00820D4A" w:rsidRDefault="00820D4A">
            <w:r>
              <w:t>Governance, policies, and standards.</w:t>
            </w:r>
          </w:p>
        </w:tc>
      </w:tr>
      <w:tr w:rsidR="00820D4A" w14:paraId="5C978B8C" w14:textId="77777777" w:rsidTr="00820D4A">
        <w:trPr>
          <w:tblCellSpacing w:w="15" w:type="dxa"/>
        </w:trPr>
        <w:tc>
          <w:tcPr>
            <w:tcW w:w="0" w:type="auto"/>
            <w:vAlign w:val="center"/>
            <w:hideMark/>
          </w:tcPr>
          <w:p w14:paraId="2DBD3C06" w14:textId="77777777" w:rsidR="00820D4A" w:rsidRDefault="00820D4A">
            <w:r>
              <w:t>Application Architecture</w:t>
            </w:r>
          </w:p>
        </w:tc>
        <w:tc>
          <w:tcPr>
            <w:tcW w:w="0" w:type="auto"/>
            <w:vAlign w:val="center"/>
            <w:hideMark/>
          </w:tcPr>
          <w:p w14:paraId="4FB48D24" w14:textId="77777777" w:rsidR="00820D4A" w:rsidRDefault="00820D4A">
            <w:r>
              <w:t>Secure application services and runtime controls.</w:t>
            </w:r>
          </w:p>
        </w:tc>
      </w:tr>
      <w:tr w:rsidR="00820D4A" w14:paraId="359D4051" w14:textId="77777777" w:rsidTr="00820D4A">
        <w:trPr>
          <w:tblCellSpacing w:w="15" w:type="dxa"/>
        </w:trPr>
        <w:tc>
          <w:tcPr>
            <w:tcW w:w="0" w:type="auto"/>
            <w:vAlign w:val="center"/>
            <w:hideMark/>
          </w:tcPr>
          <w:p w14:paraId="3CD16229" w14:textId="77777777" w:rsidR="00820D4A" w:rsidRDefault="00820D4A">
            <w:r>
              <w:t>Data Architecture</w:t>
            </w:r>
          </w:p>
        </w:tc>
        <w:tc>
          <w:tcPr>
            <w:tcW w:w="0" w:type="auto"/>
            <w:vAlign w:val="center"/>
            <w:hideMark/>
          </w:tcPr>
          <w:p w14:paraId="47AF92BD" w14:textId="77777777" w:rsidR="00820D4A" w:rsidRDefault="00820D4A">
            <w:r>
              <w:t>Data classification, encryption, retention, and access protection.</w:t>
            </w:r>
          </w:p>
        </w:tc>
      </w:tr>
      <w:tr w:rsidR="00820D4A" w14:paraId="506056A9" w14:textId="77777777" w:rsidTr="00820D4A">
        <w:trPr>
          <w:tblCellSpacing w:w="15" w:type="dxa"/>
        </w:trPr>
        <w:tc>
          <w:tcPr>
            <w:tcW w:w="0" w:type="auto"/>
            <w:vAlign w:val="center"/>
            <w:hideMark/>
          </w:tcPr>
          <w:p w14:paraId="6CB92D3A" w14:textId="77777777" w:rsidR="00820D4A" w:rsidRDefault="00820D4A">
            <w:r>
              <w:t>Integration Architecture</w:t>
            </w:r>
          </w:p>
        </w:tc>
        <w:tc>
          <w:tcPr>
            <w:tcW w:w="0" w:type="auto"/>
            <w:vAlign w:val="center"/>
            <w:hideMark/>
          </w:tcPr>
          <w:p w14:paraId="1709070E" w14:textId="77777777" w:rsidR="00820D4A" w:rsidRDefault="00820D4A">
            <w:r>
              <w:t>Secure communication with internal and external systems.</w:t>
            </w:r>
          </w:p>
        </w:tc>
      </w:tr>
      <w:tr w:rsidR="00820D4A" w14:paraId="7093AEFA" w14:textId="77777777" w:rsidTr="00820D4A">
        <w:trPr>
          <w:tblCellSpacing w:w="15" w:type="dxa"/>
        </w:trPr>
        <w:tc>
          <w:tcPr>
            <w:tcW w:w="0" w:type="auto"/>
            <w:vAlign w:val="center"/>
            <w:hideMark/>
          </w:tcPr>
          <w:p w14:paraId="1AE9828A" w14:textId="77777777" w:rsidR="00820D4A" w:rsidRDefault="00820D4A">
            <w:r>
              <w:t>Infrastructure Architecture</w:t>
            </w:r>
          </w:p>
        </w:tc>
        <w:tc>
          <w:tcPr>
            <w:tcW w:w="0" w:type="auto"/>
            <w:vAlign w:val="center"/>
            <w:hideMark/>
          </w:tcPr>
          <w:p w14:paraId="0B41A640" w14:textId="77777777" w:rsidR="00820D4A" w:rsidRDefault="00820D4A">
            <w:r>
              <w:t>Platform hardening and infrastructure protection.</w:t>
            </w:r>
          </w:p>
        </w:tc>
      </w:tr>
      <w:tr w:rsidR="00820D4A" w14:paraId="453A7366" w14:textId="77777777" w:rsidTr="00820D4A">
        <w:trPr>
          <w:tblCellSpacing w:w="15" w:type="dxa"/>
        </w:trPr>
        <w:tc>
          <w:tcPr>
            <w:tcW w:w="0" w:type="auto"/>
            <w:vAlign w:val="center"/>
            <w:hideMark/>
          </w:tcPr>
          <w:p w14:paraId="6CACA2D4" w14:textId="77777777" w:rsidR="00820D4A" w:rsidRDefault="00820D4A">
            <w:r>
              <w:t>API Architecture</w:t>
            </w:r>
          </w:p>
        </w:tc>
        <w:tc>
          <w:tcPr>
            <w:tcW w:w="0" w:type="auto"/>
            <w:vAlign w:val="center"/>
            <w:hideMark/>
          </w:tcPr>
          <w:p w14:paraId="35EFA284" w14:textId="77777777" w:rsidR="00820D4A" w:rsidRDefault="00820D4A">
            <w:r>
              <w:t>API authentication, authorization, and traffic protection.</w:t>
            </w:r>
          </w:p>
        </w:tc>
      </w:tr>
      <w:tr w:rsidR="00820D4A" w14:paraId="7BF627ED" w14:textId="77777777" w:rsidTr="00820D4A">
        <w:trPr>
          <w:tblCellSpacing w:w="15" w:type="dxa"/>
        </w:trPr>
        <w:tc>
          <w:tcPr>
            <w:tcW w:w="0" w:type="auto"/>
            <w:vAlign w:val="center"/>
            <w:hideMark/>
          </w:tcPr>
          <w:p w14:paraId="6E69FAE6" w14:textId="77777777" w:rsidR="00820D4A" w:rsidRDefault="00820D4A">
            <w:r>
              <w:t>AI Architecture</w:t>
            </w:r>
          </w:p>
        </w:tc>
        <w:tc>
          <w:tcPr>
            <w:tcW w:w="0" w:type="auto"/>
            <w:vAlign w:val="center"/>
            <w:hideMark/>
          </w:tcPr>
          <w:p w14:paraId="72CB4A81" w14:textId="77777777" w:rsidR="00820D4A" w:rsidRDefault="00820D4A">
            <w:r>
              <w:t>Secure AI orchestration and model governance.</w:t>
            </w:r>
          </w:p>
        </w:tc>
      </w:tr>
      <w:tr w:rsidR="00820D4A" w14:paraId="201697BD" w14:textId="77777777" w:rsidTr="00820D4A">
        <w:trPr>
          <w:tblCellSpacing w:w="15" w:type="dxa"/>
        </w:trPr>
        <w:tc>
          <w:tcPr>
            <w:tcW w:w="0" w:type="auto"/>
            <w:vAlign w:val="center"/>
            <w:hideMark/>
          </w:tcPr>
          <w:p w14:paraId="2D66B30C" w14:textId="77777777" w:rsidR="00820D4A" w:rsidRDefault="00820D4A">
            <w:r>
              <w:t>DevOps Architecture</w:t>
            </w:r>
          </w:p>
        </w:tc>
        <w:tc>
          <w:tcPr>
            <w:tcW w:w="0" w:type="auto"/>
            <w:vAlign w:val="center"/>
            <w:hideMark/>
          </w:tcPr>
          <w:p w14:paraId="57EFA841" w14:textId="77777777" w:rsidR="00820D4A" w:rsidRDefault="00820D4A">
            <w:r>
              <w:t>Secure software delivery and deployment pipelines.</w:t>
            </w:r>
          </w:p>
        </w:tc>
      </w:tr>
    </w:tbl>
    <w:p w14:paraId="1DC7E423" w14:textId="77777777" w:rsidR="00820D4A" w:rsidRDefault="00820D4A" w:rsidP="00820D4A">
      <w:pPr>
        <w:pStyle w:val="NormalWeb"/>
      </w:pPr>
      <w:r>
        <w:t>Security remains a cross-cutting concern throughout the entire architecture.</w:t>
      </w:r>
    </w:p>
    <w:p w14:paraId="1887C837" w14:textId="77777777" w:rsidR="00820D4A" w:rsidRDefault="00147E43" w:rsidP="00820D4A">
      <w:r>
        <w:pict w14:anchorId="08DAAF57">
          <v:rect id="_x0000_i1048" style="width:0;height:1.5pt" o:hralign="center" o:hrstd="t" o:hr="t" fillcolor="#a0a0a0" stroked="f"/>
        </w:pict>
      </w:r>
    </w:p>
    <w:p w14:paraId="2C18B3FB" w14:textId="77777777" w:rsidR="00820D4A" w:rsidRDefault="00820D4A" w:rsidP="00820D4A">
      <w:pPr>
        <w:pStyle w:val="Heading1"/>
      </w:pPr>
      <w:r>
        <w:t>3.8 Security Control Categories</w:t>
      </w:r>
    </w:p>
    <w:p w14:paraId="4ABD8165" w14:textId="77777777" w:rsidR="00820D4A" w:rsidRDefault="00820D4A" w:rsidP="00820D4A">
      <w:pPr>
        <w:pStyle w:val="NormalWeb"/>
      </w:pPr>
      <w:r>
        <w:t>Security controls are organized into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6914"/>
      </w:tblGrid>
      <w:tr w:rsidR="00820D4A" w14:paraId="11B17AD8" w14:textId="77777777" w:rsidTr="00820D4A">
        <w:trPr>
          <w:tblHeader/>
          <w:tblCellSpacing w:w="15" w:type="dxa"/>
        </w:trPr>
        <w:tc>
          <w:tcPr>
            <w:tcW w:w="0" w:type="auto"/>
            <w:vAlign w:val="center"/>
            <w:hideMark/>
          </w:tcPr>
          <w:p w14:paraId="6319D808" w14:textId="77777777" w:rsidR="00820D4A" w:rsidRDefault="00820D4A">
            <w:pPr>
              <w:jc w:val="center"/>
              <w:rPr>
                <w:b/>
                <w:bCs/>
              </w:rPr>
            </w:pPr>
            <w:r>
              <w:rPr>
                <w:b/>
                <w:bCs/>
              </w:rPr>
              <w:t>Control Category</w:t>
            </w:r>
          </w:p>
        </w:tc>
        <w:tc>
          <w:tcPr>
            <w:tcW w:w="0" w:type="auto"/>
            <w:vAlign w:val="center"/>
            <w:hideMark/>
          </w:tcPr>
          <w:p w14:paraId="71818AA9" w14:textId="77777777" w:rsidR="00820D4A" w:rsidRDefault="00820D4A">
            <w:pPr>
              <w:jc w:val="center"/>
              <w:rPr>
                <w:b/>
                <w:bCs/>
              </w:rPr>
            </w:pPr>
            <w:r>
              <w:rPr>
                <w:b/>
                <w:bCs/>
              </w:rPr>
              <w:t>Examples</w:t>
            </w:r>
          </w:p>
        </w:tc>
      </w:tr>
      <w:tr w:rsidR="00820D4A" w14:paraId="40C367AC" w14:textId="77777777" w:rsidTr="00820D4A">
        <w:trPr>
          <w:tblCellSpacing w:w="15" w:type="dxa"/>
        </w:trPr>
        <w:tc>
          <w:tcPr>
            <w:tcW w:w="0" w:type="auto"/>
            <w:vAlign w:val="center"/>
            <w:hideMark/>
          </w:tcPr>
          <w:p w14:paraId="60C27746" w14:textId="77777777" w:rsidR="00820D4A" w:rsidRDefault="00820D4A">
            <w:r>
              <w:t>Preventive Controls</w:t>
            </w:r>
          </w:p>
        </w:tc>
        <w:tc>
          <w:tcPr>
            <w:tcW w:w="0" w:type="auto"/>
            <w:vAlign w:val="center"/>
            <w:hideMark/>
          </w:tcPr>
          <w:p w14:paraId="1F66AB39" w14:textId="77777777" w:rsidR="00820D4A" w:rsidRDefault="00820D4A">
            <w:r>
              <w:t>Authentication, encryption, access control, firewalls.</w:t>
            </w:r>
          </w:p>
        </w:tc>
      </w:tr>
      <w:tr w:rsidR="00820D4A" w14:paraId="0A43A1E9" w14:textId="77777777" w:rsidTr="00820D4A">
        <w:trPr>
          <w:tblCellSpacing w:w="15" w:type="dxa"/>
        </w:trPr>
        <w:tc>
          <w:tcPr>
            <w:tcW w:w="0" w:type="auto"/>
            <w:vAlign w:val="center"/>
            <w:hideMark/>
          </w:tcPr>
          <w:p w14:paraId="236D13A4" w14:textId="77777777" w:rsidR="00820D4A" w:rsidRDefault="00820D4A">
            <w:r>
              <w:t>Detective Controls</w:t>
            </w:r>
          </w:p>
        </w:tc>
        <w:tc>
          <w:tcPr>
            <w:tcW w:w="0" w:type="auto"/>
            <w:vAlign w:val="center"/>
            <w:hideMark/>
          </w:tcPr>
          <w:p w14:paraId="2A975278" w14:textId="77777777" w:rsidR="00820D4A" w:rsidRDefault="00820D4A">
            <w:r>
              <w:t>Monitoring, intrusion detection, audit logging, anomaly detection.</w:t>
            </w:r>
          </w:p>
        </w:tc>
      </w:tr>
      <w:tr w:rsidR="00820D4A" w14:paraId="67616775" w14:textId="77777777" w:rsidTr="00820D4A">
        <w:trPr>
          <w:tblCellSpacing w:w="15" w:type="dxa"/>
        </w:trPr>
        <w:tc>
          <w:tcPr>
            <w:tcW w:w="0" w:type="auto"/>
            <w:vAlign w:val="center"/>
            <w:hideMark/>
          </w:tcPr>
          <w:p w14:paraId="5FA712BA" w14:textId="77777777" w:rsidR="00820D4A" w:rsidRDefault="00820D4A">
            <w:r>
              <w:t>Corrective Controls</w:t>
            </w:r>
          </w:p>
        </w:tc>
        <w:tc>
          <w:tcPr>
            <w:tcW w:w="0" w:type="auto"/>
            <w:vAlign w:val="center"/>
            <w:hideMark/>
          </w:tcPr>
          <w:p w14:paraId="2786546B" w14:textId="77777777" w:rsidR="00820D4A" w:rsidRDefault="00820D4A">
            <w:r>
              <w:t>Incident response, recovery procedures, backup restoration.</w:t>
            </w:r>
          </w:p>
        </w:tc>
      </w:tr>
      <w:tr w:rsidR="00820D4A" w14:paraId="444F8F2F" w14:textId="77777777" w:rsidTr="00820D4A">
        <w:trPr>
          <w:tblCellSpacing w:w="15" w:type="dxa"/>
        </w:trPr>
        <w:tc>
          <w:tcPr>
            <w:tcW w:w="0" w:type="auto"/>
            <w:vAlign w:val="center"/>
            <w:hideMark/>
          </w:tcPr>
          <w:p w14:paraId="1ECAE480" w14:textId="77777777" w:rsidR="00820D4A" w:rsidRDefault="00820D4A">
            <w:r>
              <w:t>Compensating Controls</w:t>
            </w:r>
          </w:p>
        </w:tc>
        <w:tc>
          <w:tcPr>
            <w:tcW w:w="0" w:type="auto"/>
            <w:vAlign w:val="center"/>
            <w:hideMark/>
          </w:tcPr>
          <w:p w14:paraId="68ACB2AD" w14:textId="77777777" w:rsidR="00820D4A" w:rsidRDefault="00820D4A">
            <w:r>
              <w:t>Temporary safeguards implemented when primary controls cannot be applied.</w:t>
            </w:r>
          </w:p>
        </w:tc>
      </w:tr>
      <w:tr w:rsidR="00820D4A" w14:paraId="1B277191" w14:textId="77777777" w:rsidTr="00820D4A">
        <w:trPr>
          <w:tblCellSpacing w:w="15" w:type="dxa"/>
        </w:trPr>
        <w:tc>
          <w:tcPr>
            <w:tcW w:w="0" w:type="auto"/>
            <w:vAlign w:val="center"/>
            <w:hideMark/>
          </w:tcPr>
          <w:p w14:paraId="3B34CCF9" w14:textId="77777777" w:rsidR="00820D4A" w:rsidRDefault="00820D4A">
            <w:r>
              <w:t>Administrative Controls</w:t>
            </w:r>
          </w:p>
        </w:tc>
        <w:tc>
          <w:tcPr>
            <w:tcW w:w="0" w:type="auto"/>
            <w:vAlign w:val="center"/>
            <w:hideMark/>
          </w:tcPr>
          <w:p w14:paraId="73A8508F" w14:textId="77777777" w:rsidR="00820D4A" w:rsidRDefault="00820D4A">
            <w:r>
              <w:t>Policies, standards, governance, training, and procedures.</w:t>
            </w:r>
          </w:p>
        </w:tc>
      </w:tr>
    </w:tbl>
    <w:p w14:paraId="533C85A4" w14:textId="77777777" w:rsidR="00820D4A" w:rsidRDefault="00820D4A" w:rsidP="00820D4A">
      <w:pPr>
        <w:pStyle w:val="NormalWeb"/>
      </w:pPr>
      <w:r>
        <w:lastRenderedPageBreak/>
        <w:t>Multiple categories of controls shall be applied according to business risk.</w:t>
      </w:r>
    </w:p>
    <w:p w14:paraId="53DFC6BC" w14:textId="77777777" w:rsidR="00820D4A" w:rsidRDefault="00147E43" w:rsidP="00820D4A">
      <w:r>
        <w:pict w14:anchorId="48854810">
          <v:rect id="_x0000_i1049" style="width:0;height:1.5pt" o:hralign="center" o:hrstd="t" o:hr="t" fillcolor="#a0a0a0" stroked="f"/>
        </w:pict>
      </w:r>
    </w:p>
    <w:p w14:paraId="4AD7F230" w14:textId="77777777" w:rsidR="00820D4A" w:rsidRDefault="00820D4A" w:rsidP="00820D4A">
      <w:pPr>
        <w:pStyle w:val="Heading1"/>
      </w:pPr>
      <w:r>
        <w:t>3.9 Security Architecture Characteristics</w:t>
      </w:r>
    </w:p>
    <w:p w14:paraId="5972F7BF" w14:textId="77777777" w:rsidR="00820D4A" w:rsidRDefault="00820D4A" w:rsidP="00820D4A">
      <w:pPr>
        <w:pStyle w:val="NormalWeb"/>
      </w:pPr>
      <w:r>
        <w:t>The SmartArchive Security Architecture is designed to provide:</w:t>
      </w:r>
    </w:p>
    <w:p w14:paraId="2A975233" w14:textId="77777777" w:rsidR="00820D4A" w:rsidRDefault="00820D4A" w:rsidP="00E87471">
      <w:pPr>
        <w:numPr>
          <w:ilvl w:val="0"/>
          <w:numId w:val="15"/>
        </w:numPr>
        <w:spacing w:before="100" w:beforeAutospacing="1" w:after="100" w:afterAutospacing="1" w:line="240" w:lineRule="auto"/>
      </w:pPr>
      <w:r>
        <w:t xml:space="preserve">Enterprise scalability. </w:t>
      </w:r>
    </w:p>
    <w:p w14:paraId="0A393304" w14:textId="77777777" w:rsidR="00820D4A" w:rsidRDefault="00820D4A" w:rsidP="00E87471">
      <w:pPr>
        <w:numPr>
          <w:ilvl w:val="0"/>
          <w:numId w:val="15"/>
        </w:numPr>
        <w:spacing w:before="100" w:beforeAutospacing="1" w:after="100" w:afterAutospacing="1" w:line="240" w:lineRule="auto"/>
      </w:pPr>
      <w:r>
        <w:t xml:space="preserve">Modular security services. </w:t>
      </w:r>
    </w:p>
    <w:p w14:paraId="4F66D4AD" w14:textId="77777777" w:rsidR="00820D4A" w:rsidRDefault="00820D4A" w:rsidP="00E87471">
      <w:pPr>
        <w:numPr>
          <w:ilvl w:val="0"/>
          <w:numId w:val="15"/>
        </w:numPr>
        <w:spacing w:before="100" w:beforeAutospacing="1" w:after="100" w:afterAutospacing="1" w:line="240" w:lineRule="auto"/>
      </w:pPr>
      <w:r>
        <w:t xml:space="preserve">Centralized identity management. </w:t>
      </w:r>
    </w:p>
    <w:p w14:paraId="36F9E1D7" w14:textId="77777777" w:rsidR="00820D4A" w:rsidRDefault="00820D4A" w:rsidP="00E87471">
      <w:pPr>
        <w:numPr>
          <w:ilvl w:val="0"/>
          <w:numId w:val="15"/>
        </w:numPr>
        <w:spacing w:before="100" w:beforeAutospacing="1" w:after="100" w:afterAutospacing="1" w:line="240" w:lineRule="auto"/>
      </w:pPr>
      <w:r>
        <w:t xml:space="preserve">Technology independence. </w:t>
      </w:r>
    </w:p>
    <w:p w14:paraId="2B59CBA6" w14:textId="77777777" w:rsidR="00820D4A" w:rsidRDefault="00820D4A" w:rsidP="00E87471">
      <w:pPr>
        <w:numPr>
          <w:ilvl w:val="0"/>
          <w:numId w:val="15"/>
        </w:numPr>
        <w:spacing w:before="100" w:beforeAutospacing="1" w:after="100" w:afterAutospacing="1" w:line="240" w:lineRule="auto"/>
      </w:pPr>
      <w:r>
        <w:t xml:space="preserve">Cloud readiness. </w:t>
      </w:r>
    </w:p>
    <w:p w14:paraId="2EE67147" w14:textId="77777777" w:rsidR="00820D4A" w:rsidRDefault="00820D4A" w:rsidP="00E87471">
      <w:pPr>
        <w:numPr>
          <w:ilvl w:val="0"/>
          <w:numId w:val="15"/>
        </w:numPr>
        <w:spacing w:before="100" w:beforeAutospacing="1" w:after="100" w:afterAutospacing="1" w:line="240" w:lineRule="auto"/>
      </w:pPr>
      <w:r>
        <w:t xml:space="preserve">AI-aware security controls. </w:t>
      </w:r>
    </w:p>
    <w:p w14:paraId="59947FB1" w14:textId="77777777" w:rsidR="00820D4A" w:rsidRDefault="00820D4A" w:rsidP="00E87471">
      <w:pPr>
        <w:numPr>
          <w:ilvl w:val="0"/>
          <w:numId w:val="15"/>
        </w:numPr>
        <w:spacing w:before="100" w:beforeAutospacing="1" w:after="100" w:afterAutospacing="1" w:line="240" w:lineRule="auto"/>
      </w:pPr>
      <w:r>
        <w:t xml:space="preserve">Comprehensive auditability. </w:t>
      </w:r>
    </w:p>
    <w:p w14:paraId="30F38D68" w14:textId="77777777" w:rsidR="00820D4A" w:rsidRDefault="00820D4A" w:rsidP="00E87471">
      <w:pPr>
        <w:numPr>
          <w:ilvl w:val="0"/>
          <w:numId w:val="15"/>
        </w:numPr>
        <w:spacing w:before="100" w:beforeAutospacing="1" w:after="100" w:afterAutospacing="1" w:line="240" w:lineRule="auto"/>
      </w:pPr>
      <w:r>
        <w:t xml:space="preserve">Regulatory compliance support. </w:t>
      </w:r>
    </w:p>
    <w:p w14:paraId="0A849C09" w14:textId="77777777" w:rsidR="00820D4A" w:rsidRDefault="00820D4A" w:rsidP="00E87471">
      <w:pPr>
        <w:numPr>
          <w:ilvl w:val="0"/>
          <w:numId w:val="15"/>
        </w:numPr>
        <w:spacing w:before="100" w:beforeAutospacing="1" w:after="100" w:afterAutospacing="1" w:line="240" w:lineRule="auto"/>
      </w:pPr>
      <w:r>
        <w:t xml:space="preserve">Operational resilience. </w:t>
      </w:r>
    </w:p>
    <w:p w14:paraId="1C62C32A" w14:textId="77777777" w:rsidR="00820D4A" w:rsidRDefault="00820D4A" w:rsidP="00E87471">
      <w:pPr>
        <w:numPr>
          <w:ilvl w:val="0"/>
          <w:numId w:val="15"/>
        </w:numPr>
        <w:spacing w:before="100" w:beforeAutospacing="1" w:after="100" w:afterAutospacing="1" w:line="240" w:lineRule="auto"/>
      </w:pPr>
      <w:r>
        <w:t xml:space="preserve">Future extensibility. </w:t>
      </w:r>
    </w:p>
    <w:p w14:paraId="13E5D716" w14:textId="77777777" w:rsidR="00820D4A" w:rsidRDefault="00820D4A" w:rsidP="00820D4A">
      <w:pPr>
        <w:pStyle w:val="NormalWeb"/>
      </w:pPr>
      <w:r>
        <w:t>These characteristics ensure that the security architecture can evolve alongside the SmartArchive platform.</w:t>
      </w:r>
    </w:p>
    <w:p w14:paraId="73791CA3" w14:textId="77777777" w:rsidR="00820D4A" w:rsidRDefault="00147E43" w:rsidP="00820D4A">
      <w:r>
        <w:pict w14:anchorId="3C2A7524">
          <v:rect id="_x0000_i1050" style="width:0;height:1.5pt" o:hralign="center" o:hrstd="t" o:hr="t" fillcolor="#a0a0a0" stroked="f"/>
        </w:pict>
      </w:r>
    </w:p>
    <w:p w14:paraId="084C9B85" w14:textId="77777777" w:rsidR="00820D4A" w:rsidRDefault="00820D4A" w:rsidP="00820D4A">
      <w:pPr>
        <w:pStyle w:val="Heading1"/>
      </w:pPr>
      <w:r>
        <w:t>3.10 Security Dependencies</w:t>
      </w:r>
    </w:p>
    <w:p w14:paraId="7DF6EBFE" w14:textId="77777777" w:rsidR="00820D4A" w:rsidRDefault="00820D4A" w:rsidP="00820D4A">
      <w:pPr>
        <w:pStyle w:val="NormalWeb"/>
      </w:pPr>
      <w:r>
        <w:t>The Security Architecture depends upon the following enterprise capabilities:</w:t>
      </w:r>
    </w:p>
    <w:p w14:paraId="04C875B3" w14:textId="77777777" w:rsidR="00820D4A" w:rsidRDefault="00820D4A" w:rsidP="00E87471">
      <w:pPr>
        <w:numPr>
          <w:ilvl w:val="0"/>
          <w:numId w:val="16"/>
        </w:numPr>
        <w:spacing w:before="100" w:beforeAutospacing="1" w:after="100" w:afterAutospacing="1" w:line="240" w:lineRule="auto"/>
      </w:pPr>
      <w:r>
        <w:t xml:space="preserve">Identity and Access Management (IAM). </w:t>
      </w:r>
    </w:p>
    <w:p w14:paraId="19580269" w14:textId="77777777" w:rsidR="00820D4A" w:rsidRDefault="00820D4A" w:rsidP="00E87471">
      <w:pPr>
        <w:numPr>
          <w:ilvl w:val="0"/>
          <w:numId w:val="16"/>
        </w:numPr>
        <w:spacing w:before="100" w:beforeAutospacing="1" w:after="100" w:afterAutospacing="1" w:line="240" w:lineRule="auto"/>
      </w:pPr>
      <w:r>
        <w:t xml:space="preserve">Public Key Infrastructure (PKI). </w:t>
      </w:r>
    </w:p>
    <w:p w14:paraId="60613A54" w14:textId="77777777" w:rsidR="00820D4A" w:rsidRDefault="00820D4A" w:rsidP="00E87471">
      <w:pPr>
        <w:numPr>
          <w:ilvl w:val="0"/>
          <w:numId w:val="16"/>
        </w:numPr>
        <w:spacing w:before="100" w:beforeAutospacing="1" w:after="100" w:afterAutospacing="1" w:line="240" w:lineRule="auto"/>
      </w:pPr>
      <w:r>
        <w:t xml:space="preserve">Enterprise monitoring platform. </w:t>
      </w:r>
    </w:p>
    <w:p w14:paraId="0D078D99" w14:textId="77777777" w:rsidR="00820D4A" w:rsidRDefault="00820D4A" w:rsidP="00E87471">
      <w:pPr>
        <w:numPr>
          <w:ilvl w:val="0"/>
          <w:numId w:val="16"/>
        </w:numPr>
        <w:spacing w:before="100" w:beforeAutospacing="1" w:after="100" w:afterAutospacing="1" w:line="240" w:lineRule="auto"/>
      </w:pPr>
      <w:r>
        <w:t xml:space="preserve">Configuration management. </w:t>
      </w:r>
    </w:p>
    <w:p w14:paraId="75CFDB54" w14:textId="77777777" w:rsidR="00820D4A" w:rsidRDefault="00820D4A" w:rsidP="00E87471">
      <w:pPr>
        <w:numPr>
          <w:ilvl w:val="0"/>
          <w:numId w:val="16"/>
        </w:numPr>
        <w:spacing w:before="100" w:beforeAutospacing="1" w:after="100" w:afterAutospacing="1" w:line="240" w:lineRule="auto"/>
      </w:pPr>
      <w:r>
        <w:t xml:space="preserve">Backup and recovery services. </w:t>
      </w:r>
    </w:p>
    <w:p w14:paraId="421E20EC" w14:textId="77777777" w:rsidR="00820D4A" w:rsidRDefault="00820D4A" w:rsidP="00E87471">
      <w:pPr>
        <w:numPr>
          <w:ilvl w:val="0"/>
          <w:numId w:val="16"/>
        </w:numPr>
        <w:spacing w:before="100" w:beforeAutospacing="1" w:after="100" w:afterAutospacing="1" w:line="240" w:lineRule="auto"/>
      </w:pPr>
      <w:r>
        <w:t xml:space="preserve">Secure software development lifecycle. </w:t>
      </w:r>
    </w:p>
    <w:p w14:paraId="18E1DDDF" w14:textId="77777777" w:rsidR="00820D4A" w:rsidRDefault="00820D4A" w:rsidP="00E87471">
      <w:pPr>
        <w:numPr>
          <w:ilvl w:val="0"/>
          <w:numId w:val="16"/>
        </w:numPr>
        <w:spacing w:before="100" w:beforeAutospacing="1" w:after="100" w:afterAutospacing="1" w:line="240" w:lineRule="auto"/>
      </w:pPr>
      <w:r>
        <w:t xml:space="preserve">Enterprise risk management. </w:t>
      </w:r>
    </w:p>
    <w:p w14:paraId="2C096936" w14:textId="77777777" w:rsidR="00820D4A" w:rsidRDefault="00820D4A" w:rsidP="00E87471">
      <w:pPr>
        <w:numPr>
          <w:ilvl w:val="0"/>
          <w:numId w:val="16"/>
        </w:numPr>
        <w:spacing w:before="100" w:beforeAutospacing="1" w:after="100" w:afterAutospacing="1" w:line="240" w:lineRule="auto"/>
      </w:pPr>
      <w:r>
        <w:t xml:space="preserve">Architecture governance. </w:t>
      </w:r>
    </w:p>
    <w:p w14:paraId="0016151D" w14:textId="77777777" w:rsidR="00820D4A" w:rsidRDefault="00820D4A" w:rsidP="00820D4A">
      <w:pPr>
        <w:pStyle w:val="NormalWeb"/>
      </w:pPr>
      <w:r>
        <w:t>Dependencies shall be governed through the Enterprise Architecture Governance Board.</w:t>
      </w:r>
    </w:p>
    <w:p w14:paraId="6A349A80" w14:textId="77777777" w:rsidR="00820D4A" w:rsidRDefault="00147E43" w:rsidP="00820D4A">
      <w:r>
        <w:pict w14:anchorId="43DCAC10">
          <v:rect id="_x0000_i1051" style="width:0;height:1.5pt" o:hralign="center" o:hrstd="t" o:hr="t" fillcolor="#a0a0a0" stroked="f"/>
        </w:pict>
      </w:r>
    </w:p>
    <w:p w14:paraId="7F181DB4" w14:textId="77777777" w:rsidR="00820D4A" w:rsidRDefault="00820D4A" w:rsidP="00820D4A">
      <w:pPr>
        <w:pStyle w:val="Heading1"/>
      </w:pPr>
      <w:r>
        <w:lastRenderedPageBreak/>
        <w:t>3.11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817"/>
      </w:tblGrid>
      <w:tr w:rsidR="00820D4A" w14:paraId="71B13F1A" w14:textId="77777777" w:rsidTr="00820D4A">
        <w:trPr>
          <w:tblHeader/>
          <w:tblCellSpacing w:w="15" w:type="dxa"/>
        </w:trPr>
        <w:tc>
          <w:tcPr>
            <w:tcW w:w="0" w:type="auto"/>
            <w:vAlign w:val="center"/>
            <w:hideMark/>
          </w:tcPr>
          <w:p w14:paraId="5B387DDF" w14:textId="77777777" w:rsidR="00820D4A" w:rsidRDefault="00820D4A">
            <w:pPr>
              <w:jc w:val="center"/>
              <w:rPr>
                <w:b/>
                <w:bCs/>
              </w:rPr>
            </w:pPr>
            <w:r>
              <w:rPr>
                <w:b/>
                <w:bCs/>
              </w:rPr>
              <w:t>Attribute</w:t>
            </w:r>
          </w:p>
        </w:tc>
        <w:tc>
          <w:tcPr>
            <w:tcW w:w="0" w:type="auto"/>
            <w:vAlign w:val="center"/>
            <w:hideMark/>
          </w:tcPr>
          <w:p w14:paraId="2141BB0A" w14:textId="77777777" w:rsidR="00820D4A" w:rsidRDefault="00820D4A">
            <w:pPr>
              <w:jc w:val="center"/>
              <w:rPr>
                <w:b/>
                <w:bCs/>
              </w:rPr>
            </w:pPr>
            <w:r>
              <w:rPr>
                <w:b/>
                <w:bCs/>
              </w:rPr>
              <w:t>Goal</w:t>
            </w:r>
          </w:p>
        </w:tc>
      </w:tr>
      <w:tr w:rsidR="00820D4A" w14:paraId="5ABCE47D" w14:textId="77777777" w:rsidTr="00820D4A">
        <w:trPr>
          <w:tblCellSpacing w:w="15" w:type="dxa"/>
        </w:trPr>
        <w:tc>
          <w:tcPr>
            <w:tcW w:w="0" w:type="auto"/>
            <w:vAlign w:val="center"/>
            <w:hideMark/>
          </w:tcPr>
          <w:p w14:paraId="37CECBCC" w14:textId="77777777" w:rsidR="00820D4A" w:rsidRDefault="00820D4A">
            <w:r>
              <w:t>Confidentiality</w:t>
            </w:r>
          </w:p>
        </w:tc>
        <w:tc>
          <w:tcPr>
            <w:tcW w:w="0" w:type="auto"/>
            <w:vAlign w:val="center"/>
            <w:hideMark/>
          </w:tcPr>
          <w:p w14:paraId="136D149F" w14:textId="77777777" w:rsidR="00820D4A" w:rsidRDefault="00820D4A">
            <w:r>
              <w:t>Protect sensitive information from unauthorized disclosure.</w:t>
            </w:r>
          </w:p>
        </w:tc>
      </w:tr>
      <w:tr w:rsidR="00820D4A" w14:paraId="51617020" w14:textId="77777777" w:rsidTr="00820D4A">
        <w:trPr>
          <w:tblCellSpacing w:w="15" w:type="dxa"/>
        </w:trPr>
        <w:tc>
          <w:tcPr>
            <w:tcW w:w="0" w:type="auto"/>
            <w:vAlign w:val="center"/>
            <w:hideMark/>
          </w:tcPr>
          <w:p w14:paraId="1B966940" w14:textId="77777777" w:rsidR="00820D4A" w:rsidRDefault="00820D4A">
            <w:r>
              <w:t>Integrity</w:t>
            </w:r>
          </w:p>
        </w:tc>
        <w:tc>
          <w:tcPr>
            <w:tcW w:w="0" w:type="auto"/>
            <w:vAlign w:val="center"/>
            <w:hideMark/>
          </w:tcPr>
          <w:p w14:paraId="74508DEB" w14:textId="77777777" w:rsidR="00820D4A" w:rsidRDefault="00820D4A">
            <w:r>
              <w:t>Ensure data and system correctness throughout processing.</w:t>
            </w:r>
          </w:p>
        </w:tc>
      </w:tr>
      <w:tr w:rsidR="00820D4A" w14:paraId="14ACCF26" w14:textId="77777777" w:rsidTr="00820D4A">
        <w:trPr>
          <w:tblCellSpacing w:w="15" w:type="dxa"/>
        </w:trPr>
        <w:tc>
          <w:tcPr>
            <w:tcW w:w="0" w:type="auto"/>
            <w:vAlign w:val="center"/>
            <w:hideMark/>
          </w:tcPr>
          <w:p w14:paraId="221749ED" w14:textId="77777777" w:rsidR="00820D4A" w:rsidRDefault="00820D4A">
            <w:r>
              <w:t>Availability</w:t>
            </w:r>
          </w:p>
        </w:tc>
        <w:tc>
          <w:tcPr>
            <w:tcW w:w="0" w:type="auto"/>
            <w:vAlign w:val="center"/>
            <w:hideMark/>
          </w:tcPr>
          <w:p w14:paraId="727BDBD1" w14:textId="77777777" w:rsidR="00820D4A" w:rsidRDefault="00820D4A">
            <w:r>
              <w:t>Maintain secure access to services during normal and degraded operations.</w:t>
            </w:r>
          </w:p>
        </w:tc>
      </w:tr>
      <w:tr w:rsidR="00820D4A" w14:paraId="3E5DA279" w14:textId="77777777" w:rsidTr="00820D4A">
        <w:trPr>
          <w:tblCellSpacing w:w="15" w:type="dxa"/>
        </w:trPr>
        <w:tc>
          <w:tcPr>
            <w:tcW w:w="0" w:type="auto"/>
            <w:vAlign w:val="center"/>
            <w:hideMark/>
          </w:tcPr>
          <w:p w14:paraId="44939FC6" w14:textId="77777777" w:rsidR="00820D4A" w:rsidRDefault="00820D4A">
            <w:r>
              <w:t>Scalability</w:t>
            </w:r>
          </w:p>
        </w:tc>
        <w:tc>
          <w:tcPr>
            <w:tcW w:w="0" w:type="auto"/>
            <w:vAlign w:val="center"/>
            <w:hideMark/>
          </w:tcPr>
          <w:p w14:paraId="6E6546E5" w14:textId="77777777" w:rsidR="00820D4A" w:rsidRDefault="00820D4A">
            <w:r>
              <w:t>Support enterprise growth without reducing security effectiveness.</w:t>
            </w:r>
          </w:p>
        </w:tc>
      </w:tr>
      <w:tr w:rsidR="00820D4A" w14:paraId="3CFD5C32" w14:textId="77777777" w:rsidTr="00820D4A">
        <w:trPr>
          <w:tblCellSpacing w:w="15" w:type="dxa"/>
        </w:trPr>
        <w:tc>
          <w:tcPr>
            <w:tcW w:w="0" w:type="auto"/>
            <w:vAlign w:val="center"/>
            <w:hideMark/>
          </w:tcPr>
          <w:p w14:paraId="292EC95C" w14:textId="77777777" w:rsidR="00820D4A" w:rsidRDefault="00820D4A">
            <w:r>
              <w:t>Reliability</w:t>
            </w:r>
          </w:p>
        </w:tc>
        <w:tc>
          <w:tcPr>
            <w:tcW w:w="0" w:type="auto"/>
            <w:vAlign w:val="center"/>
            <w:hideMark/>
          </w:tcPr>
          <w:p w14:paraId="02EF9A41" w14:textId="77777777" w:rsidR="00820D4A" w:rsidRDefault="00820D4A">
            <w:r>
              <w:t>Deliver consistent security enforcement across all services.</w:t>
            </w:r>
          </w:p>
        </w:tc>
      </w:tr>
      <w:tr w:rsidR="00820D4A" w14:paraId="1084C8B2" w14:textId="77777777" w:rsidTr="00820D4A">
        <w:trPr>
          <w:tblCellSpacing w:w="15" w:type="dxa"/>
        </w:trPr>
        <w:tc>
          <w:tcPr>
            <w:tcW w:w="0" w:type="auto"/>
            <w:vAlign w:val="center"/>
            <w:hideMark/>
          </w:tcPr>
          <w:p w14:paraId="5EC6C6ED" w14:textId="77777777" w:rsidR="00820D4A" w:rsidRDefault="00820D4A">
            <w:r>
              <w:t>Maintainability</w:t>
            </w:r>
          </w:p>
        </w:tc>
        <w:tc>
          <w:tcPr>
            <w:tcW w:w="0" w:type="auto"/>
            <w:vAlign w:val="center"/>
            <w:hideMark/>
          </w:tcPr>
          <w:p w14:paraId="0ACA5DFF" w14:textId="77777777" w:rsidR="00820D4A" w:rsidRDefault="00820D4A">
            <w:r>
              <w:t>Enable efficient evolution of security capabilities.</w:t>
            </w:r>
          </w:p>
        </w:tc>
      </w:tr>
      <w:tr w:rsidR="00820D4A" w14:paraId="07749D91" w14:textId="77777777" w:rsidTr="00820D4A">
        <w:trPr>
          <w:tblCellSpacing w:w="15" w:type="dxa"/>
        </w:trPr>
        <w:tc>
          <w:tcPr>
            <w:tcW w:w="0" w:type="auto"/>
            <w:vAlign w:val="center"/>
            <w:hideMark/>
          </w:tcPr>
          <w:p w14:paraId="51140BF6" w14:textId="77777777" w:rsidR="00820D4A" w:rsidRDefault="00820D4A">
            <w:r>
              <w:t>Auditability</w:t>
            </w:r>
          </w:p>
        </w:tc>
        <w:tc>
          <w:tcPr>
            <w:tcW w:w="0" w:type="auto"/>
            <w:vAlign w:val="center"/>
            <w:hideMark/>
          </w:tcPr>
          <w:p w14:paraId="091BB828" w14:textId="77777777" w:rsidR="00820D4A" w:rsidRDefault="00820D4A">
            <w:r>
              <w:t>Provide complete traceability of security-relevant activities.</w:t>
            </w:r>
          </w:p>
        </w:tc>
      </w:tr>
    </w:tbl>
    <w:p w14:paraId="1FCD7EA6" w14:textId="77777777" w:rsidR="00820D4A" w:rsidRDefault="00147E43" w:rsidP="00820D4A">
      <w:r>
        <w:pict w14:anchorId="03C1AE51">
          <v:rect id="_x0000_i1052" style="width:0;height:1.5pt" o:hralign="center" o:hrstd="t" o:hr="t" fillcolor="#a0a0a0" stroked="f"/>
        </w:pict>
      </w:r>
    </w:p>
    <w:p w14:paraId="298057E9" w14:textId="77777777" w:rsidR="00820D4A" w:rsidRDefault="00820D4A" w:rsidP="00820D4A">
      <w:pPr>
        <w:pStyle w:val="Heading1"/>
      </w:pPr>
      <w:r>
        <w:t>3.12 Summary</w:t>
      </w:r>
    </w:p>
    <w:p w14:paraId="3BB94290" w14:textId="77777777" w:rsidR="00820D4A" w:rsidRDefault="00820D4A" w:rsidP="00820D4A">
      <w:pPr>
        <w:pStyle w:val="NormalWeb"/>
      </w:pPr>
      <w:r>
        <w:t>The SmartArchive Security Architecture Overview establishes the enterprise security model that governs the protection of users, applications, data, AI services, infrastructure, and business operations. Through layered security controls, clearly defined trust boundaries, centralized security services, and integrated governance, the architecture provides a resilient and scalable security foundation that supports all SmartArchive architecture domains while enabling future innovation and enterprise growth.</w:t>
      </w:r>
    </w:p>
    <w:p w14:paraId="6B04704B" w14:textId="0742BDEA" w:rsidR="001F5BCE" w:rsidRPr="001F5BCE" w:rsidRDefault="001F5BCE" w:rsidP="001F5BCE">
      <w:pPr>
        <w:rPr>
          <w:rFonts w:asciiTheme="majorBidi" w:hAnsiTheme="majorBidi" w:cstheme="majorBidi"/>
          <w:sz w:val="24"/>
          <w:szCs w:val="24"/>
        </w:rPr>
      </w:pPr>
    </w:p>
    <w:p w14:paraId="68FA17E8" w14:textId="77777777" w:rsidR="00820D4A" w:rsidRDefault="00820D4A" w:rsidP="00820D4A">
      <w:pPr>
        <w:pStyle w:val="Heading1"/>
      </w:pPr>
      <w:r>
        <w:t>4. Identity and Access Management (IAM)</w:t>
      </w:r>
    </w:p>
    <w:p w14:paraId="5D7415D1" w14:textId="77777777" w:rsidR="00820D4A" w:rsidRDefault="00820D4A" w:rsidP="00820D4A">
      <w:pPr>
        <w:pStyle w:val="Heading2"/>
      </w:pPr>
      <w:r>
        <w:t>4.1 Overview</w:t>
      </w:r>
    </w:p>
    <w:p w14:paraId="4975DA67" w14:textId="77777777" w:rsidR="00820D4A" w:rsidRDefault="00820D4A" w:rsidP="00820D4A">
      <w:pPr>
        <w:pStyle w:val="NormalWeb"/>
      </w:pPr>
      <w:r>
        <w:t>Identity and Access Management (IAM) provides the foundation for establishing trust, controlling access, and enforcing security policies throughout the SmartArchive Enterprise Platform.</w:t>
      </w:r>
    </w:p>
    <w:p w14:paraId="49487556" w14:textId="77777777" w:rsidR="00820D4A" w:rsidRDefault="00820D4A" w:rsidP="00820D4A">
      <w:pPr>
        <w:pStyle w:val="NormalWeb"/>
      </w:pPr>
      <w:r>
        <w:t>The IAM architecture manages the complete identity lifecycle for human users, service accounts, application components, APIs, Artificial Intelligence services, background workers, and external systems. It ensures that every identity is uniquely identifiable, properly authenticated, authorized according to business policies, continuously monitored, and audited throughout its lifecycle.</w:t>
      </w:r>
    </w:p>
    <w:p w14:paraId="7BCA4EDD" w14:textId="77777777" w:rsidR="00820D4A" w:rsidRDefault="00820D4A" w:rsidP="00820D4A">
      <w:pPr>
        <w:pStyle w:val="NormalWeb"/>
      </w:pPr>
      <w:r>
        <w:lastRenderedPageBreak/>
        <w:t>The IAM architecture supports centralized identity management, federation with external identity providers, fine-grained authorization, role management, and secure access governance across all SmartArchive environments.</w:t>
      </w:r>
    </w:p>
    <w:p w14:paraId="1B406056" w14:textId="77777777" w:rsidR="00820D4A" w:rsidRDefault="00147E43" w:rsidP="00820D4A">
      <w:r>
        <w:pict w14:anchorId="5E478E99">
          <v:rect id="_x0000_i1053" style="width:0;height:1.5pt" o:hralign="center" o:hrstd="t" o:hr="t" fillcolor="#a0a0a0" stroked="f"/>
        </w:pict>
      </w:r>
    </w:p>
    <w:p w14:paraId="0FBC7406" w14:textId="77777777" w:rsidR="00820D4A" w:rsidRDefault="00820D4A" w:rsidP="00820D4A">
      <w:pPr>
        <w:pStyle w:val="Heading1"/>
      </w:pPr>
      <w:r>
        <w:t>4.2 Objectives</w:t>
      </w:r>
    </w:p>
    <w:p w14:paraId="4BBBC72C" w14:textId="77777777" w:rsidR="00820D4A" w:rsidRDefault="00820D4A" w:rsidP="00820D4A">
      <w:pPr>
        <w:pStyle w:val="NormalWeb"/>
      </w:pPr>
      <w:r>
        <w:t>The Identity and Access Management Architecture has the following objectives:</w:t>
      </w:r>
    </w:p>
    <w:p w14:paraId="7DD4B746" w14:textId="77777777" w:rsidR="00820D4A" w:rsidRDefault="00820D4A" w:rsidP="00E87471">
      <w:pPr>
        <w:numPr>
          <w:ilvl w:val="0"/>
          <w:numId w:val="17"/>
        </w:numPr>
        <w:spacing w:before="100" w:beforeAutospacing="1" w:after="100" w:afterAutospacing="1" w:line="240" w:lineRule="auto"/>
      </w:pPr>
      <w:r>
        <w:t xml:space="preserve">Establish trusted digital identities. </w:t>
      </w:r>
    </w:p>
    <w:p w14:paraId="648805E4" w14:textId="77777777" w:rsidR="00820D4A" w:rsidRDefault="00820D4A" w:rsidP="00E87471">
      <w:pPr>
        <w:numPr>
          <w:ilvl w:val="0"/>
          <w:numId w:val="17"/>
        </w:numPr>
        <w:spacing w:before="100" w:beforeAutospacing="1" w:after="100" w:afterAutospacing="1" w:line="240" w:lineRule="auto"/>
      </w:pPr>
      <w:r>
        <w:t xml:space="preserve">Centralize identity management. </w:t>
      </w:r>
    </w:p>
    <w:p w14:paraId="5156F9A2" w14:textId="77777777" w:rsidR="00820D4A" w:rsidRDefault="00820D4A" w:rsidP="00E87471">
      <w:pPr>
        <w:numPr>
          <w:ilvl w:val="0"/>
          <w:numId w:val="17"/>
        </w:numPr>
        <w:spacing w:before="100" w:beforeAutospacing="1" w:after="100" w:afterAutospacing="1" w:line="240" w:lineRule="auto"/>
      </w:pPr>
      <w:r>
        <w:t xml:space="preserve">Enforce consistent authentication. </w:t>
      </w:r>
    </w:p>
    <w:p w14:paraId="10B394B8" w14:textId="77777777" w:rsidR="00820D4A" w:rsidRDefault="00820D4A" w:rsidP="00E87471">
      <w:pPr>
        <w:numPr>
          <w:ilvl w:val="0"/>
          <w:numId w:val="17"/>
        </w:numPr>
        <w:spacing w:before="100" w:beforeAutospacing="1" w:after="100" w:afterAutospacing="1" w:line="240" w:lineRule="auto"/>
      </w:pPr>
      <w:r>
        <w:t xml:space="preserve">Support enterprise authorization policies. </w:t>
      </w:r>
    </w:p>
    <w:p w14:paraId="545D1AA7" w14:textId="77777777" w:rsidR="00820D4A" w:rsidRDefault="00820D4A" w:rsidP="00E87471">
      <w:pPr>
        <w:numPr>
          <w:ilvl w:val="0"/>
          <w:numId w:val="17"/>
        </w:numPr>
        <w:spacing w:before="100" w:beforeAutospacing="1" w:after="100" w:afterAutospacing="1" w:line="240" w:lineRule="auto"/>
      </w:pPr>
      <w:r>
        <w:t xml:space="preserve">Protect privileged accounts. </w:t>
      </w:r>
    </w:p>
    <w:p w14:paraId="12D46145" w14:textId="77777777" w:rsidR="00820D4A" w:rsidRDefault="00820D4A" w:rsidP="00E87471">
      <w:pPr>
        <w:numPr>
          <w:ilvl w:val="0"/>
          <w:numId w:val="17"/>
        </w:numPr>
        <w:spacing w:before="100" w:beforeAutospacing="1" w:after="100" w:afterAutospacing="1" w:line="240" w:lineRule="auto"/>
      </w:pPr>
      <w:r>
        <w:t xml:space="preserve">Enable secure federation. </w:t>
      </w:r>
    </w:p>
    <w:p w14:paraId="78A45D6B" w14:textId="77777777" w:rsidR="00820D4A" w:rsidRDefault="00820D4A" w:rsidP="00E87471">
      <w:pPr>
        <w:numPr>
          <w:ilvl w:val="0"/>
          <w:numId w:val="17"/>
        </w:numPr>
        <w:spacing w:before="100" w:beforeAutospacing="1" w:after="100" w:afterAutospacing="1" w:line="240" w:lineRule="auto"/>
      </w:pPr>
      <w:r>
        <w:t xml:space="preserve">Simplify identity lifecycle management. </w:t>
      </w:r>
    </w:p>
    <w:p w14:paraId="54A0CB67" w14:textId="77777777" w:rsidR="00820D4A" w:rsidRDefault="00820D4A" w:rsidP="00E87471">
      <w:pPr>
        <w:numPr>
          <w:ilvl w:val="0"/>
          <w:numId w:val="17"/>
        </w:numPr>
        <w:spacing w:before="100" w:beforeAutospacing="1" w:after="100" w:afterAutospacing="1" w:line="240" w:lineRule="auto"/>
      </w:pPr>
      <w:r>
        <w:t xml:space="preserve">Improve auditability. </w:t>
      </w:r>
    </w:p>
    <w:p w14:paraId="37A8203C" w14:textId="77777777" w:rsidR="00820D4A" w:rsidRDefault="00820D4A" w:rsidP="00E87471">
      <w:pPr>
        <w:numPr>
          <w:ilvl w:val="0"/>
          <w:numId w:val="17"/>
        </w:numPr>
        <w:spacing w:before="100" w:beforeAutospacing="1" w:after="100" w:afterAutospacing="1" w:line="240" w:lineRule="auto"/>
      </w:pPr>
      <w:r>
        <w:t xml:space="preserve">Support regulatory compliance. </w:t>
      </w:r>
    </w:p>
    <w:p w14:paraId="47E97444" w14:textId="77777777" w:rsidR="00820D4A" w:rsidRDefault="00820D4A" w:rsidP="00E87471">
      <w:pPr>
        <w:numPr>
          <w:ilvl w:val="0"/>
          <w:numId w:val="17"/>
        </w:numPr>
        <w:spacing w:before="100" w:beforeAutospacing="1" w:after="100" w:afterAutospacing="1" w:line="240" w:lineRule="auto"/>
      </w:pPr>
      <w:r>
        <w:t xml:space="preserve">Enable future multi-tenant identity management. </w:t>
      </w:r>
    </w:p>
    <w:p w14:paraId="621E1FB4" w14:textId="77777777" w:rsidR="00820D4A" w:rsidRDefault="00147E43" w:rsidP="00820D4A">
      <w:pPr>
        <w:spacing w:after="0"/>
      </w:pPr>
      <w:r>
        <w:pict w14:anchorId="7A36680F">
          <v:rect id="_x0000_i1054" style="width:0;height:1.5pt" o:hralign="center" o:hrstd="t" o:hr="t" fillcolor="#a0a0a0" stroked="f"/>
        </w:pict>
      </w:r>
    </w:p>
    <w:p w14:paraId="38B335C6" w14:textId="77777777" w:rsidR="00820D4A" w:rsidRDefault="00820D4A" w:rsidP="00820D4A">
      <w:pPr>
        <w:pStyle w:val="Heading1"/>
      </w:pPr>
      <w:r>
        <w:t>4.3 Identity Architecture</w:t>
      </w:r>
    </w:p>
    <w:p w14:paraId="4E22D0A9" w14:textId="77777777" w:rsidR="00820D4A" w:rsidRDefault="00820D4A" w:rsidP="00820D4A">
      <w:pPr>
        <w:pStyle w:val="NormalWeb"/>
      </w:pPr>
      <w:r>
        <w:t>The SmartArchive Identity Architecture provides centralized identity services for all platform participants.</w:t>
      </w:r>
    </w:p>
    <w:p w14:paraId="28ABB42B" w14:textId="77777777" w:rsidR="00820D4A" w:rsidRDefault="00820D4A" w:rsidP="00820D4A">
      <w:pPr>
        <w:pStyle w:val="HTMLPreformatted"/>
        <w:rPr>
          <w:rStyle w:val="HTMLCode"/>
        </w:rPr>
      </w:pPr>
      <w:r>
        <w:rPr>
          <w:rStyle w:val="HTMLCode"/>
        </w:rPr>
        <w:t>+------------------------------------------------------+</w:t>
      </w:r>
    </w:p>
    <w:p w14:paraId="5E2BA81E" w14:textId="77777777" w:rsidR="00820D4A" w:rsidRDefault="00820D4A" w:rsidP="00820D4A">
      <w:pPr>
        <w:pStyle w:val="HTMLPreformatted"/>
        <w:rPr>
          <w:rStyle w:val="HTMLCode"/>
        </w:rPr>
      </w:pPr>
      <w:r>
        <w:rPr>
          <w:rStyle w:val="HTMLCode"/>
        </w:rPr>
        <w:t>|              Enterprise Identity Service             |</w:t>
      </w:r>
    </w:p>
    <w:p w14:paraId="4BDD6036" w14:textId="77777777" w:rsidR="00820D4A" w:rsidRDefault="00820D4A" w:rsidP="00820D4A">
      <w:pPr>
        <w:pStyle w:val="HTMLPreformatted"/>
        <w:rPr>
          <w:rStyle w:val="HTMLCode"/>
        </w:rPr>
      </w:pPr>
      <w:r>
        <w:rPr>
          <w:rStyle w:val="HTMLCode"/>
        </w:rPr>
        <w:t>+------------------------------------------------------+</w:t>
      </w:r>
    </w:p>
    <w:p w14:paraId="06C0E53E" w14:textId="77777777" w:rsidR="00820D4A" w:rsidRDefault="00820D4A" w:rsidP="00820D4A">
      <w:pPr>
        <w:pStyle w:val="HTMLPreformatted"/>
        <w:rPr>
          <w:rStyle w:val="HTMLCode"/>
        </w:rPr>
      </w:pPr>
      <w:r>
        <w:rPr>
          <w:rStyle w:val="HTMLCode"/>
        </w:rPr>
        <w:t xml:space="preserve">                     │</w:t>
      </w:r>
    </w:p>
    <w:p w14:paraId="31272509" w14:textId="77777777" w:rsidR="00820D4A" w:rsidRDefault="00820D4A" w:rsidP="00820D4A">
      <w:pPr>
        <w:pStyle w:val="HTMLPreformatted"/>
        <w:rPr>
          <w:rStyle w:val="HTMLCode"/>
        </w:rPr>
      </w:pPr>
      <w:r>
        <w:rPr>
          <w:rStyle w:val="HTMLCode"/>
        </w:rPr>
        <w:t xml:space="preserve">     ┌───────────────┼────────────────┐</w:t>
      </w:r>
    </w:p>
    <w:p w14:paraId="45C495DF" w14:textId="77777777" w:rsidR="00820D4A" w:rsidRDefault="00820D4A" w:rsidP="00820D4A">
      <w:pPr>
        <w:pStyle w:val="HTMLPreformatted"/>
        <w:rPr>
          <w:rStyle w:val="HTMLCode"/>
        </w:rPr>
      </w:pPr>
      <w:r>
        <w:rPr>
          <w:rStyle w:val="HTMLCode"/>
        </w:rPr>
        <w:t xml:space="preserve">     │               │                │</w:t>
      </w:r>
    </w:p>
    <w:p w14:paraId="21B6706B" w14:textId="77777777" w:rsidR="00820D4A" w:rsidRDefault="00820D4A" w:rsidP="00820D4A">
      <w:pPr>
        <w:pStyle w:val="HTMLPreformatted"/>
        <w:rPr>
          <w:rStyle w:val="HTMLCode"/>
        </w:rPr>
      </w:pPr>
      <w:r>
        <w:rPr>
          <w:rStyle w:val="HTMLCode"/>
        </w:rPr>
        <w:t xml:space="preserve">     ▼               ▼                ▼</w:t>
      </w:r>
    </w:p>
    <w:p w14:paraId="6F037BA1" w14:textId="77777777" w:rsidR="00820D4A" w:rsidRDefault="00820D4A" w:rsidP="00820D4A">
      <w:pPr>
        <w:pStyle w:val="HTMLPreformatted"/>
        <w:rPr>
          <w:rStyle w:val="HTMLCode"/>
        </w:rPr>
      </w:pPr>
      <w:r>
        <w:rPr>
          <w:rStyle w:val="HTMLCode"/>
        </w:rPr>
        <w:t xml:space="preserve"> Human Users   Service Accounts   External Identities</w:t>
      </w:r>
    </w:p>
    <w:p w14:paraId="73AAC99E" w14:textId="77777777" w:rsidR="00820D4A" w:rsidRDefault="00820D4A" w:rsidP="00820D4A">
      <w:pPr>
        <w:pStyle w:val="HTMLPreformatted"/>
        <w:rPr>
          <w:rStyle w:val="HTMLCode"/>
        </w:rPr>
      </w:pPr>
      <w:r>
        <w:rPr>
          <w:rStyle w:val="HTMLCode"/>
        </w:rPr>
        <w:t xml:space="preserve">     │               │                │</w:t>
      </w:r>
    </w:p>
    <w:p w14:paraId="7A05B598" w14:textId="77777777" w:rsidR="00820D4A" w:rsidRDefault="00820D4A" w:rsidP="00820D4A">
      <w:pPr>
        <w:pStyle w:val="HTMLPreformatted"/>
        <w:rPr>
          <w:rStyle w:val="HTMLCode"/>
        </w:rPr>
      </w:pPr>
      <w:r>
        <w:rPr>
          <w:rStyle w:val="HTMLCode"/>
        </w:rPr>
        <w:t xml:space="preserve">     └───────────────┼────────────────┘</w:t>
      </w:r>
    </w:p>
    <w:p w14:paraId="48148A85" w14:textId="77777777" w:rsidR="00820D4A" w:rsidRDefault="00820D4A" w:rsidP="00820D4A">
      <w:pPr>
        <w:pStyle w:val="HTMLPreformatted"/>
        <w:rPr>
          <w:rStyle w:val="HTMLCode"/>
        </w:rPr>
      </w:pPr>
      <w:r>
        <w:rPr>
          <w:rStyle w:val="HTMLCode"/>
        </w:rPr>
        <w:t xml:space="preserve">                     ▼</w:t>
      </w:r>
    </w:p>
    <w:p w14:paraId="5712E55C" w14:textId="77777777" w:rsidR="00820D4A" w:rsidRDefault="00820D4A" w:rsidP="00820D4A">
      <w:pPr>
        <w:pStyle w:val="HTMLPreformatted"/>
        <w:rPr>
          <w:rStyle w:val="HTMLCode"/>
        </w:rPr>
      </w:pPr>
      <w:r>
        <w:rPr>
          <w:rStyle w:val="HTMLCode"/>
        </w:rPr>
        <w:t xml:space="preserve">          Authentication Service</w:t>
      </w:r>
    </w:p>
    <w:p w14:paraId="0AF5DA7C" w14:textId="77777777" w:rsidR="00820D4A" w:rsidRDefault="00820D4A" w:rsidP="00820D4A">
      <w:pPr>
        <w:pStyle w:val="HTMLPreformatted"/>
        <w:rPr>
          <w:rStyle w:val="HTMLCode"/>
        </w:rPr>
      </w:pPr>
      <w:r>
        <w:rPr>
          <w:rStyle w:val="HTMLCode"/>
        </w:rPr>
        <w:t xml:space="preserve">                     │</w:t>
      </w:r>
    </w:p>
    <w:p w14:paraId="14CB7548" w14:textId="77777777" w:rsidR="00820D4A" w:rsidRDefault="00820D4A" w:rsidP="00820D4A">
      <w:pPr>
        <w:pStyle w:val="HTMLPreformatted"/>
        <w:rPr>
          <w:rStyle w:val="HTMLCode"/>
        </w:rPr>
      </w:pPr>
      <w:r>
        <w:rPr>
          <w:rStyle w:val="HTMLCode"/>
        </w:rPr>
        <w:t xml:space="preserve">                     ▼</w:t>
      </w:r>
    </w:p>
    <w:p w14:paraId="5C5F0167" w14:textId="77777777" w:rsidR="00820D4A" w:rsidRDefault="00820D4A" w:rsidP="00820D4A">
      <w:pPr>
        <w:pStyle w:val="HTMLPreformatted"/>
        <w:rPr>
          <w:rStyle w:val="HTMLCode"/>
        </w:rPr>
      </w:pPr>
      <w:r>
        <w:rPr>
          <w:rStyle w:val="HTMLCode"/>
        </w:rPr>
        <w:t xml:space="preserve">          Authorization Service</w:t>
      </w:r>
    </w:p>
    <w:p w14:paraId="43C5B9BD" w14:textId="77777777" w:rsidR="00820D4A" w:rsidRDefault="00820D4A" w:rsidP="00820D4A">
      <w:pPr>
        <w:pStyle w:val="HTMLPreformatted"/>
        <w:rPr>
          <w:rStyle w:val="HTMLCode"/>
        </w:rPr>
      </w:pPr>
      <w:r>
        <w:rPr>
          <w:rStyle w:val="HTMLCode"/>
        </w:rPr>
        <w:t xml:space="preserve">                     │</w:t>
      </w:r>
    </w:p>
    <w:p w14:paraId="13736207" w14:textId="77777777" w:rsidR="00820D4A" w:rsidRDefault="00820D4A" w:rsidP="00820D4A">
      <w:pPr>
        <w:pStyle w:val="HTMLPreformatted"/>
        <w:rPr>
          <w:rStyle w:val="HTMLCode"/>
        </w:rPr>
      </w:pPr>
      <w:r>
        <w:rPr>
          <w:rStyle w:val="HTMLCode"/>
        </w:rPr>
        <w:t xml:space="preserve">                     ▼</w:t>
      </w:r>
    </w:p>
    <w:p w14:paraId="4C845C44" w14:textId="77777777" w:rsidR="00820D4A" w:rsidRDefault="00820D4A" w:rsidP="00820D4A">
      <w:pPr>
        <w:pStyle w:val="HTMLPreformatted"/>
      </w:pPr>
      <w:r>
        <w:rPr>
          <w:rStyle w:val="HTMLCode"/>
        </w:rPr>
        <w:t xml:space="preserve">         SmartArchive Application Services</w:t>
      </w:r>
    </w:p>
    <w:p w14:paraId="0CD47F9D" w14:textId="77777777" w:rsidR="00820D4A" w:rsidRDefault="00820D4A" w:rsidP="00820D4A">
      <w:pPr>
        <w:pStyle w:val="NormalWeb"/>
      </w:pPr>
      <w:r>
        <w:rPr>
          <w:rStyle w:val="Strong"/>
          <w:rFonts w:eastAsiaTheme="majorEastAsia"/>
        </w:rPr>
        <w:t>Figure 4-1. Identity and Access Management Architecture</w:t>
      </w:r>
    </w:p>
    <w:p w14:paraId="4F305485" w14:textId="77777777" w:rsidR="00820D4A" w:rsidRDefault="00820D4A" w:rsidP="00820D4A">
      <w:pPr>
        <w:pStyle w:val="NormalWeb"/>
      </w:pPr>
      <w:r>
        <w:rPr>
          <w:rStyle w:val="Strong"/>
          <w:rFonts w:eastAsiaTheme="majorEastAsia"/>
        </w:rPr>
        <w:lastRenderedPageBreak/>
        <w:t>Architecture Note:</w:t>
      </w:r>
      <w:r>
        <w:t xml:space="preserve"> Replace this conceptual illustration with a professional IAM architecture diagram during the repository-wide diagram enhancement phase.</w:t>
      </w:r>
    </w:p>
    <w:p w14:paraId="0C274BC9" w14:textId="77777777" w:rsidR="00820D4A" w:rsidRDefault="00147E43" w:rsidP="00820D4A">
      <w:r>
        <w:pict w14:anchorId="1442F78C">
          <v:rect id="_x0000_i1055" style="width:0;height:1.5pt" o:hralign="center" o:hrstd="t" o:hr="t" fillcolor="#a0a0a0" stroked="f"/>
        </w:pict>
      </w:r>
    </w:p>
    <w:p w14:paraId="5A930CD9" w14:textId="77777777" w:rsidR="00820D4A" w:rsidRDefault="00820D4A" w:rsidP="00820D4A">
      <w:pPr>
        <w:pStyle w:val="Heading1"/>
      </w:pPr>
      <w:r>
        <w:t>4.4 Identity Types</w:t>
      </w:r>
    </w:p>
    <w:p w14:paraId="5660CED3" w14:textId="77777777" w:rsidR="00820D4A" w:rsidRDefault="00820D4A" w:rsidP="00820D4A">
      <w:pPr>
        <w:pStyle w:val="NormalWeb"/>
      </w:pPr>
      <w:r>
        <w:t>The SmartArchive platform supports multiple categories of identities.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6692"/>
      </w:tblGrid>
      <w:tr w:rsidR="00820D4A" w14:paraId="7ADB8780" w14:textId="77777777" w:rsidTr="00820D4A">
        <w:trPr>
          <w:tblHeader/>
          <w:tblCellSpacing w:w="15" w:type="dxa"/>
        </w:trPr>
        <w:tc>
          <w:tcPr>
            <w:tcW w:w="0" w:type="auto"/>
            <w:vAlign w:val="center"/>
            <w:hideMark/>
          </w:tcPr>
          <w:p w14:paraId="5AEB675E" w14:textId="77777777" w:rsidR="00820D4A" w:rsidRDefault="00820D4A">
            <w:pPr>
              <w:jc w:val="center"/>
              <w:rPr>
                <w:b/>
                <w:bCs/>
              </w:rPr>
            </w:pPr>
            <w:r>
              <w:rPr>
                <w:b/>
                <w:bCs/>
              </w:rPr>
              <w:t>Identity Type</w:t>
            </w:r>
          </w:p>
        </w:tc>
        <w:tc>
          <w:tcPr>
            <w:tcW w:w="0" w:type="auto"/>
            <w:vAlign w:val="center"/>
            <w:hideMark/>
          </w:tcPr>
          <w:p w14:paraId="13E95E83" w14:textId="77777777" w:rsidR="00820D4A" w:rsidRDefault="00820D4A">
            <w:pPr>
              <w:jc w:val="center"/>
              <w:rPr>
                <w:b/>
                <w:bCs/>
              </w:rPr>
            </w:pPr>
            <w:r>
              <w:rPr>
                <w:b/>
                <w:bCs/>
              </w:rPr>
              <w:t>Description</w:t>
            </w:r>
          </w:p>
        </w:tc>
      </w:tr>
      <w:tr w:rsidR="00820D4A" w14:paraId="131AEC98" w14:textId="77777777" w:rsidTr="00820D4A">
        <w:trPr>
          <w:tblCellSpacing w:w="15" w:type="dxa"/>
        </w:trPr>
        <w:tc>
          <w:tcPr>
            <w:tcW w:w="0" w:type="auto"/>
            <w:vAlign w:val="center"/>
            <w:hideMark/>
          </w:tcPr>
          <w:p w14:paraId="52EA3761" w14:textId="77777777" w:rsidR="00820D4A" w:rsidRDefault="00820D4A">
            <w:r>
              <w:t>Human User</w:t>
            </w:r>
          </w:p>
        </w:tc>
        <w:tc>
          <w:tcPr>
            <w:tcW w:w="0" w:type="auto"/>
            <w:vAlign w:val="center"/>
            <w:hideMark/>
          </w:tcPr>
          <w:p w14:paraId="7E5B6411" w14:textId="77777777" w:rsidR="00820D4A" w:rsidRDefault="00820D4A">
            <w:r>
              <w:t>Individual using the SmartArchive platform.</w:t>
            </w:r>
          </w:p>
        </w:tc>
      </w:tr>
      <w:tr w:rsidR="00820D4A" w14:paraId="27164A54" w14:textId="77777777" w:rsidTr="00820D4A">
        <w:trPr>
          <w:tblCellSpacing w:w="15" w:type="dxa"/>
        </w:trPr>
        <w:tc>
          <w:tcPr>
            <w:tcW w:w="0" w:type="auto"/>
            <w:vAlign w:val="center"/>
            <w:hideMark/>
          </w:tcPr>
          <w:p w14:paraId="0AF345FC" w14:textId="77777777" w:rsidR="00820D4A" w:rsidRDefault="00820D4A">
            <w:r>
              <w:t>Administrator</w:t>
            </w:r>
          </w:p>
        </w:tc>
        <w:tc>
          <w:tcPr>
            <w:tcW w:w="0" w:type="auto"/>
            <w:vAlign w:val="center"/>
            <w:hideMark/>
          </w:tcPr>
          <w:p w14:paraId="31D081F4" w14:textId="77777777" w:rsidR="00820D4A" w:rsidRDefault="00820D4A">
            <w:r>
              <w:t>User responsible for platform administration and governance.</w:t>
            </w:r>
          </w:p>
        </w:tc>
      </w:tr>
      <w:tr w:rsidR="00820D4A" w14:paraId="2D29A0B6" w14:textId="77777777" w:rsidTr="00820D4A">
        <w:trPr>
          <w:tblCellSpacing w:w="15" w:type="dxa"/>
        </w:trPr>
        <w:tc>
          <w:tcPr>
            <w:tcW w:w="0" w:type="auto"/>
            <w:vAlign w:val="center"/>
            <w:hideMark/>
          </w:tcPr>
          <w:p w14:paraId="1D2E4672" w14:textId="77777777" w:rsidR="00820D4A" w:rsidRDefault="00820D4A">
            <w:r>
              <w:t>Service Account</w:t>
            </w:r>
          </w:p>
        </w:tc>
        <w:tc>
          <w:tcPr>
            <w:tcW w:w="0" w:type="auto"/>
            <w:vAlign w:val="center"/>
            <w:hideMark/>
          </w:tcPr>
          <w:p w14:paraId="1351334C" w14:textId="77777777" w:rsidR="00820D4A" w:rsidRDefault="00820D4A">
            <w:r>
              <w:t>Non-human identity used by internal platform services.</w:t>
            </w:r>
          </w:p>
        </w:tc>
      </w:tr>
      <w:tr w:rsidR="00820D4A" w14:paraId="030F7921" w14:textId="77777777" w:rsidTr="00820D4A">
        <w:trPr>
          <w:tblCellSpacing w:w="15" w:type="dxa"/>
        </w:trPr>
        <w:tc>
          <w:tcPr>
            <w:tcW w:w="0" w:type="auto"/>
            <w:vAlign w:val="center"/>
            <w:hideMark/>
          </w:tcPr>
          <w:p w14:paraId="31071F24" w14:textId="77777777" w:rsidR="00820D4A" w:rsidRDefault="00820D4A">
            <w:r>
              <w:t>API Client</w:t>
            </w:r>
          </w:p>
        </w:tc>
        <w:tc>
          <w:tcPr>
            <w:tcW w:w="0" w:type="auto"/>
            <w:vAlign w:val="center"/>
            <w:hideMark/>
          </w:tcPr>
          <w:p w14:paraId="79426451" w14:textId="77777777" w:rsidR="00820D4A" w:rsidRDefault="00820D4A">
            <w:r>
              <w:t>External application consuming SmartArchive APIs.</w:t>
            </w:r>
          </w:p>
        </w:tc>
      </w:tr>
      <w:tr w:rsidR="00820D4A" w14:paraId="50E01EAF" w14:textId="77777777" w:rsidTr="00820D4A">
        <w:trPr>
          <w:tblCellSpacing w:w="15" w:type="dxa"/>
        </w:trPr>
        <w:tc>
          <w:tcPr>
            <w:tcW w:w="0" w:type="auto"/>
            <w:vAlign w:val="center"/>
            <w:hideMark/>
          </w:tcPr>
          <w:p w14:paraId="03A6AAA7" w14:textId="77777777" w:rsidR="00820D4A" w:rsidRDefault="00820D4A">
            <w:r>
              <w:t>Background Worker</w:t>
            </w:r>
          </w:p>
        </w:tc>
        <w:tc>
          <w:tcPr>
            <w:tcW w:w="0" w:type="auto"/>
            <w:vAlign w:val="center"/>
            <w:hideMark/>
          </w:tcPr>
          <w:p w14:paraId="2BED7CF9" w14:textId="77777777" w:rsidR="00820D4A" w:rsidRDefault="00820D4A">
            <w:r>
              <w:t>Identity used by asynchronous processing services.</w:t>
            </w:r>
          </w:p>
        </w:tc>
      </w:tr>
      <w:tr w:rsidR="00820D4A" w14:paraId="1414CE7E" w14:textId="77777777" w:rsidTr="00820D4A">
        <w:trPr>
          <w:tblCellSpacing w:w="15" w:type="dxa"/>
        </w:trPr>
        <w:tc>
          <w:tcPr>
            <w:tcW w:w="0" w:type="auto"/>
            <w:vAlign w:val="center"/>
            <w:hideMark/>
          </w:tcPr>
          <w:p w14:paraId="4106000B" w14:textId="77777777" w:rsidR="00820D4A" w:rsidRDefault="00820D4A">
            <w:r>
              <w:t>AI Service Identity</w:t>
            </w:r>
          </w:p>
        </w:tc>
        <w:tc>
          <w:tcPr>
            <w:tcW w:w="0" w:type="auto"/>
            <w:vAlign w:val="center"/>
            <w:hideMark/>
          </w:tcPr>
          <w:p w14:paraId="1E3C8DB3" w14:textId="77777777" w:rsidR="00820D4A" w:rsidRDefault="00820D4A">
            <w:r>
              <w:t>Identity assigned to AI processing components and orchestration services.</w:t>
            </w:r>
          </w:p>
        </w:tc>
      </w:tr>
      <w:tr w:rsidR="00820D4A" w14:paraId="672369BF" w14:textId="77777777" w:rsidTr="00820D4A">
        <w:trPr>
          <w:tblCellSpacing w:w="15" w:type="dxa"/>
        </w:trPr>
        <w:tc>
          <w:tcPr>
            <w:tcW w:w="0" w:type="auto"/>
            <w:vAlign w:val="center"/>
            <w:hideMark/>
          </w:tcPr>
          <w:p w14:paraId="7D426FAB" w14:textId="77777777" w:rsidR="00820D4A" w:rsidRDefault="00820D4A">
            <w:r>
              <w:t>External Organization</w:t>
            </w:r>
          </w:p>
        </w:tc>
        <w:tc>
          <w:tcPr>
            <w:tcW w:w="0" w:type="auto"/>
            <w:vAlign w:val="center"/>
            <w:hideMark/>
          </w:tcPr>
          <w:p w14:paraId="78C2E04A" w14:textId="77777777" w:rsidR="00820D4A" w:rsidRDefault="00820D4A">
            <w:r>
              <w:t>Federated enterprise identity from trusted external providers.</w:t>
            </w:r>
          </w:p>
        </w:tc>
      </w:tr>
      <w:tr w:rsidR="00820D4A" w14:paraId="614064D4" w14:textId="77777777" w:rsidTr="00820D4A">
        <w:trPr>
          <w:tblCellSpacing w:w="15" w:type="dxa"/>
        </w:trPr>
        <w:tc>
          <w:tcPr>
            <w:tcW w:w="0" w:type="auto"/>
            <w:vAlign w:val="center"/>
            <w:hideMark/>
          </w:tcPr>
          <w:p w14:paraId="549CAFC2" w14:textId="77777777" w:rsidR="00820D4A" w:rsidRDefault="00820D4A">
            <w:r>
              <w:t>Integration Identity</w:t>
            </w:r>
          </w:p>
        </w:tc>
        <w:tc>
          <w:tcPr>
            <w:tcW w:w="0" w:type="auto"/>
            <w:vAlign w:val="center"/>
            <w:hideMark/>
          </w:tcPr>
          <w:p w14:paraId="1A0F8A7C" w14:textId="77777777" w:rsidR="00820D4A" w:rsidRDefault="00820D4A">
            <w:r>
              <w:t>Identity used by third-party systems and enterprise integrations.</w:t>
            </w:r>
          </w:p>
        </w:tc>
      </w:tr>
    </w:tbl>
    <w:p w14:paraId="7E68F22D" w14:textId="77777777" w:rsidR="00820D4A" w:rsidRDefault="00820D4A" w:rsidP="00820D4A">
      <w:pPr>
        <w:pStyle w:val="NormalWeb"/>
      </w:pPr>
      <w:r>
        <w:t>Each identity shall possess a unique identifier and be managed through centralized IAM policies.</w:t>
      </w:r>
    </w:p>
    <w:p w14:paraId="1B1FAE66" w14:textId="77777777" w:rsidR="00820D4A" w:rsidRDefault="00147E43" w:rsidP="00820D4A">
      <w:r>
        <w:pict w14:anchorId="681F5F25">
          <v:rect id="_x0000_i1056" style="width:0;height:1.5pt" o:hralign="center" o:hrstd="t" o:hr="t" fillcolor="#a0a0a0" stroked="f"/>
        </w:pict>
      </w:r>
    </w:p>
    <w:p w14:paraId="297230E2" w14:textId="77777777" w:rsidR="00820D4A" w:rsidRDefault="00820D4A" w:rsidP="00820D4A">
      <w:pPr>
        <w:pStyle w:val="Heading1"/>
      </w:pPr>
      <w:r>
        <w:t>4.5 Identity Lifecycle</w:t>
      </w:r>
    </w:p>
    <w:p w14:paraId="1CCA1FED" w14:textId="77777777" w:rsidR="00820D4A" w:rsidRDefault="00820D4A" w:rsidP="00820D4A">
      <w:pPr>
        <w:pStyle w:val="NormalWeb"/>
      </w:pPr>
      <w:r>
        <w:t>Every identity shall follow a controlled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5834"/>
      </w:tblGrid>
      <w:tr w:rsidR="00820D4A" w14:paraId="2C11C59D" w14:textId="77777777" w:rsidTr="00820D4A">
        <w:trPr>
          <w:tblHeader/>
          <w:tblCellSpacing w:w="15" w:type="dxa"/>
        </w:trPr>
        <w:tc>
          <w:tcPr>
            <w:tcW w:w="0" w:type="auto"/>
            <w:vAlign w:val="center"/>
            <w:hideMark/>
          </w:tcPr>
          <w:p w14:paraId="11378810" w14:textId="77777777" w:rsidR="00820D4A" w:rsidRDefault="00820D4A">
            <w:pPr>
              <w:jc w:val="center"/>
              <w:rPr>
                <w:b/>
                <w:bCs/>
              </w:rPr>
            </w:pPr>
            <w:r>
              <w:rPr>
                <w:b/>
                <w:bCs/>
              </w:rPr>
              <w:t>Lifecycle Stage</w:t>
            </w:r>
          </w:p>
        </w:tc>
        <w:tc>
          <w:tcPr>
            <w:tcW w:w="0" w:type="auto"/>
            <w:vAlign w:val="center"/>
            <w:hideMark/>
          </w:tcPr>
          <w:p w14:paraId="1A6B93CC" w14:textId="77777777" w:rsidR="00820D4A" w:rsidRDefault="00820D4A">
            <w:pPr>
              <w:jc w:val="center"/>
              <w:rPr>
                <w:b/>
                <w:bCs/>
              </w:rPr>
            </w:pPr>
            <w:r>
              <w:rPr>
                <w:b/>
                <w:bCs/>
              </w:rPr>
              <w:t>Description</w:t>
            </w:r>
          </w:p>
        </w:tc>
      </w:tr>
      <w:tr w:rsidR="00820D4A" w14:paraId="168D6E42" w14:textId="77777777" w:rsidTr="00820D4A">
        <w:trPr>
          <w:tblCellSpacing w:w="15" w:type="dxa"/>
        </w:trPr>
        <w:tc>
          <w:tcPr>
            <w:tcW w:w="0" w:type="auto"/>
            <w:vAlign w:val="center"/>
            <w:hideMark/>
          </w:tcPr>
          <w:p w14:paraId="40D6DCF8" w14:textId="77777777" w:rsidR="00820D4A" w:rsidRDefault="00820D4A">
            <w:r>
              <w:t>Provisioning</w:t>
            </w:r>
          </w:p>
        </w:tc>
        <w:tc>
          <w:tcPr>
            <w:tcW w:w="0" w:type="auto"/>
            <w:vAlign w:val="center"/>
            <w:hideMark/>
          </w:tcPr>
          <w:p w14:paraId="0DE7F422" w14:textId="77777777" w:rsidR="00820D4A" w:rsidRDefault="00820D4A">
            <w:r>
              <w:t>Identity is created and assigned initial attributes.</w:t>
            </w:r>
          </w:p>
        </w:tc>
      </w:tr>
      <w:tr w:rsidR="00820D4A" w14:paraId="1CC7767C" w14:textId="77777777" w:rsidTr="00820D4A">
        <w:trPr>
          <w:tblCellSpacing w:w="15" w:type="dxa"/>
        </w:trPr>
        <w:tc>
          <w:tcPr>
            <w:tcW w:w="0" w:type="auto"/>
            <w:vAlign w:val="center"/>
            <w:hideMark/>
          </w:tcPr>
          <w:p w14:paraId="4ACB8C67" w14:textId="77777777" w:rsidR="00820D4A" w:rsidRDefault="00820D4A">
            <w:r>
              <w:t>Registration</w:t>
            </w:r>
          </w:p>
        </w:tc>
        <w:tc>
          <w:tcPr>
            <w:tcW w:w="0" w:type="auto"/>
            <w:vAlign w:val="center"/>
            <w:hideMark/>
          </w:tcPr>
          <w:p w14:paraId="7DD62E9F" w14:textId="77777777" w:rsidR="00820D4A" w:rsidRDefault="00820D4A">
            <w:r>
              <w:t>Identity is enrolled and associated with authentication methods.</w:t>
            </w:r>
          </w:p>
        </w:tc>
      </w:tr>
      <w:tr w:rsidR="00820D4A" w14:paraId="2935DA99" w14:textId="77777777" w:rsidTr="00820D4A">
        <w:trPr>
          <w:tblCellSpacing w:w="15" w:type="dxa"/>
        </w:trPr>
        <w:tc>
          <w:tcPr>
            <w:tcW w:w="0" w:type="auto"/>
            <w:vAlign w:val="center"/>
            <w:hideMark/>
          </w:tcPr>
          <w:p w14:paraId="2B193C1B" w14:textId="77777777" w:rsidR="00820D4A" w:rsidRDefault="00820D4A">
            <w:r>
              <w:t>Activation</w:t>
            </w:r>
          </w:p>
        </w:tc>
        <w:tc>
          <w:tcPr>
            <w:tcW w:w="0" w:type="auto"/>
            <w:vAlign w:val="center"/>
            <w:hideMark/>
          </w:tcPr>
          <w:p w14:paraId="02238F1C" w14:textId="77777777" w:rsidR="00820D4A" w:rsidRDefault="00820D4A">
            <w:r>
              <w:t>Identity becomes available for authorized use.</w:t>
            </w:r>
          </w:p>
        </w:tc>
      </w:tr>
      <w:tr w:rsidR="00820D4A" w14:paraId="6780C469" w14:textId="77777777" w:rsidTr="00820D4A">
        <w:trPr>
          <w:tblCellSpacing w:w="15" w:type="dxa"/>
        </w:trPr>
        <w:tc>
          <w:tcPr>
            <w:tcW w:w="0" w:type="auto"/>
            <w:vAlign w:val="center"/>
            <w:hideMark/>
          </w:tcPr>
          <w:p w14:paraId="120FE69F" w14:textId="77777777" w:rsidR="00820D4A" w:rsidRDefault="00820D4A">
            <w:r>
              <w:t>Modification</w:t>
            </w:r>
          </w:p>
        </w:tc>
        <w:tc>
          <w:tcPr>
            <w:tcW w:w="0" w:type="auto"/>
            <w:vAlign w:val="center"/>
            <w:hideMark/>
          </w:tcPr>
          <w:p w14:paraId="070F0D60" w14:textId="77777777" w:rsidR="00820D4A" w:rsidRDefault="00820D4A">
            <w:r>
              <w:t>Roles, permissions, or attributes are updated.</w:t>
            </w:r>
          </w:p>
        </w:tc>
      </w:tr>
      <w:tr w:rsidR="00820D4A" w14:paraId="3B57DAC1" w14:textId="77777777" w:rsidTr="00820D4A">
        <w:trPr>
          <w:tblCellSpacing w:w="15" w:type="dxa"/>
        </w:trPr>
        <w:tc>
          <w:tcPr>
            <w:tcW w:w="0" w:type="auto"/>
            <w:vAlign w:val="center"/>
            <w:hideMark/>
          </w:tcPr>
          <w:p w14:paraId="51FBD43F" w14:textId="77777777" w:rsidR="00820D4A" w:rsidRDefault="00820D4A">
            <w:r>
              <w:lastRenderedPageBreak/>
              <w:t>Suspension</w:t>
            </w:r>
          </w:p>
        </w:tc>
        <w:tc>
          <w:tcPr>
            <w:tcW w:w="0" w:type="auto"/>
            <w:vAlign w:val="center"/>
            <w:hideMark/>
          </w:tcPr>
          <w:p w14:paraId="450A6880" w14:textId="77777777" w:rsidR="00820D4A" w:rsidRDefault="00820D4A">
            <w:r>
              <w:t>Access is temporarily restricted without deleting the identity.</w:t>
            </w:r>
          </w:p>
        </w:tc>
      </w:tr>
      <w:tr w:rsidR="00820D4A" w14:paraId="2FCCD17C" w14:textId="77777777" w:rsidTr="00820D4A">
        <w:trPr>
          <w:tblCellSpacing w:w="15" w:type="dxa"/>
        </w:trPr>
        <w:tc>
          <w:tcPr>
            <w:tcW w:w="0" w:type="auto"/>
            <w:vAlign w:val="center"/>
            <w:hideMark/>
          </w:tcPr>
          <w:p w14:paraId="346FF94D" w14:textId="77777777" w:rsidR="00820D4A" w:rsidRDefault="00820D4A">
            <w:r>
              <w:t>De-provisioning</w:t>
            </w:r>
          </w:p>
        </w:tc>
        <w:tc>
          <w:tcPr>
            <w:tcW w:w="0" w:type="auto"/>
            <w:vAlign w:val="center"/>
            <w:hideMark/>
          </w:tcPr>
          <w:p w14:paraId="46BBDAFC" w14:textId="77777777" w:rsidR="00820D4A" w:rsidRDefault="00820D4A">
            <w:r>
              <w:t>Identity is permanently removed or disabled.</w:t>
            </w:r>
          </w:p>
        </w:tc>
      </w:tr>
      <w:tr w:rsidR="00820D4A" w14:paraId="36246636" w14:textId="77777777" w:rsidTr="00820D4A">
        <w:trPr>
          <w:tblCellSpacing w:w="15" w:type="dxa"/>
        </w:trPr>
        <w:tc>
          <w:tcPr>
            <w:tcW w:w="0" w:type="auto"/>
            <w:vAlign w:val="center"/>
            <w:hideMark/>
          </w:tcPr>
          <w:p w14:paraId="5F8D5704" w14:textId="77777777" w:rsidR="00820D4A" w:rsidRDefault="00820D4A">
            <w:r>
              <w:t>Archival</w:t>
            </w:r>
          </w:p>
        </w:tc>
        <w:tc>
          <w:tcPr>
            <w:tcW w:w="0" w:type="auto"/>
            <w:vAlign w:val="center"/>
            <w:hideMark/>
          </w:tcPr>
          <w:p w14:paraId="4C500D8B" w14:textId="77777777" w:rsidR="00820D4A" w:rsidRDefault="00820D4A">
            <w:r>
              <w:t>Historical identity records are retained for audit purposes.</w:t>
            </w:r>
          </w:p>
        </w:tc>
      </w:tr>
    </w:tbl>
    <w:p w14:paraId="2D7201DB" w14:textId="77777777" w:rsidR="00820D4A" w:rsidRDefault="00820D4A" w:rsidP="00820D4A">
      <w:pPr>
        <w:pStyle w:val="NormalWeb"/>
      </w:pPr>
      <w:r>
        <w:t>Identity lifecycle events shall be logged and audited.</w:t>
      </w:r>
    </w:p>
    <w:p w14:paraId="09BDF90A" w14:textId="77777777" w:rsidR="00820D4A" w:rsidRDefault="00147E43" w:rsidP="00820D4A">
      <w:r>
        <w:pict w14:anchorId="1691EB81">
          <v:rect id="_x0000_i1057" style="width:0;height:1.5pt" o:hralign="center" o:hrstd="t" o:hr="t" fillcolor="#a0a0a0" stroked="f"/>
        </w:pict>
      </w:r>
    </w:p>
    <w:p w14:paraId="5807BD3D" w14:textId="77777777" w:rsidR="00820D4A" w:rsidRDefault="00820D4A" w:rsidP="00820D4A">
      <w:pPr>
        <w:pStyle w:val="Heading1"/>
      </w:pPr>
      <w:r>
        <w:t>4.6 Identity Attributes</w:t>
      </w:r>
    </w:p>
    <w:p w14:paraId="3BF3A760" w14:textId="77777777" w:rsidR="00820D4A" w:rsidRDefault="00820D4A" w:rsidP="00820D4A">
      <w:pPr>
        <w:pStyle w:val="NormalWeb"/>
      </w:pPr>
      <w:r>
        <w:t>Each managed identity shall include standardized attributes where applicable.</w:t>
      </w:r>
    </w:p>
    <w:p w14:paraId="0D68DC07" w14:textId="77777777" w:rsidR="00820D4A" w:rsidRDefault="00820D4A" w:rsidP="00820D4A">
      <w:pPr>
        <w:pStyle w:val="NormalWeb"/>
      </w:pPr>
      <w:r>
        <w:t>Typical identity attributes include:</w:t>
      </w:r>
    </w:p>
    <w:p w14:paraId="0ACDBD55" w14:textId="77777777" w:rsidR="00820D4A" w:rsidRDefault="00820D4A" w:rsidP="00E87471">
      <w:pPr>
        <w:numPr>
          <w:ilvl w:val="0"/>
          <w:numId w:val="18"/>
        </w:numPr>
        <w:spacing w:before="100" w:beforeAutospacing="1" w:after="100" w:afterAutospacing="1" w:line="240" w:lineRule="auto"/>
      </w:pPr>
      <w:r>
        <w:t xml:space="preserve">Unique identifier. </w:t>
      </w:r>
    </w:p>
    <w:p w14:paraId="11E50F9E" w14:textId="77777777" w:rsidR="00820D4A" w:rsidRDefault="00820D4A" w:rsidP="00E87471">
      <w:pPr>
        <w:numPr>
          <w:ilvl w:val="0"/>
          <w:numId w:val="18"/>
        </w:numPr>
        <w:spacing w:before="100" w:beforeAutospacing="1" w:after="100" w:afterAutospacing="1" w:line="240" w:lineRule="auto"/>
      </w:pPr>
      <w:r>
        <w:t xml:space="preserve">Full name or service name. </w:t>
      </w:r>
    </w:p>
    <w:p w14:paraId="1B94DA8C" w14:textId="77777777" w:rsidR="00820D4A" w:rsidRDefault="00820D4A" w:rsidP="00E87471">
      <w:pPr>
        <w:numPr>
          <w:ilvl w:val="0"/>
          <w:numId w:val="18"/>
        </w:numPr>
        <w:spacing w:before="100" w:beforeAutospacing="1" w:after="100" w:afterAutospacing="1" w:line="240" w:lineRule="auto"/>
      </w:pPr>
      <w:r>
        <w:t xml:space="preserve">Organizational affiliation. </w:t>
      </w:r>
    </w:p>
    <w:p w14:paraId="3890DE8A" w14:textId="77777777" w:rsidR="00820D4A" w:rsidRDefault="00820D4A" w:rsidP="00E87471">
      <w:pPr>
        <w:numPr>
          <w:ilvl w:val="0"/>
          <w:numId w:val="18"/>
        </w:numPr>
        <w:spacing w:before="100" w:beforeAutospacing="1" w:after="100" w:afterAutospacing="1" w:line="240" w:lineRule="auto"/>
      </w:pPr>
      <w:r>
        <w:t xml:space="preserve">Role assignments. </w:t>
      </w:r>
    </w:p>
    <w:p w14:paraId="28B61805" w14:textId="77777777" w:rsidR="00820D4A" w:rsidRDefault="00820D4A" w:rsidP="00E87471">
      <w:pPr>
        <w:numPr>
          <w:ilvl w:val="0"/>
          <w:numId w:val="18"/>
        </w:numPr>
        <w:spacing w:before="100" w:beforeAutospacing="1" w:after="100" w:afterAutospacing="1" w:line="240" w:lineRule="auto"/>
      </w:pPr>
      <w:r>
        <w:t xml:space="preserve">Permission assignments. </w:t>
      </w:r>
    </w:p>
    <w:p w14:paraId="6CC44105" w14:textId="77777777" w:rsidR="00820D4A" w:rsidRDefault="00820D4A" w:rsidP="00E87471">
      <w:pPr>
        <w:numPr>
          <w:ilvl w:val="0"/>
          <w:numId w:val="18"/>
        </w:numPr>
        <w:spacing w:before="100" w:beforeAutospacing="1" w:after="100" w:afterAutospacing="1" w:line="240" w:lineRule="auto"/>
      </w:pPr>
      <w:r>
        <w:t xml:space="preserve">Authentication methods. </w:t>
      </w:r>
    </w:p>
    <w:p w14:paraId="3FFF486A" w14:textId="77777777" w:rsidR="00820D4A" w:rsidRDefault="00820D4A" w:rsidP="00E87471">
      <w:pPr>
        <w:numPr>
          <w:ilvl w:val="0"/>
          <w:numId w:val="18"/>
        </w:numPr>
        <w:spacing w:before="100" w:beforeAutospacing="1" w:after="100" w:afterAutospacing="1" w:line="240" w:lineRule="auto"/>
      </w:pPr>
      <w:r>
        <w:t xml:space="preserve">Account status. </w:t>
      </w:r>
    </w:p>
    <w:p w14:paraId="3F89DE0E" w14:textId="77777777" w:rsidR="00820D4A" w:rsidRDefault="00820D4A" w:rsidP="00E87471">
      <w:pPr>
        <w:numPr>
          <w:ilvl w:val="0"/>
          <w:numId w:val="18"/>
        </w:numPr>
        <w:spacing w:before="100" w:beforeAutospacing="1" w:after="100" w:afterAutospacing="1" w:line="240" w:lineRule="auto"/>
      </w:pPr>
      <w:r>
        <w:t xml:space="preserve">Contact information. </w:t>
      </w:r>
    </w:p>
    <w:p w14:paraId="271886DE" w14:textId="77777777" w:rsidR="00820D4A" w:rsidRDefault="00820D4A" w:rsidP="00E87471">
      <w:pPr>
        <w:numPr>
          <w:ilvl w:val="0"/>
          <w:numId w:val="18"/>
        </w:numPr>
        <w:spacing w:before="100" w:beforeAutospacing="1" w:after="100" w:afterAutospacing="1" w:line="240" w:lineRule="auto"/>
      </w:pPr>
      <w:r>
        <w:t xml:space="preserve">Audit identifiers. </w:t>
      </w:r>
    </w:p>
    <w:p w14:paraId="72FACCEF" w14:textId="77777777" w:rsidR="00820D4A" w:rsidRDefault="00820D4A" w:rsidP="00E87471">
      <w:pPr>
        <w:numPr>
          <w:ilvl w:val="0"/>
          <w:numId w:val="18"/>
        </w:numPr>
        <w:spacing w:before="100" w:beforeAutospacing="1" w:after="100" w:afterAutospacing="1" w:line="240" w:lineRule="auto"/>
      </w:pPr>
      <w:r>
        <w:t xml:space="preserve">Creation and modification timestamps. </w:t>
      </w:r>
    </w:p>
    <w:p w14:paraId="1A94E84F" w14:textId="77777777" w:rsidR="00820D4A" w:rsidRDefault="00820D4A" w:rsidP="00820D4A">
      <w:pPr>
        <w:pStyle w:val="NormalWeb"/>
      </w:pPr>
      <w:r>
        <w:t>Additional attributes may be defined according to business requirements.</w:t>
      </w:r>
    </w:p>
    <w:p w14:paraId="5DA0DF5C" w14:textId="77777777" w:rsidR="00820D4A" w:rsidRDefault="00147E43" w:rsidP="00820D4A">
      <w:r>
        <w:pict w14:anchorId="77047E44">
          <v:rect id="_x0000_i1058" style="width:0;height:1.5pt" o:hralign="center" o:hrstd="t" o:hr="t" fillcolor="#a0a0a0" stroked="f"/>
        </w:pict>
      </w:r>
    </w:p>
    <w:p w14:paraId="7FA5C341" w14:textId="77777777" w:rsidR="00820D4A" w:rsidRDefault="00820D4A" w:rsidP="00820D4A">
      <w:pPr>
        <w:pStyle w:val="Heading1"/>
      </w:pPr>
      <w:r>
        <w:t>4.7 Identity Federation</w:t>
      </w:r>
    </w:p>
    <w:p w14:paraId="154097F7" w14:textId="77777777" w:rsidR="00820D4A" w:rsidRDefault="00820D4A" w:rsidP="00820D4A">
      <w:pPr>
        <w:pStyle w:val="NormalWeb"/>
      </w:pPr>
      <w:r>
        <w:t>The IAM architecture supports federation with trusted external identity providers.</w:t>
      </w:r>
    </w:p>
    <w:p w14:paraId="6A12A23D" w14:textId="77777777" w:rsidR="00820D4A" w:rsidRDefault="00820D4A" w:rsidP="00820D4A">
      <w:pPr>
        <w:pStyle w:val="NormalWeb"/>
      </w:pPr>
      <w:r>
        <w:t>Federation capabilities include:</w:t>
      </w:r>
    </w:p>
    <w:p w14:paraId="67E6F13F" w14:textId="77777777" w:rsidR="00820D4A" w:rsidRDefault="00820D4A" w:rsidP="00E87471">
      <w:pPr>
        <w:numPr>
          <w:ilvl w:val="0"/>
          <w:numId w:val="19"/>
        </w:numPr>
        <w:spacing w:before="100" w:beforeAutospacing="1" w:after="100" w:afterAutospacing="1" w:line="240" w:lineRule="auto"/>
      </w:pPr>
      <w:r>
        <w:t xml:space="preserve">Enterprise Single Sign-On (SSO). </w:t>
      </w:r>
    </w:p>
    <w:p w14:paraId="21C1FE17" w14:textId="77777777" w:rsidR="00820D4A" w:rsidRDefault="00820D4A" w:rsidP="00E87471">
      <w:pPr>
        <w:numPr>
          <w:ilvl w:val="0"/>
          <w:numId w:val="19"/>
        </w:numPr>
        <w:spacing w:before="100" w:beforeAutospacing="1" w:after="100" w:afterAutospacing="1" w:line="240" w:lineRule="auto"/>
      </w:pPr>
      <w:r>
        <w:t xml:space="preserve">Standards-based federation protocols. </w:t>
      </w:r>
    </w:p>
    <w:p w14:paraId="2A3D8A07" w14:textId="77777777" w:rsidR="00820D4A" w:rsidRDefault="00820D4A" w:rsidP="00E87471">
      <w:pPr>
        <w:numPr>
          <w:ilvl w:val="0"/>
          <w:numId w:val="19"/>
        </w:numPr>
        <w:spacing w:before="100" w:beforeAutospacing="1" w:after="100" w:afterAutospacing="1" w:line="240" w:lineRule="auto"/>
      </w:pPr>
      <w:r>
        <w:t xml:space="preserve">External identity provider integration. </w:t>
      </w:r>
    </w:p>
    <w:p w14:paraId="15E507EF" w14:textId="77777777" w:rsidR="00820D4A" w:rsidRDefault="00820D4A" w:rsidP="00E87471">
      <w:pPr>
        <w:numPr>
          <w:ilvl w:val="0"/>
          <w:numId w:val="19"/>
        </w:numPr>
        <w:spacing w:before="100" w:beforeAutospacing="1" w:after="100" w:afterAutospacing="1" w:line="240" w:lineRule="auto"/>
      </w:pPr>
      <w:r>
        <w:t xml:space="preserve">Trust relationship management. </w:t>
      </w:r>
    </w:p>
    <w:p w14:paraId="0E6E2A0D" w14:textId="77777777" w:rsidR="00820D4A" w:rsidRDefault="00820D4A" w:rsidP="00E87471">
      <w:pPr>
        <w:numPr>
          <w:ilvl w:val="0"/>
          <w:numId w:val="19"/>
        </w:numPr>
        <w:spacing w:before="100" w:beforeAutospacing="1" w:after="100" w:afterAutospacing="1" w:line="240" w:lineRule="auto"/>
      </w:pPr>
      <w:r>
        <w:t xml:space="preserve">Federated user provisioning. </w:t>
      </w:r>
    </w:p>
    <w:p w14:paraId="3350007A" w14:textId="77777777" w:rsidR="00820D4A" w:rsidRDefault="00820D4A" w:rsidP="00E87471">
      <w:pPr>
        <w:numPr>
          <w:ilvl w:val="0"/>
          <w:numId w:val="19"/>
        </w:numPr>
        <w:spacing w:before="100" w:beforeAutospacing="1" w:after="100" w:afterAutospacing="1" w:line="240" w:lineRule="auto"/>
      </w:pPr>
      <w:r>
        <w:t xml:space="preserve">Federated logout. </w:t>
      </w:r>
    </w:p>
    <w:p w14:paraId="1F2F144D" w14:textId="77777777" w:rsidR="00820D4A" w:rsidRDefault="00820D4A" w:rsidP="00E87471">
      <w:pPr>
        <w:numPr>
          <w:ilvl w:val="0"/>
          <w:numId w:val="19"/>
        </w:numPr>
        <w:spacing w:before="100" w:beforeAutospacing="1" w:after="100" w:afterAutospacing="1" w:line="240" w:lineRule="auto"/>
      </w:pPr>
      <w:r>
        <w:lastRenderedPageBreak/>
        <w:t xml:space="preserve">Identity synchronization where required. </w:t>
      </w:r>
    </w:p>
    <w:p w14:paraId="6C2A887D" w14:textId="77777777" w:rsidR="00820D4A" w:rsidRDefault="00820D4A" w:rsidP="00820D4A">
      <w:pPr>
        <w:pStyle w:val="NormalWeb"/>
      </w:pPr>
      <w:r>
        <w:t>Federated identities shall be subject to the same authorization and auditing requirements as locally managed identities.</w:t>
      </w:r>
    </w:p>
    <w:p w14:paraId="36C31E4B" w14:textId="77777777" w:rsidR="00820D4A" w:rsidRDefault="00147E43" w:rsidP="00820D4A">
      <w:r>
        <w:pict w14:anchorId="026CDEB5">
          <v:rect id="_x0000_i1059" style="width:0;height:1.5pt" o:hralign="center" o:hrstd="t" o:hr="t" fillcolor="#a0a0a0" stroked="f"/>
        </w:pict>
      </w:r>
    </w:p>
    <w:p w14:paraId="766DF8E3" w14:textId="77777777" w:rsidR="00820D4A" w:rsidRDefault="00820D4A" w:rsidP="00820D4A">
      <w:pPr>
        <w:pStyle w:val="Heading1"/>
      </w:pPr>
      <w:r>
        <w:t>4.8 Role Management</w:t>
      </w:r>
    </w:p>
    <w:p w14:paraId="73F20DE7" w14:textId="77777777" w:rsidR="00820D4A" w:rsidRDefault="00820D4A" w:rsidP="00820D4A">
      <w:pPr>
        <w:pStyle w:val="NormalWeb"/>
      </w:pPr>
      <w:r>
        <w:t>Roles simplify authorization by grouping related permissions.</w:t>
      </w:r>
    </w:p>
    <w:p w14:paraId="280C576C" w14:textId="77777777" w:rsidR="00820D4A" w:rsidRDefault="00820D4A" w:rsidP="00820D4A">
      <w:pPr>
        <w:pStyle w:val="NormalWeb"/>
      </w:pPr>
      <w:r>
        <w:t>Role management shall support:</w:t>
      </w:r>
    </w:p>
    <w:p w14:paraId="7C82917D" w14:textId="77777777" w:rsidR="00820D4A" w:rsidRDefault="00820D4A" w:rsidP="00E87471">
      <w:pPr>
        <w:numPr>
          <w:ilvl w:val="0"/>
          <w:numId w:val="20"/>
        </w:numPr>
        <w:spacing w:before="100" w:beforeAutospacing="1" w:after="100" w:afterAutospacing="1" w:line="240" w:lineRule="auto"/>
      </w:pPr>
      <w:r>
        <w:t xml:space="preserve">Enterprise roles. </w:t>
      </w:r>
    </w:p>
    <w:p w14:paraId="38145EA6" w14:textId="77777777" w:rsidR="00820D4A" w:rsidRDefault="00820D4A" w:rsidP="00E87471">
      <w:pPr>
        <w:numPr>
          <w:ilvl w:val="0"/>
          <w:numId w:val="20"/>
        </w:numPr>
        <w:spacing w:before="100" w:beforeAutospacing="1" w:after="100" w:afterAutospacing="1" w:line="240" w:lineRule="auto"/>
      </w:pPr>
      <w:r>
        <w:t xml:space="preserve">Organizational roles. </w:t>
      </w:r>
    </w:p>
    <w:p w14:paraId="007FD210" w14:textId="77777777" w:rsidR="00820D4A" w:rsidRDefault="00820D4A" w:rsidP="00E87471">
      <w:pPr>
        <w:numPr>
          <w:ilvl w:val="0"/>
          <w:numId w:val="20"/>
        </w:numPr>
        <w:spacing w:before="100" w:beforeAutospacing="1" w:after="100" w:afterAutospacing="1" w:line="240" w:lineRule="auto"/>
      </w:pPr>
      <w:r>
        <w:t xml:space="preserve">Administrative roles. </w:t>
      </w:r>
    </w:p>
    <w:p w14:paraId="42AA556D" w14:textId="77777777" w:rsidR="00820D4A" w:rsidRDefault="00820D4A" w:rsidP="00E87471">
      <w:pPr>
        <w:numPr>
          <w:ilvl w:val="0"/>
          <w:numId w:val="20"/>
        </w:numPr>
        <w:spacing w:before="100" w:beforeAutospacing="1" w:after="100" w:afterAutospacing="1" w:line="240" w:lineRule="auto"/>
      </w:pPr>
      <w:r>
        <w:t xml:space="preserve">Business function roles. </w:t>
      </w:r>
    </w:p>
    <w:p w14:paraId="1B9C177C" w14:textId="77777777" w:rsidR="00820D4A" w:rsidRDefault="00820D4A" w:rsidP="00E87471">
      <w:pPr>
        <w:numPr>
          <w:ilvl w:val="0"/>
          <w:numId w:val="20"/>
        </w:numPr>
        <w:spacing w:before="100" w:beforeAutospacing="1" w:after="100" w:afterAutospacing="1" w:line="240" w:lineRule="auto"/>
      </w:pPr>
      <w:r>
        <w:t xml:space="preserve">Temporary roles. </w:t>
      </w:r>
    </w:p>
    <w:p w14:paraId="4E3DA9AB" w14:textId="77777777" w:rsidR="00820D4A" w:rsidRDefault="00820D4A" w:rsidP="00E87471">
      <w:pPr>
        <w:numPr>
          <w:ilvl w:val="0"/>
          <w:numId w:val="20"/>
        </w:numPr>
        <w:spacing w:before="100" w:beforeAutospacing="1" w:after="100" w:afterAutospacing="1" w:line="240" w:lineRule="auto"/>
      </w:pPr>
      <w:r>
        <w:t xml:space="preserve">Delegated administration. </w:t>
      </w:r>
    </w:p>
    <w:p w14:paraId="2EA2D2C0" w14:textId="77777777" w:rsidR="00820D4A" w:rsidRDefault="00820D4A" w:rsidP="00E87471">
      <w:pPr>
        <w:numPr>
          <w:ilvl w:val="0"/>
          <w:numId w:val="20"/>
        </w:numPr>
        <w:spacing w:before="100" w:beforeAutospacing="1" w:after="100" w:afterAutospacing="1" w:line="240" w:lineRule="auto"/>
      </w:pPr>
      <w:r>
        <w:t xml:space="preserve">Role inheritance where appropriate. </w:t>
      </w:r>
    </w:p>
    <w:p w14:paraId="377BCA1F" w14:textId="77777777" w:rsidR="00820D4A" w:rsidRDefault="00820D4A" w:rsidP="00E87471">
      <w:pPr>
        <w:numPr>
          <w:ilvl w:val="0"/>
          <w:numId w:val="20"/>
        </w:numPr>
        <w:spacing w:before="100" w:beforeAutospacing="1" w:after="100" w:afterAutospacing="1" w:line="240" w:lineRule="auto"/>
      </w:pPr>
      <w:r>
        <w:t xml:space="preserve">Periodic role review. </w:t>
      </w:r>
    </w:p>
    <w:p w14:paraId="2305CDD9" w14:textId="77777777" w:rsidR="00820D4A" w:rsidRDefault="00820D4A" w:rsidP="00820D4A">
      <w:pPr>
        <w:pStyle w:val="NormalWeb"/>
      </w:pPr>
      <w:r>
        <w:t>Role definitions shall be maintained under Enterprise Architecture Governance.</w:t>
      </w:r>
    </w:p>
    <w:p w14:paraId="30B6B55B" w14:textId="77777777" w:rsidR="00820D4A" w:rsidRDefault="00147E43" w:rsidP="00820D4A">
      <w:r>
        <w:pict w14:anchorId="25A87DBA">
          <v:rect id="_x0000_i1060" style="width:0;height:1.5pt" o:hralign="center" o:hrstd="t" o:hr="t" fillcolor="#a0a0a0" stroked="f"/>
        </w:pict>
      </w:r>
    </w:p>
    <w:p w14:paraId="6C582E63" w14:textId="77777777" w:rsidR="00820D4A" w:rsidRDefault="00820D4A" w:rsidP="00820D4A">
      <w:pPr>
        <w:pStyle w:val="Heading1"/>
      </w:pPr>
      <w:r>
        <w:t>4.9 Access Governance</w:t>
      </w:r>
    </w:p>
    <w:p w14:paraId="0DF86D00" w14:textId="77777777" w:rsidR="00820D4A" w:rsidRDefault="00820D4A" w:rsidP="00820D4A">
      <w:pPr>
        <w:pStyle w:val="NormalWeb"/>
      </w:pPr>
      <w:r>
        <w:t>Access governance ensures that permissions remain appropriate throughout the identity lifecycle.</w:t>
      </w:r>
    </w:p>
    <w:p w14:paraId="0E7A552C" w14:textId="77777777" w:rsidR="00820D4A" w:rsidRDefault="00820D4A" w:rsidP="00820D4A">
      <w:pPr>
        <w:pStyle w:val="NormalWeb"/>
      </w:pPr>
      <w:r>
        <w:t>Governance activities include:</w:t>
      </w:r>
    </w:p>
    <w:p w14:paraId="062226FF" w14:textId="77777777" w:rsidR="00820D4A" w:rsidRDefault="00820D4A" w:rsidP="00E87471">
      <w:pPr>
        <w:numPr>
          <w:ilvl w:val="0"/>
          <w:numId w:val="21"/>
        </w:numPr>
        <w:spacing w:before="100" w:beforeAutospacing="1" w:after="100" w:afterAutospacing="1" w:line="240" w:lineRule="auto"/>
      </w:pPr>
      <w:r>
        <w:t xml:space="preserve">Access request workflows. </w:t>
      </w:r>
    </w:p>
    <w:p w14:paraId="673EA5FA" w14:textId="77777777" w:rsidR="00820D4A" w:rsidRDefault="00820D4A" w:rsidP="00E87471">
      <w:pPr>
        <w:numPr>
          <w:ilvl w:val="0"/>
          <w:numId w:val="21"/>
        </w:numPr>
        <w:spacing w:before="100" w:beforeAutospacing="1" w:after="100" w:afterAutospacing="1" w:line="240" w:lineRule="auto"/>
      </w:pPr>
      <w:r>
        <w:t xml:space="preserve">Approval processes. </w:t>
      </w:r>
    </w:p>
    <w:p w14:paraId="69726180" w14:textId="77777777" w:rsidR="00820D4A" w:rsidRDefault="00820D4A" w:rsidP="00E87471">
      <w:pPr>
        <w:numPr>
          <w:ilvl w:val="0"/>
          <w:numId w:val="21"/>
        </w:numPr>
        <w:spacing w:before="100" w:beforeAutospacing="1" w:after="100" w:afterAutospacing="1" w:line="240" w:lineRule="auto"/>
      </w:pPr>
      <w:r>
        <w:t xml:space="preserve">Periodic access reviews. </w:t>
      </w:r>
    </w:p>
    <w:p w14:paraId="64136B1A" w14:textId="77777777" w:rsidR="00820D4A" w:rsidRDefault="00820D4A" w:rsidP="00E87471">
      <w:pPr>
        <w:numPr>
          <w:ilvl w:val="0"/>
          <w:numId w:val="21"/>
        </w:numPr>
        <w:spacing w:before="100" w:beforeAutospacing="1" w:after="100" w:afterAutospacing="1" w:line="240" w:lineRule="auto"/>
      </w:pPr>
      <w:r>
        <w:t xml:space="preserve">Privileged access reviews. </w:t>
      </w:r>
    </w:p>
    <w:p w14:paraId="5800AB19" w14:textId="77777777" w:rsidR="00820D4A" w:rsidRDefault="00820D4A" w:rsidP="00E87471">
      <w:pPr>
        <w:numPr>
          <w:ilvl w:val="0"/>
          <w:numId w:val="21"/>
        </w:numPr>
        <w:spacing w:before="100" w:beforeAutospacing="1" w:after="100" w:afterAutospacing="1" w:line="240" w:lineRule="auto"/>
      </w:pPr>
      <w:r>
        <w:t xml:space="preserve">Separation of duties validation. </w:t>
      </w:r>
    </w:p>
    <w:p w14:paraId="2CB0B214" w14:textId="77777777" w:rsidR="00820D4A" w:rsidRDefault="00820D4A" w:rsidP="00E87471">
      <w:pPr>
        <w:numPr>
          <w:ilvl w:val="0"/>
          <w:numId w:val="21"/>
        </w:numPr>
        <w:spacing w:before="100" w:beforeAutospacing="1" w:after="100" w:afterAutospacing="1" w:line="240" w:lineRule="auto"/>
      </w:pPr>
      <w:r>
        <w:t xml:space="preserve">Policy compliance verification. </w:t>
      </w:r>
    </w:p>
    <w:p w14:paraId="11AC747F" w14:textId="77777777" w:rsidR="00820D4A" w:rsidRDefault="00820D4A" w:rsidP="00E87471">
      <w:pPr>
        <w:numPr>
          <w:ilvl w:val="0"/>
          <w:numId w:val="21"/>
        </w:numPr>
        <w:spacing w:before="100" w:beforeAutospacing="1" w:after="100" w:afterAutospacing="1" w:line="240" w:lineRule="auto"/>
      </w:pPr>
      <w:r>
        <w:t xml:space="preserve">Access revocation. </w:t>
      </w:r>
    </w:p>
    <w:p w14:paraId="1FFDEDB4" w14:textId="77777777" w:rsidR="00820D4A" w:rsidRDefault="00820D4A" w:rsidP="00E87471">
      <w:pPr>
        <w:numPr>
          <w:ilvl w:val="0"/>
          <w:numId w:val="21"/>
        </w:numPr>
        <w:spacing w:before="100" w:beforeAutospacing="1" w:after="100" w:afterAutospacing="1" w:line="240" w:lineRule="auto"/>
      </w:pPr>
      <w:r>
        <w:t xml:space="preserve">Exception management. </w:t>
      </w:r>
    </w:p>
    <w:p w14:paraId="6B94C364" w14:textId="77777777" w:rsidR="00820D4A" w:rsidRDefault="00820D4A" w:rsidP="00820D4A">
      <w:pPr>
        <w:pStyle w:val="NormalWeb"/>
      </w:pPr>
      <w:r>
        <w:t>Access governance shall align with organizational security policies.</w:t>
      </w:r>
    </w:p>
    <w:p w14:paraId="4518CB97" w14:textId="77777777" w:rsidR="00820D4A" w:rsidRDefault="00147E43" w:rsidP="00820D4A">
      <w:r>
        <w:pict w14:anchorId="4BEC1659">
          <v:rect id="_x0000_i1061" style="width:0;height:1.5pt" o:hralign="center" o:hrstd="t" o:hr="t" fillcolor="#a0a0a0" stroked="f"/>
        </w:pict>
      </w:r>
    </w:p>
    <w:p w14:paraId="634727DC" w14:textId="77777777" w:rsidR="00820D4A" w:rsidRDefault="00820D4A" w:rsidP="00820D4A">
      <w:pPr>
        <w:pStyle w:val="Heading1"/>
      </w:pPr>
      <w:r>
        <w:lastRenderedPageBreak/>
        <w:t>4.10 Privileged Identity Management</w:t>
      </w:r>
    </w:p>
    <w:p w14:paraId="3BD1121E" w14:textId="77777777" w:rsidR="00820D4A" w:rsidRDefault="00820D4A" w:rsidP="00820D4A">
      <w:pPr>
        <w:pStyle w:val="NormalWeb"/>
      </w:pPr>
      <w:r>
        <w:t>Privileged identities require enhanced protection.</w:t>
      </w:r>
    </w:p>
    <w:p w14:paraId="5EB0D1A7" w14:textId="77777777" w:rsidR="00820D4A" w:rsidRDefault="00820D4A" w:rsidP="00820D4A">
      <w:pPr>
        <w:pStyle w:val="NormalWeb"/>
      </w:pPr>
      <w:r>
        <w:t>Controls include:</w:t>
      </w:r>
    </w:p>
    <w:p w14:paraId="4067DBD2" w14:textId="77777777" w:rsidR="00820D4A" w:rsidRDefault="00820D4A" w:rsidP="00E87471">
      <w:pPr>
        <w:numPr>
          <w:ilvl w:val="0"/>
          <w:numId w:val="22"/>
        </w:numPr>
        <w:spacing w:before="100" w:beforeAutospacing="1" w:after="100" w:afterAutospacing="1" w:line="240" w:lineRule="auto"/>
      </w:pPr>
      <w:r>
        <w:t xml:space="preserve">Multi-Factor Authentication (MFA). </w:t>
      </w:r>
    </w:p>
    <w:p w14:paraId="6B68CD32" w14:textId="77777777" w:rsidR="00820D4A" w:rsidRDefault="00820D4A" w:rsidP="00E87471">
      <w:pPr>
        <w:numPr>
          <w:ilvl w:val="0"/>
          <w:numId w:val="22"/>
        </w:numPr>
        <w:spacing w:before="100" w:beforeAutospacing="1" w:after="100" w:afterAutospacing="1" w:line="240" w:lineRule="auto"/>
      </w:pPr>
      <w:r>
        <w:t xml:space="preserve">Just-In-Time (JIT) administrative access where applicable. </w:t>
      </w:r>
    </w:p>
    <w:p w14:paraId="2E94E310" w14:textId="77777777" w:rsidR="00820D4A" w:rsidRDefault="00820D4A" w:rsidP="00E87471">
      <w:pPr>
        <w:numPr>
          <w:ilvl w:val="0"/>
          <w:numId w:val="22"/>
        </w:numPr>
        <w:spacing w:before="100" w:beforeAutospacing="1" w:after="100" w:afterAutospacing="1" w:line="240" w:lineRule="auto"/>
      </w:pPr>
      <w:r>
        <w:t xml:space="preserve">Session monitoring. </w:t>
      </w:r>
    </w:p>
    <w:p w14:paraId="20D7A5DF" w14:textId="77777777" w:rsidR="00820D4A" w:rsidRDefault="00820D4A" w:rsidP="00E87471">
      <w:pPr>
        <w:numPr>
          <w:ilvl w:val="0"/>
          <w:numId w:val="22"/>
        </w:numPr>
        <w:spacing w:before="100" w:beforeAutospacing="1" w:after="100" w:afterAutospacing="1" w:line="240" w:lineRule="auto"/>
      </w:pPr>
      <w:r>
        <w:t xml:space="preserve">Administrative activity logging. </w:t>
      </w:r>
    </w:p>
    <w:p w14:paraId="0C031350" w14:textId="77777777" w:rsidR="00820D4A" w:rsidRDefault="00820D4A" w:rsidP="00E87471">
      <w:pPr>
        <w:numPr>
          <w:ilvl w:val="0"/>
          <w:numId w:val="22"/>
        </w:numPr>
        <w:spacing w:before="100" w:beforeAutospacing="1" w:after="100" w:afterAutospacing="1" w:line="240" w:lineRule="auto"/>
      </w:pPr>
      <w:r>
        <w:t xml:space="preserve">Approval workflows for privileged operations. </w:t>
      </w:r>
    </w:p>
    <w:p w14:paraId="6D08997C" w14:textId="77777777" w:rsidR="00820D4A" w:rsidRDefault="00820D4A" w:rsidP="00E87471">
      <w:pPr>
        <w:numPr>
          <w:ilvl w:val="0"/>
          <w:numId w:val="22"/>
        </w:numPr>
        <w:spacing w:before="100" w:beforeAutospacing="1" w:after="100" w:afterAutospacing="1" w:line="240" w:lineRule="auto"/>
      </w:pPr>
      <w:r>
        <w:t xml:space="preserve">Restricted administrative workstations where required. </w:t>
      </w:r>
    </w:p>
    <w:p w14:paraId="7DF51770" w14:textId="77777777" w:rsidR="00820D4A" w:rsidRDefault="00820D4A" w:rsidP="00E87471">
      <w:pPr>
        <w:numPr>
          <w:ilvl w:val="0"/>
          <w:numId w:val="22"/>
        </w:numPr>
        <w:spacing w:before="100" w:beforeAutospacing="1" w:after="100" w:afterAutospacing="1" w:line="240" w:lineRule="auto"/>
      </w:pPr>
      <w:r>
        <w:t xml:space="preserve">Time-limited privilege elevation. </w:t>
      </w:r>
    </w:p>
    <w:p w14:paraId="3E912B62" w14:textId="77777777" w:rsidR="00820D4A" w:rsidRDefault="00820D4A" w:rsidP="00E87471">
      <w:pPr>
        <w:numPr>
          <w:ilvl w:val="0"/>
          <w:numId w:val="22"/>
        </w:numPr>
        <w:spacing w:before="100" w:beforeAutospacing="1" w:after="100" w:afterAutospacing="1" w:line="240" w:lineRule="auto"/>
      </w:pPr>
      <w:r>
        <w:t xml:space="preserve">Periodic privileged access reviews. </w:t>
      </w:r>
    </w:p>
    <w:p w14:paraId="623A26A4" w14:textId="77777777" w:rsidR="00820D4A" w:rsidRDefault="00820D4A" w:rsidP="00820D4A">
      <w:pPr>
        <w:pStyle w:val="NormalWeb"/>
      </w:pPr>
      <w:r>
        <w:t>Privileged accounts shall be minimized and continuously monitored.</w:t>
      </w:r>
    </w:p>
    <w:p w14:paraId="6BE94BD3" w14:textId="77777777" w:rsidR="00820D4A" w:rsidRDefault="00147E43" w:rsidP="00820D4A">
      <w:r>
        <w:pict w14:anchorId="3B2233A4">
          <v:rect id="_x0000_i1062" style="width:0;height:1.5pt" o:hralign="center" o:hrstd="t" o:hr="t" fillcolor="#a0a0a0" stroked="f"/>
        </w:pict>
      </w:r>
    </w:p>
    <w:p w14:paraId="700ECD38" w14:textId="77777777" w:rsidR="00820D4A" w:rsidRDefault="00820D4A" w:rsidP="00820D4A">
      <w:pPr>
        <w:pStyle w:val="Heading1"/>
      </w:pPr>
      <w:r>
        <w:t>4.11 Runtime Interactions</w:t>
      </w:r>
    </w:p>
    <w:p w14:paraId="02E3C905" w14:textId="77777777" w:rsidR="00820D4A" w:rsidRDefault="00820D4A" w:rsidP="00820D4A">
      <w:pPr>
        <w:pStyle w:val="NormalWeb"/>
      </w:pPr>
      <w:r>
        <w:t>The IAM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5657"/>
      </w:tblGrid>
      <w:tr w:rsidR="00820D4A" w14:paraId="7AB298BE" w14:textId="77777777" w:rsidTr="00820D4A">
        <w:trPr>
          <w:tblHeader/>
          <w:tblCellSpacing w:w="15" w:type="dxa"/>
        </w:trPr>
        <w:tc>
          <w:tcPr>
            <w:tcW w:w="0" w:type="auto"/>
            <w:vAlign w:val="center"/>
            <w:hideMark/>
          </w:tcPr>
          <w:p w14:paraId="77A3790A" w14:textId="77777777" w:rsidR="00820D4A" w:rsidRDefault="00820D4A">
            <w:pPr>
              <w:jc w:val="center"/>
              <w:rPr>
                <w:b/>
                <w:bCs/>
              </w:rPr>
            </w:pPr>
            <w:r>
              <w:rPr>
                <w:b/>
                <w:bCs/>
              </w:rPr>
              <w:t>Architecture Domain</w:t>
            </w:r>
          </w:p>
        </w:tc>
        <w:tc>
          <w:tcPr>
            <w:tcW w:w="0" w:type="auto"/>
            <w:vAlign w:val="center"/>
            <w:hideMark/>
          </w:tcPr>
          <w:p w14:paraId="556765A0" w14:textId="77777777" w:rsidR="00820D4A" w:rsidRDefault="00820D4A">
            <w:pPr>
              <w:jc w:val="center"/>
              <w:rPr>
                <w:b/>
                <w:bCs/>
              </w:rPr>
            </w:pPr>
            <w:r>
              <w:rPr>
                <w:b/>
                <w:bCs/>
              </w:rPr>
              <w:t>IAM Integration</w:t>
            </w:r>
          </w:p>
        </w:tc>
      </w:tr>
      <w:tr w:rsidR="00820D4A" w14:paraId="45D841B2" w14:textId="77777777" w:rsidTr="00820D4A">
        <w:trPr>
          <w:tblCellSpacing w:w="15" w:type="dxa"/>
        </w:trPr>
        <w:tc>
          <w:tcPr>
            <w:tcW w:w="0" w:type="auto"/>
            <w:vAlign w:val="center"/>
            <w:hideMark/>
          </w:tcPr>
          <w:p w14:paraId="309AA743" w14:textId="77777777" w:rsidR="00820D4A" w:rsidRDefault="00820D4A">
            <w:r>
              <w:t>Application Architecture</w:t>
            </w:r>
          </w:p>
        </w:tc>
        <w:tc>
          <w:tcPr>
            <w:tcW w:w="0" w:type="auto"/>
            <w:vAlign w:val="center"/>
            <w:hideMark/>
          </w:tcPr>
          <w:p w14:paraId="380F8118" w14:textId="77777777" w:rsidR="00820D4A" w:rsidRDefault="00820D4A">
            <w:r>
              <w:t>User authentication and authorization for application services.</w:t>
            </w:r>
          </w:p>
        </w:tc>
      </w:tr>
      <w:tr w:rsidR="00820D4A" w14:paraId="16458BE2" w14:textId="77777777" w:rsidTr="00820D4A">
        <w:trPr>
          <w:tblCellSpacing w:w="15" w:type="dxa"/>
        </w:trPr>
        <w:tc>
          <w:tcPr>
            <w:tcW w:w="0" w:type="auto"/>
            <w:vAlign w:val="center"/>
            <w:hideMark/>
          </w:tcPr>
          <w:p w14:paraId="145D2A8D" w14:textId="77777777" w:rsidR="00820D4A" w:rsidRDefault="00820D4A">
            <w:r>
              <w:t>Data Architecture</w:t>
            </w:r>
          </w:p>
        </w:tc>
        <w:tc>
          <w:tcPr>
            <w:tcW w:w="0" w:type="auto"/>
            <w:vAlign w:val="center"/>
            <w:hideMark/>
          </w:tcPr>
          <w:p w14:paraId="55361161" w14:textId="77777777" w:rsidR="00820D4A" w:rsidRDefault="00820D4A">
            <w:r>
              <w:t>Enforcement of data access permissions and ownership.</w:t>
            </w:r>
          </w:p>
        </w:tc>
      </w:tr>
      <w:tr w:rsidR="00820D4A" w14:paraId="15E320A4" w14:textId="77777777" w:rsidTr="00820D4A">
        <w:trPr>
          <w:tblCellSpacing w:w="15" w:type="dxa"/>
        </w:trPr>
        <w:tc>
          <w:tcPr>
            <w:tcW w:w="0" w:type="auto"/>
            <w:vAlign w:val="center"/>
            <w:hideMark/>
          </w:tcPr>
          <w:p w14:paraId="0514282F" w14:textId="77777777" w:rsidR="00820D4A" w:rsidRDefault="00820D4A">
            <w:r>
              <w:t>API Architecture</w:t>
            </w:r>
          </w:p>
        </w:tc>
        <w:tc>
          <w:tcPr>
            <w:tcW w:w="0" w:type="auto"/>
            <w:vAlign w:val="center"/>
            <w:hideMark/>
          </w:tcPr>
          <w:p w14:paraId="715646B2" w14:textId="77777777" w:rsidR="00820D4A" w:rsidRDefault="00820D4A">
            <w:r>
              <w:t>API client authentication and token validation.</w:t>
            </w:r>
          </w:p>
        </w:tc>
      </w:tr>
      <w:tr w:rsidR="00820D4A" w14:paraId="3B88518D" w14:textId="77777777" w:rsidTr="00820D4A">
        <w:trPr>
          <w:tblCellSpacing w:w="15" w:type="dxa"/>
        </w:trPr>
        <w:tc>
          <w:tcPr>
            <w:tcW w:w="0" w:type="auto"/>
            <w:vAlign w:val="center"/>
            <w:hideMark/>
          </w:tcPr>
          <w:p w14:paraId="4567DE5D" w14:textId="77777777" w:rsidR="00820D4A" w:rsidRDefault="00820D4A">
            <w:r>
              <w:t>AI Architecture</w:t>
            </w:r>
          </w:p>
        </w:tc>
        <w:tc>
          <w:tcPr>
            <w:tcW w:w="0" w:type="auto"/>
            <w:vAlign w:val="center"/>
            <w:hideMark/>
          </w:tcPr>
          <w:p w14:paraId="3CCA64C3" w14:textId="77777777" w:rsidR="00820D4A" w:rsidRDefault="00820D4A">
            <w:r>
              <w:t>Secure AI service identities and authorization.</w:t>
            </w:r>
          </w:p>
        </w:tc>
      </w:tr>
      <w:tr w:rsidR="00820D4A" w14:paraId="3768D3E5" w14:textId="77777777" w:rsidTr="00820D4A">
        <w:trPr>
          <w:tblCellSpacing w:w="15" w:type="dxa"/>
        </w:trPr>
        <w:tc>
          <w:tcPr>
            <w:tcW w:w="0" w:type="auto"/>
            <w:vAlign w:val="center"/>
            <w:hideMark/>
          </w:tcPr>
          <w:p w14:paraId="77AD5759" w14:textId="77777777" w:rsidR="00820D4A" w:rsidRDefault="00820D4A">
            <w:r>
              <w:t>Integration Architecture</w:t>
            </w:r>
          </w:p>
        </w:tc>
        <w:tc>
          <w:tcPr>
            <w:tcW w:w="0" w:type="auto"/>
            <w:vAlign w:val="center"/>
            <w:hideMark/>
          </w:tcPr>
          <w:p w14:paraId="4FFCFC53" w14:textId="77777777" w:rsidR="00820D4A" w:rsidRDefault="00820D4A">
            <w:r>
              <w:t>Trusted identity federation with external systems.</w:t>
            </w:r>
          </w:p>
        </w:tc>
      </w:tr>
      <w:tr w:rsidR="00820D4A" w14:paraId="3E6913E2" w14:textId="77777777" w:rsidTr="00820D4A">
        <w:trPr>
          <w:tblCellSpacing w:w="15" w:type="dxa"/>
        </w:trPr>
        <w:tc>
          <w:tcPr>
            <w:tcW w:w="0" w:type="auto"/>
            <w:vAlign w:val="center"/>
            <w:hideMark/>
          </w:tcPr>
          <w:p w14:paraId="4B95C691" w14:textId="77777777" w:rsidR="00820D4A" w:rsidRDefault="00820D4A">
            <w:r>
              <w:t>Infrastructure Architecture</w:t>
            </w:r>
          </w:p>
        </w:tc>
        <w:tc>
          <w:tcPr>
            <w:tcW w:w="0" w:type="auto"/>
            <w:vAlign w:val="center"/>
            <w:hideMark/>
          </w:tcPr>
          <w:p w14:paraId="4BEF825D" w14:textId="77777777" w:rsidR="00820D4A" w:rsidRDefault="00820D4A">
            <w:r>
              <w:t>Secure administration of infrastructure resources.</w:t>
            </w:r>
          </w:p>
        </w:tc>
      </w:tr>
      <w:tr w:rsidR="00820D4A" w14:paraId="619F49B9" w14:textId="77777777" w:rsidTr="00820D4A">
        <w:trPr>
          <w:tblCellSpacing w:w="15" w:type="dxa"/>
        </w:trPr>
        <w:tc>
          <w:tcPr>
            <w:tcW w:w="0" w:type="auto"/>
            <w:vAlign w:val="center"/>
            <w:hideMark/>
          </w:tcPr>
          <w:p w14:paraId="602CA6BB" w14:textId="77777777" w:rsidR="00820D4A" w:rsidRDefault="00820D4A">
            <w:r>
              <w:t>Monitoring &amp; Observability</w:t>
            </w:r>
          </w:p>
        </w:tc>
        <w:tc>
          <w:tcPr>
            <w:tcW w:w="0" w:type="auto"/>
            <w:vAlign w:val="center"/>
            <w:hideMark/>
          </w:tcPr>
          <w:p w14:paraId="2C0547C6" w14:textId="77777777" w:rsidR="00820D4A" w:rsidRDefault="00820D4A">
            <w:r>
              <w:t>Identity-related audit logging and security monitoring.</w:t>
            </w:r>
          </w:p>
        </w:tc>
      </w:tr>
    </w:tbl>
    <w:p w14:paraId="36DC3365" w14:textId="77777777" w:rsidR="00820D4A" w:rsidRDefault="00820D4A" w:rsidP="00820D4A">
      <w:pPr>
        <w:pStyle w:val="NormalWeb"/>
      </w:pPr>
      <w:r>
        <w:t>IAM serves as a foundational service across all architecture domains.</w:t>
      </w:r>
    </w:p>
    <w:p w14:paraId="38AC86D4" w14:textId="77777777" w:rsidR="00820D4A" w:rsidRDefault="00147E43" w:rsidP="00820D4A">
      <w:r>
        <w:pict w14:anchorId="2A23F638">
          <v:rect id="_x0000_i1063" style="width:0;height:1.5pt" o:hralign="center" o:hrstd="t" o:hr="t" fillcolor="#a0a0a0" stroked="f"/>
        </w:pict>
      </w:r>
    </w:p>
    <w:p w14:paraId="4DBD4463" w14:textId="77777777" w:rsidR="00820D4A" w:rsidRDefault="00820D4A" w:rsidP="00820D4A">
      <w:pPr>
        <w:pStyle w:val="Heading1"/>
      </w:pPr>
      <w:r>
        <w:lastRenderedPageBreak/>
        <w:t>4.12 Security Considerations</w:t>
      </w:r>
    </w:p>
    <w:p w14:paraId="70F56DD7" w14:textId="77777777" w:rsidR="00820D4A" w:rsidRDefault="00820D4A" w:rsidP="00820D4A">
      <w:pPr>
        <w:pStyle w:val="NormalWeb"/>
      </w:pPr>
      <w:r>
        <w:t>The IAM architecture shall implement:</w:t>
      </w:r>
    </w:p>
    <w:p w14:paraId="1283D62E" w14:textId="77777777" w:rsidR="00820D4A" w:rsidRDefault="00820D4A" w:rsidP="00E87471">
      <w:pPr>
        <w:numPr>
          <w:ilvl w:val="0"/>
          <w:numId w:val="23"/>
        </w:numPr>
        <w:spacing w:before="100" w:beforeAutospacing="1" w:after="100" w:afterAutospacing="1" w:line="240" w:lineRule="auto"/>
      </w:pPr>
      <w:r>
        <w:t xml:space="preserve">Unique identity assignment. </w:t>
      </w:r>
    </w:p>
    <w:p w14:paraId="66BC6CF6" w14:textId="77777777" w:rsidR="00820D4A" w:rsidRDefault="00820D4A" w:rsidP="00E87471">
      <w:pPr>
        <w:numPr>
          <w:ilvl w:val="0"/>
          <w:numId w:val="23"/>
        </w:numPr>
        <w:spacing w:before="100" w:beforeAutospacing="1" w:after="100" w:afterAutospacing="1" w:line="240" w:lineRule="auto"/>
      </w:pPr>
      <w:r>
        <w:t xml:space="preserve">Strong authentication mechanisms. </w:t>
      </w:r>
    </w:p>
    <w:p w14:paraId="65AD19CB" w14:textId="77777777" w:rsidR="00820D4A" w:rsidRDefault="00820D4A" w:rsidP="00E87471">
      <w:pPr>
        <w:numPr>
          <w:ilvl w:val="0"/>
          <w:numId w:val="23"/>
        </w:numPr>
        <w:spacing w:before="100" w:beforeAutospacing="1" w:after="100" w:afterAutospacing="1" w:line="240" w:lineRule="auto"/>
      </w:pPr>
      <w:r>
        <w:t xml:space="preserve">Secure credential management. </w:t>
      </w:r>
    </w:p>
    <w:p w14:paraId="3CC36753" w14:textId="77777777" w:rsidR="00820D4A" w:rsidRDefault="00820D4A" w:rsidP="00E87471">
      <w:pPr>
        <w:numPr>
          <w:ilvl w:val="0"/>
          <w:numId w:val="23"/>
        </w:numPr>
        <w:spacing w:before="100" w:beforeAutospacing="1" w:after="100" w:afterAutospacing="1" w:line="240" w:lineRule="auto"/>
      </w:pPr>
      <w:r>
        <w:t xml:space="preserve">Centralized authorization enforcement. </w:t>
      </w:r>
    </w:p>
    <w:p w14:paraId="2F5FA82E" w14:textId="77777777" w:rsidR="00820D4A" w:rsidRDefault="00820D4A" w:rsidP="00E87471">
      <w:pPr>
        <w:numPr>
          <w:ilvl w:val="0"/>
          <w:numId w:val="23"/>
        </w:numPr>
        <w:spacing w:before="100" w:beforeAutospacing="1" w:after="100" w:afterAutospacing="1" w:line="240" w:lineRule="auto"/>
      </w:pPr>
      <w:r>
        <w:t xml:space="preserve">Protection against identity impersonation. </w:t>
      </w:r>
    </w:p>
    <w:p w14:paraId="03C3BC10" w14:textId="77777777" w:rsidR="00820D4A" w:rsidRDefault="00820D4A" w:rsidP="00E87471">
      <w:pPr>
        <w:numPr>
          <w:ilvl w:val="0"/>
          <w:numId w:val="23"/>
        </w:numPr>
        <w:spacing w:before="100" w:beforeAutospacing="1" w:after="100" w:afterAutospacing="1" w:line="240" w:lineRule="auto"/>
      </w:pPr>
      <w:r>
        <w:t xml:space="preserve">Secure federation protocols. </w:t>
      </w:r>
    </w:p>
    <w:p w14:paraId="07127301" w14:textId="77777777" w:rsidR="00820D4A" w:rsidRDefault="00820D4A" w:rsidP="00E87471">
      <w:pPr>
        <w:numPr>
          <w:ilvl w:val="0"/>
          <w:numId w:val="23"/>
        </w:numPr>
        <w:spacing w:before="100" w:beforeAutospacing="1" w:after="100" w:afterAutospacing="1" w:line="240" w:lineRule="auto"/>
      </w:pPr>
      <w:r>
        <w:t xml:space="preserve">Continuous identity monitoring. </w:t>
      </w:r>
    </w:p>
    <w:p w14:paraId="69D2A1E3" w14:textId="77777777" w:rsidR="00820D4A" w:rsidRDefault="00820D4A" w:rsidP="00E87471">
      <w:pPr>
        <w:numPr>
          <w:ilvl w:val="0"/>
          <w:numId w:val="23"/>
        </w:numPr>
        <w:spacing w:before="100" w:beforeAutospacing="1" w:after="100" w:afterAutospacing="1" w:line="240" w:lineRule="auto"/>
      </w:pPr>
      <w:r>
        <w:t xml:space="preserve">Comprehensive identity auditing. </w:t>
      </w:r>
    </w:p>
    <w:p w14:paraId="509967F7" w14:textId="77777777" w:rsidR="00820D4A" w:rsidRDefault="00820D4A" w:rsidP="00820D4A">
      <w:pPr>
        <w:pStyle w:val="NormalWeb"/>
      </w:pPr>
      <w:r>
        <w:t>Identity information shall be protected in accordance with organizational privacy and security policies.</w:t>
      </w:r>
    </w:p>
    <w:p w14:paraId="28365B27" w14:textId="77777777" w:rsidR="00820D4A" w:rsidRDefault="00147E43" w:rsidP="00820D4A">
      <w:r>
        <w:pict w14:anchorId="40A97B70">
          <v:rect id="_x0000_i1064" style="width:0;height:1.5pt" o:hralign="center" o:hrstd="t" o:hr="t" fillcolor="#a0a0a0" stroked="f"/>
        </w:pict>
      </w:r>
    </w:p>
    <w:p w14:paraId="4853BAA3" w14:textId="77777777" w:rsidR="00820D4A" w:rsidRDefault="00820D4A" w:rsidP="00820D4A">
      <w:pPr>
        <w:pStyle w:val="Heading1"/>
      </w:pPr>
      <w:r>
        <w:t>4.13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626"/>
      </w:tblGrid>
      <w:tr w:rsidR="00820D4A" w14:paraId="42E8EF67" w14:textId="77777777" w:rsidTr="00820D4A">
        <w:trPr>
          <w:tblHeader/>
          <w:tblCellSpacing w:w="15" w:type="dxa"/>
        </w:trPr>
        <w:tc>
          <w:tcPr>
            <w:tcW w:w="0" w:type="auto"/>
            <w:vAlign w:val="center"/>
            <w:hideMark/>
          </w:tcPr>
          <w:p w14:paraId="4F2BE664" w14:textId="77777777" w:rsidR="00820D4A" w:rsidRDefault="00820D4A">
            <w:pPr>
              <w:jc w:val="center"/>
              <w:rPr>
                <w:b/>
                <w:bCs/>
              </w:rPr>
            </w:pPr>
            <w:r>
              <w:rPr>
                <w:b/>
                <w:bCs/>
              </w:rPr>
              <w:t>Attribute</w:t>
            </w:r>
          </w:p>
        </w:tc>
        <w:tc>
          <w:tcPr>
            <w:tcW w:w="0" w:type="auto"/>
            <w:vAlign w:val="center"/>
            <w:hideMark/>
          </w:tcPr>
          <w:p w14:paraId="623268BC" w14:textId="77777777" w:rsidR="00820D4A" w:rsidRDefault="00820D4A">
            <w:pPr>
              <w:jc w:val="center"/>
              <w:rPr>
                <w:b/>
                <w:bCs/>
              </w:rPr>
            </w:pPr>
            <w:r>
              <w:rPr>
                <w:b/>
                <w:bCs/>
              </w:rPr>
              <w:t>Goal</w:t>
            </w:r>
          </w:p>
        </w:tc>
      </w:tr>
      <w:tr w:rsidR="00820D4A" w14:paraId="48F8B463" w14:textId="77777777" w:rsidTr="00820D4A">
        <w:trPr>
          <w:tblCellSpacing w:w="15" w:type="dxa"/>
        </w:trPr>
        <w:tc>
          <w:tcPr>
            <w:tcW w:w="0" w:type="auto"/>
            <w:vAlign w:val="center"/>
            <w:hideMark/>
          </w:tcPr>
          <w:p w14:paraId="7D352CF6" w14:textId="77777777" w:rsidR="00820D4A" w:rsidRDefault="00820D4A">
            <w:r>
              <w:t>Confidentiality</w:t>
            </w:r>
          </w:p>
        </w:tc>
        <w:tc>
          <w:tcPr>
            <w:tcW w:w="0" w:type="auto"/>
            <w:vAlign w:val="center"/>
            <w:hideMark/>
          </w:tcPr>
          <w:p w14:paraId="7C0AE4CE" w14:textId="77777777" w:rsidR="00820D4A" w:rsidRDefault="00820D4A">
            <w:r>
              <w:t>Protect identity information from unauthorized disclosure.</w:t>
            </w:r>
          </w:p>
        </w:tc>
      </w:tr>
      <w:tr w:rsidR="00820D4A" w14:paraId="41CA9856" w14:textId="77777777" w:rsidTr="00820D4A">
        <w:trPr>
          <w:tblCellSpacing w:w="15" w:type="dxa"/>
        </w:trPr>
        <w:tc>
          <w:tcPr>
            <w:tcW w:w="0" w:type="auto"/>
            <w:vAlign w:val="center"/>
            <w:hideMark/>
          </w:tcPr>
          <w:p w14:paraId="082D160E" w14:textId="77777777" w:rsidR="00820D4A" w:rsidRDefault="00820D4A">
            <w:r>
              <w:t>Integrity</w:t>
            </w:r>
          </w:p>
        </w:tc>
        <w:tc>
          <w:tcPr>
            <w:tcW w:w="0" w:type="auto"/>
            <w:vAlign w:val="center"/>
            <w:hideMark/>
          </w:tcPr>
          <w:p w14:paraId="44B3D3A1" w14:textId="77777777" w:rsidR="00820D4A" w:rsidRDefault="00820D4A">
            <w:r>
              <w:t>Ensure identity attributes remain accurate and trustworthy.</w:t>
            </w:r>
          </w:p>
        </w:tc>
      </w:tr>
      <w:tr w:rsidR="00820D4A" w14:paraId="49A269E9" w14:textId="77777777" w:rsidTr="00820D4A">
        <w:trPr>
          <w:tblCellSpacing w:w="15" w:type="dxa"/>
        </w:trPr>
        <w:tc>
          <w:tcPr>
            <w:tcW w:w="0" w:type="auto"/>
            <w:vAlign w:val="center"/>
            <w:hideMark/>
          </w:tcPr>
          <w:p w14:paraId="1442F4B6" w14:textId="77777777" w:rsidR="00820D4A" w:rsidRDefault="00820D4A">
            <w:r>
              <w:t>Availability</w:t>
            </w:r>
          </w:p>
        </w:tc>
        <w:tc>
          <w:tcPr>
            <w:tcW w:w="0" w:type="auto"/>
            <w:vAlign w:val="center"/>
            <w:hideMark/>
          </w:tcPr>
          <w:p w14:paraId="67B298F2" w14:textId="77777777" w:rsidR="00820D4A" w:rsidRDefault="00820D4A">
            <w:r>
              <w:t>Provide reliable identity services for authorized users and systems.</w:t>
            </w:r>
          </w:p>
        </w:tc>
      </w:tr>
      <w:tr w:rsidR="00820D4A" w14:paraId="4A9AF710" w14:textId="77777777" w:rsidTr="00820D4A">
        <w:trPr>
          <w:tblCellSpacing w:w="15" w:type="dxa"/>
        </w:trPr>
        <w:tc>
          <w:tcPr>
            <w:tcW w:w="0" w:type="auto"/>
            <w:vAlign w:val="center"/>
            <w:hideMark/>
          </w:tcPr>
          <w:p w14:paraId="76C5DBFE" w14:textId="77777777" w:rsidR="00820D4A" w:rsidRDefault="00820D4A">
            <w:r>
              <w:t>Scalability</w:t>
            </w:r>
          </w:p>
        </w:tc>
        <w:tc>
          <w:tcPr>
            <w:tcW w:w="0" w:type="auto"/>
            <w:vAlign w:val="center"/>
            <w:hideMark/>
          </w:tcPr>
          <w:p w14:paraId="1F95A300" w14:textId="77777777" w:rsidR="00820D4A" w:rsidRDefault="00820D4A">
            <w:r>
              <w:t>Support enterprise growth and increasing identity volumes.</w:t>
            </w:r>
          </w:p>
        </w:tc>
      </w:tr>
      <w:tr w:rsidR="00820D4A" w14:paraId="7705C20B" w14:textId="77777777" w:rsidTr="00820D4A">
        <w:trPr>
          <w:tblCellSpacing w:w="15" w:type="dxa"/>
        </w:trPr>
        <w:tc>
          <w:tcPr>
            <w:tcW w:w="0" w:type="auto"/>
            <w:vAlign w:val="center"/>
            <w:hideMark/>
          </w:tcPr>
          <w:p w14:paraId="36050644" w14:textId="77777777" w:rsidR="00820D4A" w:rsidRDefault="00820D4A">
            <w:r>
              <w:t>Auditability</w:t>
            </w:r>
          </w:p>
        </w:tc>
        <w:tc>
          <w:tcPr>
            <w:tcW w:w="0" w:type="auto"/>
            <w:vAlign w:val="center"/>
            <w:hideMark/>
          </w:tcPr>
          <w:p w14:paraId="79CE364B" w14:textId="77777777" w:rsidR="00820D4A" w:rsidRDefault="00820D4A">
            <w:r>
              <w:t>Record all identity lifecycle and access management activities.</w:t>
            </w:r>
          </w:p>
        </w:tc>
      </w:tr>
      <w:tr w:rsidR="00820D4A" w14:paraId="227A07FB" w14:textId="77777777" w:rsidTr="00820D4A">
        <w:trPr>
          <w:tblCellSpacing w:w="15" w:type="dxa"/>
        </w:trPr>
        <w:tc>
          <w:tcPr>
            <w:tcW w:w="0" w:type="auto"/>
            <w:vAlign w:val="center"/>
            <w:hideMark/>
          </w:tcPr>
          <w:p w14:paraId="32F2284B" w14:textId="77777777" w:rsidR="00820D4A" w:rsidRDefault="00820D4A">
            <w:r>
              <w:t>Maintainability</w:t>
            </w:r>
          </w:p>
        </w:tc>
        <w:tc>
          <w:tcPr>
            <w:tcW w:w="0" w:type="auto"/>
            <w:vAlign w:val="center"/>
            <w:hideMark/>
          </w:tcPr>
          <w:p w14:paraId="0F00884F" w14:textId="77777777" w:rsidR="00820D4A" w:rsidRDefault="00820D4A">
            <w:r>
              <w:t>Simplify administration and future identity management enhancements.</w:t>
            </w:r>
          </w:p>
        </w:tc>
      </w:tr>
      <w:tr w:rsidR="00820D4A" w14:paraId="3E98497C" w14:textId="77777777" w:rsidTr="00820D4A">
        <w:trPr>
          <w:tblCellSpacing w:w="15" w:type="dxa"/>
        </w:trPr>
        <w:tc>
          <w:tcPr>
            <w:tcW w:w="0" w:type="auto"/>
            <w:vAlign w:val="center"/>
            <w:hideMark/>
          </w:tcPr>
          <w:p w14:paraId="3E90F463" w14:textId="77777777" w:rsidR="00820D4A" w:rsidRDefault="00820D4A">
            <w:r>
              <w:t>Compliance</w:t>
            </w:r>
          </w:p>
        </w:tc>
        <w:tc>
          <w:tcPr>
            <w:tcW w:w="0" w:type="auto"/>
            <w:vAlign w:val="center"/>
            <w:hideMark/>
          </w:tcPr>
          <w:p w14:paraId="59FC4963" w14:textId="77777777" w:rsidR="00820D4A" w:rsidRDefault="00820D4A">
            <w:r>
              <w:t>Support organizational and regulatory identity governance requirements.</w:t>
            </w:r>
          </w:p>
        </w:tc>
      </w:tr>
    </w:tbl>
    <w:p w14:paraId="7347F0D0" w14:textId="77777777" w:rsidR="00820D4A" w:rsidRDefault="00147E43" w:rsidP="00820D4A">
      <w:r>
        <w:pict w14:anchorId="40F16143">
          <v:rect id="_x0000_i1065" style="width:0;height:1.5pt" o:hralign="center" o:hrstd="t" o:hr="t" fillcolor="#a0a0a0" stroked="f"/>
        </w:pict>
      </w:r>
    </w:p>
    <w:p w14:paraId="29EE4271" w14:textId="77777777" w:rsidR="00820D4A" w:rsidRDefault="00820D4A" w:rsidP="00820D4A">
      <w:pPr>
        <w:pStyle w:val="Heading1"/>
      </w:pPr>
      <w:r>
        <w:t>4.14 Business Benefits</w:t>
      </w:r>
    </w:p>
    <w:p w14:paraId="3477ABAA" w14:textId="77777777" w:rsidR="00820D4A" w:rsidRDefault="00820D4A" w:rsidP="00820D4A">
      <w:pPr>
        <w:pStyle w:val="NormalWeb"/>
      </w:pPr>
      <w:r>
        <w:t>The Identity and Access Management Architecture provides:</w:t>
      </w:r>
    </w:p>
    <w:p w14:paraId="6E015E97" w14:textId="77777777" w:rsidR="00820D4A" w:rsidRDefault="00820D4A" w:rsidP="00E87471">
      <w:pPr>
        <w:numPr>
          <w:ilvl w:val="0"/>
          <w:numId w:val="24"/>
        </w:numPr>
        <w:spacing w:before="100" w:beforeAutospacing="1" w:after="100" w:afterAutospacing="1" w:line="240" w:lineRule="auto"/>
      </w:pPr>
      <w:r>
        <w:t xml:space="preserve">Centralized identity governance. </w:t>
      </w:r>
    </w:p>
    <w:p w14:paraId="4596ABC9" w14:textId="77777777" w:rsidR="00820D4A" w:rsidRDefault="00820D4A" w:rsidP="00E87471">
      <w:pPr>
        <w:numPr>
          <w:ilvl w:val="0"/>
          <w:numId w:val="24"/>
        </w:numPr>
        <w:spacing w:before="100" w:beforeAutospacing="1" w:after="100" w:afterAutospacing="1" w:line="240" w:lineRule="auto"/>
      </w:pPr>
      <w:r>
        <w:t xml:space="preserve">Improved security posture. </w:t>
      </w:r>
    </w:p>
    <w:p w14:paraId="40490B45" w14:textId="77777777" w:rsidR="00820D4A" w:rsidRDefault="00820D4A" w:rsidP="00E87471">
      <w:pPr>
        <w:numPr>
          <w:ilvl w:val="0"/>
          <w:numId w:val="24"/>
        </w:numPr>
        <w:spacing w:before="100" w:beforeAutospacing="1" w:after="100" w:afterAutospacing="1" w:line="240" w:lineRule="auto"/>
      </w:pPr>
      <w:r>
        <w:t xml:space="preserve">Simplified user administration. </w:t>
      </w:r>
    </w:p>
    <w:p w14:paraId="4D423A52" w14:textId="77777777" w:rsidR="00820D4A" w:rsidRDefault="00820D4A" w:rsidP="00E87471">
      <w:pPr>
        <w:numPr>
          <w:ilvl w:val="0"/>
          <w:numId w:val="24"/>
        </w:numPr>
        <w:spacing w:before="100" w:beforeAutospacing="1" w:after="100" w:afterAutospacing="1" w:line="240" w:lineRule="auto"/>
      </w:pPr>
      <w:r>
        <w:t xml:space="preserve">Consistent authorization enforcement. </w:t>
      </w:r>
    </w:p>
    <w:p w14:paraId="00C436FB" w14:textId="77777777" w:rsidR="00820D4A" w:rsidRDefault="00820D4A" w:rsidP="00E87471">
      <w:pPr>
        <w:numPr>
          <w:ilvl w:val="0"/>
          <w:numId w:val="24"/>
        </w:numPr>
        <w:spacing w:before="100" w:beforeAutospacing="1" w:after="100" w:afterAutospacing="1" w:line="240" w:lineRule="auto"/>
      </w:pPr>
      <w:r>
        <w:t xml:space="preserve">Strong protection of privileged accounts. </w:t>
      </w:r>
    </w:p>
    <w:p w14:paraId="027DF0D6" w14:textId="77777777" w:rsidR="00820D4A" w:rsidRDefault="00820D4A" w:rsidP="00E87471">
      <w:pPr>
        <w:numPr>
          <w:ilvl w:val="0"/>
          <w:numId w:val="24"/>
        </w:numPr>
        <w:spacing w:before="100" w:beforeAutospacing="1" w:after="100" w:afterAutospacing="1" w:line="240" w:lineRule="auto"/>
      </w:pPr>
      <w:r>
        <w:lastRenderedPageBreak/>
        <w:t xml:space="preserve">Better compliance with regulatory requirements. </w:t>
      </w:r>
    </w:p>
    <w:p w14:paraId="348CF751" w14:textId="77777777" w:rsidR="00820D4A" w:rsidRDefault="00820D4A" w:rsidP="00E87471">
      <w:pPr>
        <w:numPr>
          <w:ilvl w:val="0"/>
          <w:numId w:val="24"/>
        </w:numPr>
        <w:spacing w:before="100" w:beforeAutospacing="1" w:after="100" w:afterAutospacing="1" w:line="240" w:lineRule="auto"/>
      </w:pPr>
      <w:r>
        <w:t xml:space="preserve">Enhanced operational efficiency. </w:t>
      </w:r>
    </w:p>
    <w:p w14:paraId="1EF8BEE5" w14:textId="77777777" w:rsidR="00820D4A" w:rsidRDefault="00820D4A" w:rsidP="00E87471">
      <w:pPr>
        <w:numPr>
          <w:ilvl w:val="0"/>
          <w:numId w:val="24"/>
        </w:numPr>
        <w:spacing w:before="100" w:beforeAutospacing="1" w:after="100" w:afterAutospacing="1" w:line="240" w:lineRule="auto"/>
      </w:pPr>
      <w:r>
        <w:t xml:space="preserve">Secure support for enterprise growth and future multi-tenant deployments. </w:t>
      </w:r>
    </w:p>
    <w:p w14:paraId="47C027ED" w14:textId="77777777" w:rsidR="00820D4A" w:rsidRDefault="00147E43" w:rsidP="00820D4A">
      <w:pPr>
        <w:spacing w:after="0"/>
      </w:pPr>
      <w:r>
        <w:pict w14:anchorId="072D1E8F">
          <v:rect id="_x0000_i1066" style="width:0;height:1.5pt" o:hralign="center" o:hrstd="t" o:hr="t" fillcolor="#a0a0a0" stroked="f"/>
        </w:pict>
      </w:r>
    </w:p>
    <w:p w14:paraId="31C8914B" w14:textId="77777777" w:rsidR="00820D4A" w:rsidRDefault="00820D4A" w:rsidP="00820D4A">
      <w:pPr>
        <w:pStyle w:val="Heading1"/>
      </w:pPr>
      <w:r>
        <w:t>4.15 Summary</w:t>
      </w:r>
    </w:p>
    <w:p w14:paraId="767AB279" w14:textId="77777777" w:rsidR="00820D4A" w:rsidRDefault="00820D4A" w:rsidP="00820D4A">
      <w:pPr>
        <w:pStyle w:val="NormalWeb"/>
      </w:pPr>
      <w:r>
        <w:t>The Identity and Access Management Architecture establishes the trusted identity foundation for the SmartArchive Enterprise Platform. By providing centralized identity services, lifecycle management, federation capabilities, role governance, privileged access protection, and comprehensive auditing, IAM enables secure access to enterprise resources while supporting scalability, regulatory compliance, operational resilience, and future platform evolution.</w:t>
      </w:r>
    </w:p>
    <w:p w14:paraId="36E4453C" w14:textId="77777777" w:rsidR="00820D4A" w:rsidRDefault="00820D4A" w:rsidP="00820D4A">
      <w:pPr>
        <w:pStyle w:val="Heading1"/>
      </w:pPr>
      <w:r>
        <w:t>5. Authentication</w:t>
      </w:r>
    </w:p>
    <w:p w14:paraId="6E40E3C3" w14:textId="77777777" w:rsidR="00820D4A" w:rsidRDefault="00820D4A" w:rsidP="00820D4A">
      <w:pPr>
        <w:pStyle w:val="Heading2"/>
      </w:pPr>
      <w:r>
        <w:t>5.1 Overview</w:t>
      </w:r>
    </w:p>
    <w:p w14:paraId="4A6EAF4B" w14:textId="77777777" w:rsidR="00820D4A" w:rsidRDefault="00820D4A" w:rsidP="00820D4A">
      <w:pPr>
        <w:pStyle w:val="NormalWeb"/>
      </w:pPr>
      <w:r>
        <w:t>Authentication establishes the identity of users, services, applications, and system components before access is granted to SmartArchive resources. The SmartArchive Authentication Architecture provides centralized, secure, and scalable authentication services that support enterprise security requirements across cloud, hybrid, and on-premises deployments.</w:t>
      </w:r>
    </w:p>
    <w:p w14:paraId="1347A90A" w14:textId="77777777" w:rsidR="00820D4A" w:rsidRDefault="00820D4A" w:rsidP="00820D4A">
      <w:pPr>
        <w:pStyle w:val="NormalWeb"/>
      </w:pPr>
      <w:r>
        <w:t>The authentication framework integrates with the Identity and Access Management (IAM) architecture and provides a consistent authentication experience for internal users, external organizations, administrative personnel, APIs, background services, Artificial Intelligence components, and enterprise integrations.</w:t>
      </w:r>
    </w:p>
    <w:p w14:paraId="3F2CA17A" w14:textId="77777777" w:rsidR="00820D4A" w:rsidRDefault="00820D4A" w:rsidP="00820D4A">
      <w:pPr>
        <w:pStyle w:val="NormalWeb"/>
      </w:pPr>
      <w:r>
        <w:t>Authentication shall occur before any authorization decision is evaluated.</w:t>
      </w:r>
    </w:p>
    <w:p w14:paraId="2E3B8BAE" w14:textId="77777777" w:rsidR="00820D4A" w:rsidRDefault="00147E43" w:rsidP="00820D4A">
      <w:r>
        <w:pict w14:anchorId="23D5491C">
          <v:rect id="_x0000_i1067" style="width:0;height:1.5pt" o:hralign="center" o:hrstd="t" o:hr="t" fillcolor="#a0a0a0" stroked="f"/>
        </w:pict>
      </w:r>
    </w:p>
    <w:p w14:paraId="3D6A5B31" w14:textId="77777777" w:rsidR="00820D4A" w:rsidRDefault="00820D4A" w:rsidP="00820D4A">
      <w:pPr>
        <w:pStyle w:val="Heading1"/>
      </w:pPr>
      <w:r>
        <w:t>5.2 Objectives</w:t>
      </w:r>
    </w:p>
    <w:p w14:paraId="34393D7E" w14:textId="77777777" w:rsidR="00820D4A" w:rsidRDefault="00820D4A" w:rsidP="00820D4A">
      <w:pPr>
        <w:pStyle w:val="NormalWeb"/>
      </w:pPr>
      <w:r>
        <w:t>The Authentication Architecture has the following objectives:</w:t>
      </w:r>
    </w:p>
    <w:p w14:paraId="12F8EAAF" w14:textId="77777777" w:rsidR="00820D4A" w:rsidRDefault="00820D4A" w:rsidP="00E87471">
      <w:pPr>
        <w:numPr>
          <w:ilvl w:val="0"/>
          <w:numId w:val="25"/>
        </w:numPr>
        <w:spacing w:before="100" w:beforeAutospacing="1" w:after="100" w:afterAutospacing="1" w:line="240" w:lineRule="auto"/>
      </w:pPr>
      <w:r>
        <w:t xml:space="preserve">Verify the identity of every user and service. </w:t>
      </w:r>
    </w:p>
    <w:p w14:paraId="7250023B" w14:textId="77777777" w:rsidR="00820D4A" w:rsidRDefault="00820D4A" w:rsidP="00E87471">
      <w:pPr>
        <w:numPr>
          <w:ilvl w:val="0"/>
          <w:numId w:val="25"/>
        </w:numPr>
        <w:spacing w:before="100" w:beforeAutospacing="1" w:after="100" w:afterAutospacing="1" w:line="240" w:lineRule="auto"/>
      </w:pPr>
      <w:r>
        <w:t xml:space="preserve">Protect authentication credentials. </w:t>
      </w:r>
    </w:p>
    <w:p w14:paraId="0272764B" w14:textId="77777777" w:rsidR="00820D4A" w:rsidRDefault="00820D4A" w:rsidP="00E87471">
      <w:pPr>
        <w:numPr>
          <w:ilvl w:val="0"/>
          <w:numId w:val="25"/>
        </w:numPr>
        <w:spacing w:before="100" w:beforeAutospacing="1" w:after="100" w:afterAutospacing="1" w:line="240" w:lineRule="auto"/>
      </w:pPr>
      <w:r>
        <w:t xml:space="preserve">Support secure enterprise authentication. </w:t>
      </w:r>
    </w:p>
    <w:p w14:paraId="7C30BB3D" w14:textId="77777777" w:rsidR="00820D4A" w:rsidRDefault="00820D4A" w:rsidP="00E87471">
      <w:pPr>
        <w:numPr>
          <w:ilvl w:val="0"/>
          <w:numId w:val="25"/>
        </w:numPr>
        <w:spacing w:before="100" w:beforeAutospacing="1" w:after="100" w:afterAutospacing="1" w:line="240" w:lineRule="auto"/>
      </w:pPr>
      <w:r>
        <w:t xml:space="preserve">Enable Single Sign-On (SSO). </w:t>
      </w:r>
    </w:p>
    <w:p w14:paraId="748C0281" w14:textId="77777777" w:rsidR="00820D4A" w:rsidRDefault="00820D4A" w:rsidP="00E87471">
      <w:pPr>
        <w:numPr>
          <w:ilvl w:val="0"/>
          <w:numId w:val="25"/>
        </w:numPr>
        <w:spacing w:before="100" w:beforeAutospacing="1" w:after="100" w:afterAutospacing="1" w:line="240" w:lineRule="auto"/>
      </w:pPr>
      <w:r>
        <w:t xml:space="preserve">Support Multi-Factor Authentication (MFA). </w:t>
      </w:r>
    </w:p>
    <w:p w14:paraId="3A48FCA2" w14:textId="77777777" w:rsidR="00820D4A" w:rsidRDefault="00820D4A" w:rsidP="00E87471">
      <w:pPr>
        <w:numPr>
          <w:ilvl w:val="0"/>
          <w:numId w:val="25"/>
        </w:numPr>
        <w:spacing w:before="100" w:beforeAutospacing="1" w:after="100" w:afterAutospacing="1" w:line="240" w:lineRule="auto"/>
      </w:pPr>
      <w:r>
        <w:t xml:space="preserve">Secure API authentication. </w:t>
      </w:r>
    </w:p>
    <w:p w14:paraId="1D10B0BD" w14:textId="77777777" w:rsidR="00820D4A" w:rsidRDefault="00820D4A" w:rsidP="00E87471">
      <w:pPr>
        <w:numPr>
          <w:ilvl w:val="0"/>
          <w:numId w:val="25"/>
        </w:numPr>
        <w:spacing w:before="100" w:beforeAutospacing="1" w:after="100" w:afterAutospacing="1" w:line="240" w:lineRule="auto"/>
      </w:pPr>
      <w:r>
        <w:t xml:space="preserve">Protect privileged accounts. </w:t>
      </w:r>
    </w:p>
    <w:p w14:paraId="24590CFE" w14:textId="77777777" w:rsidR="00820D4A" w:rsidRDefault="00820D4A" w:rsidP="00E87471">
      <w:pPr>
        <w:numPr>
          <w:ilvl w:val="0"/>
          <w:numId w:val="25"/>
        </w:numPr>
        <w:spacing w:before="100" w:beforeAutospacing="1" w:after="100" w:afterAutospacing="1" w:line="240" w:lineRule="auto"/>
      </w:pPr>
      <w:r>
        <w:t xml:space="preserve">Minimize authentication-related risks. </w:t>
      </w:r>
    </w:p>
    <w:p w14:paraId="075426F2" w14:textId="77777777" w:rsidR="00820D4A" w:rsidRDefault="00820D4A" w:rsidP="00E87471">
      <w:pPr>
        <w:numPr>
          <w:ilvl w:val="0"/>
          <w:numId w:val="25"/>
        </w:numPr>
        <w:spacing w:before="100" w:beforeAutospacing="1" w:after="100" w:afterAutospacing="1" w:line="240" w:lineRule="auto"/>
      </w:pPr>
      <w:r>
        <w:t xml:space="preserve">Enable secure federation. </w:t>
      </w:r>
    </w:p>
    <w:p w14:paraId="4266CE02" w14:textId="77777777" w:rsidR="00820D4A" w:rsidRDefault="00820D4A" w:rsidP="00E87471">
      <w:pPr>
        <w:numPr>
          <w:ilvl w:val="0"/>
          <w:numId w:val="25"/>
        </w:numPr>
        <w:spacing w:before="100" w:beforeAutospacing="1" w:after="100" w:afterAutospacing="1" w:line="240" w:lineRule="auto"/>
      </w:pPr>
      <w:r>
        <w:lastRenderedPageBreak/>
        <w:t xml:space="preserve">Maintain complete authentication auditability. </w:t>
      </w:r>
    </w:p>
    <w:p w14:paraId="7CF9F020" w14:textId="77777777" w:rsidR="00820D4A" w:rsidRDefault="00147E43" w:rsidP="00820D4A">
      <w:pPr>
        <w:spacing w:after="0"/>
      </w:pPr>
      <w:r>
        <w:pict w14:anchorId="48627FA1">
          <v:rect id="_x0000_i1068" style="width:0;height:1.5pt" o:hralign="center" o:hrstd="t" o:hr="t" fillcolor="#a0a0a0" stroked="f"/>
        </w:pict>
      </w:r>
    </w:p>
    <w:p w14:paraId="1B7DEDD1" w14:textId="77777777" w:rsidR="00820D4A" w:rsidRDefault="00820D4A" w:rsidP="00820D4A">
      <w:pPr>
        <w:pStyle w:val="Heading1"/>
      </w:pPr>
      <w:r>
        <w:t>5.3 Authentication Principles</w:t>
      </w:r>
    </w:p>
    <w:p w14:paraId="49193DDF" w14:textId="77777777" w:rsidR="00820D4A" w:rsidRDefault="00820D4A" w:rsidP="00820D4A">
      <w:pPr>
        <w:pStyle w:val="NormalWeb"/>
      </w:pPr>
      <w:r>
        <w:t>The SmartArchive Authentication Architecture follows these principles:</w:t>
      </w:r>
    </w:p>
    <w:p w14:paraId="686770C5" w14:textId="77777777" w:rsidR="00820D4A" w:rsidRDefault="00820D4A" w:rsidP="00E87471">
      <w:pPr>
        <w:numPr>
          <w:ilvl w:val="0"/>
          <w:numId w:val="26"/>
        </w:numPr>
        <w:spacing w:before="100" w:beforeAutospacing="1" w:after="100" w:afterAutospacing="1" w:line="240" w:lineRule="auto"/>
      </w:pPr>
      <w:r>
        <w:t xml:space="preserve">Every identity shall be authenticated before access is granted. </w:t>
      </w:r>
    </w:p>
    <w:p w14:paraId="635E30D2" w14:textId="77777777" w:rsidR="00820D4A" w:rsidRDefault="00820D4A" w:rsidP="00E87471">
      <w:pPr>
        <w:numPr>
          <w:ilvl w:val="0"/>
          <w:numId w:val="26"/>
        </w:numPr>
        <w:spacing w:before="100" w:beforeAutospacing="1" w:after="100" w:afterAutospacing="1" w:line="240" w:lineRule="auto"/>
      </w:pPr>
      <w:r>
        <w:t xml:space="preserve">Authentication mechanisms shall be centralized. </w:t>
      </w:r>
    </w:p>
    <w:p w14:paraId="2F83E0C6" w14:textId="77777777" w:rsidR="00820D4A" w:rsidRDefault="00820D4A" w:rsidP="00E87471">
      <w:pPr>
        <w:numPr>
          <w:ilvl w:val="0"/>
          <w:numId w:val="26"/>
        </w:numPr>
        <w:spacing w:before="100" w:beforeAutospacing="1" w:after="100" w:afterAutospacing="1" w:line="240" w:lineRule="auto"/>
      </w:pPr>
      <w:r>
        <w:t xml:space="preserve">Strong authentication shall be used for privileged access. </w:t>
      </w:r>
    </w:p>
    <w:p w14:paraId="7152E8C3" w14:textId="77777777" w:rsidR="00820D4A" w:rsidRDefault="00820D4A" w:rsidP="00E87471">
      <w:pPr>
        <w:numPr>
          <w:ilvl w:val="0"/>
          <w:numId w:val="26"/>
        </w:numPr>
        <w:spacing w:before="100" w:beforeAutospacing="1" w:after="100" w:afterAutospacing="1" w:line="240" w:lineRule="auto"/>
      </w:pPr>
      <w:r>
        <w:t xml:space="preserve">Authentication shall support modern industry standards. </w:t>
      </w:r>
    </w:p>
    <w:p w14:paraId="14B88311" w14:textId="77777777" w:rsidR="00820D4A" w:rsidRDefault="00820D4A" w:rsidP="00E87471">
      <w:pPr>
        <w:numPr>
          <w:ilvl w:val="0"/>
          <w:numId w:val="26"/>
        </w:numPr>
        <w:spacing w:before="100" w:beforeAutospacing="1" w:after="100" w:afterAutospacing="1" w:line="240" w:lineRule="auto"/>
      </w:pPr>
      <w:r>
        <w:t xml:space="preserve">Credentials shall never be stored in plain text. </w:t>
      </w:r>
    </w:p>
    <w:p w14:paraId="0588F154" w14:textId="77777777" w:rsidR="00820D4A" w:rsidRDefault="00820D4A" w:rsidP="00E87471">
      <w:pPr>
        <w:numPr>
          <w:ilvl w:val="0"/>
          <w:numId w:val="26"/>
        </w:numPr>
        <w:spacing w:before="100" w:beforeAutospacing="1" w:after="100" w:afterAutospacing="1" w:line="240" w:lineRule="auto"/>
      </w:pPr>
      <w:r>
        <w:t xml:space="preserve">Authentication shall be continuously monitored. </w:t>
      </w:r>
    </w:p>
    <w:p w14:paraId="719EE84C" w14:textId="77777777" w:rsidR="00820D4A" w:rsidRDefault="00820D4A" w:rsidP="00E87471">
      <w:pPr>
        <w:numPr>
          <w:ilvl w:val="0"/>
          <w:numId w:val="26"/>
        </w:numPr>
        <w:spacing w:before="100" w:beforeAutospacing="1" w:after="100" w:afterAutospacing="1" w:line="240" w:lineRule="auto"/>
      </w:pPr>
      <w:r>
        <w:t xml:space="preserve">Authentication failures shall be logged and audited. </w:t>
      </w:r>
    </w:p>
    <w:p w14:paraId="7842A211" w14:textId="77777777" w:rsidR="00820D4A" w:rsidRDefault="00820D4A" w:rsidP="00E87471">
      <w:pPr>
        <w:numPr>
          <w:ilvl w:val="0"/>
          <w:numId w:val="26"/>
        </w:numPr>
        <w:spacing w:before="100" w:beforeAutospacing="1" w:after="100" w:afterAutospacing="1" w:line="240" w:lineRule="auto"/>
      </w:pPr>
      <w:r>
        <w:t xml:space="preserve">Authentication services shall support high availability and scalability. </w:t>
      </w:r>
    </w:p>
    <w:p w14:paraId="2F506D1F" w14:textId="77777777" w:rsidR="00820D4A" w:rsidRDefault="00147E43" w:rsidP="00820D4A">
      <w:pPr>
        <w:spacing w:after="0"/>
      </w:pPr>
      <w:r>
        <w:pict w14:anchorId="05C70FC5">
          <v:rect id="_x0000_i1069" style="width:0;height:1.5pt" o:hralign="center" o:hrstd="t" o:hr="t" fillcolor="#a0a0a0" stroked="f"/>
        </w:pict>
      </w:r>
    </w:p>
    <w:p w14:paraId="3B771D59" w14:textId="77777777" w:rsidR="00820D4A" w:rsidRDefault="00820D4A" w:rsidP="00820D4A">
      <w:pPr>
        <w:pStyle w:val="Heading1"/>
      </w:pPr>
      <w:r>
        <w:t>5.4 Authentication Architecture</w:t>
      </w:r>
    </w:p>
    <w:p w14:paraId="63ADA610" w14:textId="77777777" w:rsidR="00820D4A" w:rsidRDefault="00820D4A" w:rsidP="00820D4A">
      <w:pPr>
        <w:pStyle w:val="NormalWeb"/>
      </w:pPr>
      <w:r>
        <w:t>The SmartArchive Authentication Architecture provides centralized authentication services for all platform components.</w:t>
      </w:r>
    </w:p>
    <w:p w14:paraId="17C89FA3" w14:textId="77777777" w:rsidR="00820D4A" w:rsidRDefault="00820D4A" w:rsidP="00820D4A">
      <w:pPr>
        <w:pStyle w:val="HTMLPreformatted"/>
        <w:rPr>
          <w:rStyle w:val="HTMLCode"/>
        </w:rPr>
      </w:pPr>
      <w:r>
        <w:rPr>
          <w:rStyle w:val="HTMLCode"/>
        </w:rPr>
        <w:t>+------------------------------------------------------+</w:t>
      </w:r>
    </w:p>
    <w:p w14:paraId="06A0F24E" w14:textId="77777777" w:rsidR="00820D4A" w:rsidRDefault="00820D4A" w:rsidP="00820D4A">
      <w:pPr>
        <w:pStyle w:val="HTMLPreformatted"/>
        <w:rPr>
          <w:rStyle w:val="HTMLCode"/>
        </w:rPr>
      </w:pPr>
      <w:r>
        <w:rPr>
          <w:rStyle w:val="HTMLCode"/>
        </w:rPr>
        <w:t>|           Identity &amp; Authentication Service          |</w:t>
      </w:r>
    </w:p>
    <w:p w14:paraId="677C55C1" w14:textId="77777777" w:rsidR="00820D4A" w:rsidRDefault="00820D4A" w:rsidP="00820D4A">
      <w:pPr>
        <w:pStyle w:val="HTMLPreformatted"/>
        <w:rPr>
          <w:rStyle w:val="HTMLCode"/>
        </w:rPr>
      </w:pPr>
      <w:r>
        <w:rPr>
          <w:rStyle w:val="HTMLCode"/>
        </w:rPr>
        <w:t>+------------------------------------------------------+</w:t>
      </w:r>
    </w:p>
    <w:p w14:paraId="27F2A887" w14:textId="77777777" w:rsidR="00820D4A" w:rsidRDefault="00820D4A" w:rsidP="00820D4A">
      <w:pPr>
        <w:pStyle w:val="HTMLPreformatted"/>
        <w:rPr>
          <w:rStyle w:val="HTMLCode"/>
        </w:rPr>
      </w:pPr>
      <w:r>
        <w:rPr>
          <w:rStyle w:val="HTMLCode"/>
        </w:rPr>
        <w:t xml:space="preserve">                    │</w:t>
      </w:r>
    </w:p>
    <w:p w14:paraId="23380D99" w14:textId="77777777" w:rsidR="00820D4A" w:rsidRDefault="00820D4A" w:rsidP="00820D4A">
      <w:pPr>
        <w:pStyle w:val="HTMLPreformatted"/>
        <w:rPr>
          <w:rStyle w:val="HTMLCode"/>
        </w:rPr>
      </w:pPr>
      <w:r>
        <w:rPr>
          <w:rStyle w:val="HTMLCode"/>
        </w:rPr>
        <w:t xml:space="preserve">      ┌─────────────┼─────────────┐</w:t>
      </w:r>
    </w:p>
    <w:p w14:paraId="386E7628" w14:textId="77777777" w:rsidR="00820D4A" w:rsidRDefault="00820D4A" w:rsidP="00820D4A">
      <w:pPr>
        <w:pStyle w:val="HTMLPreformatted"/>
        <w:rPr>
          <w:rStyle w:val="HTMLCode"/>
        </w:rPr>
      </w:pPr>
      <w:r>
        <w:rPr>
          <w:rStyle w:val="HTMLCode"/>
        </w:rPr>
        <w:t xml:space="preserve">      │             │             │</w:t>
      </w:r>
    </w:p>
    <w:p w14:paraId="00B7B2A1" w14:textId="77777777" w:rsidR="00820D4A" w:rsidRDefault="00820D4A" w:rsidP="00820D4A">
      <w:pPr>
        <w:pStyle w:val="HTMLPreformatted"/>
        <w:rPr>
          <w:rStyle w:val="HTMLCode"/>
        </w:rPr>
      </w:pPr>
      <w:r>
        <w:rPr>
          <w:rStyle w:val="HTMLCode"/>
        </w:rPr>
        <w:t xml:space="preserve">      ▼             ▼             ▼</w:t>
      </w:r>
    </w:p>
    <w:p w14:paraId="224C72A7" w14:textId="77777777" w:rsidR="00820D4A" w:rsidRDefault="00820D4A" w:rsidP="00820D4A">
      <w:pPr>
        <w:pStyle w:val="HTMLPreformatted"/>
        <w:rPr>
          <w:rStyle w:val="HTMLCode"/>
        </w:rPr>
      </w:pPr>
      <w:r>
        <w:rPr>
          <w:rStyle w:val="HTMLCode"/>
        </w:rPr>
        <w:t xml:space="preserve"> Human Users   External Users   Service Accounts</w:t>
      </w:r>
    </w:p>
    <w:p w14:paraId="69D731EE" w14:textId="77777777" w:rsidR="00820D4A" w:rsidRDefault="00820D4A" w:rsidP="00820D4A">
      <w:pPr>
        <w:pStyle w:val="HTMLPreformatted"/>
        <w:rPr>
          <w:rStyle w:val="HTMLCode"/>
        </w:rPr>
      </w:pPr>
      <w:r>
        <w:rPr>
          <w:rStyle w:val="HTMLCode"/>
        </w:rPr>
        <w:t xml:space="preserve">      │             │             │</w:t>
      </w:r>
    </w:p>
    <w:p w14:paraId="7FA364D1" w14:textId="77777777" w:rsidR="00820D4A" w:rsidRDefault="00820D4A" w:rsidP="00820D4A">
      <w:pPr>
        <w:pStyle w:val="HTMLPreformatted"/>
        <w:rPr>
          <w:rStyle w:val="HTMLCode"/>
        </w:rPr>
      </w:pPr>
      <w:r>
        <w:rPr>
          <w:rStyle w:val="HTMLCode"/>
        </w:rPr>
        <w:t xml:space="preserve">      └─────────────┼─────────────┘</w:t>
      </w:r>
    </w:p>
    <w:p w14:paraId="3A5F96EB" w14:textId="77777777" w:rsidR="00820D4A" w:rsidRDefault="00820D4A" w:rsidP="00820D4A">
      <w:pPr>
        <w:pStyle w:val="HTMLPreformatted"/>
        <w:rPr>
          <w:rStyle w:val="HTMLCode"/>
        </w:rPr>
      </w:pPr>
      <w:r>
        <w:rPr>
          <w:rStyle w:val="HTMLCode"/>
        </w:rPr>
        <w:t xml:space="preserve">                    ▼</w:t>
      </w:r>
    </w:p>
    <w:p w14:paraId="002D8BEB" w14:textId="77777777" w:rsidR="00820D4A" w:rsidRDefault="00820D4A" w:rsidP="00820D4A">
      <w:pPr>
        <w:pStyle w:val="HTMLPreformatted"/>
        <w:rPr>
          <w:rStyle w:val="HTMLCode"/>
        </w:rPr>
      </w:pPr>
      <w:r>
        <w:rPr>
          <w:rStyle w:val="HTMLCode"/>
        </w:rPr>
        <w:t xml:space="preserve">          Authentication Engine</w:t>
      </w:r>
    </w:p>
    <w:p w14:paraId="6E5D61FA" w14:textId="77777777" w:rsidR="00820D4A" w:rsidRDefault="00820D4A" w:rsidP="00820D4A">
      <w:pPr>
        <w:pStyle w:val="HTMLPreformatted"/>
        <w:rPr>
          <w:rStyle w:val="HTMLCode"/>
        </w:rPr>
      </w:pPr>
      <w:r>
        <w:rPr>
          <w:rStyle w:val="HTMLCode"/>
        </w:rPr>
        <w:t xml:space="preserve">                    │</w:t>
      </w:r>
    </w:p>
    <w:p w14:paraId="0F84A916" w14:textId="77777777" w:rsidR="00820D4A" w:rsidRDefault="00820D4A" w:rsidP="00820D4A">
      <w:pPr>
        <w:pStyle w:val="HTMLPreformatted"/>
        <w:rPr>
          <w:rStyle w:val="HTMLCode"/>
        </w:rPr>
      </w:pPr>
      <w:r>
        <w:rPr>
          <w:rStyle w:val="HTMLCode"/>
        </w:rPr>
        <w:t xml:space="preserve">                    ▼</w:t>
      </w:r>
    </w:p>
    <w:p w14:paraId="6F577D31" w14:textId="77777777" w:rsidR="00820D4A" w:rsidRDefault="00820D4A" w:rsidP="00820D4A">
      <w:pPr>
        <w:pStyle w:val="HTMLPreformatted"/>
        <w:rPr>
          <w:rStyle w:val="HTMLCode"/>
        </w:rPr>
      </w:pPr>
      <w:r>
        <w:rPr>
          <w:rStyle w:val="HTMLCode"/>
        </w:rPr>
        <w:t xml:space="preserve">          Session / Token Service</w:t>
      </w:r>
    </w:p>
    <w:p w14:paraId="0A6AB697" w14:textId="77777777" w:rsidR="00820D4A" w:rsidRDefault="00820D4A" w:rsidP="00820D4A">
      <w:pPr>
        <w:pStyle w:val="HTMLPreformatted"/>
        <w:rPr>
          <w:rStyle w:val="HTMLCode"/>
        </w:rPr>
      </w:pPr>
      <w:r>
        <w:rPr>
          <w:rStyle w:val="HTMLCode"/>
        </w:rPr>
        <w:t xml:space="preserve">                    │</w:t>
      </w:r>
    </w:p>
    <w:p w14:paraId="3AEB8703" w14:textId="77777777" w:rsidR="00820D4A" w:rsidRDefault="00820D4A" w:rsidP="00820D4A">
      <w:pPr>
        <w:pStyle w:val="HTMLPreformatted"/>
        <w:rPr>
          <w:rStyle w:val="HTMLCode"/>
        </w:rPr>
      </w:pPr>
      <w:r>
        <w:rPr>
          <w:rStyle w:val="HTMLCode"/>
        </w:rPr>
        <w:t xml:space="preserve">                    ▼</w:t>
      </w:r>
    </w:p>
    <w:p w14:paraId="78A754DB" w14:textId="77777777" w:rsidR="00820D4A" w:rsidRDefault="00820D4A" w:rsidP="00820D4A">
      <w:pPr>
        <w:pStyle w:val="HTMLPreformatted"/>
      </w:pPr>
      <w:r>
        <w:rPr>
          <w:rStyle w:val="HTMLCode"/>
        </w:rPr>
        <w:t xml:space="preserve">       SmartArchive Platform Services</w:t>
      </w:r>
    </w:p>
    <w:p w14:paraId="466F3C6F" w14:textId="77777777" w:rsidR="00820D4A" w:rsidRDefault="00820D4A" w:rsidP="00820D4A">
      <w:pPr>
        <w:pStyle w:val="NormalWeb"/>
      </w:pPr>
      <w:r>
        <w:rPr>
          <w:rStyle w:val="Strong"/>
          <w:rFonts w:eastAsiaTheme="majorEastAsia"/>
        </w:rPr>
        <w:t>Figure 5-1. Authentication Architecture</w:t>
      </w:r>
    </w:p>
    <w:p w14:paraId="346E574D" w14:textId="77777777" w:rsidR="00820D4A" w:rsidRDefault="00820D4A" w:rsidP="00820D4A">
      <w:pPr>
        <w:pStyle w:val="NormalWeb"/>
      </w:pPr>
      <w:r>
        <w:rPr>
          <w:rStyle w:val="Strong"/>
          <w:rFonts w:eastAsiaTheme="majorEastAsia"/>
        </w:rPr>
        <w:t>Architecture Note:</w:t>
      </w:r>
      <w:r>
        <w:t xml:space="preserve"> Replace this conceptual illustration with a professional authentication architecture diagram during the repository-wide diagram enhancement phase.</w:t>
      </w:r>
    </w:p>
    <w:p w14:paraId="0817EACF" w14:textId="77777777" w:rsidR="00820D4A" w:rsidRDefault="00147E43" w:rsidP="00820D4A">
      <w:r>
        <w:lastRenderedPageBreak/>
        <w:pict w14:anchorId="40B4A899">
          <v:rect id="_x0000_i1070" style="width:0;height:1.5pt" o:hralign="center" o:hrstd="t" o:hr="t" fillcolor="#a0a0a0" stroked="f"/>
        </w:pict>
      </w:r>
    </w:p>
    <w:p w14:paraId="1897C5C4" w14:textId="77777777" w:rsidR="00820D4A" w:rsidRDefault="00820D4A" w:rsidP="00820D4A">
      <w:pPr>
        <w:pStyle w:val="Heading1"/>
      </w:pPr>
      <w:r>
        <w:t>5.5 Supported Authentication Methods</w:t>
      </w:r>
    </w:p>
    <w:p w14:paraId="118ABD62" w14:textId="77777777" w:rsidR="00820D4A" w:rsidRDefault="00820D4A" w:rsidP="00820D4A">
      <w:pPr>
        <w:pStyle w:val="NormalWeb"/>
      </w:pPr>
      <w:r>
        <w:t>The SmartArchive platform supports multiple authentication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5549"/>
      </w:tblGrid>
      <w:tr w:rsidR="00820D4A" w14:paraId="796BD38B" w14:textId="77777777" w:rsidTr="00820D4A">
        <w:trPr>
          <w:tblHeader/>
          <w:tblCellSpacing w:w="15" w:type="dxa"/>
        </w:trPr>
        <w:tc>
          <w:tcPr>
            <w:tcW w:w="0" w:type="auto"/>
            <w:vAlign w:val="center"/>
            <w:hideMark/>
          </w:tcPr>
          <w:p w14:paraId="12900F87" w14:textId="77777777" w:rsidR="00820D4A" w:rsidRDefault="00820D4A">
            <w:pPr>
              <w:jc w:val="center"/>
              <w:rPr>
                <w:b/>
                <w:bCs/>
              </w:rPr>
            </w:pPr>
            <w:r>
              <w:rPr>
                <w:b/>
                <w:bCs/>
              </w:rPr>
              <w:t>Authentication Method</w:t>
            </w:r>
          </w:p>
        </w:tc>
        <w:tc>
          <w:tcPr>
            <w:tcW w:w="0" w:type="auto"/>
            <w:vAlign w:val="center"/>
            <w:hideMark/>
          </w:tcPr>
          <w:p w14:paraId="3BB066FD" w14:textId="77777777" w:rsidR="00820D4A" w:rsidRDefault="00820D4A">
            <w:pPr>
              <w:jc w:val="center"/>
              <w:rPr>
                <w:b/>
                <w:bCs/>
              </w:rPr>
            </w:pPr>
            <w:r>
              <w:rPr>
                <w:b/>
                <w:bCs/>
              </w:rPr>
              <w:t>Purpose</w:t>
            </w:r>
          </w:p>
        </w:tc>
      </w:tr>
      <w:tr w:rsidR="00820D4A" w14:paraId="219398F6" w14:textId="77777777" w:rsidTr="00820D4A">
        <w:trPr>
          <w:tblCellSpacing w:w="15" w:type="dxa"/>
        </w:trPr>
        <w:tc>
          <w:tcPr>
            <w:tcW w:w="0" w:type="auto"/>
            <w:vAlign w:val="center"/>
            <w:hideMark/>
          </w:tcPr>
          <w:p w14:paraId="389F8152" w14:textId="77777777" w:rsidR="00820D4A" w:rsidRDefault="00820D4A">
            <w:r>
              <w:t>Username and Password</w:t>
            </w:r>
          </w:p>
        </w:tc>
        <w:tc>
          <w:tcPr>
            <w:tcW w:w="0" w:type="auto"/>
            <w:vAlign w:val="center"/>
            <w:hideMark/>
          </w:tcPr>
          <w:p w14:paraId="5A30EA26" w14:textId="77777777" w:rsidR="00820D4A" w:rsidRDefault="00820D4A">
            <w:r>
              <w:t>Standard enterprise user authentication.</w:t>
            </w:r>
          </w:p>
        </w:tc>
      </w:tr>
      <w:tr w:rsidR="00820D4A" w14:paraId="31BA3671" w14:textId="77777777" w:rsidTr="00820D4A">
        <w:trPr>
          <w:tblCellSpacing w:w="15" w:type="dxa"/>
        </w:trPr>
        <w:tc>
          <w:tcPr>
            <w:tcW w:w="0" w:type="auto"/>
            <w:vAlign w:val="center"/>
            <w:hideMark/>
          </w:tcPr>
          <w:p w14:paraId="365FD116" w14:textId="77777777" w:rsidR="00820D4A" w:rsidRDefault="00820D4A">
            <w:r>
              <w:t>Multi-Factor Authentication (MFA)</w:t>
            </w:r>
          </w:p>
        </w:tc>
        <w:tc>
          <w:tcPr>
            <w:tcW w:w="0" w:type="auto"/>
            <w:vAlign w:val="center"/>
            <w:hideMark/>
          </w:tcPr>
          <w:p w14:paraId="14E509EB" w14:textId="77777777" w:rsidR="00820D4A" w:rsidRDefault="00820D4A">
            <w:r>
              <w:t>Enhanced identity verification for users and administrators.</w:t>
            </w:r>
          </w:p>
        </w:tc>
      </w:tr>
      <w:tr w:rsidR="00820D4A" w14:paraId="024844B0" w14:textId="77777777" w:rsidTr="00820D4A">
        <w:trPr>
          <w:tblCellSpacing w:w="15" w:type="dxa"/>
        </w:trPr>
        <w:tc>
          <w:tcPr>
            <w:tcW w:w="0" w:type="auto"/>
            <w:vAlign w:val="center"/>
            <w:hideMark/>
          </w:tcPr>
          <w:p w14:paraId="4FC75E1F" w14:textId="77777777" w:rsidR="00820D4A" w:rsidRDefault="00820D4A">
            <w:r>
              <w:t>Single Sign-On (SSO)</w:t>
            </w:r>
          </w:p>
        </w:tc>
        <w:tc>
          <w:tcPr>
            <w:tcW w:w="0" w:type="auto"/>
            <w:vAlign w:val="center"/>
            <w:hideMark/>
          </w:tcPr>
          <w:p w14:paraId="2E72B9A2" w14:textId="77777777" w:rsidR="00820D4A" w:rsidRDefault="00820D4A">
            <w:r>
              <w:t>Enterprise authentication through trusted identity providers.</w:t>
            </w:r>
          </w:p>
        </w:tc>
      </w:tr>
      <w:tr w:rsidR="00820D4A" w14:paraId="64C12908" w14:textId="77777777" w:rsidTr="00820D4A">
        <w:trPr>
          <w:tblCellSpacing w:w="15" w:type="dxa"/>
        </w:trPr>
        <w:tc>
          <w:tcPr>
            <w:tcW w:w="0" w:type="auto"/>
            <w:vAlign w:val="center"/>
            <w:hideMark/>
          </w:tcPr>
          <w:p w14:paraId="297FB655" w14:textId="77777777" w:rsidR="00820D4A" w:rsidRDefault="00820D4A">
            <w:r>
              <w:t>OAuth 2.0</w:t>
            </w:r>
          </w:p>
        </w:tc>
        <w:tc>
          <w:tcPr>
            <w:tcW w:w="0" w:type="auto"/>
            <w:vAlign w:val="center"/>
            <w:hideMark/>
          </w:tcPr>
          <w:p w14:paraId="23829CAC" w14:textId="77777777" w:rsidR="00820D4A" w:rsidRDefault="00820D4A">
            <w:r>
              <w:t>Delegated authorization and external application integration.</w:t>
            </w:r>
          </w:p>
        </w:tc>
      </w:tr>
      <w:tr w:rsidR="00820D4A" w14:paraId="0C9601B9" w14:textId="77777777" w:rsidTr="00820D4A">
        <w:trPr>
          <w:tblCellSpacing w:w="15" w:type="dxa"/>
        </w:trPr>
        <w:tc>
          <w:tcPr>
            <w:tcW w:w="0" w:type="auto"/>
            <w:vAlign w:val="center"/>
            <w:hideMark/>
          </w:tcPr>
          <w:p w14:paraId="614FFABC" w14:textId="77777777" w:rsidR="00820D4A" w:rsidRDefault="00820D4A">
            <w:r>
              <w:t>OpenID Connect (OIDC)</w:t>
            </w:r>
          </w:p>
        </w:tc>
        <w:tc>
          <w:tcPr>
            <w:tcW w:w="0" w:type="auto"/>
            <w:vAlign w:val="center"/>
            <w:hideMark/>
          </w:tcPr>
          <w:p w14:paraId="5452EE8A" w14:textId="77777777" w:rsidR="00820D4A" w:rsidRDefault="00820D4A">
            <w:r>
              <w:t>Identity federation and modern authentication.</w:t>
            </w:r>
          </w:p>
        </w:tc>
      </w:tr>
      <w:tr w:rsidR="00820D4A" w14:paraId="68A863AD" w14:textId="77777777" w:rsidTr="00820D4A">
        <w:trPr>
          <w:tblCellSpacing w:w="15" w:type="dxa"/>
        </w:trPr>
        <w:tc>
          <w:tcPr>
            <w:tcW w:w="0" w:type="auto"/>
            <w:vAlign w:val="center"/>
            <w:hideMark/>
          </w:tcPr>
          <w:p w14:paraId="71CCC4A9" w14:textId="77777777" w:rsidR="00820D4A" w:rsidRDefault="00820D4A">
            <w:r>
              <w:t>Service Account Authentication</w:t>
            </w:r>
          </w:p>
        </w:tc>
        <w:tc>
          <w:tcPr>
            <w:tcW w:w="0" w:type="auto"/>
            <w:vAlign w:val="center"/>
            <w:hideMark/>
          </w:tcPr>
          <w:p w14:paraId="57A178E9" w14:textId="77777777" w:rsidR="00820D4A" w:rsidRDefault="00820D4A">
            <w:r>
              <w:t>Secure authentication for internal services and automation.</w:t>
            </w:r>
          </w:p>
        </w:tc>
      </w:tr>
      <w:tr w:rsidR="00820D4A" w14:paraId="3089FD7D" w14:textId="77777777" w:rsidTr="00820D4A">
        <w:trPr>
          <w:tblCellSpacing w:w="15" w:type="dxa"/>
        </w:trPr>
        <w:tc>
          <w:tcPr>
            <w:tcW w:w="0" w:type="auto"/>
            <w:vAlign w:val="center"/>
            <w:hideMark/>
          </w:tcPr>
          <w:p w14:paraId="1F04C64E" w14:textId="77777777" w:rsidR="00820D4A" w:rsidRDefault="00820D4A">
            <w:r>
              <w:t>API Token Authentication</w:t>
            </w:r>
          </w:p>
        </w:tc>
        <w:tc>
          <w:tcPr>
            <w:tcW w:w="0" w:type="auto"/>
            <w:vAlign w:val="center"/>
            <w:hideMark/>
          </w:tcPr>
          <w:p w14:paraId="15386BBD" w14:textId="77777777" w:rsidR="00820D4A" w:rsidRDefault="00820D4A">
            <w:r>
              <w:t>Authentication of trusted API clients.</w:t>
            </w:r>
          </w:p>
        </w:tc>
      </w:tr>
      <w:tr w:rsidR="00820D4A" w14:paraId="339CDF2F" w14:textId="77777777" w:rsidTr="00820D4A">
        <w:trPr>
          <w:tblCellSpacing w:w="15" w:type="dxa"/>
        </w:trPr>
        <w:tc>
          <w:tcPr>
            <w:tcW w:w="0" w:type="auto"/>
            <w:vAlign w:val="center"/>
            <w:hideMark/>
          </w:tcPr>
          <w:p w14:paraId="38CE775B" w14:textId="77777777" w:rsidR="00820D4A" w:rsidRDefault="00820D4A">
            <w:r>
              <w:t>Certificate-Based Authentication</w:t>
            </w:r>
          </w:p>
        </w:tc>
        <w:tc>
          <w:tcPr>
            <w:tcW w:w="0" w:type="auto"/>
            <w:vAlign w:val="center"/>
            <w:hideMark/>
          </w:tcPr>
          <w:p w14:paraId="63C5BAD1" w14:textId="77777777" w:rsidR="00820D4A" w:rsidRDefault="00820D4A">
            <w:r>
              <w:t>High-assurance authentication where required.</w:t>
            </w:r>
          </w:p>
        </w:tc>
      </w:tr>
    </w:tbl>
    <w:p w14:paraId="242AE033" w14:textId="77777777" w:rsidR="00820D4A" w:rsidRDefault="00820D4A" w:rsidP="00820D4A">
      <w:pPr>
        <w:pStyle w:val="NormalWeb"/>
      </w:pPr>
      <w:r>
        <w:t>The supported authentication methods shall be configurable according to organizational requirements.</w:t>
      </w:r>
    </w:p>
    <w:p w14:paraId="1BE7BB01" w14:textId="77777777" w:rsidR="00820D4A" w:rsidRDefault="00147E43" w:rsidP="00820D4A">
      <w:r>
        <w:pict w14:anchorId="6DB4B99D">
          <v:rect id="_x0000_i1071" style="width:0;height:1.5pt" o:hralign="center" o:hrstd="t" o:hr="t" fillcolor="#a0a0a0" stroked="f"/>
        </w:pict>
      </w:r>
    </w:p>
    <w:p w14:paraId="23FDCADD" w14:textId="77777777" w:rsidR="00820D4A" w:rsidRDefault="00820D4A" w:rsidP="00820D4A">
      <w:pPr>
        <w:pStyle w:val="Heading1"/>
      </w:pPr>
      <w:r>
        <w:t>5.6 Password Management</w:t>
      </w:r>
    </w:p>
    <w:p w14:paraId="5A5C4E49" w14:textId="77777777" w:rsidR="00820D4A" w:rsidRDefault="00820D4A" w:rsidP="00820D4A">
      <w:pPr>
        <w:pStyle w:val="NormalWeb"/>
      </w:pPr>
      <w:r>
        <w:t>Where passwords are used, SmartArchive shall implement enterprise password management policies.</w:t>
      </w:r>
    </w:p>
    <w:p w14:paraId="223423BC" w14:textId="77777777" w:rsidR="00820D4A" w:rsidRDefault="00820D4A" w:rsidP="00820D4A">
      <w:pPr>
        <w:pStyle w:val="NormalWeb"/>
      </w:pPr>
      <w:r>
        <w:t>Password controls include:</w:t>
      </w:r>
    </w:p>
    <w:p w14:paraId="454B9546" w14:textId="77777777" w:rsidR="00820D4A" w:rsidRDefault="00820D4A" w:rsidP="00E87471">
      <w:pPr>
        <w:numPr>
          <w:ilvl w:val="0"/>
          <w:numId w:val="27"/>
        </w:numPr>
        <w:spacing w:before="100" w:beforeAutospacing="1" w:after="100" w:afterAutospacing="1" w:line="240" w:lineRule="auto"/>
      </w:pPr>
      <w:r>
        <w:t xml:space="preserve">Minimum password length. </w:t>
      </w:r>
    </w:p>
    <w:p w14:paraId="7FAA7E2F" w14:textId="77777777" w:rsidR="00820D4A" w:rsidRDefault="00820D4A" w:rsidP="00E87471">
      <w:pPr>
        <w:numPr>
          <w:ilvl w:val="0"/>
          <w:numId w:val="27"/>
        </w:numPr>
        <w:spacing w:before="100" w:beforeAutospacing="1" w:after="100" w:afterAutospacing="1" w:line="240" w:lineRule="auto"/>
      </w:pPr>
      <w:r>
        <w:t xml:space="preserve">Password complexity requirements. </w:t>
      </w:r>
    </w:p>
    <w:p w14:paraId="4AB7D685" w14:textId="77777777" w:rsidR="00820D4A" w:rsidRDefault="00820D4A" w:rsidP="00E87471">
      <w:pPr>
        <w:numPr>
          <w:ilvl w:val="0"/>
          <w:numId w:val="27"/>
        </w:numPr>
        <w:spacing w:before="100" w:beforeAutospacing="1" w:after="100" w:afterAutospacing="1" w:line="240" w:lineRule="auto"/>
      </w:pPr>
      <w:r>
        <w:t xml:space="preserve">Password hashing using approved cryptographic algorithms. </w:t>
      </w:r>
    </w:p>
    <w:p w14:paraId="09AD997E" w14:textId="77777777" w:rsidR="00820D4A" w:rsidRDefault="00820D4A" w:rsidP="00E87471">
      <w:pPr>
        <w:numPr>
          <w:ilvl w:val="0"/>
          <w:numId w:val="27"/>
        </w:numPr>
        <w:spacing w:before="100" w:beforeAutospacing="1" w:after="100" w:afterAutospacing="1" w:line="240" w:lineRule="auto"/>
      </w:pPr>
      <w:r>
        <w:t xml:space="preserve">Password history enforcement. </w:t>
      </w:r>
    </w:p>
    <w:p w14:paraId="63E61CD6" w14:textId="77777777" w:rsidR="00820D4A" w:rsidRDefault="00820D4A" w:rsidP="00E87471">
      <w:pPr>
        <w:numPr>
          <w:ilvl w:val="0"/>
          <w:numId w:val="27"/>
        </w:numPr>
        <w:spacing w:before="100" w:beforeAutospacing="1" w:after="100" w:afterAutospacing="1" w:line="240" w:lineRule="auto"/>
      </w:pPr>
      <w:r>
        <w:t xml:space="preserve">Configurable password expiration policies. </w:t>
      </w:r>
    </w:p>
    <w:p w14:paraId="0DED2213" w14:textId="77777777" w:rsidR="00820D4A" w:rsidRDefault="00820D4A" w:rsidP="00E87471">
      <w:pPr>
        <w:numPr>
          <w:ilvl w:val="0"/>
          <w:numId w:val="27"/>
        </w:numPr>
        <w:spacing w:before="100" w:beforeAutospacing="1" w:after="100" w:afterAutospacing="1" w:line="240" w:lineRule="auto"/>
      </w:pPr>
      <w:r>
        <w:t xml:space="preserve">Secure password reset procedures. </w:t>
      </w:r>
    </w:p>
    <w:p w14:paraId="5D40EEB2" w14:textId="77777777" w:rsidR="00820D4A" w:rsidRDefault="00820D4A" w:rsidP="00E87471">
      <w:pPr>
        <w:numPr>
          <w:ilvl w:val="0"/>
          <w:numId w:val="27"/>
        </w:numPr>
        <w:spacing w:before="100" w:beforeAutospacing="1" w:after="100" w:afterAutospacing="1" w:line="240" w:lineRule="auto"/>
      </w:pPr>
      <w:r>
        <w:t xml:space="preserve">Protection against password reuse. </w:t>
      </w:r>
    </w:p>
    <w:p w14:paraId="1F11FA8F" w14:textId="77777777" w:rsidR="00820D4A" w:rsidRDefault="00820D4A" w:rsidP="00E87471">
      <w:pPr>
        <w:numPr>
          <w:ilvl w:val="0"/>
          <w:numId w:val="27"/>
        </w:numPr>
        <w:spacing w:before="100" w:beforeAutospacing="1" w:after="100" w:afterAutospacing="1" w:line="240" w:lineRule="auto"/>
      </w:pPr>
      <w:r>
        <w:t xml:space="preserve">Secure storage of password hashes. </w:t>
      </w:r>
    </w:p>
    <w:p w14:paraId="0FC5F5E7" w14:textId="77777777" w:rsidR="00820D4A" w:rsidRDefault="00820D4A" w:rsidP="00820D4A">
      <w:pPr>
        <w:pStyle w:val="NormalWeb"/>
      </w:pPr>
      <w:r>
        <w:lastRenderedPageBreak/>
        <w:t>Passwords shall never be stored or transmitted in plain text.</w:t>
      </w:r>
    </w:p>
    <w:p w14:paraId="38774A01" w14:textId="77777777" w:rsidR="00820D4A" w:rsidRDefault="00147E43" w:rsidP="00820D4A">
      <w:r>
        <w:pict w14:anchorId="4941B98A">
          <v:rect id="_x0000_i1072" style="width:0;height:1.5pt" o:hralign="center" o:hrstd="t" o:hr="t" fillcolor="#a0a0a0" stroked="f"/>
        </w:pict>
      </w:r>
    </w:p>
    <w:p w14:paraId="535ECCD9" w14:textId="77777777" w:rsidR="00820D4A" w:rsidRDefault="00820D4A" w:rsidP="00820D4A">
      <w:pPr>
        <w:pStyle w:val="Heading1"/>
      </w:pPr>
      <w:r>
        <w:t>5.7 Multi-Factor Authentication (MFA)</w:t>
      </w:r>
    </w:p>
    <w:p w14:paraId="76E57B6B" w14:textId="77777777" w:rsidR="00820D4A" w:rsidRDefault="00820D4A" w:rsidP="00820D4A">
      <w:pPr>
        <w:pStyle w:val="NormalWeb"/>
      </w:pPr>
      <w:r>
        <w:t>Multi-Factor Authentication provides an additional layer of identity verification.</w:t>
      </w:r>
    </w:p>
    <w:p w14:paraId="5CBCA8DD" w14:textId="77777777" w:rsidR="00820D4A" w:rsidRDefault="00820D4A" w:rsidP="00820D4A">
      <w:pPr>
        <w:pStyle w:val="NormalWeb"/>
      </w:pPr>
      <w:r>
        <w:t>Supported MFA methods may include:</w:t>
      </w:r>
    </w:p>
    <w:p w14:paraId="4CA6FCD4" w14:textId="77777777" w:rsidR="00820D4A" w:rsidRDefault="00820D4A" w:rsidP="00E87471">
      <w:pPr>
        <w:numPr>
          <w:ilvl w:val="0"/>
          <w:numId w:val="28"/>
        </w:numPr>
        <w:spacing w:before="100" w:beforeAutospacing="1" w:after="100" w:afterAutospacing="1" w:line="240" w:lineRule="auto"/>
      </w:pPr>
      <w:r>
        <w:t xml:space="preserve">Authenticator applications. </w:t>
      </w:r>
    </w:p>
    <w:p w14:paraId="3D3E22FD" w14:textId="77777777" w:rsidR="00820D4A" w:rsidRDefault="00820D4A" w:rsidP="00E87471">
      <w:pPr>
        <w:numPr>
          <w:ilvl w:val="0"/>
          <w:numId w:val="28"/>
        </w:numPr>
        <w:spacing w:before="100" w:beforeAutospacing="1" w:after="100" w:afterAutospacing="1" w:line="240" w:lineRule="auto"/>
      </w:pPr>
      <w:r>
        <w:t xml:space="preserve">Hardware security keys. </w:t>
      </w:r>
    </w:p>
    <w:p w14:paraId="13D112D0" w14:textId="77777777" w:rsidR="00820D4A" w:rsidRDefault="00820D4A" w:rsidP="00E87471">
      <w:pPr>
        <w:numPr>
          <w:ilvl w:val="0"/>
          <w:numId w:val="28"/>
        </w:numPr>
        <w:spacing w:before="100" w:beforeAutospacing="1" w:after="100" w:afterAutospacing="1" w:line="240" w:lineRule="auto"/>
      </w:pPr>
      <w:r>
        <w:t xml:space="preserve">Passkeys (where supported). </w:t>
      </w:r>
    </w:p>
    <w:p w14:paraId="56CB734D" w14:textId="77777777" w:rsidR="00820D4A" w:rsidRDefault="00820D4A" w:rsidP="00E87471">
      <w:pPr>
        <w:numPr>
          <w:ilvl w:val="0"/>
          <w:numId w:val="28"/>
        </w:numPr>
        <w:spacing w:before="100" w:beforeAutospacing="1" w:after="100" w:afterAutospacing="1" w:line="240" w:lineRule="auto"/>
      </w:pPr>
      <w:r>
        <w:t xml:space="preserve">Time-based One-Time Passwords (TOTP). </w:t>
      </w:r>
    </w:p>
    <w:p w14:paraId="56134496" w14:textId="77777777" w:rsidR="00820D4A" w:rsidRDefault="00820D4A" w:rsidP="00E87471">
      <w:pPr>
        <w:numPr>
          <w:ilvl w:val="0"/>
          <w:numId w:val="28"/>
        </w:numPr>
        <w:spacing w:before="100" w:beforeAutospacing="1" w:after="100" w:afterAutospacing="1" w:line="240" w:lineRule="auto"/>
      </w:pPr>
      <w:r>
        <w:t xml:space="preserve">Backup recovery codes. </w:t>
      </w:r>
    </w:p>
    <w:p w14:paraId="3C3B12BF" w14:textId="77777777" w:rsidR="00820D4A" w:rsidRDefault="00820D4A" w:rsidP="00820D4A">
      <w:pPr>
        <w:pStyle w:val="NormalWeb"/>
      </w:pPr>
      <w:r>
        <w:t>MFA shall be mandatory for:</w:t>
      </w:r>
    </w:p>
    <w:p w14:paraId="414B0493" w14:textId="77777777" w:rsidR="00820D4A" w:rsidRDefault="00820D4A" w:rsidP="00E87471">
      <w:pPr>
        <w:numPr>
          <w:ilvl w:val="0"/>
          <w:numId w:val="29"/>
        </w:numPr>
        <w:spacing w:before="100" w:beforeAutospacing="1" w:after="100" w:afterAutospacing="1" w:line="240" w:lineRule="auto"/>
      </w:pPr>
      <w:r>
        <w:t xml:space="preserve">Administrative accounts. </w:t>
      </w:r>
    </w:p>
    <w:p w14:paraId="75FB5769" w14:textId="77777777" w:rsidR="00820D4A" w:rsidRDefault="00820D4A" w:rsidP="00E87471">
      <w:pPr>
        <w:numPr>
          <w:ilvl w:val="0"/>
          <w:numId w:val="29"/>
        </w:numPr>
        <w:spacing w:before="100" w:beforeAutospacing="1" w:after="100" w:afterAutospacing="1" w:line="240" w:lineRule="auto"/>
      </w:pPr>
      <w:r>
        <w:t xml:space="preserve">Privileged users. </w:t>
      </w:r>
    </w:p>
    <w:p w14:paraId="46555972" w14:textId="77777777" w:rsidR="00820D4A" w:rsidRDefault="00820D4A" w:rsidP="00E87471">
      <w:pPr>
        <w:numPr>
          <w:ilvl w:val="0"/>
          <w:numId w:val="29"/>
        </w:numPr>
        <w:spacing w:before="100" w:beforeAutospacing="1" w:after="100" w:afterAutospacing="1" w:line="240" w:lineRule="auto"/>
      </w:pPr>
      <w:r>
        <w:t xml:space="preserve">Security-sensitive operations. </w:t>
      </w:r>
    </w:p>
    <w:p w14:paraId="53553F75" w14:textId="77777777" w:rsidR="00820D4A" w:rsidRDefault="00820D4A" w:rsidP="00E87471">
      <w:pPr>
        <w:numPr>
          <w:ilvl w:val="0"/>
          <w:numId w:val="29"/>
        </w:numPr>
        <w:spacing w:before="100" w:beforeAutospacing="1" w:after="100" w:afterAutospacing="1" w:line="240" w:lineRule="auto"/>
      </w:pPr>
      <w:r>
        <w:t xml:space="preserve">Remote administrative access. </w:t>
      </w:r>
    </w:p>
    <w:p w14:paraId="08704B91" w14:textId="77777777" w:rsidR="00820D4A" w:rsidRDefault="00820D4A" w:rsidP="00820D4A">
      <w:pPr>
        <w:pStyle w:val="NormalWeb"/>
      </w:pPr>
      <w:r>
        <w:t>Organizations may extend MFA requirements to additional user groups.</w:t>
      </w:r>
    </w:p>
    <w:p w14:paraId="570FA7E8" w14:textId="77777777" w:rsidR="00820D4A" w:rsidRDefault="00147E43" w:rsidP="00820D4A">
      <w:r>
        <w:pict w14:anchorId="7977C68F">
          <v:rect id="_x0000_i1073" style="width:0;height:1.5pt" o:hralign="center" o:hrstd="t" o:hr="t" fillcolor="#a0a0a0" stroked="f"/>
        </w:pict>
      </w:r>
    </w:p>
    <w:p w14:paraId="0EA94BE5" w14:textId="77777777" w:rsidR="00820D4A" w:rsidRDefault="00820D4A" w:rsidP="00820D4A">
      <w:pPr>
        <w:pStyle w:val="Heading1"/>
      </w:pPr>
      <w:r>
        <w:t>5.8 Single Sign-On (SSO)</w:t>
      </w:r>
    </w:p>
    <w:p w14:paraId="0FD15727" w14:textId="77777777" w:rsidR="00820D4A" w:rsidRDefault="00820D4A" w:rsidP="00820D4A">
      <w:pPr>
        <w:pStyle w:val="NormalWeb"/>
      </w:pPr>
      <w:r>
        <w:t>The Authentication Architecture supports enterprise Single Sign-On capabilities.</w:t>
      </w:r>
    </w:p>
    <w:p w14:paraId="6D09272A" w14:textId="77777777" w:rsidR="00820D4A" w:rsidRDefault="00820D4A" w:rsidP="00820D4A">
      <w:pPr>
        <w:pStyle w:val="NormalWeb"/>
      </w:pPr>
      <w:r>
        <w:t>SSO provides:</w:t>
      </w:r>
    </w:p>
    <w:p w14:paraId="133078B6" w14:textId="77777777" w:rsidR="00820D4A" w:rsidRDefault="00820D4A" w:rsidP="00E87471">
      <w:pPr>
        <w:numPr>
          <w:ilvl w:val="0"/>
          <w:numId w:val="30"/>
        </w:numPr>
        <w:spacing w:before="100" w:beforeAutospacing="1" w:after="100" w:afterAutospacing="1" w:line="240" w:lineRule="auto"/>
      </w:pPr>
      <w:r>
        <w:t xml:space="preserve">Centralized authentication. </w:t>
      </w:r>
    </w:p>
    <w:p w14:paraId="45939ABC" w14:textId="77777777" w:rsidR="00820D4A" w:rsidRDefault="00820D4A" w:rsidP="00E87471">
      <w:pPr>
        <w:numPr>
          <w:ilvl w:val="0"/>
          <w:numId w:val="30"/>
        </w:numPr>
        <w:spacing w:before="100" w:beforeAutospacing="1" w:after="100" w:afterAutospacing="1" w:line="240" w:lineRule="auto"/>
      </w:pPr>
      <w:r>
        <w:t xml:space="preserve">Reduced credential management. </w:t>
      </w:r>
    </w:p>
    <w:p w14:paraId="4AA3F61D" w14:textId="77777777" w:rsidR="00820D4A" w:rsidRDefault="00820D4A" w:rsidP="00E87471">
      <w:pPr>
        <w:numPr>
          <w:ilvl w:val="0"/>
          <w:numId w:val="30"/>
        </w:numPr>
        <w:spacing w:before="100" w:beforeAutospacing="1" w:after="100" w:afterAutospacing="1" w:line="240" w:lineRule="auto"/>
      </w:pPr>
      <w:r>
        <w:t xml:space="preserve">Improved user experience. </w:t>
      </w:r>
    </w:p>
    <w:p w14:paraId="0F258BE2" w14:textId="77777777" w:rsidR="00820D4A" w:rsidRDefault="00820D4A" w:rsidP="00E87471">
      <w:pPr>
        <w:numPr>
          <w:ilvl w:val="0"/>
          <w:numId w:val="30"/>
        </w:numPr>
        <w:spacing w:before="100" w:beforeAutospacing="1" w:after="100" w:afterAutospacing="1" w:line="240" w:lineRule="auto"/>
      </w:pPr>
      <w:r>
        <w:t xml:space="preserve">Consistent identity management. </w:t>
      </w:r>
    </w:p>
    <w:p w14:paraId="2E740C4F" w14:textId="77777777" w:rsidR="00820D4A" w:rsidRDefault="00820D4A" w:rsidP="00E87471">
      <w:pPr>
        <w:numPr>
          <w:ilvl w:val="0"/>
          <w:numId w:val="30"/>
        </w:numPr>
        <w:spacing w:before="100" w:beforeAutospacing="1" w:after="100" w:afterAutospacing="1" w:line="240" w:lineRule="auto"/>
      </w:pPr>
      <w:r>
        <w:t xml:space="preserve">Enterprise federation support. </w:t>
      </w:r>
    </w:p>
    <w:p w14:paraId="3508F6CF" w14:textId="77777777" w:rsidR="00820D4A" w:rsidRDefault="00820D4A" w:rsidP="00E87471">
      <w:pPr>
        <w:numPr>
          <w:ilvl w:val="0"/>
          <w:numId w:val="30"/>
        </w:numPr>
        <w:spacing w:before="100" w:beforeAutospacing="1" w:after="100" w:afterAutospacing="1" w:line="240" w:lineRule="auto"/>
      </w:pPr>
      <w:r>
        <w:t xml:space="preserve">Simplified access governance. </w:t>
      </w:r>
    </w:p>
    <w:p w14:paraId="33F1414F" w14:textId="77777777" w:rsidR="00820D4A" w:rsidRDefault="00820D4A" w:rsidP="00820D4A">
      <w:pPr>
        <w:pStyle w:val="NormalWeb"/>
      </w:pPr>
      <w:r>
        <w:t>SSO integrations shall use industry-standard federation protocols.</w:t>
      </w:r>
    </w:p>
    <w:p w14:paraId="496352EF" w14:textId="77777777" w:rsidR="00820D4A" w:rsidRDefault="00147E43" w:rsidP="00820D4A">
      <w:r>
        <w:pict w14:anchorId="03095D94">
          <v:rect id="_x0000_i1074" style="width:0;height:1.5pt" o:hralign="center" o:hrstd="t" o:hr="t" fillcolor="#a0a0a0" stroked="f"/>
        </w:pict>
      </w:r>
    </w:p>
    <w:p w14:paraId="02716F7F" w14:textId="77777777" w:rsidR="00820D4A" w:rsidRDefault="00820D4A" w:rsidP="00820D4A">
      <w:pPr>
        <w:pStyle w:val="Heading1"/>
      </w:pPr>
      <w:r>
        <w:lastRenderedPageBreak/>
        <w:t>5.9 Token Management</w:t>
      </w:r>
    </w:p>
    <w:p w14:paraId="54CF185A" w14:textId="77777777" w:rsidR="00820D4A" w:rsidRDefault="00820D4A" w:rsidP="00820D4A">
      <w:pPr>
        <w:pStyle w:val="NormalWeb"/>
      </w:pPr>
      <w:r>
        <w:t>Authentication tokens provide secure access to SmartArchive services.</w:t>
      </w:r>
    </w:p>
    <w:p w14:paraId="27E61DE6" w14:textId="77777777" w:rsidR="00820D4A" w:rsidRDefault="00820D4A" w:rsidP="00820D4A">
      <w:pPr>
        <w:pStyle w:val="NormalWeb"/>
      </w:pPr>
      <w:r>
        <w:t>Token management shall support:</w:t>
      </w:r>
    </w:p>
    <w:p w14:paraId="4215CBEF" w14:textId="77777777" w:rsidR="00820D4A" w:rsidRDefault="00820D4A" w:rsidP="00E87471">
      <w:pPr>
        <w:numPr>
          <w:ilvl w:val="0"/>
          <w:numId w:val="31"/>
        </w:numPr>
        <w:spacing w:before="100" w:beforeAutospacing="1" w:after="100" w:afterAutospacing="1" w:line="240" w:lineRule="auto"/>
      </w:pPr>
      <w:r>
        <w:t xml:space="preserve">Secure token generation. </w:t>
      </w:r>
    </w:p>
    <w:p w14:paraId="593D5F52" w14:textId="77777777" w:rsidR="00820D4A" w:rsidRDefault="00820D4A" w:rsidP="00E87471">
      <w:pPr>
        <w:numPr>
          <w:ilvl w:val="0"/>
          <w:numId w:val="31"/>
        </w:numPr>
        <w:spacing w:before="100" w:beforeAutospacing="1" w:after="100" w:afterAutospacing="1" w:line="240" w:lineRule="auto"/>
      </w:pPr>
      <w:r>
        <w:t xml:space="preserve">Configurable token lifetime. </w:t>
      </w:r>
    </w:p>
    <w:p w14:paraId="227EC247" w14:textId="77777777" w:rsidR="00820D4A" w:rsidRDefault="00820D4A" w:rsidP="00E87471">
      <w:pPr>
        <w:numPr>
          <w:ilvl w:val="0"/>
          <w:numId w:val="31"/>
        </w:numPr>
        <w:spacing w:before="100" w:beforeAutospacing="1" w:after="100" w:afterAutospacing="1" w:line="240" w:lineRule="auto"/>
      </w:pPr>
      <w:r>
        <w:t xml:space="preserve">Token expiration. </w:t>
      </w:r>
    </w:p>
    <w:p w14:paraId="73EFF070" w14:textId="77777777" w:rsidR="00820D4A" w:rsidRDefault="00820D4A" w:rsidP="00E87471">
      <w:pPr>
        <w:numPr>
          <w:ilvl w:val="0"/>
          <w:numId w:val="31"/>
        </w:numPr>
        <w:spacing w:before="100" w:beforeAutospacing="1" w:after="100" w:afterAutospacing="1" w:line="240" w:lineRule="auto"/>
      </w:pPr>
      <w:r>
        <w:t xml:space="preserve">Token renewal. </w:t>
      </w:r>
    </w:p>
    <w:p w14:paraId="56E7DFF0" w14:textId="77777777" w:rsidR="00820D4A" w:rsidRDefault="00820D4A" w:rsidP="00E87471">
      <w:pPr>
        <w:numPr>
          <w:ilvl w:val="0"/>
          <w:numId w:val="31"/>
        </w:numPr>
        <w:spacing w:before="100" w:beforeAutospacing="1" w:after="100" w:afterAutospacing="1" w:line="240" w:lineRule="auto"/>
      </w:pPr>
      <w:r>
        <w:t xml:space="preserve">Token revocation. </w:t>
      </w:r>
    </w:p>
    <w:p w14:paraId="1886DFB8" w14:textId="77777777" w:rsidR="00820D4A" w:rsidRDefault="00820D4A" w:rsidP="00E87471">
      <w:pPr>
        <w:numPr>
          <w:ilvl w:val="0"/>
          <w:numId w:val="31"/>
        </w:numPr>
        <w:spacing w:before="100" w:beforeAutospacing="1" w:after="100" w:afterAutospacing="1" w:line="240" w:lineRule="auto"/>
      </w:pPr>
      <w:r>
        <w:t xml:space="preserve">Refresh token management. </w:t>
      </w:r>
    </w:p>
    <w:p w14:paraId="09414E0B" w14:textId="77777777" w:rsidR="00820D4A" w:rsidRDefault="00820D4A" w:rsidP="00E87471">
      <w:pPr>
        <w:numPr>
          <w:ilvl w:val="0"/>
          <w:numId w:val="31"/>
        </w:numPr>
        <w:spacing w:before="100" w:beforeAutospacing="1" w:after="100" w:afterAutospacing="1" w:line="240" w:lineRule="auto"/>
      </w:pPr>
      <w:r>
        <w:t xml:space="preserve">Secure token validation. </w:t>
      </w:r>
    </w:p>
    <w:p w14:paraId="295BB851" w14:textId="77777777" w:rsidR="00820D4A" w:rsidRDefault="00820D4A" w:rsidP="00E87471">
      <w:pPr>
        <w:numPr>
          <w:ilvl w:val="0"/>
          <w:numId w:val="31"/>
        </w:numPr>
        <w:spacing w:before="100" w:beforeAutospacing="1" w:after="100" w:afterAutospacing="1" w:line="240" w:lineRule="auto"/>
      </w:pPr>
      <w:r>
        <w:t xml:space="preserve">Token audit logging. </w:t>
      </w:r>
    </w:p>
    <w:p w14:paraId="3EBAB75E" w14:textId="77777777" w:rsidR="00820D4A" w:rsidRDefault="00820D4A" w:rsidP="00820D4A">
      <w:pPr>
        <w:pStyle w:val="NormalWeb"/>
      </w:pPr>
      <w:r>
        <w:t>Tokens shall be cryptographically protected against tampering and unauthorized use.</w:t>
      </w:r>
    </w:p>
    <w:p w14:paraId="1C1976FA" w14:textId="77777777" w:rsidR="00820D4A" w:rsidRDefault="00147E43" w:rsidP="00820D4A">
      <w:r>
        <w:pict w14:anchorId="1957B389">
          <v:rect id="_x0000_i1075" style="width:0;height:1.5pt" o:hralign="center" o:hrstd="t" o:hr="t" fillcolor="#a0a0a0" stroked="f"/>
        </w:pict>
      </w:r>
    </w:p>
    <w:p w14:paraId="17F628E5" w14:textId="77777777" w:rsidR="00820D4A" w:rsidRDefault="00820D4A" w:rsidP="00820D4A">
      <w:pPr>
        <w:pStyle w:val="Heading1"/>
      </w:pPr>
      <w:r>
        <w:t>5.10 Session Management</w:t>
      </w:r>
    </w:p>
    <w:p w14:paraId="598B8506" w14:textId="77777777" w:rsidR="00820D4A" w:rsidRDefault="00820D4A" w:rsidP="00820D4A">
      <w:pPr>
        <w:pStyle w:val="NormalWeb"/>
      </w:pPr>
      <w:r>
        <w:t>Authenticated sessions shall be managed securely.</w:t>
      </w:r>
    </w:p>
    <w:p w14:paraId="587B1AFC" w14:textId="77777777" w:rsidR="00820D4A" w:rsidRDefault="00820D4A" w:rsidP="00820D4A">
      <w:pPr>
        <w:pStyle w:val="NormalWeb"/>
      </w:pPr>
      <w:r>
        <w:t>Session controls include:</w:t>
      </w:r>
    </w:p>
    <w:p w14:paraId="05C70D4B" w14:textId="77777777" w:rsidR="00820D4A" w:rsidRDefault="00820D4A" w:rsidP="00E87471">
      <w:pPr>
        <w:numPr>
          <w:ilvl w:val="0"/>
          <w:numId w:val="32"/>
        </w:numPr>
        <w:spacing w:before="100" w:beforeAutospacing="1" w:after="100" w:afterAutospacing="1" w:line="240" w:lineRule="auto"/>
      </w:pPr>
      <w:r>
        <w:t xml:space="preserve">Session creation. </w:t>
      </w:r>
    </w:p>
    <w:p w14:paraId="40559E42" w14:textId="77777777" w:rsidR="00820D4A" w:rsidRDefault="00820D4A" w:rsidP="00E87471">
      <w:pPr>
        <w:numPr>
          <w:ilvl w:val="0"/>
          <w:numId w:val="32"/>
        </w:numPr>
        <w:spacing w:before="100" w:beforeAutospacing="1" w:after="100" w:afterAutospacing="1" w:line="240" w:lineRule="auto"/>
      </w:pPr>
      <w:r>
        <w:t xml:space="preserve">Session expiration. </w:t>
      </w:r>
    </w:p>
    <w:p w14:paraId="2FA523AB" w14:textId="77777777" w:rsidR="00820D4A" w:rsidRDefault="00820D4A" w:rsidP="00E87471">
      <w:pPr>
        <w:numPr>
          <w:ilvl w:val="0"/>
          <w:numId w:val="32"/>
        </w:numPr>
        <w:spacing w:before="100" w:beforeAutospacing="1" w:after="100" w:afterAutospacing="1" w:line="240" w:lineRule="auto"/>
      </w:pPr>
      <w:r>
        <w:t xml:space="preserve">Idle timeout. </w:t>
      </w:r>
    </w:p>
    <w:p w14:paraId="6D561ADB" w14:textId="77777777" w:rsidR="00820D4A" w:rsidRDefault="00820D4A" w:rsidP="00E87471">
      <w:pPr>
        <w:numPr>
          <w:ilvl w:val="0"/>
          <w:numId w:val="32"/>
        </w:numPr>
        <w:spacing w:before="100" w:beforeAutospacing="1" w:after="100" w:afterAutospacing="1" w:line="240" w:lineRule="auto"/>
      </w:pPr>
      <w:r>
        <w:t xml:space="preserve">Absolute session lifetime. </w:t>
      </w:r>
    </w:p>
    <w:p w14:paraId="1B512531" w14:textId="77777777" w:rsidR="00820D4A" w:rsidRDefault="00820D4A" w:rsidP="00E87471">
      <w:pPr>
        <w:numPr>
          <w:ilvl w:val="0"/>
          <w:numId w:val="32"/>
        </w:numPr>
        <w:spacing w:before="100" w:beforeAutospacing="1" w:after="100" w:afterAutospacing="1" w:line="240" w:lineRule="auto"/>
      </w:pPr>
      <w:r>
        <w:t xml:space="preserve">Secure logout. </w:t>
      </w:r>
    </w:p>
    <w:p w14:paraId="130C965B" w14:textId="77777777" w:rsidR="00820D4A" w:rsidRDefault="00820D4A" w:rsidP="00E87471">
      <w:pPr>
        <w:numPr>
          <w:ilvl w:val="0"/>
          <w:numId w:val="32"/>
        </w:numPr>
        <w:spacing w:before="100" w:beforeAutospacing="1" w:after="100" w:afterAutospacing="1" w:line="240" w:lineRule="auto"/>
      </w:pPr>
      <w:r>
        <w:t xml:space="preserve">Session revocation. </w:t>
      </w:r>
    </w:p>
    <w:p w14:paraId="64F0D475" w14:textId="77777777" w:rsidR="00820D4A" w:rsidRDefault="00820D4A" w:rsidP="00E87471">
      <w:pPr>
        <w:numPr>
          <w:ilvl w:val="0"/>
          <w:numId w:val="32"/>
        </w:numPr>
        <w:spacing w:before="100" w:beforeAutospacing="1" w:after="100" w:afterAutospacing="1" w:line="240" w:lineRule="auto"/>
      </w:pPr>
      <w:r>
        <w:t xml:space="preserve">Concurrent session management. </w:t>
      </w:r>
    </w:p>
    <w:p w14:paraId="06137D93" w14:textId="77777777" w:rsidR="00820D4A" w:rsidRDefault="00820D4A" w:rsidP="00E87471">
      <w:pPr>
        <w:numPr>
          <w:ilvl w:val="0"/>
          <w:numId w:val="32"/>
        </w:numPr>
        <w:spacing w:before="100" w:beforeAutospacing="1" w:after="100" w:afterAutospacing="1" w:line="240" w:lineRule="auto"/>
      </w:pPr>
      <w:r>
        <w:t xml:space="preserve">Session monitoring. </w:t>
      </w:r>
    </w:p>
    <w:p w14:paraId="34C5278D" w14:textId="77777777" w:rsidR="00820D4A" w:rsidRDefault="00820D4A" w:rsidP="00820D4A">
      <w:pPr>
        <w:pStyle w:val="NormalWeb"/>
      </w:pPr>
      <w:r>
        <w:t>Session management policies shall be configurable by administrators.</w:t>
      </w:r>
    </w:p>
    <w:p w14:paraId="0A8B1A14" w14:textId="77777777" w:rsidR="00820D4A" w:rsidRDefault="00147E43" w:rsidP="00820D4A">
      <w:r>
        <w:pict w14:anchorId="548F4E29">
          <v:rect id="_x0000_i1076" style="width:0;height:1.5pt" o:hralign="center" o:hrstd="t" o:hr="t" fillcolor="#a0a0a0" stroked="f"/>
        </w:pict>
      </w:r>
    </w:p>
    <w:p w14:paraId="15741A2E" w14:textId="77777777" w:rsidR="00820D4A" w:rsidRDefault="00820D4A" w:rsidP="00820D4A">
      <w:pPr>
        <w:pStyle w:val="Heading1"/>
      </w:pPr>
      <w:r>
        <w:t>5.11 Authentication Flow</w:t>
      </w:r>
    </w:p>
    <w:p w14:paraId="221D10EF" w14:textId="77777777" w:rsidR="00820D4A" w:rsidRDefault="00820D4A" w:rsidP="00820D4A">
      <w:pPr>
        <w:pStyle w:val="NormalWeb"/>
      </w:pPr>
      <w:r>
        <w:t>Every authentication request follows a controlled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5948"/>
      </w:tblGrid>
      <w:tr w:rsidR="00820D4A" w14:paraId="7F1820C8" w14:textId="77777777" w:rsidTr="00820D4A">
        <w:trPr>
          <w:tblHeader/>
          <w:tblCellSpacing w:w="15" w:type="dxa"/>
        </w:trPr>
        <w:tc>
          <w:tcPr>
            <w:tcW w:w="0" w:type="auto"/>
            <w:vAlign w:val="center"/>
            <w:hideMark/>
          </w:tcPr>
          <w:p w14:paraId="501F5978" w14:textId="77777777" w:rsidR="00820D4A" w:rsidRDefault="00820D4A">
            <w:pPr>
              <w:jc w:val="center"/>
              <w:rPr>
                <w:b/>
                <w:bCs/>
              </w:rPr>
            </w:pPr>
            <w:r>
              <w:rPr>
                <w:b/>
                <w:bCs/>
              </w:rPr>
              <w:lastRenderedPageBreak/>
              <w:t>Stage</w:t>
            </w:r>
          </w:p>
        </w:tc>
        <w:tc>
          <w:tcPr>
            <w:tcW w:w="0" w:type="auto"/>
            <w:vAlign w:val="center"/>
            <w:hideMark/>
          </w:tcPr>
          <w:p w14:paraId="5DB836B8" w14:textId="77777777" w:rsidR="00820D4A" w:rsidRDefault="00820D4A">
            <w:pPr>
              <w:jc w:val="center"/>
              <w:rPr>
                <w:b/>
                <w:bCs/>
              </w:rPr>
            </w:pPr>
            <w:r>
              <w:rPr>
                <w:b/>
                <w:bCs/>
              </w:rPr>
              <w:t>Description</w:t>
            </w:r>
          </w:p>
        </w:tc>
      </w:tr>
      <w:tr w:rsidR="00820D4A" w14:paraId="692E74B4" w14:textId="77777777" w:rsidTr="00820D4A">
        <w:trPr>
          <w:tblCellSpacing w:w="15" w:type="dxa"/>
        </w:trPr>
        <w:tc>
          <w:tcPr>
            <w:tcW w:w="0" w:type="auto"/>
            <w:vAlign w:val="center"/>
            <w:hideMark/>
          </w:tcPr>
          <w:p w14:paraId="5BAEA718" w14:textId="77777777" w:rsidR="00820D4A" w:rsidRDefault="00820D4A">
            <w:r>
              <w:t>Identity Submission</w:t>
            </w:r>
          </w:p>
        </w:tc>
        <w:tc>
          <w:tcPr>
            <w:tcW w:w="0" w:type="auto"/>
            <w:vAlign w:val="center"/>
            <w:hideMark/>
          </w:tcPr>
          <w:p w14:paraId="564D2918" w14:textId="77777777" w:rsidR="00820D4A" w:rsidRDefault="00820D4A">
            <w:r>
              <w:t>User or service presents authentication credentials.</w:t>
            </w:r>
          </w:p>
        </w:tc>
      </w:tr>
      <w:tr w:rsidR="00820D4A" w14:paraId="7A4F8844" w14:textId="77777777" w:rsidTr="00820D4A">
        <w:trPr>
          <w:tblCellSpacing w:w="15" w:type="dxa"/>
        </w:trPr>
        <w:tc>
          <w:tcPr>
            <w:tcW w:w="0" w:type="auto"/>
            <w:vAlign w:val="center"/>
            <w:hideMark/>
          </w:tcPr>
          <w:p w14:paraId="36400850" w14:textId="77777777" w:rsidR="00820D4A" w:rsidRDefault="00820D4A">
            <w:r>
              <w:t>Credential Validation</w:t>
            </w:r>
          </w:p>
        </w:tc>
        <w:tc>
          <w:tcPr>
            <w:tcW w:w="0" w:type="auto"/>
            <w:vAlign w:val="center"/>
            <w:hideMark/>
          </w:tcPr>
          <w:p w14:paraId="518BC69E" w14:textId="77777777" w:rsidR="00820D4A" w:rsidRDefault="00820D4A">
            <w:r>
              <w:t>Authentication service verifies submitted credentials.</w:t>
            </w:r>
          </w:p>
        </w:tc>
      </w:tr>
      <w:tr w:rsidR="00820D4A" w14:paraId="1050C14C" w14:textId="77777777" w:rsidTr="00820D4A">
        <w:trPr>
          <w:tblCellSpacing w:w="15" w:type="dxa"/>
        </w:trPr>
        <w:tc>
          <w:tcPr>
            <w:tcW w:w="0" w:type="auto"/>
            <w:vAlign w:val="center"/>
            <w:hideMark/>
          </w:tcPr>
          <w:p w14:paraId="582B95FB" w14:textId="77777777" w:rsidR="00820D4A" w:rsidRDefault="00820D4A">
            <w:r>
              <w:t>Risk Evaluation</w:t>
            </w:r>
          </w:p>
        </w:tc>
        <w:tc>
          <w:tcPr>
            <w:tcW w:w="0" w:type="auto"/>
            <w:vAlign w:val="center"/>
            <w:hideMark/>
          </w:tcPr>
          <w:p w14:paraId="1B25B300" w14:textId="77777777" w:rsidR="00820D4A" w:rsidRDefault="00820D4A">
            <w:r>
              <w:t>Authentication context is evaluated according to security policies.</w:t>
            </w:r>
          </w:p>
        </w:tc>
      </w:tr>
      <w:tr w:rsidR="00820D4A" w14:paraId="501EB26F" w14:textId="77777777" w:rsidTr="00820D4A">
        <w:trPr>
          <w:tblCellSpacing w:w="15" w:type="dxa"/>
        </w:trPr>
        <w:tc>
          <w:tcPr>
            <w:tcW w:w="0" w:type="auto"/>
            <w:vAlign w:val="center"/>
            <w:hideMark/>
          </w:tcPr>
          <w:p w14:paraId="0514403A" w14:textId="77777777" w:rsidR="00820D4A" w:rsidRDefault="00820D4A">
            <w:r>
              <w:t>MFA Challenge (if required)</w:t>
            </w:r>
          </w:p>
        </w:tc>
        <w:tc>
          <w:tcPr>
            <w:tcW w:w="0" w:type="auto"/>
            <w:vAlign w:val="center"/>
            <w:hideMark/>
          </w:tcPr>
          <w:p w14:paraId="74F0ACB6" w14:textId="77777777" w:rsidR="00820D4A" w:rsidRDefault="00820D4A">
            <w:r>
              <w:t>Additional verification is performed.</w:t>
            </w:r>
          </w:p>
        </w:tc>
      </w:tr>
      <w:tr w:rsidR="00820D4A" w14:paraId="2341161C" w14:textId="77777777" w:rsidTr="00820D4A">
        <w:trPr>
          <w:tblCellSpacing w:w="15" w:type="dxa"/>
        </w:trPr>
        <w:tc>
          <w:tcPr>
            <w:tcW w:w="0" w:type="auto"/>
            <w:vAlign w:val="center"/>
            <w:hideMark/>
          </w:tcPr>
          <w:p w14:paraId="44B030F4" w14:textId="77777777" w:rsidR="00820D4A" w:rsidRDefault="00820D4A">
            <w:r>
              <w:t>Authentication Decision</w:t>
            </w:r>
          </w:p>
        </w:tc>
        <w:tc>
          <w:tcPr>
            <w:tcW w:w="0" w:type="auto"/>
            <w:vAlign w:val="center"/>
            <w:hideMark/>
          </w:tcPr>
          <w:p w14:paraId="3652D84F" w14:textId="77777777" w:rsidR="00820D4A" w:rsidRDefault="00820D4A">
            <w:r>
              <w:t>Access is approved or denied.</w:t>
            </w:r>
          </w:p>
        </w:tc>
      </w:tr>
      <w:tr w:rsidR="00820D4A" w14:paraId="2487C46B" w14:textId="77777777" w:rsidTr="00820D4A">
        <w:trPr>
          <w:tblCellSpacing w:w="15" w:type="dxa"/>
        </w:trPr>
        <w:tc>
          <w:tcPr>
            <w:tcW w:w="0" w:type="auto"/>
            <w:vAlign w:val="center"/>
            <w:hideMark/>
          </w:tcPr>
          <w:p w14:paraId="12F9E79F" w14:textId="77777777" w:rsidR="00820D4A" w:rsidRDefault="00820D4A">
            <w:r>
              <w:t>Token / Session Issued</w:t>
            </w:r>
          </w:p>
        </w:tc>
        <w:tc>
          <w:tcPr>
            <w:tcW w:w="0" w:type="auto"/>
            <w:vAlign w:val="center"/>
            <w:hideMark/>
          </w:tcPr>
          <w:p w14:paraId="18378220" w14:textId="77777777" w:rsidR="00820D4A" w:rsidRDefault="00820D4A">
            <w:r>
              <w:t>Authenticated session is established.</w:t>
            </w:r>
          </w:p>
        </w:tc>
      </w:tr>
      <w:tr w:rsidR="00820D4A" w14:paraId="4FE177BA" w14:textId="77777777" w:rsidTr="00820D4A">
        <w:trPr>
          <w:tblCellSpacing w:w="15" w:type="dxa"/>
        </w:trPr>
        <w:tc>
          <w:tcPr>
            <w:tcW w:w="0" w:type="auto"/>
            <w:vAlign w:val="center"/>
            <w:hideMark/>
          </w:tcPr>
          <w:p w14:paraId="0786F898" w14:textId="77777777" w:rsidR="00820D4A" w:rsidRDefault="00820D4A">
            <w:r>
              <w:t>Audit Logging</w:t>
            </w:r>
          </w:p>
        </w:tc>
        <w:tc>
          <w:tcPr>
            <w:tcW w:w="0" w:type="auto"/>
            <w:vAlign w:val="center"/>
            <w:hideMark/>
          </w:tcPr>
          <w:p w14:paraId="5FFB89C7" w14:textId="77777777" w:rsidR="00820D4A" w:rsidRDefault="00820D4A">
            <w:r>
              <w:t>Authentication activity is recorded.</w:t>
            </w:r>
          </w:p>
        </w:tc>
      </w:tr>
    </w:tbl>
    <w:p w14:paraId="17BAEBA5" w14:textId="77777777" w:rsidR="00820D4A" w:rsidRDefault="00820D4A" w:rsidP="00820D4A">
      <w:pPr>
        <w:pStyle w:val="NormalWeb"/>
      </w:pPr>
      <w:r>
        <w:t>Authentication decisions shall be completed before authorization processing begins.</w:t>
      </w:r>
    </w:p>
    <w:p w14:paraId="78EEE0F2" w14:textId="77777777" w:rsidR="00820D4A" w:rsidRDefault="00147E43" w:rsidP="00820D4A">
      <w:r>
        <w:pict w14:anchorId="18B65F00">
          <v:rect id="_x0000_i1077" style="width:0;height:1.5pt" o:hralign="center" o:hrstd="t" o:hr="t" fillcolor="#a0a0a0" stroked="f"/>
        </w:pict>
      </w:r>
    </w:p>
    <w:p w14:paraId="7F38931B" w14:textId="77777777" w:rsidR="00820D4A" w:rsidRDefault="00820D4A" w:rsidP="00820D4A">
      <w:pPr>
        <w:pStyle w:val="Heading1"/>
      </w:pPr>
      <w:r>
        <w:t>5.12 Runtime Interactions</w:t>
      </w:r>
    </w:p>
    <w:p w14:paraId="387061EE" w14:textId="77777777" w:rsidR="00820D4A" w:rsidRDefault="00820D4A" w:rsidP="00820D4A">
      <w:pPr>
        <w:pStyle w:val="NormalWeb"/>
      </w:pPr>
      <w:r>
        <w:t>The Authentication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5503"/>
      </w:tblGrid>
      <w:tr w:rsidR="00820D4A" w14:paraId="3801CE52" w14:textId="77777777" w:rsidTr="00820D4A">
        <w:trPr>
          <w:tblHeader/>
          <w:tblCellSpacing w:w="15" w:type="dxa"/>
        </w:trPr>
        <w:tc>
          <w:tcPr>
            <w:tcW w:w="0" w:type="auto"/>
            <w:vAlign w:val="center"/>
            <w:hideMark/>
          </w:tcPr>
          <w:p w14:paraId="4A69A953" w14:textId="77777777" w:rsidR="00820D4A" w:rsidRDefault="00820D4A">
            <w:pPr>
              <w:jc w:val="center"/>
              <w:rPr>
                <w:b/>
                <w:bCs/>
              </w:rPr>
            </w:pPr>
            <w:r>
              <w:rPr>
                <w:b/>
                <w:bCs/>
              </w:rPr>
              <w:t>Architecture Domain</w:t>
            </w:r>
          </w:p>
        </w:tc>
        <w:tc>
          <w:tcPr>
            <w:tcW w:w="0" w:type="auto"/>
            <w:vAlign w:val="center"/>
            <w:hideMark/>
          </w:tcPr>
          <w:p w14:paraId="5291A207" w14:textId="77777777" w:rsidR="00820D4A" w:rsidRDefault="00820D4A">
            <w:pPr>
              <w:jc w:val="center"/>
              <w:rPr>
                <w:b/>
                <w:bCs/>
              </w:rPr>
            </w:pPr>
            <w:r>
              <w:rPr>
                <w:b/>
                <w:bCs/>
              </w:rPr>
              <w:t>Authentication Integration</w:t>
            </w:r>
          </w:p>
        </w:tc>
      </w:tr>
      <w:tr w:rsidR="00820D4A" w14:paraId="5ABAD33A" w14:textId="77777777" w:rsidTr="00820D4A">
        <w:trPr>
          <w:tblCellSpacing w:w="15" w:type="dxa"/>
        </w:trPr>
        <w:tc>
          <w:tcPr>
            <w:tcW w:w="0" w:type="auto"/>
            <w:vAlign w:val="center"/>
            <w:hideMark/>
          </w:tcPr>
          <w:p w14:paraId="3854E938" w14:textId="77777777" w:rsidR="00820D4A" w:rsidRDefault="00820D4A">
            <w:r>
              <w:t>Identity &amp; Access Management</w:t>
            </w:r>
          </w:p>
        </w:tc>
        <w:tc>
          <w:tcPr>
            <w:tcW w:w="0" w:type="auto"/>
            <w:vAlign w:val="center"/>
            <w:hideMark/>
          </w:tcPr>
          <w:p w14:paraId="2C83E37C" w14:textId="77777777" w:rsidR="00820D4A" w:rsidRDefault="00820D4A">
            <w:r>
              <w:t>Identity validation and lifecycle management.</w:t>
            </w:r>
          </w:p>
        </w:tc>
      </w:tr>
      <w:tr w:rsidR="00820D4A" w14:paraId="084C0E8C" w14:textId="77777777" w:rsidTr="00820D4A">
        <w:trPr>
          <w:tblCellSpacing w:w="15" w:type="dxa"/>
        </w:trPr>
        <w:tc>
          <w:tcPr>
            <w:tcW w:w="0" w:type="auto"/>
            <w:vAlign w:val="center"/>
            <w:hideMark/>
          </w:tcPr>
          <w:p w14:paraId="4C464757" w14:textId="77777777" w:rsidR="00820D4A" w:rsidRDefault="00820D4A">
            <w:r>
              <w:t>Application Architecture</w:t>
            </w:r>
          </w:p>
        </w:tc>
        <w:tc>
          <w:tcPr>
            <w:tcW w:w="0" w:type="auto"/>
            <w:vAlign w:val="center"/>
            <w:hideMark/>
          </w:tcPr>
          <w:p w14:paraId="3F2BA454" w14:textId="77777777" w:rsidR="00820D4A" w:rsidRDefault="00820D4A">
            <w:r>
              <w:t>User authentication for application services.</w:t>
            </w:r>
          </w:p>
        </w:tc>
      </w:tr>
      <w:tr w:rsidR="00820D4A" w14:paraId="7E9C04F3" w14:textId="77777777" w:rsidTr="00820D4A">
        <w:trPr>
          <w:tblCellSpacing w:w="15" w:type="dxa"/>
        </w:trPr>
        <w:tc>
          <w:tcPr>
            <w:tcW w:w="0" w:type="auto"/>
            <w:vAlign w:val="center"/>
            <w:hideMark/>
          </w:tcPr>
          <w:p w14:paraId="68D6D724" w14:textId="77777777" w:rsidR="00820D4A" w:rsidRDefault="00820D4A">
            <w:r>
              <w:t>API Architecture</w:t>
            </w:r>
          </w:p>
        </w:tc>
        <w:tc>
          <w:tcPr>
            <w:tcW w:w="0" w:type="auto"/>
            <w:vAlign w:val="center"/>
            <w:hideMark/>
          </w:tcPr>
          <w:p w14:paraId="15086875" w14:textId="77777777" w:rsidR="00820D4A" w:rsidRDefault="00820D4A">
            <w:r>
              <w:t>Secure API authentication and token validation.</w:t>
            </w:r>
          </w:p>
        </w:tc>
      </w:tr>
      <w:tr w:rsidR="00820D4A" w14:paraId="69195A02" w14:textId="77777777" w:rsidTr="00820D4A">
        <w:trPr>
          <w:tblCellSpacing w:w="15" w:type="dxa"/>
        </w:trPr>
        <w:tc>
          <w:tcPr>
            <w:tcW w:w="0" w:type="auto"/>
            <w:vAlign w:val="center"/>
            <w:hideMark/>
          </w:tcPr>
          <w:p w14:paraId="4276E42D" w14:textId="77777777" w:rsidR="00820D4A" w:rsidRDefault="00820D4A">
            <w:r>
              <w:t>AI Architecture</w:t>
            </w:r>
          </w:p>
        </w:tc>
        <w:tc>
          <w:tcPr>
            <w:tcW w:w="0" w:type="auto"/>
            <w:vAlign w:val="center"/>
            <w:hideMark/>
          </w:tcPr>
          <w:p w14:paraId="661C5C99" w14:textId="77777777" w:rsidR="00820D4A" w:rsidRDefault="00820D4A">
            <w:r>
              <w:t>Authentication of AI services and orchestration components.</w:t>
            </w:r>
          </w:p>
        </w:tc>
      </w:tr>
      <w:tr w:rsidR="00820D4A" w14:paraId="2860F523" w14:textId="77777777" w:rsidTr="00820D4A">
        <w:trPr>
          <w:tblCellSpacing w:w="15" w:type="dxa"/>
        </w:trPr>
        <w:tc>
          <w:tcPr>
            <w:tcW w:w="0" w:type="auto"/>
            <w:vAlign w:val="center"/>
            <w:hideMark/>
          </w:tcPr>
          <w:p w14:paraId="0C9EE54F" w14:textId="77777777" w:rsidR="00820D4A" w:rsidRDefault="00820D4A">
            <w:r>
              <w:t>Integration Architecture</w:t>
            </w:r>
          </w:p>
        </w:tc>
        <w:tc>
          <w:tcPr>
            <w:tcW w:w="0" w:type="auto"/>
            <w:vAlign w:val="center"/>
            <w:hideMark/>
          </w:tcPr>
          <w:p w14:paraId="46CFAE5D" w14:textId="77777777" w:rsidR="00820D4A" w:rsidRDefault="00820D4A">
            <w:r>
              <w:t>Federation with trusted external identity providers.</w:t>
            </w:r>
          </w:p>
        </w:tc>
      </w:tr>
      <w:tr w:rsidR="00820D4A" w14:paraId="4AEB5D56" w14:textId="77777777" w:rsidTr="00820D4A">
        <w:trPr>
          <w:tblCellSpacing w:w="15" w:type="dxa"/>
        </w:trPr>
        <w:tc>
          <w:tcPr>
            <w:tcW w:w="0" w:type="auto"/>
            <w:vAlign w:val="center"/>
            <w:hideMark/>
          </w:tcPr>
          <w:p w14:paraId="2AA900E7" w14:textId="77777777" w:rsidR="00820D4A" w:rsidRDefault="00820D4A">
            <w:r>
              <w:t>Infrastructure Architecture</w:t>
            </w:r>
          </w:p>
        </w:tc>
        <w:tc>
          <w:tcPr>
            <w:tcW w:w="0" w:type="auto"/>
            <w:vAlign w:val="center"/>
            <w:hideMark/>
          </w:tcPr>
          <w:p w14:paraId="309478CF" w14:textId="77777777" w:rsidR="00820D4A" w:rsidRDefault="00820D4A">
            <w:r>
              <w:t>Secure administrator authentication.</w:t>
            </w:r>
          </w:p>
        </w:tc>
      </w:tr>
      <w:tr w:rsidR="00820D4A" w14:paraId="6BC4E93F" w14:textId="77777777" w:rsidTr="00820D4A">
        <w:trPr>
          <w:tblCellSpacing w:w="15" w:type="dxa"/>
        </w:trPr>
        <w:tc>
          <w:tcPr>
            <w:tcW w:w="0" w:type="auto"/>
            <w:vAlign w:val="center"/>
            <w:hideMark/>
          </w:tcPr>
          <w:p w14:paraId="426898AA" w14:textId="77777777" w:rsidR="00820D4A" w:rsidRDefault="00820D4A">
            <w:r>
              <w:t>Monitoring &amp; Observability</w:t>
            </w:r>
          </w:p>
        </w:tc>
        <w:tc>
          <w:tcPr>
            <w:tcW w:w="0" w:type="auto"/>
            <w:vAlign w:val="center"/>
            <w:hideMark/>
          </w:tcPr>
          <w:p w14:paraId="41B5853A" w14:textId="77777777" w:rsidR="00820D4A" w:rsidRDefault="00820D4A">
            <w:r>
              <w:t>Authentication event monitoring and audit logging.</w:t>
            </w:r>
          </w:p>
        </w:tc>
      </w:tr>
    </w:tbl>
    <w:p w14:paraId="7C34F44B" w14:textId="77777777" w:rsidR="00820D4A" w:rsidRDefault="00147E43" w:rsidP="00820D4A">
      <w:r>
        <w:pict w14:anchorId="27675041">
          <v:rect id="_x0000_i1078" style="width:0;height:1.5pt" o:hralign="center" o:hrstd="t" o:hr="t" fillcolor="#a0a0a0" stroked="f"/>
        </w:pict>
      </w:r>
    </w:p>
    <w:p w14:paraId="168CDC5B" w14:textId="77777777" w:rsidR="00820D4A" w:rsidRDefault="00820D4A" w:rsidP="00820D4A">
      <w:pPr>
        <w:pStyle w:val="Heading1"/>
      </w:pPr>
      <w:r>
        <w:t>5.13 Security Considerations</w:t>
      </w:r>
    </w:p>
    <w:p w14:paraId="34EE5352" w14:textId="77777777" w:rsidR="00820D4A" w:rsidRDefault="00820D4A" w:rsidP="00820D4A">
      <w:pPr>
        <w:pStyle w:val="NormalWeb"/>
      </w:pPr>
      <w:r>
        <w:t>The Authentication Architecture shall implement:</w:t>
      </w:r>
    </w:p>
    <w:p w14:paraId="35FF3679" w14:textId="77777777" w:rsidR="00820D4A" w:rsidRDefault="00820D4A" w:rsidP="00E87471">
      <w:pPr>
        <w:numPr>
          <w:ilvl w:val="0"/>
          <w:numId w:val="33"/>
        </w:numPr>
        <w:spacing w:before="100" w:beforeAutospacing="1" w:after="100" w:afterAutospacing="1" w:line="240" w:lineRule="auto"/>
      </w:pPr>
      <w:r>
        <w:lastRenderedPageBreak/>
        <w:t xml:space="preserve">Strong cryptographic protection. </w:t>
      </w:r>
    </w:p>
    <w:p w14:paraId="1AD996F4" w14:textId="77777777" w:rsidR="00820D4A" w:rsidRDefault="00820D4A" w:rsidP="00E87471">
      <w:pPr>
        <w:numPr>
          <w:ilvl w:val="0"/>
          <w:numId w:val="33"/>
        </w:numPr>
        <w:spacing w:before="100" w:beforeAutospacing="1" w:after="100" w:afterAutospacing="1" w:line="240" w:lineRule="auto"/>
      </w:pPr>
      <w:r>
        <w:t xml:space="preserve">Secure credential storage. </w:t>
      </w:r>
    </w:p>
    <w:p w14:paraId="2880BDB3" w14:textId="77777777" w:rsidR="00820D4A" w:rsidRDefault="00820D4A" w:rsidP="00E87471">
      <w:pPr>
        <w:numPr>
          <w:ilvl w:val="0"/>
          <w:numId w:val="33"/>
        </w:numPr>
        <w:spacing w:before="100" w:beforeAutospacing="1" w:after="100" w:afterAutospacing="1" w:line="240" w:lineRule="auto"/>
      </w:pPr>
      <w:r>
        <w:t xml:space="preserve">Protection against brute-force attacks. </w:t>
      </w:r>
    </w:p>
    <w:p w14:paraId="6DFA3233" w14:textId="77777777" w:rsidR="00820D4A" w:rsidRDefault="00820D4A" w:rsidP="00E87471">
      <w:pPr>
        <w:numPr>
          <w:ilvl w:val="0"/>
          <w:numId w:val="33"/>
        </w:numPr>
        <w:spacing w:before="100" w:beforeAutospacing="1" w:after="100" w:afterAutospacing="1" w:line="240" w:lineRule="auto"/>
      </w:pPr>
      <w:r>
        <w:t xml:space="preserve">Rate limiting for authentication requests. </w:t>
      </w:r>
    </w:p>
    <w:p w14:paraId="3264B4E1" w14:textId="77777777" w:rsidR="00820D4A" w:rsidRDefault="00820D4A" w:rsidP="00E87471">
      <w:pPr>
        <w:numPr>
          <w:ilvl w:val="0"/>
          <w:numId w:val="33"/>
        </w:numPr>
        <w:spacing w:before="100" w:beforeAutospacing="1" w:after="100" w:afterAutospacing="1" w:line="240" w:lineRule="auto"/>
      </w:pPr>
      <w:r>
        <w:t xml:space="preserve">Account lockout policies. </w:t>
      </w:r>
    </w:p>
    <w:p w14:paraId="5C7BFA5F" w14:textId="77777777" w:rsidR="00820D4A" w:rsidRDefault="00820D4A" w:rsidP="00E87471">
      <w:pPr>
        <w:numPr>
          <w:ilvl w:val="0"/>
          <w:numId w:val="33"/>
        </w:numPr>
        <w:spacing w:before="100" w:beforeAutospacing="1" w:after="100" w:afterAutospacing="1" w:line="240" w:lineRule="auto"/>
      </w:pPr>
      <w:r>
        <w:t xml:space="preserve">Detection of suspicious authentication activity. </w:t>
      </w:r>
    </w:p>
    <w:p w14:paraId="1B40F82A" w14:textId="77777777" w:rsidR="00820D4A" w:rsidRDefault="00820D4A" w:rsidP="00E87471">
      <w:pPr>
        <w:numPr>
          <w:ilvl w:val="0"/>
          <w:numId w:val="33"/>
        </w:numPr>
        <w:spacing w:before="100" w:beforeAutospacing="1" w:after="100" w:afterAutospacing="1" w:line="240" w:lineRule="auto"/>
      </w:pPr>
      <w:r>
        <w:t xml:space="preserve">Secure recovery procedures. </w:t>
      </w:r>
    </w:p>
    <w:p w14:paraId="267D1B15" w14:textId="77777777" w:rsidR="00820D4A" w:rsidRDefault="00820D4A" w:rsidP="00E87471">
      <w:pPr>
        <w:numPr>
          <w:ilvl w:val="0"/>
          <w:numId w:val="33"/>
        </w:numPr>
        <w:spacing w:before="100" w:beforeAutospacing="1" w:after="100" w:afterAutospacing="1" w:line="240" w:lineRule="auto"/>
      </w:pPr>
      <w:r>
        <w:t xml:space="preserve">Comprehensive authentication auditing. </w:t>
      </w:r>
    </w:p>
    <w:p w14:paraId="2884B478" w14:textId="77777777" w:rsidR="00820D4A" w:rsidRDefault="00820D4A" w:rsidP="00820D4A">
      <w:pPr>
        <w:pStyle w:val="NormalWeb"/>
      </w:pPr>
      <w:r>
        <w:t>Authentication controls shall be reviewed periodically to address evolving security threats.</w:t>
      </w:r>
    </w:p>
    <w:p w14:paraId="060C3025" w14:textId="77777777" w:rsidR="00820D4A" w:rsidRDefault="00147E43" w:rsidP="00820D4A">
      <w:r>
        <w:pict w14:anchorId="417E8B81">
          <v:rect id="_x0000_i1079" style="width:0;height:1.5pt" o:hralign="center" o:hrstd="t" o:hr="t" fillcolor="#a0a0a0" stroked="f"/>
        </w:pict>
      </w:r>
    </w:p>
    <w:p w14:paraId="1C9FB909" w14:textId="77777777" w:rsidR="00820D4A" w:rsidRDefault="00820D4A" w:rsidP="00820D4A">
      <w:pPr>
        <w:pStyle w:val="Heading1"/>
      </w:pPr>
      <w:r>
        <w:t>5.14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6844"/>
      </w:tblGrid>
      <w:tr w:rsidR="00820D4A" w14:paraId="12E28991" w14:textId="77777777" w:rsidTr="00820D4A">
        <w:trPr>
          <w:tblHeader/>
          <w:tblCellSpacing w:w="15" w:type="dxa"/>
        </w:trPr>
        <w:tc>
          <w:tcPr>
            <w:tcW w:w="0" w:type="auto"/>
            <w:vAlign w:val="center"/>
            <w:hideMark/>
          </w:tcPr>
          <w:p w14:paraId="368A4D96" w14:textId="77777777" w:rsidR="00820D4A" w:rsidRDefault="00820D4A">
            <w:pPr>
              <w:jc w:val="center"/>
              <w:rPr>
                <w:b/>
                <w:bCs/>
              </w:rPr>
            </w:pPr>
            <w:r>
              <w:rPr>
                <w:b/>
                <w:bCs/>
              </w:rPr>
              <w:t>Attribute</w:t>
            </w:r>
          </w:p>
        </w:tc>
        <w:tc>
          <w:tcPr>
            <w:tcW w:w="0" w:type="auto"/>
            <w:vAlign w:val="center"/>
            <w:hideMark/>
          </w:tcPr>
          <w:p w14:paraId="72CF399F" w14:textId="77777777" w:rsidR="00820D4A" w:rsidRDefault="00820D4A">
            <w:pPr>
              <w:jc w:val="center"/>
              <w:rPr>
                <w:b/>
                <w:bCs/>
              </w:rPr>
            </w:pPr>
            <w:r>
              <w:rPr>
                <w:b/>
                <w:bCs/>
              </w:rPr>
              <w:t>Goal</w:t>
            </w:r>
          </w:p>
        </w:tc>
      </w:tr>
      <w:tr w:rsidR="00820D4A" w14:paraId="2FD8CBF0" w14:textId="77777777" w:rsidTr="00820D4A">
        <w:trPr>
          <w:tblCellSpacing w:w="15" w:type="dxa"/>
        </w:trPr>
        <w:tc>
          <w:tcPr>
            <w:tcW w:w="0" w:type="auto"/>
            <w:vAlign w:val="center"/>
            <w:hideMark/>
          </w:tcPr>
          <w:p w14:paraId="17C43C72" w14:textId="77777777" w:rsidR="00820D4A" w:rsidRDefault="00820D4A">
            <w:r>
              <w:t>Confidentiality</w:t>
            </w:r>
          </w:p>
        </w:tc>
        <w:tc>
          <w:tcPr>
            <w:tcW w:w="0" w:type="auto"/>
            <w:vAlign w:val="center"/>
            <w:hideMark/>
          </w:tcPr>
          <w:p w14:paraId="5E4FA0CD" w14:textId="77777777" w:rsidR="00820D4A" w:rsidRDefault="00820D4A">
            <w:r>
              <w:t>Protect authentication credentials and identity information.</w:t>
            </w:r>
          </w:p>
        </w:tc>
      </w:tr>
      <w:tr w:rsidR="00820D4A" w14:paraId="309A5C83" w14:textId="77777777" w:rsidTr="00820D4A">
        <w:trPr>
          <w:tblCellSpacing w:w="15" w:type="dxa"/>
        </w:trPr>
        <w:tc>
          <w:tcPr>
            <w:tcW w:w="0" w:type="auto"/>
            <w:vAlign w:val="center"/>
            <w:hideMark/>
          </w:tcPr>
          <w:p w14:paraId="2B148C82" w14:textId="77777777" w:rsidR="00820D4A" w:rsidRDefault="00820D4A">
            <w:r>
              <w:t>Integrity</w:t>
            </w:r>
          </w:p>
        </w:tc>
        <w:tc>
          <w:tcPr>
            <w:tcW w:w="0" w:type="auto"/>
            <w:vAlign w:val="center"/>
            <w:hideMark/>
          </w:tcPr>
          <w:p w14:paraId="4E5F144B" w14:textId="77777777" w:rsidR="00820D4A" w:rsidRDefault="00820D4A">
            <w:r>
              <w:t>Ensure authentication decisions cannot be altered or bypassed.</w:t>
            </w:r>
          </w:p>
        </w:tc>
      </w:tr>
      <w:tr w:rsidR="00820D4A" w14:paraId="3A2626E2" w14:textId="77777777" w:rsidTr="00820D4A">
        <w:trPr>
          <w:tblCellSpacing w:w="15" w:type="dxa"/>
        </w:trPr>
        <w:tc>
          <w:tcPr>
            <w:tcW w:w="0" w:type="auto"/>
            <w:vAlign w:val="center"/>
            <w:hideMark/>
          </w:tcPr>
          <w:p w14:paraId="2CDBCA35" w14:textId="77777777" w:rsidR="00820D4A" w:rsidRDefault="00820D4A">
            <w:r>
              <w:t>Availability</w:t>
            </w:r>
          </w:p>
        </w:tc>
        <w:tc>
          <w:tcPr>
            <w:tcW w:w="0" w:type="auto"/>
            <w:vAlign w:val="center"/>
            <w:hideMark/>
          </w:tcPr>
          <w:p w14:paraId="06E92B13" w14:textId="77777777" w:rsidR="00820D4A" w:rsidRDefault="00820D4A">
            <w:r>
              <w:t>Provide reliable authentication services for authorized users.</w:t>
            </w:r>
          </w:p>
        </w:tc>
      </w:tr>
      <w:tr w:rsidR="00820D4A" w14:paraId="51E01054" w14:textId="77777777" w:rsidTr="00820D4A">
        <w:trPr>
          <w:tblCellSpacing w:w="15" w:type="dxa"/>
        </w:trPr>
        <w:tc>
          <w:tcPr>
            <w:tcW w:w="0" w:type="auto"/>
            <w:vAlign w:val="center"/>
            <w:hideMark/>
          </w:tcPr>
          <w:p w14:paraId="64AE81AB" w14:textId="77777777" w:rsidR="00820D4A" w:rsidRDefault="00820D4A">
            <w:r>
              <w:t>Scalability</w:t>
            </w:r>
          </w:p>
        </w:tc>
        <w:tc>
          <w:tcPr>
            <w:tcW w:w="0" w:type="auto"/>
            <w:vAlign w:val="center"/>
            <w:hideMark/>
          </w:tcPr>
          <w:p w14:paraId="15B16799" w14:textId="77777777" w:rsidR="00820D4A" w:rsidRDefault="00820D4A">
            <w:r>
              <w:t>Support increasing numbers of users, services, and authentication requests.</w:t>
            </w:r>
          </w:p>
        </w:tc>
      </w:tr>
      <w:tr w:rsidR="00820D4A" w14:paraId="59540B73" w14:textId="77777777" w:rsidTr="00820D4A">
        <w:trPr>
          <w:tblCellSpacing w:w="15" w:type="dxa"/>
        </w:trPr>
        <w:tc>
          <w:tcPr>
            <w:tcW w:w="0" w:type="auto"/>
            <w:vAlign w:val="center"/>
            <w:hideMark/>
          </w:tcPr>
          <w:p w14:paraId="1BDF45C1" w14:textId="77777777" w:rsidR="00820D4A" w:rsidRDefault="00820D4A">
            <w:r>
              <w:t>Auditability</w:t>
            </w:r>
          </w:p>
        </w:tc>
        <w:tc>
          <w:tcPr>
            <w:tcW w:w="0" w:type="auto"/>
            <w:vAlign w:val="center"/>
            <w:hideMark/>
          </w:tcPr>
          <w:p w14:paraId="5F83AB6B" w14:textId="77777777" w:rsidR="00820D4A" w:rsidRDefault="00820D4A">
            <w:r>
              <w:t>Record all authentication activities for security and compliance purposes.</w:t>
            </w:r>
          </w:p>
        </w:tc>
      </w:tr>
      <w:tr w:rsidR="00820D4A" w14:paraId="53EA2E83" w14:textId="77777777" w:rsidTr="00820D4A">
        <w:trPr>
          <w:tblCellSpacing w:w="15" w:type="dxa"/>
        </w:trPr>
        <w:tc>
          <w:tcPr>
            <w:tcW w:w="0" w:type="auto"/>
            <w:vAlign w:val="center"/>
            <w:hideMark/>
          </w:tcPr>
          <w:p w14:paraId="084823FB" w14:textId="77777777" w:rsidR="00820D4A" w:rsidRDefault="00820D4A">
            <w:r>
              <w:t>Maintainability</w:t>
            </w:r>
          </w:p>
        </w:tc>
        <w:tc>
          <w:tcPr>
            <w:tcW w:w="0" w:type="auto"/>
            <w:vAlign w:val="center"/>
            <w:hideMark/>
          </w:tcPr>
          <w:p w14:paraId="5299088F" w14:textId="77777777" w:rsidR="00820D4A" w:rsidRDefault="00820D4A">
            <w:r>
              <w:t>Support evolving authentication methods and enterprise requirements.</w:t>
            </w:r>
          </w:p>
        </w:tc>
      </w:tr>
      <w:tr w:rsidR="00820D4A" w14:paraId="1282A71A" w14:textId="77777777" w:rsidTr="00820D4A">
        <w:trPr>
          <w:tblCellSpacing w:w="15" w:type="dxa"/>
        </w:trPr>
        <w:tc>
          <w:tcPr>
            <w:tcW w:w="0" w:type="auto"/>
            <w:vAlign w:val="center"/>
            <w:hideMark/>
          </w:tcPr>
          <w:p w14:paraId="5A074C40" w14:textId="77777777" w:rsidR="00820D4A" w:rsidRDefault="00820D4A">
            <w:r>
              <w:t>Interoperability</w:t>
            </w:r>
          </w:p>
        </w:tc>
        <w:tc>
          <w:tcPr>
            <w:tcW w:w="0" w:type="auto"/>
            <w:vAlign w:val="center"/>
            <w:hideMark/>
          </w:tcPr>
          <w:p w14:paraId="65052C55" w14:textId="77777777" w:rsidR="00820D4A" w:rsidRDefault="00820D4A">
            <w:r>
              <w:t>Integrate with enterprise identity providers and authentication standards.</w:t>
            </w:r>
          </w:p>
        </w:tc>
      </w:tr>
    </w:tbl>
    <w:p w14:paraId="39514B57" w14:textId="77777777" w:rsidR="00820D4A" w:rsidRDefault="00147E43" w:rsidP="00820D4A">
      <w:r>
        <w:pict w14:anchorId="2EBAAF0D">
          <v:rect id="_x0000_i1080" style="width:0;height:1.5pt" o:hralign="center" o:hrstd="t" o:hr="t" fillcolor="#a0a0a0" stroked="f"/>
        </w:pict>
      </w:r>
    </w:p>
    <w:p w14:paraId="7EC41999" w14:textId="77777777" w:rsidR="00820D4A" w:rsidRDefault="00820D4A" w:rsidP="00820D4A">
      <w:pPr>
        <w:pStyle w:val="Heading1"/>
      </w:pPr>
      <w:r>
        <w:t>5.15 Business Benefits</w:t>
      </w:r>
    </w:p>
    <w:p w14:paraId="44171059" w14:textId="77777777" w:rsidR="00820D4A" w:rsidRDefault="00820D4A" w:rsidP="00820D4A">
      <w:pPr>
        <w:pStyle w:val="NormalWeb"/>
      </w:pPr>
      <w:r>
        <w:t>The Authentication Architecture provides:</w:t>
      </w:r>
    </w:p>
    <w:p w14:paraId="43DAF349" w14:textId="77777777" w:rsidR="00820D4A" w:rsidRDefault="00820D4A" w:rsidP="00E87471">
      <w:pPr>
        <w:numPr>
          <w:ilvl w:val="0"/>
          <w:numId w:val="34"/>
        </w:numPr>
        <w:spacing w:before="100" w:beforeAutospacing="1" w:after="100" w:afterAutospacing="1" w:line="240" w:lineRule="auto"/>
      </w:pPr>
      <w:r>
        <w:t xml:space="preserve">Trusted identity verification. </w:t>
      </w:r>
    </w:p>
    <w:p w14:paraId="41B3FFE7" w14:textId="77777777" w:rsidR="00820D4A" w:rsidRDefault="00820D4A" w:rsidP="00E87471">
      <w:pPr>
        <w:numPr>
          <w:ilvl w:val="0"/>
          <w:numId w:val="34"/>
        </w:numPr>
        <w:spacing w:before="100" w:beforeAutospacing="1" w:after="100" w:afterAutospacing="1" w:line="240" w:lineRule="auto"/>
      </w:pPr>
      <w:r>
        <w:t xml:space="preserve">Improved protection against unauthorized access. </w:t>
      </w:r>
    </w:p>
    <w:p w14:paraId="316D063A" w14:textId="77777777" w:rsidR="00820D4A" w:rsidRDefault="00820D4A" w:rsidP="00E87471">
      <w:pPr>
        <w:numPr>
          <w:ilvl w:val="0"/>
          <w:numId w:val="34"/>
        </w:numPr>
        <w:spacing w:before="100" w:beforeAutospacing="1" w:after="100" w:afterAutospacing="1" w:line="240" w:lineRule="auto"/>
      </w:pPr>
      <w:r>
        <w:t xml:space="preserve">Enhanced user experience through centralized authentication. </w:t>
      </w:r>
    </w:p>
    <w:p w14:paraId="3E94B996" w14:textId="77777777" w:rsidR="00820D4A" w:rsidRDefault="00820D4A" w:rsidP="00E87471">
      <w:pPr>
        <w:numPr>
          <w:ilvl w:val="0"/>
          <w:numId w:val="34"/>
        </w:numPr>
        <w:spacing w:before="100" w:beforeAutospacing="1" w:after="100" w:afterAutospacing="1" w:line="240" w:lineRule="auto"/>
      </w:pPr>
      <w:r>
        <w:t xml:space="preserve">Strong protection for privileged accounts. </w:t>
      </w:r>
    </w:p>
    <w:p w14:paraId="6AA07326" w14:textId="77777777" w:rsidR="00820D4A" w:rsidRDefault="00820D4A" w:rsidP="00E87471">
      <w:pPr>
        <w:numPr>
          <w:ilvl w:val="0"/>
          <w:numId w:val="34"/>
        </w:numPr>
        <w:spacing w:before="100" w:beforeAutospacing="1" w:after="100" w:afterAutospacing="1" w:line="240" w:lineRule="auto"/>
      </w:pPr>
      <w:r>
        <w:t xml:space="preserve">Simplified enterprise identity integration. </w:t>
      </w:r>
    </w:p>
    <w:p w14:paraId="286E79D5" w14:textId="77777777" w:rsidR="00820D4A" w:rsidRDefault="00820D4A" w:rsidP="00E87471">
      <w:pPr>
        <w:numPr>
          <w:ilvl w:val="0"/>
          <w:numId w:val="34"/>
        </w:numPr>
        <w:spacing w:before="100" w:beforeAutospacing="1" w:after="100" w:afterAutospacing="1" w:line="240" w:lineRule="auto"/>
      </w:pPr>
      <w:r>
        <w:t xml:space="preserve">Improved regulatory compliance. </w:t>
      </w:r>
    </w:p>
    <w:p w14:paraId="3144B1FA" w14:textId="77777777" w:rsidR="00820D4A" w:rsidRDefault="00820D4A" w:rsidP="00E87471">
      <w:pPr>
        <w:numPr>
          <w:ilvl w:val="0"/>
          <w:numId w:val="34"/>
        </w:numPr>
        <w:spacing w:before="100" w:beforeAutospacing="1" w:after="100" w:afterAutospacing="1" w:line="240" w:lineRule="auto"/>
      </w:pPr>
      <w:r>
        <w:t xml:space="preserve">Better operational visibility. </w:t>
      </w:r>
    </w:p>
    <w:p w14:paraId="336C963E" w14:textId="77777777" w:rsidR="00820D4A" w:rsidRDefault="00820D4A" w:rsidP="00E87471">
      <w:pPr>
        <w:numPr>
          <w:ilvl w:val="0"/>
          <w:numId w:val="34"/>
        </w:numPr>
        <w:spacing w:before="100" w:beforeAutospacing="1" w:after="100" w:afterAutospacing="1" w:line="240" w:lineRule="auto"/>
      </w:pPr>
      <w:r>
        <w:t xml:space="preserve">Secure foundation for future authentication technologies. </w:t>
      </w:r>
    </w:p>
    <w:p w14:paraId="67CC9ADE" w14:textId="77777777" w:rsidR="00820D4A" w:rsidRDefault="00147E43" w:rsidP="00820D4A">
      <w:pPr>
        <w:spacing w:after="0"/>
      </w:pPr>
      <w:r>
        <w:pict w14:anchorId="4ADA61BC">
          <v:rect id="_x0000_i1081" style="width:0;height:1.5pt" o:hralign="center" o:hrstd="t" o:hr="t" fillcolor="#a0a0a0" stroked="f"/>
        </w:pict>
      </w:r>
    </w:p>
    <w:p w14:paraId="2F5E2864" w14:textId="77777777" w:rsidR="00820D4A" w:rsidRDefault="00820D4A" w:rsidP="00820D4A">
      <w:pPr>
        <w:pStyle w:val="Heading1"/>
      </w:pPr>
      <w:r>
        <w:lastRenderedPageBreak/>
        <w:t>5.16 Summary</w:t>
      </w:r>
    </w:p>
    <w:p w14:paraId="4A4053D4" w14:textId="77777777" w:rsidR="00820D4A" w:rsidRDefault="00820D4A" w:rsidP="00820D4A">
      <w:pPr>
        <w:pStyle w:val="NormalWeb"/>
      </w:pPr>
      <w:r>
        <w:t>The SmartArchive Authentication Architecture establishes a centralized and scalable framework for verifying the identity of users, services, and applications before access to enterprise resources is granted. Through strong authentication mechanisms, Multi-Factor Authentication, Single Sign-On, secure token management, and comprehensive auditing, the platform provides a trusted authentication foundation that supports enterprise security, regulatory compliance, and future platform evolution.</w:t>
      </w:r>
    </w:p>
    <w:p w14:paraId="6F05DDB1" w14:textId="77777777" w:rsidR="00820D4A" w:rsidRDefault="00820D4A" w:rsidP="00820D4A">
      <w:pPr>
        <w:pStyle w:val="Heading1"/>
      </w:pPr>
      <w:r>
        <w:t>6. Authorization</w:t>
      </w:r>
    </w:p>
    <w:p w14:paraId="4F16B175" w14:textId="77777777" w:rsidR="00820D4A" w:rsidRDefault="00820D4A" w:rsidP="00820D4A">
      <w:pPr>
        <w:pStyle w:val="Heading2"/>
      </w:pPr>
      <w:r>
        <w:t>6.1 Overview</w:t>
      </w:r>
    </w:p>
    <w:p w14:paraId="34A2AD8C" w14:textId="77777777" w:rsidR="00820D4A" w:rsidRDefault="00820D4A" w:rsidP="00820D4A">
      <w:pPr>
        <w:pStyle w:val="NormalWeb"/>
      </w:pPr>
      <w:r>
        <w:t>Authorization determines the actions that authenticated users, services, applications, and system components are permitted to perform within the SmartArchive Enterprise Platform.</w:t>
      </w:r>
    </w:p>
    <w:p w14:paraId="5FE897BE" w14:textId="77777777" w:rsidR="00820D4A" w:rsidRDefault="00820D4A" w:rsidP="00820D4A">
      <w:pPr>
        <w:pStyle w:val="NormalWeb"/>
      </w:pPr>
      <w:r>
        <w:t>The Authorization Architecture provides centralized policy enforcement, fine-grained access control, and consistent authorization decisions across all SmartArchive services, APIs, data repositories, Artificial Intelligence capabilities, and enterprise integrations.</w:t>
      </w:r>
    </w:p>
    <w:p w14:paraId="79124397" w14:textId="77777777" w:rsidR="00820D4A" w:rsidRDefault="00820D4A" w:rsidP="00820D4A">
      <w:pPr>
        <w:pStyle w:val="NormalWeb"/>
      </w:pPr>
      <w:r>
        <w:t>Authorization decisions are evaluated only after successful authentication and are enforced consistently throughout the platform using standardized policies, roles, permissions, and governance procedures.</w:t>
      </w:r>
    </w:p>
    <w:p w14:paraId="4CB7E374" w14:textId="77777777" w:rsidR="00820D4A" w:rsidRDefault="00820D4A" w:rsidP="00820D4A">
      <w:pPr>
        <w:pStyle w:val="NormalWeb"/>
      </w:pPr>
      <w:r>
        <w:t>The architecture supports enterprise scalability while maintaining the principles of Least Privilege, Separation of Duties, and Zero Trust.</w:t>
      </w:r>
    </w:p>
    <w:p w14:paraId="459DACB0" w14:textId="77777777" w:rsidR="00820D4A" w:rsidRDefault="00147E43" w:rsidP="00820D4A">
      <w:r>
        <w:pict w14:anchorId="5076B840">
          <v:rect id="_x0000_i1082" style="width:0;height:1.5pt" o:hralign="center" o:hrstd="t" o:hr="t" fillcolor="#a0a0a0" stroked="f"/>
        </w:pict>
      </w:r>
    </w:p>
    <w:p w14:paraId="4CF6A3B8" w14:textId="77777777" w:rsidR="00820D4A" w:rsidRDefault="00820D4A" w:rsidP="00820D4A">
      <w:pPr>
        <w:pStyle w:val="Heading1"/>
      </w:pPr>
      <w:r>
        <w:t>6.2 Objectives</w:t>
      </w:r>
    </w:p>
    <w:p w14:paraId="2CF3A422" w14:textId="77777777" w:rsidR="00820D4A" w:rsidRDefault="00820D4A" w:rsidP="00820D4A">
      <w:pPr>
        <w:pStyle w:val="NormalWeb"/>
      </w:pPr>
      <w:r>
        <w:t>The Authorization Architecture has the following objectives:</w:t>
      </w:r>
    </w:p>
    <w:p w14:paraId="19EC8179" w14:textId="77777777" w:rsidR="00820D4A" w:rsidRDefault="00820D4A" w:rsidP="00E87471">
      <w:pPr>
        <w:numPr>
          <w:ilvl w:val="0"/>
          <w:numId w:val="35"/>
        </w:numPr>
        <w:spacing w:before="100" w:beforeAutospacing="1" w:after="100" w:afterAutospacing="1" w:line="240" w:lineRule="auto"/>
      </w:pPr>
      <w:r>
        <w:t xml:space="preserve">Enforce enterprise access policies. </w:t>
      </w:r>
    </w:p>
    <w:p w14:paraId="212FBF9F" w14:textId="77777777" w:rsidR="00820D4A" w:rsidRDefault="00820D4A" w:rsidP="00E87471">
      <w:pPr>
        <w:numPr>
          <w:ilvl w:val="0"/>
          <w:numId w:val="35"/>
        </w:numPr>
        <w:spacing w:before="100" w:beforeAutospacing="1" w:after="100" w:afterAutospacing="1" w:line="240" w:lineRule="auto"/>
      </w:pPr>
      <w:r>
        <w:t xml:space="preserve">Protect business resources. </w:t>
      </w:r>
    </w:p>
    <w:p w14:paraId="3FD7073C" w14:textId="77777777" w:rsidR="00820D4A" w:rsidRDefault="00820D4A" w:rsidP="00E87471">
      <w:pPr>
        <w:numPr>
          <w:ilvl w:val="0"/>
          <w:numId w:val="35"/>
        </w:numPr>
        <w:spacing w:before="100" w:beforeAutospacing="1" w:after="100" w:afterAutospacing="1" w:line="240" w:lineRule="auto"/>
      </w:pPr>
      <w:r>
        <w:t xml:space="preserve">Prevent unauthorized operations. </w:t>
      </w:r>
    </w:p>
    <w:p w14:paraId="373D65C9" w14:textId="77777777" w:rsidR="00820D4A" w:rsidRDefault="00820D4A" w:rsidP="00E87471">
      <w:pPr>
        <w:numPr>
          <w:ilvl w:val="0"/>
          <w:numId w:val="35"/>
        </w:numPr>
        <w:spacing w:before="100" w:beforeAutospacing="1" w:after="100" w:afterAutospacing="1" w:line="240" w:lineRule="auto"/>
      </w:pPr>
      <w:r>
        <w:t xml:space="preserve">Support centralized authorization management. </w:t>
      </w:r>
    </w:p>
    <w:p w14:paraId="49769374" w14:textId="77777777" w:rsidR="00820D4A" w:rsidRDefault="00820D4A" w:rsidP="00E87471">
      <w:pPr>
        <w:numPr>
          <w:ilvl w:val="0"/>
          <w:numId w:val="35"/>
        </w:numPr>
        <w:spacing w:before="100" w:beforeAutospacing="1" w:after="100" w:afterAutospacing="1" w:line="240" w:lineRule="auto"/>
      </w:pPr>
      <w:r>
        <w:t xml:space="preserve">Enable fine-grained access control. </w:t>
      </w:r>
    </w:p>
    <w:p w14:paraId="6503B543" w14:textId="77777777" w:rsidR="00820D4A" w:rsidRDefault="00820D4A" w:rsidP="00E87471">
      <w:pPr>
        <w:numPr>
          <w:ilvl w:val="0"/>
          <w:numId w:val="35"/>
        </w:numPr>
        <w:spacing w:before="100" w:beforeAutospacing="1" w:after="100" w:afterAutospacing="1" w:line="240" w:lineRule="auto"/>
      </w:pPr>
      <w:r>
        <w:t xml:space="preserve">Protect privileged operations. </w:t>
      </w:r>
    </w:p>
    <w:p w14:paraId="5A4DA94C" w14:textId="77777777" w:rsidR="00820D4A" w:rsidRDefault="00820D4A" w:rsidP="00E87471">
      <w:pPr>
        <w:numPr>
          <w:ilvl w:val="0"/>
          <w:numId w:val="35"/>
        </w:numPr>
        <w:spacing w:before="100" w:beforeAutospacing="1" w:after="100" w:afterAutospacing="1" w:line="240" w:lineRule="auto"/>
      </w:pPr>
      <w:r>
        <w:t xml:space="preserve">Support delegated administration. </w:t>
      </w:r>
    </w:p>
    <w:p w14:paraId="7064C044" w14:textId="77777777" w:rsidR="00820D4A" w:rsidRDefault="00820D4A" w:rsidP="00E87471">
      <w:pPr>
        <w:numPr>
          <w:ilvl w:val="0"/>
          <w:numId w:val="35"/>
        </w:numPr>
        <w:spacing w:before="100" w:beforeAutospacing="1" w:after="100" w:afterAutospacing="1" w:line="240" w:lineRule="auto"/>
      </w:pPr>
      <w:r>
        <w:t xml:space="preserve">Improve auditability. </w:t>
      </w:r>
    </w:p>
    <w:p w14:paraId="6430F3FA" w14:textId="77777777" w:rsidR="00820D4A" w:rsidRDefault="00820D4A" w:rsidP="00E87471">
      <w:pPr>
        <w:numPr>
          <w:ilvl w:val="0"/>
          <w:numId w:val="35"/>
        </w:numPr>
        <w:spacing w:before="100" w:beforeAutospacing="1" w:after="100" w:afterAutospacing="1" w:line="240" w:lineRule="auto"/>
      </w:pPr>
      <w:r>
        <w:t xml:space="preserve">Support regulatory compliance. </w:t>
      </w:r>
    </w:p>
    <w:p w14:paraId="450CA0A7" w14:textId="77777777" w:rsidR="00820D4A" w:rsidRDefault="00820D4A" w:rsidP="00E87471">
      <w:pPr>
        <w:numPr>
          <w:ilvl w:val="0"/>
          <w:numId w:val="35"/>
        </w:numPr>
        <w:spacing w:before="100" w:beforeAutospacing="1" w:after="100" w:afterAutospacing="1" w:line="240" w:lineRule="auto"/>
      </w:pPr>
      <w:r>
        <w:t xml:space="preserve">Enable future policy-based authorization. </w:t>
      </w:r>
    </w:p>
    <w:p w14:paraId="107BF08D" w14:textId="77777777" w:rsidR="00820D4A" w:rsidRDefault="00147E43" w:rsidP="00820D4A">
      <w:pPr>
        <w:spacing w:after="0"/>
      </w:pPr>
      <w:r>
        <w:pict w14:anchorId="758751B4">
          <v:rect id="_x0000_i1083" style="width:0;height:1.5pt" o:hralign="center" o:hrstd="t" o:hr="t" fillcolor="#a0a0a0" stroked="f"/>
        </w:pict>
      </w:r>
    </w:p>
    <w:p w14:paraId="7DC80871" w14:textId="77777777" w:rsidR="00820D4A" w:rsidRDefault="00820D4A" w:rsidP="00820D4A">
      <w:pPr>
        <w:pStyle w:val="Heading1"/>
      </w:pPr>
      <w:r>
        <w:lastRenderedPageBreak/>
        <w:t>6.3 Authorization Principles</w:t>
      </w:r>
    </w:p>
    <w:p w14:paraId="7DF8D23B" w14:textId="77777777" w:rsidR="00820D4A" w:rsidRDefault="00820D4A" w:rsidP="00820D4A">
      <w:pPr>
        <w:pStyle w:val="NormalWeb"/>
      </w:pPr>
      <w:r>
        <w:t>The SmartArchive Authorization Architecture follows these principles:</w:t>
      </w:r>
    </w:p>
    <w:p w14:paraId="4DA612F3" w14:textId="77777777" w:rsidR="00820D4A" w:rsidRDefault="00820D4A" w:rsidP="00E87471">
      <w:pPr>
        <w:numPr>
          <w:ilvl w:val="0"/>
          <w:numId w:val="36"/>
        </w:numPr>
        <w:spacing w:before="100" w:beforeAutospacing="1" w:after="100" w:afterAutospacing="1" w:line="240" w:lineRule="auto"/>
      </w:pPr>
      <w:r>
        <w:t xml:space="preserve">Authorization follows successful authentication. </w:t>
      </w:r>
    </w:p>
    <w:p w14:paraId="7731D54E" w14:textId="77777777" w:rsidR="00820D4A" w:rsidRDefault="00820D4A" w:rsidP="00E87471">
      <w:pPr>
        <w:numPr>
          <w:ilvl w:val="0"/>
          <w:numId w:val="36"/>
        </w:numPr>
        <w:spacing w:before="100" w:beforeAutospacing="1" w:after="100" w:afterAutospacing="1" w:line="240" w:lineRule="auto"/>
      </w:pPr>
      <w:r>
        <w:t xml:space="preserve">Every access request shall be evaluated. </w:t>
      </w:r>
    </w:p>
    <w:p w14:paraId="4DD11A28" w14:textId="77777777" w:rsidR="00820D4A" w:rsidRDefault="00820D4A" w:rsidP="00E87471">
      <w:pPr>
        <w:numPr>
          <w:ilvl w:val="0"/>
          <w:numId w:val="36"/>
        </w:numPr>
        <w:spacing w:before="100" w:beforeAutospacing="1" w:after="100" w:afterAutospacing="1" w:line="240" w:lineRule="auto"/>
      </w:pPr>
      <w:r>
        <w:t xml:space="preserve">Access shall be granted according to the Principle of Least Privilege. </w:t>
      </w:r>
    </w:p>
    <w:p w14:paraId="69E53E14" w14:textId="77777777" w:rsidR="00820D4A" w:rsidRDefault="00820D4A" w:rsidP="00E87471">
      <w:pPr>
        <w:numPr>
          <w:ilvl w:val="0"/>
          <w:numId w:val="36"/>
        </w:numPr>
        <w:spacing w:before="100" w:beforeAutospacing="1" w:after="100" w:afterAutospacing="1" w:line="240" w:lineRule="auto"/>
      </w:pPr>
      <w:r>
        <w:t xml:space="preserve">Authorization policies shall be centrally governed. </w:t>
      </w:r>
    </w:p>
    <w:p w14:paraId="1A8B8565" w14:textId="77777777" w:rsidR="00820D4A" w:rsidRDefault="00820D4A" w:rsidP="00E87471">
      <w:pPr>
        <w:numPr>
          <w:ilvl w:val="0"/>
          <w:numId w:val="36"/>
        </w:numPr>
        <w:spacing w:before="100" w:beforeAutospacing="1" w:after="100" w:afterAutospacing="1" w:line="240" w:lineRule="auto"/>
      </w:pPr>
      <w:r>
        <w:t xml:space="preserve">Administrative privileges shall be tightly controlled. </w:t>
      </w:r>
    </w:p>
    <w:p w14:paraId="75893E64" w14:textId="77777777" w:rsidR="00820D4A" w:rsidRDefault="00820D4A" w:rsidP="00E87471">
      <w:pPr>
        <w:numPr>
          <w:ilvl w:val="0"/>
          <w:numId w:val="36"/>
        </w:numPr>
        <w:spacing w:before="100" w:beforeAutospacing="1" w:after="100" w:afterAutospacing="1" w:line="240" w:lineRule="auto"/>
      </w:pPr>
      <w:r>
        <w:t xml:space="preserve">Authorization decisions shall be auditable. </w:t>
      </w:r>
    </w:p>
    <w:p w14:paraId="2D2B8634" w14:textId="77777777" w:rsidR="00820D4A" w:rsidRDefault="00820D4A" w:rsidP="00E87471">
      <w:pPr>
        <w:numPr>
          <w:ilvl w:val="0"/>
          <w:numId w:val="36"/>
        </w:numPr>
        <w:spacing w:before="100" w:beforeAutospacing="1" w:after="100" w:afterAutospacing="1" w:line="240" w:lineRule="auto"/>
      </w:pPr>
      <w:r>
        <w:t xml:space="preserve">Authorization shall support business ownership of resources. </w:t>
      </w:r>
    </w:p>
    <w:p w14:paraId="79C846BD" w14:textId="77777777" w:rsidR="00820D4A" w:rsidRDefault="00820D4A" w:rsidP="00E87471">
      <w:pPr>
        <w:numPr>
          <w:ilvl w:val="0"/>
          <w:numId w:val="36"/>
        </w:numPr>
        <w:spacing w:before="100" w:beforeAutospacing="1" w:after="100" w:afterAutospacing="1" w:line="240" w:lineRule="auto"/>
      </w:pPr>
      <w:r>
        <w:t xml:space="preserve">Policy enforcement shall remain consistent across all platform services. </w:t>
      </w:r>
    </w:p>
    <w:p w14:paraId="134EB64D" w14:textId="77777777" w:rsidR="00820D4A" w:rsidRDefault="00147E43" w:rsidP="00820D4A">
      <w:pPr>
        <w:spacing w:after="0"/>
      </w:pPr>
      <w:r>
        <w:pict w14:anchorId="63565A27">
          <v:rect id="_x0000_i1084" style="width:0;height:1.5pt" o:hralign="center" o:hrstd="t" o:hr="t" fillcolor="#a0a0a0" stroked="f"/>
        </w:pict>
      </w:r>
    </w:p>
    <w:p w14:paraId="4DB46257" w14:textId="77777777" w:rsidR="00820D4A" w:rsidRDefault="00820D4A" w:rsidP="00820D4A">
      <w:pPr>
        <w:pStyle w:val="Heading1"/>
      </w:pPr>
      <w:r>
        <w:t>6.4 Authorization Architecture</w:t>
      </w:r>
    </w:p>
    <w:p w14:paraId="1C2D908E" w14:textId="77777777" w:rsidR="00820D4A" w:rsidRDefault="00820D4A" w:rsidP="00820D4A">
      <w:pPr>
        <w:pStyle w:val="NormalWeb"/>
      </w:pPr>
      <w:r>
        <w:t>The Authorization Architecture provides centralized policy evaluation for all SmartArchive resources.</w:t>
      </w:r>
    </w:p>
    <w:p w14:paraId="1B0F4F1C" w14:textId="77777777" w:rsidR="00820D4A" w:rsidRDefault="00820D4A" w:rsidP="00820D4A">
      <w:pPr>
        <w:pStyle w:val="HTMLPreformatted"/>
        <w:rPr>
          <w:rStyle w:val="HTMLCode"/>
        </w:rPr>
      </w:pPr>
      <w:r>
        <w:rPr>
          <w:rStyle w:val="HTMLCode"/>
        </w:rPr>
        <w:t>+------------------------------------------------------+</w:t>
      </w:r>
    </w:p>
    <w:p w14:paraId="355AAF80" w14:textId="77777777" w:rsidR="00820D4A" w:rsidRDefault="00820D4A" w:rsidP="00820D4A">
      <w:pPr>
        <w:pStyle w:val="HTMLPreformatted"/>
        <w:rPr>
          <w:rStyle w:val="HTMLCode"/>
        </w:rPr>
      </w:pPr>
      <w:r>
        <w:rPr>
          <w:rStyle w:val="HTMLCode"/>
        </w:rPr>
        <w:t>|              Authorization Service                   |</w:t>
      </w:r>
    </w:p>
    <w:p w14:paraId="730BA288" w14:textId="77777777" w:rsidR="00820D4A" w:rsidRDefault="00820D4A" w:rsidP="00820D4A">
      <w:pPr>
        <w:pStyle w:val="HTMLPreformatted"/>
        <w:rPr>
          <w:rStyle w:val="HTMLCode"/>
        </w:rPr>
      </w:pPr>
      <w:r>
        <w:rPr>
          <w:rStyle w:val="HTMLCode"/>
        </w:rPr>
        <w:t>+------------------------------------------------------+</w:t>
      </w:r>
    </w:p>
    <w:p w14:paraId="20671DDD" w14:textId="77777777" w:rsidR="00820D4A" w:rsidRDefault="00820D4A" w:rsidP="00820D4A">
      <w:pPr>
        <w:pStyle w:val="HTMLPreformatted"/>
        <w:rPr>
          <w:rStyle w:val="HTMLCode"/>
        </w:rPr>
      </w:pPr>
      <w:r>
        <w:rPr>
          <w:rStyle w:val="HTMLCode"/>
        </w:rPr>
        <w:t xml:space="preserve">                     │</w:t>
      </w:r>
    </w:p>
    <w:p w14:paraId="2EF174D6" w14:textId="77777777" w:rsidR="00820D4A" w:rsidRDefault="00820D4A" w:rsidP="00820D4A">
      <w:pPr>
        <w:pStyle w:val="HTMLPreformatted"/>
        <w:rPr>
          <w:rStyle w:val="HTMLCode"/>
        </w:rPr>
      </w:pPr>
      <w:r>
        <w:rPr>
          <w:rStyle w:val="HTMLCode"/>
        </w:rPr>
        <w:t xml:space="preserve">         ┌───────────┼────────────┐</w:t>
      </w:r>
    </w:p>
    <w:p w14:paraId="001C0F83" w14:textId="77777777" w:rsidR="00820D4A" w:rsidRDefault="00820D4A" w:rsidP="00820D4A">
      <w:pPr>
        <w:pStyle w:val="HTMLPreformatted"/>
        <w:rPr>
          <w:rStyle w:val="HTMLCode"/>
        </w:rPr>
      </w:pPr>
      <w:r>
        <w:rPr>
          <w:rStyle w:val="HTMLCode"/>
        </w:rPr>
        <w:t xml:space="preserve">         │           │            │</w:t>
      </w:r>
    </w:p>
    <w:p w14:paraId="4F8BB8EE" w14:textId="77777777" w:rsidR="00820D4A" w:rsidRDefault="00820D4A" w:rsidP="00820D4A">
      <w:pPr>
        <w:pStyle w:val="HTMLPreformatted"/>
        <w:rPr>
          <w:rStyle w:val="HTMLCode"/>
        </w:rPr>
      </w:pPr>
      <w:r>
        <w:rPr>
          <w:rStyle w:val="HTMLCode"/>
        </w:rPr>
        <w:t xml:space="preserve">         ▼           ▼            ▼</w:t>
      </w:r>
    </w:p>
    <w:p w14:paraId="3E425FF9" w14:textId="77777777" w:rsidR="00820D4A" w:rsidRDefault="00820D4A" w:rsidP="00820D4A">
      <w:pPr>
        <w:pStyle w:val="HTMLPreformatted"/>
        <w:rPr>
          <w:rStyle w:val="HTMLCode"/>
        </w:rPr>
      </w:pPr>
      <w:r>
        <w:rPr>
          <w:rStyle w:val="HTMLCode"/>
        </w:rPr>
        <w:t xml:space="preserve">      Roles     Permissions     Policies</w:t>
      </w:r>
    </w:p>
    <w:p w14:paraId="1368AFB2" w14:textId="77777777" w:rsidR="00820D4A" w:rsidRDefault="00820D4A" w:rsidP="00820D4A">
      <w:pPr>
        <w:pStyle w:val="HTMLPreformatted"/>
        <w:rPr>
          <w:rStyle w:val="HTMLCode"/>
        </w:rPr>
      </w:pPr>
      <w:r>
        <w:rPr>
          <w:rStyle w:val="HTMLCode"/>
        </w:rPr>
        <w:t xml:space="preserve">         │           │            │</w:t>
      </w:r>
    </w:p>
    <w:p w14:paraId="32290A25" w14:textId="77777777" w:rsidR="00820D4A" w:rsidRDefault="00820D4A" w:rsidP="00820D4A">
      <w:pPr>
        <w:pStyle w:val="HTMLPreformatted"/>
        <w:rPr>
          <w:rStyle w:val="HTMLCode"/>
        </w:rPr>
      </w:pPr>
      <w:r>
        <w:rPr>
          <w:rStyle w:val="HTMLCode"/>
        </w:rPr>
        <w:t xml:space="preserve">         └───────────┼────────────┘</w:t>
      </w:r>
    </w:p>
    <w:p w14:paraId="6B76F60B" w14:textId="77777777" w:rsidR="00820D4A" w:rsidRDefault="00820D4A" w:rsidP="00820D4A">
      <w:pPr>
        <w:pStyle w:val="HTMLPreformatted"/>
        <w:rPr>
          <w:rStyle w:val="HTMLCode"/>
        </w:rPr>
      </w:pPr>
      <w:r>
        <w:rPr>
          <w:rStyle w:val="HTMLCode"/>
        </w:rPr>
        <w:t xml:space="preserve">                     ▼</w:t>
      </w:r>
    </w:p>
    <w:p w14:paraId="4DCA0493" w14:textId="77777777" w:rsidR="00820D4A" w:rsidRDefault="00820D4A" w:rsidP="00820D4A">
      <w:pPr>
        <w:pStyle w:val="HTMLPreformatted"/>
        <w:rPr>
          <w:rStyle w:val="HTMLCode"/>
        </w:rPr>
      </w:pPr>
      <w:r>
        <w:rPr>
          <w:rStyle w:val="HTMLCode"/>
        </w:rPr>
        <w:t xml:space="preserve">           Policy Evaluation Engine</w:t>
      </w:r>
    </w:p>
    <w:p w14:paraId="5A1E498D" w14:textId="77777777" w:rsidR="00820D4A" w:rsidRDefault="00820D4A" w:rsidP="00820D4A">
      <w:pPr>
        <w:pStyle w:val="HTMLPreformatted"/>
        <w:rPr>
          <w:rStyle w:val="HTMLCode"/>
        </w:rPr>
      </w:pPr>
      <w:r>
        <w:rPr>
          <w:rStyle w:val="HTMLCode"/>
        </w:rPr>
        <w:t xml:space="preserve">                     │</w:t>
      </w:r>
    </w:p>
    <w:p w14:paraId="56F8915E" w14:textId="77777777" w:rsidR="00820D4A" w:rsidRDefault="00820D4A" w:rsidP="00820D4A">
      <w:pPr>
        <w:pStyle w:val="HTMLPreformatted"/>
        <w:rPr>
          <w:rStyle w:val="HTMLCode"/>
        </w:rPr>
      </w:pPr>
      <w:r>
        <w:rPr>
          <w:rStyle w:val="HTMLCode"/>
        </w:rPr>
        <w:t xml:space="preserve">                     ▼</w:t>
      </w:r>
    </w:p>
    <w:p w14:paraId="18EDB99D" w14:textId="77777777" w:rsidR="00820D4A" w:rsidRDefault="00820D4A" w:rsidP="00820D4A">
      <w:pPr>
        <w:pStyle w:val="HTMLPreformatted"/>
      </w:pPr>
      <w:r>
        <w:rPr>
          <w:rStyle w:val="HTMLCode"/>
        </w:rPr>
        <w:t xml:space="preserve">        SmartArchive Application Services</w:t>
      </w:r>
    </w:p>
    <w:p w14:paraId="72F6762D" w14:textId="77777777" w:rsidR="00820D4A" w:rsidRDefault="00820D4A" w:rsidP="00820D4A">
      <w:pPr>
        <w:pStyle w:val="NormalWeb"/>
      </w:pPr>
      <w:r>
        <w:rPr>
          <w:rStyle w:val="Strong"/>
          <w:rFonts w:eastAsiaTheme="majorEastAsia"/>
        </w:rPr>
        <w:t>Figure 6-1. Authorization Architecture</w:t>
      </w:r>
    </w:p>
    <w:p w14:paraId="74209AC0" w14:textId="77777777" w:rsidR="00820D4A" w:rsidRDefault="00820D4A" w:rsidP="00820D4A">
      <w:pPr>
        <w:pStyle w:val="NormalWeb"/>
      </w:pPr>
      <w:r>
        <w:rPr>
          <w:rStyle w:val="Strong"/>
          <w:rFonts w:eastAsiaTheme="majorEastAsia"/>
        </w:rPr>
        <w:t>Architecture Note:</w:t>
      </w:r>
      <w:r>
        <w:t xml:space="preserve"> Replace this conceptual illustration with a professional authorization architecture diagram during the repository-wide diagram enhancement phase.</w:t>
      </w:r>
    </w:p>
    <w:p w14:paraId="21DDA213" w14:textId="77777777" w:rsidR="00820D4A" w:rsidRDefault="00147E43" w:rsidP="00820D4A">
      <w:r>
        <w:pict w14:anchorId="02CD7C70">
          <v:rect id="_x0000_i1085" style="width:0;height:1.5pt" o:hralign="center" o:hrstd="t" o:hr="t" fillcolor="#a0a0a0" stroked="f"/>
        </w:pict>
      </w:r>
    </w:p>
    <w:p w14:paraId="4E9F8326" w14:textId="77777777" w:rsidR="00820D4A" w:rsidRDefault="00820D4A" w:rsidP="00820D4A">
      <w:pPr>
        <w:pStyle w:val="Heading1"/>
      </w:pPr>
      <w:r>
        <w:lastRenderedPageBreak/>
        <w:t>6.5 Authorization Model</w:t>
      </w:r>
    </w:p>
    <w:p w14:paraId="5877373F" w14:textId="77777777" w:rsidR="00820D4A" w:rsidRDefault="00820D4A" w:rsidP="00820D4A">
      <w:pPr>
        <w:pStyle w:val="NormalWeb"/>
      </w:pPr>
      <w:r>
        <w:t xml:space="preserve">SmartArchive adopts </w:t>
      </w:r>
      <w:r>
        <w:rPr>
          <w:rStyle w:val="Strong"/>
          <w:rFonts w:eastAsiaTheme="majorEastAsia"/>
        </w:rPr>
        <w:t>Role-Based Access Control (RBAC)</w:t>
      </w:r>
      <w:r>
        <w:t xml:space="preserve"> as the primary authorization model while allowing future extension to </w:t>
      </w:r>
      <w:r>
        <w:rPr>
          <w:rStyle w:val="Strong"/>
          <w:rFonts w:eastAsiaTheme="majorEastAsia"/>
        </w:rPr>
        <w:t>Attribute-Based Access Control (ABAC)</w:t>
      </w:r>
      <w:r>
        <w:t xml:space="preserve"> where additional flexibility is required.</w:t>
      </w:r>
    </w:p>
    <w:p w14:paraId="708F620C" w14:textId="77777777" w:rsidR="00820D4A" w:rsidRDefault="00820D4A" w:rsidP="00820D4A">
      <w:pPr>
        <w:pStyle w:val="NormalWeb"/>
      </w:pPr>
      <w:r>
        <w:t>The authorization model consists of:</w:t>
      </w:r>
    </w:p>
    <w:p w14:paraId="47B1515B" w14:textId="77777777" w:rsidR="00820D4A" w:rsidRDefault="00820D4A" w:rsidP="00E87471">
      <w:pPr>
        <w:numPr>
          <w:ilvl w:val="0"/>
          <w:numId w:val="37"/>
        </w:numPr>
        <w:spacing w:before="100" w:beforeAutospacing="1" w:after="100" w:afterAutospacing="1" w:line="240" w:lineRule="auto"/>
      </w:pPr>
      <w:r>
        <w:t xml:space="preserve">Identities </w:t>
      </w:r>
    </w:p>
    <w:p w14:paraId="788AF895" w14:textId="77777777" w:rsidR="00820D4A" w:rsidRDefault="00820D4A" w:rsidP="00E87471">
      <w:pPr>
        <w:numPr>
          <w:ilvl w:val="0"/>
          <w:numId w:val="37"/>
        </w:numPr>
        <w:spacing w:before="100" w:beforeAutospacing="1" w:after="100" w:afterAutospacing="1" w:line="240" w:lineRule="auto"/>
      </w:pPr>
      <w:r>
        <w:t xml:space="preserve">Roles </w:t>
      </w:r>
    </w:p>
    <w:p w14:paraId="066F54E2" w14:textId="77777777" w:rsidR="00820D4A" w:rsidRDefault="00820D4A" w:rsidP="00E87471">
      <w:pPr>
        <w:numPr>
          <w:ilvl w:val="0"/>
          <w:numId w:val="37"/>
        </w:numPr>
        <w:spacing w:before="100" w:beforeAutospacing="1" w:after="100" w:afterAutospacing="1" w:line="240" w:lineRule="auto"/>
      </w:pPr>
      <w:r>
        <w:t xml:space="preserve">Permissions </w:t>
      </w:r>
    </w:p>
    <w:p w14:paraId="7818132D" w14:textId="77777777" w:rsidR="00820D4A" w:rsidRDefault="00820D4A" w:rsidP="00E87471">
      <w:pPr>
        <w:numPr>
          <w:ilvl w:val="0"/>
          <w:numId w:val="37"/>
        </w:numPr>
        <w:spacing w:before="100" w:beforeAutospacing="1" w:after="100" w:afterAutospacing="1" w:line="240" w:lineRule="auto"/>
      </w:pPr>
      <w:r>
        <w:t xml:space="preserve">Resources </w:t>
      </w:r>
    </w:p>
    <w:p w14:paraId="4EA4A493" w14:textId="77777777" w:rsidR="00820D4A" w:rsidRDefault="00820D4A" w:rsidP="00E87471">
      <w:pPr>
        <w:numPr>
          <w:ilvl w:val="0"/>
          <w:numId w:val="37"/>
        </w:numPr>
        <w:spacing w:before="100" w:beforeAutospacing="1" w:after="100" w:afterAutospacing="1" w:line="240" w:lineRule="auto"/>
      </w:pPr>
      <w:r>
        <w:t xml:space="preserve">Policies </w:t>
      </w:r>
    </w:p>
    <w:p w14:paraId="1D4A85BA" w14:textId="77777777" w:rsidR="00820D4A" w:rsidRDefault="00820D4A" w:rsidP="00E87471">
      <w:pPr>
        <w:numPr>
          <w:ilvl w:val="0"/>
          <w:numId w:val="37"/>
        </w:numPr>
        <w:spacing w:before="100" w:beforeAutospacing="1" w:after="100" w:afterAutospacing="1" w:line="240" w:lineRule="auto"/>
      </w:pPr>
      <w:r>
        <w:t xml:space="preserve">Access Decisions </w:t>
      </w:r>
    </w:p>
    <w:p w14:paraId="4EF900BE" w14:textId="77777777" w:rsidR="00820D4A" w:rsidRDefault="00820D4A" w:rsidP="00820D4A">
      <w:pPr>
        <w:pStyle w:val="NormalWeb"/>
      </w:pPr>
      <w:r>
        <w:t>Authorization policies shall be centrally administered and consistently enforced.</w:t>
      </w:r>
    </w:p>
    <w:p w14:paraId="419E6080" w14:textId="77777777" w:rsidR="00820D4A" w:rsidRDefault="00147E43" w:rsidP="00820D4A">
      <w:r>
        <w:pict w14:anchorId="202B883E">
          <v:rect id="_x0000_i1086" style="width:0;height:1.5pt" o:hralign="center" o:hrstd="t" o:hr="t" fillcolor="#a0a0a0" stroked="f"/>
        </w:pict>
      </w:r>
    </w:p>
    <w:p w14:paraId="73E8E26B" w14:textId="77777777" w:rsidR="00820D4A" w:rsidRDefault="00820D4A" w:rsidP="00820D4A">
      <w:pPr>
        <w:pStyle w:val="Heading1"/>
      </w:pPr>
      <w:r>
        <w:t>6.6 Role-Based Access Control (RBAC)</w:t>
      </w:r>
    </w:p>
    <w:p w14:paraId="48430D7E" w14:textId="77777777" w:rsidR="00820D4A" w:rsidRDefault="00820D4A" w:rsidP="00820D4A">
      <w:pPr>
        <w:pStyle w:val="NormalWeb"/>
      </w:pPr>
      <w:r>
        <w:t>Roles group permissions according to business responsibilities.</w:t>
      </w:r>
    </w:p>
    <w:p w14:paraId="4F6986E5" w14:textId="77777777" w:rsidR="00820D4A" w:rsidRDefault="00820D4A" w:rsidP="00820D4A">
      <w:pPr>
        <w:pStyle w:val="NormalWeb"/>
      </w:pPr>
      <w:r>
        <w:t>Typical enterprise roles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5872"/>
      </w:tblGrid>
      <w:tr w:rsidR="00820D4A" w14:paraId="647A9C24" w14:textId="77777777" w:rsidTr="00820D4A">
        <w:trPr>
          <w:tblHeader/>
          <w:tblCellSpacing w:w="15" w:type="dxa"/>
        </w:trPr>
        <w:tc>
          <w:tcPr>
            <w:tcW w:w="0" w:type="auto"/>
            <w:vAlign w:val="center"/>
            <w:hideMark/>
          </w:tcPr>
          <w:p w14:paraId="1E68DD27" w14:textId="77777777" w:rsidR="00820D4A" w:rsidRDefault="00820D4A">
            <w:pPr>
              <w:jc w:val="center"/>
              <w:rPr>
                <w:b/>
                <w:bCs/>
              </w:rPr>
            </w:pPr>
            <w:r>
              <w:rPr>
                <w:b/>
                <w:bCs/>
              </w:rPr>
              <w:t>Role</w:t>
            </w:r>
          </w:p>
        </w:tc>
        <w:tc>
          <w:tcPr>
            <w:tcW w:w="0" w:type="auto"/>
            <w:vAlign w:val="center"/>
            <w:hideMark/>
          </w:tcPr>
          <w:p w14:paraId="37F8F277" w14:textId="77777777" w:rsidR="00820D4A" w:rsidRDefault="00820D4A">
            <w:pPr>
              <w:jc w:val="center"/>
              <w:rPr>
                <w:b/>
                <w:bCs/>
              </w:rPr>
            </w:pPr>
            <w:r>
              <w:rPr>
                <w:b/>
                <w:bCs/>
              </w:rPr>
              <w:t>Typical Responsibilities</w:t>
            </w:r>
          </w:p>
        </w:tc>
      </w:tr>
      <w:tr w:rsidR="00820D4A" w14:paraId="1D372145" w14:textId="77777777" w:rsidTr="00820D4A">
        <w:trPr>
          <w:tblCellSpacing w:w="15" w:type="dxa"/>
        </w:trPr>
        <w:tc>
          <w:tcPr>
            <w:tcW w:w="0" w:type="auto"/>
            <w:vAlign w:val="center"/>
            <w:hideMark/>
          </w:tcPr>
          <w:p w14:paraId="4EC4F3E8" w14:textId="77777777" w:rsidR="00820D4A" w:rsidRDefault="00820D4A">
            <w:r>
              <w:t>Super Administrator</w:t>
            </w:r>
          </w:p>
        </w:tc>
        <w:tc>
          <w:tcPr>
            <w:tcW w:w="0" w:type="auto"/>
            <w:vAlign w:val="center"/>
            <w:hideMark/>
          </w:tcPr>
          <w:p w14:paraId="74CDFB85" w14:textId="77777777" w:rsidR="00820D4A" w:rsidRDefault="00820D4A">
            <w:r>
              <w:t>Full platform administration.</w:t>
            </w:r>
          </w:p>
        </w:tc>
      </w:tr>
      <w:tr w:rsidR="00820D4A" w14:paraId="1B1DCB3B" w14:textId="77777777" w:rsidTr="00820D4A">
        <w:trPr>
          <w:tblCellSpacing w:w="15" w:type="dxa"/>
        </w:trPr>
        <w:tc>
          <w:tcPr>
            <w:tcW w:w="0" w:type="auto"/>
            <w:vAlign w:val="center"/>
            <w:hideMark/>
          </w:tcPr>
          <w:p w14:paraId="67040298" w14:textId="77777777" w:rsidR="00820D4A" w:rsidRDefault="00820D4A">
            <w:r>
              <w:t>System Administrator</w:t>
            </w:r>
          </w:p>
        </w:tc>
        <w:tc>
          <w:tcPr>
            <w:tcW w:w="0" w:type="auto"/>
            <w:vAlign w:val="center"/>
            <w:hideMark/>
          </w:tcPr>
          <w:p w14:paraId="1FE479B5" w14:textId="77777777" w:rsidR="00820D4A" w:rsidRDefault="00820D4A">
            <w:r>
              <w:t>Platform configuration and operational management.</w:t>
            </w:r>
          </w:p>
        </w:tc>
      </w:tr>
      <w:tr w:rsidR="00820D4A" w14:paraId="72BDC4DC" w14:textId="77777777" w:rsidTr="00820D4A">
        <w:trPr>
          <w:tblCellSpacing w:w="15" w:type="dxa"/>
        </w:trPr>
        <w:tc>
          <w:tcPr>
            <w:tcW w:w="0" w:type="auto"/>
            <w:vAlign w:val="center"/>
            <w:hideMark/>
          </w:tcPr>
          <w:p w14:paraId="610A4BEE" w14:textId="77777777" w:rsidR="00820D4A" w:rsidRDefault="00820D4A">
            <w:r>
              <w:t>Security Administrator</w:t>
            </w:r>
          </w:p>
        </w:tc>
        <w:tc>
          <w:tcPr>
            <w:tcW w:w="0" w:type="auto"/>
            <w:vAlign w:val="center"/>
            <w:hideMark/>
          </w:tcPr>
          <w:p w14:paraId="630FDDD3" w14:textId="77777777" w:rsidR="00820D4A" w:rsidRDefault="00820D4A">
            <w:r>
              <w:t>Identity, security policies, and access governance.</w:t>
            </w:r>
          </w:p>
        </w:tc>
      </w:tr>
      <w:tr w:rsidR="00820D4A" w14:paraId="4A536C22" w14:textId="77777777" w:rsidTr="00820D4A">
        <w:trPr>
          <w:tblCellSpacing w:w="15" w:type="dxa"/>
        </w:trPr>
        <w:tc>
          <w:tcPr>
            <w:tcW w:w="0" w:type="auto"/>
            <w:vAlign w:val="center"/>
            <w:hideMark/>
          </w:tcPr>
          <w:p w14:paraId="75362A9F" w14:textId="77777777" w:rsidR="00820D4A" w:rsidRDefault="00820D4A">
            <w:r>
              <w:t>Organization Administrator</w:t>
            </w:r>
          </w:p>
        </w:tc>
        <w:tc>
          <w:tcPr>
            <w:tcW w:w="0" w:type="auto"/>
            <w:vAlign w:val="center"/>
            <w:hideMark/>
          </w:tcPr>
          <w:p w14:paraId="3A0E1BF5" w14:textId="77777777" w:rsidR="00820D4A" w:rsidRDefault="00820D4A">
            <w:r>
              <w:t>Administration within a specific organization or tenant.</w:t>
            </w:r>
          </w:p>
        </w:tc>
      </w:tr>
      <w:tr w:rsidR="00820D4A" w14:paraId="289A3C26" w14:textId="77777777" w:rsidTr="00820D4A">
        <w:trPr>
          <w:tblCellSpacing w:w="15" w:type="dxa"/>
        </w:trPr>
        <w:tc>
          <w:tcPr>
            <w:tcW w:w="0" w:type="auto"/>
            <w:vAlign w:val="center"/>
            <w:hideMark/>
          </w:tcPr>
          <w:p w14:paraId="7D681DED" w14:textId="77777777" w:rsidR="00820D4A" w:rsidRDefault="00820D4A">
            <w:r>
              <w:t>Department Manager</w:t>
            </w:r>
          </w:p>
        </w:tc>
        <w:tc>
          <w:tcPr>
            <w:tcW w:w="0" w:type="auto"/>
            <w:vAlign w:val="center"/>
            <w:hideMark/>
          </w:tcPr>
          <w:p w14:paraId="1E511B8A" w14:textId="77777777" w:rsidR="00820D4A" w:rsidRDefault="00820D4A">
            <w:r>
              <w:t>Department-level management and approvals.</w:t>
            </w:r>
          </w:p>
        </w:tc>
      </w:tr>
      <w:tr w:rsidR="00820D4A" w14:paraId="73A64DDF" w14:textId="77777777" w:rsidTr="00820D4A">
        <w:trPr>
          <w:tblCellSpacing w:w="15" w:type="dxa"/>
        </w:trPr>
        <w:tc>
          <w:tcPr>
            <w:tcW w:w="0" w:type="auto"/>
            <w:vAlign w:val="center"/>
            <w:hideMark/>
          </w:tcPr>
          <w:p w14:paraId="40024E6E" w14:textId="77777777" w:rsidR="00820D4A" w:rsidRDefault="00820D4A">
            <w:r>
              <w:t>Standard User</w:t>
            </w:r>
          </w:p>
        </w:tc>
        <w:tc>
          <w:tcPr>
            <w:tcW w:w="0" w:type="auto"/>
            <w:vAlign w:val="center"/>
            <w:hideMark/>
          </w:tcPr>
          <w:p w14:paraId="33879685" w14:textId="77777777" w:rsidR="00820D4A" w:rsidRDefault="00820D4A">
            <w:r>
              <w:t>Daily operational activities according to assigned responsibilities.</w:t>
            </w:r>
          </w:p>
        </w:tc>
      </w:tr>
      <w:tr w:rsidR="00820D4A" w14:paraId="05EAFF24" w14:textId="77777777" w:rsidTr="00820D4A">
        <w:trPr>
          <w:tblCellSpacing w:w="15" w:type="dxa"/>
        </w:trPr>
        <w:tc>
          <w:tcPr>
            <w:tcW w:w="0" w:type="auto"/>
            <w:vAlign w:val="center"/>
            <w:hideMark/>
          </w:tcPr>
          <w:p w14:paraId="4E0650E2" w14:textId="77777777" w:rsidR="00820D4A" w:rsidRDefault="00820D4A">
            <w:r>
              <w:t>Auditor</w:t>
            </w:r>
          </w:p>
        </w:tc>
        <w:tc>
          <w:tcPr>
            <w:tcW w:w="0" w:type="auto"/>
            <w:vAlign w:val="center"/>
            <w:hideMark/>
          </w:tcPr>
          <w:p w14:paraId="6359C517" w14:textId="77777777" w:rsidR="00820D4A" w:rsidRDefault="00820D4A">
            <w:r>
              <w:t>Read-only access to audit information and compliance reports.</w:t>
            </w:r>
          </w:p>
        </w:tc>
      </w:tr>
      <w:tr w:rsidR="00820D4A" w14:paraId="6ED2896D" w14:textId="77777777" w:rsidTr="00820D4A">
        <w:trPr>
          <w:tblCellSpacing w:w="15" w:type="dxa"/>
        </w:trPr>
        <w:tc>
          <w:tcPr>
            <w:tcW w:w="0" w:type="auto"/>
            <w:vAlign w:val="center"/>
            <w:hideMark/>
          </w:tcPr>
          <w:p w14:paraId="234ABE41" w14:textId="77777777" w:rsidR="00820D4A" w:rsidRDefault="00820D4A">
            <w:r>
              <w:t>AI Service Account</w:t>
            </w:r>
          </w:p>
        </w:tc>
        <w:tc>
          <w:tcPr>
            <w:tcW w:w="0" w:type="auto"/>
            <w:vAlign w:val="center"/>
            <w:hideMark/>
          </w:tcPr>
          <w:p w14:paraId="0571839B" w14:textId="77777777" w:rsidR="00820D4A" w:rsidRDefault="00820D4A">
            <w:r>
              <w:t>Controlled execution of AI processing tasks.</w:t>
            </w:r>
          </w:p>
        </w:tc>
      </w:tr>
      <w:tr w:rsidR="00820D4A" w14:paraId="222D4819" w14:textId="77777777" w:rsidTr="00820D4A">
        <w:trPr>
          <w:tblCellSpacing w:w="15" w:type="dxa"/>
        </w:trPr>
        <w:tc>
          <w:tcPr>
            <w:tcW w:w="0" w:type="auto"/>
            <w:vAlign w:val="center"/>
            <w:hideMark/>
          </w:tcPr>
          <w:p w14:paraId="1DEF1CAD" w14:textId="77777777" w:rsidR="00820D4A" w:rsidRDefault="00820D4A">
            <w:r>
              <w:t>Integration Service</w:t>
            </w:r>
          </w:p>
        </w:tc>
        <w:tc>
          <w:tcPr>
            <w:tcW w:w="0" w:type="auto"/>
            <w:vAlign w:val="center"/>
            <w:hideMark/>
          </w:tcPr>
          <w:p w14:paraId="792BD8E8" w14:textId="77777777" w:rsidR="00820D4A" w:rsidRDefault="00820D4A">
            <w:r>
              <w:t>Secure communication with external systems.</w:t>
            </w:r>
          </w:p>
        </w:tc>
      </w:tr>
    </w:tbl>
    <w:p w14:paraId="3E33BED3" w14:textId="77777777" w:rsidR="00820D4A" w:rsidRDefault="00820D4A" w:rsidP="00820D4A">
      <w:pPr>
        <w:pStyle w:val="NormalWeb"/>
      </w:pPr>
      <w:r>
        <w:lastRenderedPageBreak/>
        <w:t>Role definitions shall be maintained through Enterprise Architecture Governance.</w:t>
      </w:r>
    </w:p>
    <w:p w14:paraId="622C7307" w14:textId="77777777" w:rsidR="00820D4A" w:rsidRDefault="00147E43" w:rsidP="00820D4A">
      <w:r>
        <w:pict w14:anchorId="411664CE">
          <v:rect id="_x0000_i1087" style="width:0;height:1.5pt" o:hralign="center" o:hrstd="t" o:hr="t" fillcolor="#a0a0a0" stroked="f"/>
        </w:pict>
      </w:r>
    </w:p>
    <w:p w14:paraId="5E45AD3B" w14:textId="77777777" w:rsidR="00820D4A" w:rsidRDefault="00820D4A" w:rsidP="00820D4A">
      <w:pPr>
        <w:pStyle w:val="Heading1"/>
      </w:pPr>
      <w:r>
        <w:t>6.7 Permission Management</w:t>
      </w:r>
    </w:p>
    <w:p w14:paraId="32139A89" w14:textId="77777777" w:rsidR="00820D4A" w:rsidRDefault="00820D4A" w:rsidP="00820D4A">
      <w:pPr>
        <w:pStyle w:val="NormalWeb"/>
      </w:pPr>
      <w:r>
        <w:t>Permissions define the specific operations that may be performed on protected resources.</w:t>
      </w:r>
    </w:p>
    <w:p w14:paraId="351C350A" w14:textId="77777777" w:rsidR="00820D4A" w:rsidRDefault="00820D4A" w:rsidP="00820D4A">
      <w:pPr>
        <w:pStyle w:val="NormalWeb"/>
      </w:pPr>
      <w:r>
        <w:t>Typical permission categories include:</w:t>
      </w:r>
    </w:p>
    <w:p w14:paraId="162B8E1D" w14:textId="77777777" w:rsidR="00820D4A" w:rsidRDefault="00820D4A" w:rsidP="00E87471">
      <w:pPr>
        <w:numPr>
          <w:ilvl w:val="0"/>
          <w:numId w:val="38"/>
        </w:numPr>
        <w:spacing w:before="100" w:beforeAutospacing="1" w:after="100" w:afterAutospacing="1" w:line="240" w:lineRule="auto"/>
      </w:pPr>
      <w:r>
        <w:t xml:space="preserve">Create </w:t>
      </w:r>
    </w:p>
    <w:p w14:paraId="1FF79AF8" w14:textId="77777777" w:rsidR="00820D4A" w:rsidRDefault="00820D4A" w:rsidP="00E87471">
      <w:pPr>
        <w:numPr>
          <w:ilvl w:val="0"/>
          <w:numId w:val="38"/>
        </w:numPr>
        <w:spacing w:before="100" w:beforeAutospacing="1" w:after="100" w:afterAutospacing="1" w:line="240" w:lineRule="auto"/>
      </w:pPr>
      <w:r>
        <w:t xml:space="preserve">Read </w:t>
      </w:r>
    </w:p>
    <w:p w14:paraId="7900EAEA" w14:textId="77777777" w:rsidR="00820D4A" w:rsidRDefault="00820D4A" w:rsidP="00E87471">
      <w:pPr>
        <w:numPr>
          <w:ilvl w:val="0"/>
          <w:numId w:val="38"/>
        </w:numPr>
        <w:spacing w:before="100" w:beforeAutospacing="1" w:after="100" w:afterAutospacing="1" w:line="240" w:lineRule="auto"/>
      </w:pPr>
      <w:r>
        <w:t xml:space="preserve">Update </w:t>
      </w:r>
    </w:p>
    <w:p w14:paraId="33411682" w14:textId="77777777" w:rsidR="00820D4A" w:rsidRDefault="00820D4A" w:rsidP="00E87471">
      <w:pPr>
        <w:numPr>
          <w:ilvl w:val="0"/>
          <w:numId w:val="38"/>
        </w:numPr>
        <w:spacing w:before="100" w:beforeAutospacing="1" w:after="100" w:afterAutospacing="1" w:line="240" w:lineRule="auto"/>
      </w:pPr>
      <w:r>
        <w:t xml:space="preserve">Delete </w:t>
      </w:r>
    </w:p>
    <w:p w14:paraId="63094AAC" w14:textId="77777777" w:rsidR="00820D4A" w:rsidRDefault="00820D4A" w:rsidP="00E87471">
      <w:pPr>
        <w:numPr>
          <w:ilvl w:val="0"/>
          <w:numId w:val="38"/>
        </w:numPr>
        <w:spacing w:before="100" w:beforeAutospacing="1" w:after="100" w:afterAutospacing="1" w:line="240" w:lineRule="auto"/>
      </w:pPr>
      <w:r>
        <w:t xml:space="preserve">Approve </w:t>
      </w:r>
    </w:p>
    <w:p w14:paraId="76829354" w14:textId="77777777" w:rsidR="00820D4A" w:rsidRDefault="00820D4A" w:rsidP="00E87471">
      <w:pPr>
        <w:numPr>
          <w:ilvl w:val="0"/>
          <w:numId w:val="38"/>
        </w:numPr>
        <w:spacing w:before="100" w:beforeAutospacing="1" w:after="100" w:afterAutospacing="1" w:line="240" w:lineRule="auto"/>
      </w:pPr>
      <w:r>
        <w:t xml:space="preserve">Archive </w:t>
      </w:r>
    </w:p>
    <w:p w14:paraId="0A5AFE79" w14:textId="77777777" w:rsidR="00820D4A" w:rsidRDefault="00820D4A" w:rsidP="00E87471">
      <w:pPr>
        <w:numPr>
          <w:ilvl w:val="0"/>
          <w:numId w:val="38"/>
        </w:numPr>
        <w:spacing w:before="100" w:beforeAutospacing="1" w:after="100" w:afterAutospacing="1" w:line="240" w:lineRule="auto"/>
      </w:pPr>
      <w:r>
        <w:t xml:space="preserve">Export </w:t>
      </w:r>
    </w:p>
    <w:p w14:paraId="5FE10C4C" w14:textId="77777777" w:rsidR="00820D4A" w:rsidRDefault="00820D4A" w:rsidP="00E87471">
      <w:pPr>
        <w:numPr>
          <w:ilvl w:val="0"/>
          <w:numId w:val="38"/>
        </w:numPr>
        <w:spacing w:before="100" w:beforeAutospacing="1" w:after="100" w:afterAutospacing="1" w:line="240" w:lineRule="auto"/>
      </w:pPr>
      <w:r>
        <w:t xml:space="preserve">Share </w:t>
      </w:r>
    </w:p>
    <w:p w14:paraId="57A19D1E" w14:textId="77777777" w:rsidR="00820D4A" w:rsidRDefault="00820D4A" w:rsidP="00E87471">
      <w:pPr>
        <w:numPr>
          <w:ilvl w:val="0"/>
          <w:numId w:val="38"/>
        </w:numPr>
        <w:spacing w:before="100" w:beforeAutospacing="1" w:after="100" w:afterAutospacing="1" w:line="240" w:lineRule="auto"/>
      </w:pPr>
      <w:r>
        <w:t xml:space="preserve">Configure </w:t>
      </w:r>
    </w:p>
    <w:p w14:paraId="6E157C1C" w14:textId="77777777" w:rsidR="00820D4A" w:rsidRDefault="00820D4A" w:rsidP="00E87471">
      <w:pPr>
        <w:numPr>
          <w:ilvl w:val="0"/>
          <w:numId w:val="38"/>
        </w:numPr>
        <w:spacing w:before="100" w:beforeAutospacing="1" w:after="100" w:afterAutospacing="1" w:line="240" w:lineRule="auto"/>
      </w:pPr>
      <w:r>
        <w:t xml:space="preserve">Administer </w:t>
      </w:r>
    </w:p>
    <w:p w14:paraId="494733CF" w14:textId="77777777" w:rsidR="00820D4A" w:rsidRDefault="00820D4A" w:rsidP="00820D4A">
      <w:pPr>
        <w:pStyle w:val="NormalWeb"/>
      </w:pPr>
      <w:r>
        <w:t>Permissions shall be assigned through roles rather than directly to individual users whenever practical.</w:t>
      </w:r>
    </w:p>
    <w:p w14:paraId="4B9B6CEE" w14:textId="77777777" w:rsidR="00820D4A" w:rsidRDefault="00147E43" w:rsidP="00820D4A">
      <w:r>
        <w:pict w14:anchorId="1325F8BF">
          <v:rect id="_x0000_i1088" style="width:0;height:1.5pt" o:hralign="center" o:hrstd="t" o:hr="t" fillcolor="#a0a0a0" stroked="f"/>
        </w:pict>
      </w:r>
    </w:p>
    <w:p w14:paraId="24AED369" w14:textId="77777777" w:rsidR="00820D4A" w:rsidRDefault="00820D4A" w:rsidP="00820D4A">
      <w:pPr>
        <w:pStyle w:val="Heading1"/>
      </w:pPr>
      <w:r>
        <w:t>6.8 Resource-Level Authorization</w:t>
      </w:r>
    </w:p>
    <w:p w14:paraId="61F11AAA" w14:textId="77777777" w:rsidR="00820D4A" w:rsidRDefault="00820D4A" w:rsidP="00820D4A">
      <w:pPr>
        <w:pStyle w:val="NormalWeb"/>
      </w:pPr>
      <w:r>
        <w:t>Authorization shall be enforced at the resource level.</w:t>
      </w:r>
    </w:p>
    <w:p w14:paraId="7998DC72" w14:textId="77777777" w:rsidR="00820D4A" w:rsidRDefault="00820D4A" w:rsidP="00820D4A">
      <w:pPr>
        <w:pStyle w:val="NormalWeb"/>
      </w:pPr>
      <w:r>
        <w:t>Protected resources include:</w:t>
      </w:r>
    </w:p>
    <w:p w14:paraId="784E08CE" w14:textId="77777777" w:rsidR="00820D4A" w:rsidRDefault="00820D4A" w:rsidP="00E87471">
      <w:pPr>
        <w:numPr>
          <w:ilvl w:val="0"/>
          <w:numId w:val="39"/>
        </w:numPr>
        <w:spacing w:before="100" w:beforeAutospacing="1" w:after="100" w:afterAutospacing="1" w:line="240" w:lineRule="auto"/>
      </w:pPr>
      <w:r>
        <w:t xml:space="preserve">Documents </w:t>
      </w:r>
    </w:p>
    <w:p w14:paraId="64B4CFBA" w14:textId="77777777" w:rsidR="00820D4A" w:rsidRDefault="00820D4A" w:rsidP="00E87471">
      <w:pPr>
        <w:numPr>
          <w:ilvl w:val="0"/>
          <w:numId w:val="39"/>
        </w:numPr>
        <w:spacing w:before="100" w:beforeAutospacing="1" w:after="100" w:afterAutospacing="1" w:line="240" w:lineRule="auto"/>
      </w:pPr>
      <w:r>
        <w:t xml:space="preserve">Document Versions </w:t>
      </w:r>
    </w:p>
    <w:p w14:paraId="07920D62" w14:textId="77777777" w:rsidR="00820D4A" w:rsidRDefault="00820D4A" w:rsidP="00E87471">
      <w:pPr>
        <w:numPr>
          <w:ilvl w:val="0"/>
          <w:numId w:val="39"/>
        </w:numPr>
        <w:spacing w:before="100" w:beforeAutospacing="1" w:after="100" w:afterAutospacing="1" w:line="240" w:lineRule="auto"/>
      </w:pPr>
      <w:r>
        <w:t xml:space="preserve">Metadata </w:t>
      </w:r>
    </w:p>
    <w:p w14:paraId="091810EB" w14:textId="77777777" w:rsidR="00820D4A" w:rsidRDefault="00820D4A" w:rsidP="00E87471">
      <w:pPr>
        <w:numPr>
          <w:ilvl w:val="0"/>
          <w:numId w:val="39"/>
        </w:numPr>
        <w:spacing w:before="100" w:beforeAutospacing="1" w:after="100" w:afterAutospacing="1" w:line="240" w:lineRule="auto"/>
      </w:pPr>
      <w:r>
        <w:t xml:space="preserve">Workflows </w:t>
      </w:r>
    </w:p>
    <w:p w14:paraId="7B4DB034" w14:textId="77777777" w:rsidR="00820D4A" w:rsidRDefault="00820D4A" w:rsidP="00E87471">
      <w:pPr>
        <w:numPr>
          <w:ilvl w:val="0"/>
          <w:numId w:val="39"/>
        </w:numPr>
        <w:spacing w:before="100" w:beforeAutospacing="1" w:after="100" w:afterAutospacing="1" w:line="240" w:lineRule="auto"/>
      </w:pPr>
      <w:r>
        <w:t xml:space="preserve">AI Services </w:t>
      </w:r>
    </w:p>
    <w:p w14:paraId="6E6DBADE" w14:textId="77777777" w:rsidR="00820D4A" w:rsidRDefault="00820D4A" w:rsidP="00E87471">
      <w:pPr>
        <w:numPr>
          <w:ilvl w:val="0"/>
          <w:numId w:val="39"/>
        </w:numPr>
        <w:spacing w:before="100" w:beforeAutospacing="1" w:after="100" w:afterAutospacing="1" w:line="240" w:lineRule="auto"/>
      </w:pPr>
      <w:r>
        <w:t xml:space="preserve">Search Operations </w:t>
      </w:r>
    </w:p>
    <w:p w14:paraId="02A6B9C8" w14:textId="77777777" w:rsidR="00820D4A" w:rsidRDefault="00820D4A" w:rsidP="00E87471">
      <w:pPr>
        <w:numPr>
          <w:ilvl w:val="0"/>
          <w:numId w:val="39"/>
        </w:numPr>
        <w:spacing w:before="100" w:beforeAutospacing="1" w:after="100" w:afterAutospacing="1" w:line="240" w:lineRule="auto"/>
      </w:pPr>
      <w:r>
        <w:t xml:space="preserve">Reports </w:t>
      </w:r>
    </w:p>
    <w:p w14:paraId="5131ED1F" w14:textId="77777777" w:rsidR="00820D4A" w:rsidRDefault="00820D4A" w:rsidP="00E87471">
      <w:pPr>
        <w:numPr>
          <w:ilvl w:val="0"/>
          <w:numId w:val="39"/>
        </w:numPr>
        <w:spacing w:before="100" w:beforeAutospacing="1" w:after="100" w:afterAutospacing="1" w:line="240" w:lineRule="auto"/>
      </w:pPr>
      <w:r>
        <w:t xml:space="preserve">Administrative Functions </w:t>
      </w:r>
    </w:p>
    <w:p w14:paraId="03629256" w14:textId="77777777" w:rsidR="00820D4A" w:rsidRDefault="00820D4A" w:rsidP="00E87471">
      <w:pPr>
        <w:numPr>
          <w:ilvl w:val="0"/>
          <w:numId w:val="39"/>
        </w:numPr>
        <w:spacing w:before="100" w:beforeAutospacing="1" w:after="100" w:afterAutospacing="1" w:line="240" w:lineRule="auto"/>
      </w:pPr>
      <w:r>
        <w:t xml:space="preserve">Configuration Settings </w:t>
      </w:r>
    </w:p>
    <w:p w14:paraId="7794B013" w14:textId="77777777" w:rsidR="00820D4A" w:rsidRDefault="00820D4A" w:rsidP="00E87471">
      <w:pPr>
        <w:numPr>
          <w:ilvl w:val="0"/>
          <w:numId w:val="39"/>
        </w:numPr>
        <w:spacing w:before="100" w:beforeAutospacing="1" w:after="100" w:afterAutospacing="1" w:line="240" w:lineRule="auto"/>
      </w:pPr>
      <w:r>
        <w:t xml:space="preserve">API Endpoints </w:t>
      </w:r>
    </w:p>
    <w:p w14:paraId="1E33CA02" w14:textId="77777777" w:rsidR="00820D4A" w:rsidRDefault="00820D4A" w:rsidP="00820D4A">
      <w:pPr>
        <w:pStyle w:val="NormalWeb"/>
      </w:pPr>
      <w:r>
        <w:t>Each resource shall define the operations that require authorization.</w:t>
      </w:r>
    </w:p>
    <w:p w14:paraId="43D96101" w14:textId="77777777" w:rsidR="00820D4A" w:rsidRDefault="00147E43" w:rsidP="00820D4A">
      <w:r>
        <w:pict w14:anchorId="32C47CEC">
          <v:rect id="_x0000_i1089" style="width:0;height:1.5pt" o:hralign="center" o:hrstd="t" o:hr="t" fillcolor="#a0a0a0" stroked="f"/>
        </w:pict>
      </w:r>
    </w:p>
    <w:p w14:paraId="056B38A3" w14:textId="77777777" w:rsidR="00820D4A" w:rsidRDefault="00820D4A" w:rsidP="00820D4A">
      <w:pPr>
        <w:pStyle w:val="Heading1"/>
      </w:pPr>
      <w:r>
        <w:lastRenderedPageBreak/>
        <w:t>6.9 Policy Evaluation</w:t>
      </w:r>
    </w:p>
    <w:p w14:paraId="7D686D73" w14:textId="77777777" w:rsidR="00820D4A" w:rsidRDefault="00820D4A" w:rsidP="00820D4A">
      <w:pPr>
        <w:pStyle w:val="NormalWeb"/>
      </w:pPr>
      <w:r>
        <w:t>Every authorization request follows a controlled evaluation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5437"/>
      </w:tblGrid>
      <w:tr w:rsidR="00820D4A" w14:paraId="3EADE0A5" w14:textId="77777777" w:rsidTr="00820D4A">
        <w:trPr>
          <w:tblHeader/>
          <w:tblCellSpacing w:w="15" w:type="dxa"/>
        </w:trPr>
        <w:tc>
          <w:tcPr>
            <w:tcW w:w="0" w:type="auto"/>
            <w:vAlign w:val="center"/>
            <w:hideMark/>
          </w:tcPr>
          <w:p w14:paraId="2A3BC360" w14:textId="77777777" w:rsidR="00820D4A" w:rsidRDefault="00820D4A">
            <w:pPr>
              <w:jc w:val="center"/>
              <w:rPr>
                <w:b/>
                <w:bCs/>
              </w:rPr>
            </w:pPr>
            <w:r>
              <w:rPr>
                <w:b/>
                <w:bCs/>
              </w:rPr>
              <w:t>Stage</w:t>
            </w:r>
          </w:p>
        </w:tc>
        <w:tc>
          <w:tcPr>
            <w:tcW w:w="0" w:type="auto"/>
            <w:vAlign w:val="center"/>
            <w:hideMark/>
          </w:tcPr>
          <w:p w14:paraId="51C2F13F" w14:textId="77777777" w:rsidR="00820D4A" w:rsidRDefault="00820D4A">
            <w:pPr>
              <w:jc w:val="center"/>
              <w:rPr>
                <w:b/>
                <w:bCs/>
              </w:rPr>
            </w:pPr>
            <w:r>
              <w:rPr>
                <w:b/>
                <w:bCs/>
              </w:rPr>
              <w:t>Description</w:t>
            </w:r>
          </w:p>
        </w:tc>
      </w:tr>
      <w:tr w:rsidR="00820D4A" w14:paraId="6EE30A5C" w14:textId="77777777" w:rsidTr="00820D4A">
        <w:trPr>
          <w:tblCellSpacing w:w="15" w:type="dxa"/>
        </w:trPr>
        <w:tc>
          <w:tcPr>
            <w:tcW w:w="0" w:type="auto"/>
            <w:vAlign w:val="center"/>
            <w:hideMark/>
          </w:tcPr>
          <w:p w14:paraId="2F8FDCDB" w14:textId="77777777" w:rsidR="00820D4A" w:rsidRDefault="00820D4A">
            <w:r>
              <w:t>Authentication Verification</w:t>
            </w:r>
          </w:p>
        </w:tc>
        <w:tc>
          <w:tcPr>
            <w:tcW w:w="0" w:type="auto"/>
            <w:vAlign w:val="center"/>
            <w:hideMark/>
          </w:tcPr>
          <w:p w14:paraId="3D1878E7" w14:textId="77777777" w:rsidR="00820D4A" w:rsidRDefault="00820D4A">
            <w:r>
              <w:t>Confirm the identity has been successfully authenticated.</w:t>
            </w:r>
          </w:p>
        </w:tc>
      </w:tr>
      <w:tr w:rsidR="00820D4A" w14:paraId="0C614B89" w14:textId="77777777" w:rsidTr="00820D4A">
        <w:trPr>
          <w:tblCellSpacing w:w="15" w:type="dxa"/>
        </w:trPr>
        <w:tc>
          <w:tcPr>
            <w:tcW w:w="0" w:type="auto"/>
            <w:vAlign w:val="center"/>
            <w:hideMark/>
          </w:tcPr>
          <w:p w14:paraId="17116076" w14:textId="77777777" w:rsidR="00820D4A" w:rsidRDefault="00820D4A">
            <w:r>
              <w:t>Resource Identification</w:t>
            </w:r>
          </w:p>
        </w:tc>
        <w:tc>
          <w:tcPr>
            <w:tcW w:w="0" w:type="auto"/>
            <w:vAlign w:val="center"/>
            <w:hideMark/>
          </w:tcPr>
          <w:p w14:paraId="10AE5E38" w14:textId="77777777" w:rsidR="00820D4A" w:rsidRDefault="00820D4A">
            <w:r>
              <w:t>Identify the requested resource and operation.</w:t>
            </w:r>
          </w:p>
        </w:tc>
      </w:tr>
      <w:tr w:rsidR="00820D4A" w14:paraId="3402D5CF" w14:textId="77777777" w:rsidTr="00820D4A">
        <w:trPr>
          <w:tblCellSpacing w:w="15" w:type="dxa"/>
        </w:trPr>
        <w:tc>
          <w:tcPr>
            <w:tcW w:w="0" w:type="auto"/>
            <w:vAlign w:val="center"/>
            <w:hideMark/>
          </w:tcPr>
          <w:p w14:paraId="0B9B7B4C" w14:textId="77777777" w:rsidR="00820D4A" w:rsidRDefault="00820D4A">
            <w:r>
              <w:t>Policy Evaluation</w:t>
            </w:r>
          </w:p>
        </w:tc>
        <w:tc>
          <w:tcPr>
            <w:tcW w:w="0" w:type="auto"/>
            <w:vAlign w:val="center"/>
            <w:hideMark/>
          </w:tcPr>
          <w:p w14:paraId="66D5D2BF" w14:textId="77777777" w:rsidR="00820D4A" w:rsidRDefault="00820D4A">
            <w:r>
              <w:t>Evaluate applicable roles, permissions, and security policies.</w:t>
            </w:r>
          </w:p>
        </w:tc>
      </w:tr>
      <w:tr w:rsidR="00820D4A" w14:paraId="557C0E18" w14:textId="77777777" w:rsidTr="00820D4A">
        <w:trPr>
          <w:tblCellSpacing w:w="15" w:type="dxa"/>
        </w:trPr>
        <w:tc>
          <w:tcPr>
            <w:tcW w:w="0" w:type="auto"/>
            <w:vAlign w:val="center"/>
            <w:hideMark/>
          </w:tcPr>
          <w:p w14:paraId="6BD139AB" w14:textId="77777777" w:rsidR="00820D4A" w:rsidRDefault="00820D4A">
            <w:r>
              <w:t>Decision</w:t>
            </w:r>
          </w:p>
        </w:tc>
        <w:tc>
          <w:tcPr>
            <w:tcW w:w="0" w:type="auto"/>
            <w:vAlign w:val="center"/>
            <w:hideMark/>
          </w:tcPr>
          <w:p w14:paraId="549E3C4C" w14:textId="77777777" w:rsidR="00820D4A" w:rsidRDefault="00820D4A">
            <w:r>
              <w:t>Approve or deny the requested operation.</w:t>
            </w:r>
          </w:p>
        </w:tc>
      </w:tr>
      <w:tr w:rsidR="00820D4A" w14:paraId="633FAF6A" w14:textId="77777777" w:rsidTr="00820D4A">
        <w:trPr>
          <w:tblCellSpacing w:w="15" w:type="dxa"/>
        </w:trPr>
        <w:tc>
          <w:tcPr>
            <w:tcW w:w="0" w:type="auto"/>
            <w:vAlign w:val="center"/>
            <w:hideMark/>
          </w:tcPr>
          <w:p w14:paraId="13358A6F" w14:textId="77777777" w:rsidR="00820D4A" w:rsidRDefault="00820D4A">
            <w:r>
              <w:t>Enforcement</w:t>
            </w:r>
          </w:p>
        </w:tc>
        <w:tc>
          <w:tcPr>
            <w:tcW w:w="0" w:type="auto"/>
            <w:vAlign w:val="center"/>
            <w:hideMark/>
          </w:tcPr>
          <w:p w14:paraId="080C8464" w14:textId="77777777" w:rsidR="00820D4A" w:rsidRDefault="00820D4A">
            <w:r>
              <w:t>Apply the authorization decision.</w:t>
            </w:r>
          </w:p>
        </w:tc>
      </w:tr>
      <w:tr w:rsidR="00820D4A" w14:paraId="2862EE0E" w14:textId="77777777" w:rsidTr="00820D4A">
        <w:trPr>
          <w:tblCellSpacing w:w="15" w:type="dxa"/>
        </w:trPr>
        <w:tc>
          <w:tcPr>
            <w:tcW w:w="0" w:type="auto"/>
            <w:vAlign w:val="center"/>
            <w:hideMark/>
          </w:tcPr>
          <w:p w14:paraId="1D397377" w14:textId="77777777" w:rsidR="00820D4A" w:rsidRDefault="00820D4A">
            <w:r>
              <w:t>Audit Logging</w:t>
            </w:r>
          </w:p>
        </w:tc>
        <w:tc>
          <w:tcPr>
            <w:tcW w:w="0" w:type="auto"/>
            <w:vAlign w:val="center"/>
            <w:hideMark/>
          </w:tcPr>
          <w:p w14:paraId="400F5CAB" w14:textId="77777777" w:rsidR="00820D4A" w:rsidRDefault="00820D4A">
            <w:r>
              <w:t>Record the authorization decision and context.</w:t>
            </w:r>
          </w:p>
        </w:tc>
      </w:tr>
    </w:tbl>
    <w:p w14:paraId="76535212" w14:textId="77777777" w:rsidR="00820D4A" w:rsidRDefault="00820D4A" w:rsidP="00820D4A">
      <w:pPr>
        <w:pStyle w:val="NormalWeb"/>
      </w:pPr>
      <w:r>
        <w:t>Authorization decisions shall be completed before any protected operation is executed.</w:t>
      </w:r>
    </w:p>
    <w:p w14:paraId="75806536" w14:textId="77777777" w:rsidR="00820D4A" w:rsidRDefault="00147E43" w:rsidP="00820D4A">
      <w:r>
        <w:pict w14:anchorId="36F932CA">
          <v:rect id="_x0000_i1090" style="width:0;height:1.5pt" o:hralign="center" o:hrstd="t" o:hr="t" fillcolor="#a0a0a0" stroked="f"/>
        </w:pict>
      </w:r>
    </w:p>
    <w:p w14:paraId="59B7BF61" w14:textId="77777777" w:rsidR="00820D4A" w:rsidRDefault="00820D4A" w:rsidP="00820D4A">
      <w:pPr>
        <w:pStyle w:val="Heading1"/>
      </w:pPr>
      <w:r>
        <w:t>6.10 Administrative Authorization</w:t>
      </w:r>
    </w:p>
    <w:p w14:paraId="7935C254" w14:textId="77777777" w:rsidR="00820D4A" w:rsidRDefault="00820D4A" w:rsidP="00820D4A">
      <w:pPr>
        <w:pStyle w:val="NormalWeb"/>
      </w:pPr>
      <w:r>
        <w:t>Administrative functions require enhanced authorization controls.</w:t>
      </w:r>
    </w:p>
    <w:p w14:paraId="1E6D0568" w14:textId="77777777" w:rsidR="00820D4A" w:rsidRDefault="00820D4A" w:rsidP="00820D4A">
      <w:pPr>
        <w:pStyle w:val="NormalWeb"/>
      </w:pPr>
      <w:r>
        <w:t>Administrative protections include:</w:t>
      </w:r>
    </w:p>
    <w:p w14:paraId="5775280B" w14:textId="77777777" w:rsidR="00820D4A" w:rsidRDefault="00820D4A" w:rsidP="00E87471">
      <w:pPr>
        <w:numPr>
          <w:ilvl w:val="0"/>
          <w:numId w:val="40"/>
        </w:numPr>
        <w:spacing w:before="100" w:beforeAutospacing="1" w:after="100" w:afterAutospacing="1" w:line="240" w:lineRule="auto"/>
      </w:pPr>
      <w:r>
        <w:t xml:space="preserve">Restricted administrative roles. </w:t>
      </w:r>
    </w:p>
    <w:p w14:paraId="448E0FDA" w14:textId="77777777" w:rsidR="00820D4A" w:rsidRDefault="00820D4A" w:rsidP="00E87471">
      <w:pPr>
        <w:numPr>
          <w:ilvl w:val="0"/>
          <w:numId w:val="40"/>
        </w:numPr>
        <w:spacing w:before="100" w:beforeAutospacing="1" w:after="100" w:afterAutospacing="1" w:line="240" w:lineRule="auto"/>
      </w:pPr>
      <w:r>
        <w:t xml:space="preserve">Multi-Factor Authentication (MFA). </w:t>
      </w:r>
    </w:p>
    <w:p w14:paraId="19030094" w14:textId="77777777" w:rsidR="00820D4A" w:rsidRDefault="00820D4A" w:rsidP="00E87471">
      <w:pPr>
        <w:numPr>
          <w:ilvl w:val="0"/>
          <w:numId w:val="40"/>
        </w:numPr>
        <w:spacing w:before="100" w:beforeAutospacing="1" w:after="100" w:afterAutospacing="1" w:line="240" w:lineRule="auto"/>
      </w:pPr>
      <w:r>
        <w:t xml:space="preserve">Separation of Duties. </w:t>
      </w:r>
    </w:p>
    <w:p w14:paraId="2339F433" w14:textId="77777777" w:rsidR="00820D4A" w:rsidRDefault="00820D4A" w:rsidP="00E87471">
      <w:pPr>
        <w:numPr>
          <w:ilvl w:val="0"/>
          <w:numId w:val="40"/>
        </w:numPr>
        <w:spacing w:before="100" w:beforeAutospacing="1" w:after="100" w:afterAutospacing="1" w:line="240" w:lineRule="auto"/>
      </w:pPr>
      <w:r>
        <w:t xml:space="preserve">Time-limited privileged access where applicable. </w:t>
      </w:r>
    </w:p>
    <w:p w14:paraId="015A187B" w14:textId="77777777" w:rsidR="00820D4A" w:rsidRDefault="00820D4A" w:rsidP="00E87471">
      <w:pPr>
        <w:numPr>
          <w:ilvl w:val="0"/>
          <w:numId w:val="40"/>
        </w:numPr>
        <w:spacing w:before="100" w:beforeAutospacing="1" w:after="100" w:afterAutospacing="1" w:line="240" w:lineRule="auto"/>
      </w:pPr>
      <w:r>
        <w:t xml:space="preserve">Administrative activity logging. </w:t>
      </w:r>
    </w:p>
    <w:p w14:paraId="7869D2E3" w14:textId="77777777" w:rsidR="00820D4A" w:rsidRDefault="00820D4A" w:rsidP="00E87471">
      <w:pPr>
        <w:numPr>
          <w:ilvl w:val="0"/>
          <w:numId w:val="40"/>
        </w:numPr>
        <w:spacing w:before="100" w:beforeAutospacing="1" w:after="100" w:afterAutospacing="1" w:line="240" w:lineRule="auto"/>
      </w:pPr>
      <w:r>
        <w:t xml:space="preserve">Approval workflows for critical administrative actions. </w:t>
      </w:r>
    </w:p>
    <w:p w14:paraId="0ECC551E" w14:textId="77777777" w:rsidR="00820D4A" w:rsidRDefault="00820D4A" w:rsidP="00E87471">
      <w:pPr>
        <w:numPr>
          <w:ilvl w:val="0"/>
          <w:numId w:val="40"/>
        </w:numPr>
        <w:spacing w:before="100" w:beforeAutospacing="1" w:after="100" w:afterAutospacing="1" w:line="240" w:lineRule="auto"/>
      </w:pPr>
      <w:r>
        <w:t xml:space="preserve">Periodic review of privileged permissions. </w:t>
      </w:r>
    </w:p>
    <w:p w14:paraId="4FEA0849" w14:textId="77777777" w:rsidR="00820D4A" w:rsidRDefault="00820D4A" w:rsidP="00820D4A">
      <w:pPr>
        <w:pStyle w:val="NormalWeb"/>
      </w:pPr>
      <w:r>
        <w:t>Administrative privileges shall be minimized and regularly reviewed.</w:t>
      </w:r>
    </w:p>
    <w:p w14:paraId="604CAEAF" w14:textId="77777777" w:rsidR="00820D4A" w:rsidRDefault="00147E43" w:rsidP="00820D4A">
      <w:r>
        <w:pict w14:anchorId="111E4D0C">
          <v:rect id="_x0000_i1091" style="width:0;height:1.5pt" o:hralign="center" o:hrstd="t" o:hr="t" fillcolor="#a0a0a0" stroked="f"/>
        </w:pict>
      </w:r>
    </w:p>
    <w:p w14:paraId="78D66B6D" w14:textId="77777777" w:rsidR="00820D4A" w:rsidRDefault="00820D4A" w:rsidP="00820D4A">
      <w:pPr>
        <w:pStyle w:val="Heading1"/>
      </w:pPr>
      <w:r>
        <w:t>6.11 Delegated Administration</w:t>
      </w:r>
    </w:p>
    <w:p w14:paraId="54E43E77" w14:textId="77777777" w:rsidR="00820D4A" w:rsidRDefault="00820D4A" w:rsidP="00820D4A">
      <w:pPr>
        <w:pStyle w:val="NormalWeb"/>
      </w:pPr>
      <w:r>
        <w:t>The Authorization Architecture supports controlled delegation of administrative responsibilities.</w:t>
      </w:r>
    </w:p>
    <w:p w14:paraId="533D3D76" w14:textId="77777777" w:rsidR="00820D4A" w:rsidRDefault="00820D4A" w:rsidP="00820D4A">
      <w:pPr>
        <w:pStyle w:val="NormalWeb"/>
      </w:pPr>
      <w:r>
        <w:lastRenderedPageBreak/>
        <w:t>Delegated administration may include:</w:t>
      </w:r>
    </w:p>
    <w:p w14:paraId="6F6BB6B9" w14:textId="77777777" w:rsidR="00820D4A" w:rsidRDefault="00820D4A" w:rsidP="00E87471">
      <w:pPr>
        <w:numPr>
          <w:ilvl w:val="0"/>
          <w:numId w:val="41"/>
        </w:numPr>
        <w:spacing w:before="100" w:beforeAutospacing="1" w:after="100" w:afterAutospacing="1" w:line="240" w:lineRule="auto"/>
      </w:pPr>
      <w:r>
        <w:t xml:space="preserve">User management. </w:t>
      </w:r>
    </w:p>
    <w:p w14:paraId="124DD5C4" w14:textId="77777777" w:rsidR="00820D4A" w:rsidRDefault="00820D4A" w:rsidP="00E87471">
      <w:pPr>
        <w:numPr>
          <w:ilvl w:val="0"/>
          <w:numId w:val="41"/>
        </w:numPr>
        <w:spacing w:before="100" w:beforeAutospacing="1" w:after="100" w:afterAutospacing="1" w:line="240" w:lineRule="auto"/>
      </w:pPr>
      <w:r>
        <w:t xml:space="preserve">Department administration. </w:t>
      </w:r>
    </w:p>
    <w:p w14:paraId="4F0E6BBC" w14:textId="77777777" w:rsidR="00820D4A" w:rsidRDefault="00820D4A" w:rsidP="00E87471">
      <w:pPr>
        <w:numPr>
          <w:ilvl w:val="0"/>
          <w:numId w:val="41"/>
        </w:numPr>
        <w:spacing w:before="100" w:beforeAutospacing="1" w:after="100" w:afterAutospacing="1" w:line="240" w:lineRule="auto"/>
      </w:pPr>
      <w:r>
        <w:t xml:space="preserve">Workflow administration. </w:t>
      </w:r>
    </w:p>
    <w:p w14:paraId="7747F997" w14:textId="77777777" w:rsidR="00820D4A" w:rsidRDefault="00820D4A" w:rsidP="00E87471">
      <w:pPr>
        <w:numPr>
          <w:ilvl w:val="0"/>
          <w:numId w:val="41"/>
        </w:numPr>
        <w:spacing w:before="100" w:beforeAutospacing="1" w:after="100" w:afterAutospacing="1" w:line="240" w:lineRule="auto"/>
      </w:pPr>
      <w:r>
        <w:t xml:space="preserve">Document classification management. </w:t>
      </w:r>
    </w:p>
    <w:p w14:paraId="1F3EFE15" w14:textId="77777777" w:rsidR="00820D4A" w:rsidRDefault="00820D4A" w:rsidP="00E87471">
      <w:pPr>
        <w:numPr>
          <w:ilvl w:val="0"/>
          <w:numId w:val="41"/>
        </w:numPr>
        <w:spacing w:before="100" w:beforeAutospacing="1" w:after="100" w:afterAutospacing="1" w:line="240" w:lineRule="auto"/>
      </w:pPr>
      <w:r>
        <w:t xml:space="preserve">Reporting administration. </w:t>
      </w:r>
    </w:p>
    <w:p w14:paraId="4EA63894" w14:textId="77777777" w:rsidR="00820D4A" w:rsidRDefault="00820D4A" w:rsidP="00E87471">
      <w:pPr>
        <w:numPr>
          <w:ilvl w:val="0"/>
          <w:numId w:val="41"/>
        </w:numPr>
        <w:spacing w:before="100" w:beforeAutospacing="1" w:after="100" w:afterAutospacing="1" w:line="240" w:lineRule="auto"/>
      </w:pPr>
      <w:r>
        <w:t xml:space="preserve">Organization-level configuration. </w:t>
      </w:r>
    </w:p>
    <w:p w14:paraId="59D57482" w14:textId="77777777" w:rsidR="00820D4A" w:rsidRDefault="00820D4A" w:rsidP="00820D4A">
      <w:pPr>
        <w:pStyle w:val="NormalWeb"/>
      </w:pPr>
      <w:r>
        <w:t>Delegated permissions shall remain subject to enterprise security policies.</w:t>
      </w:r>
    </w:p>
    <w:p w14:paraId="6CE38AE5" w14:textId="77777777" w:rsidR="00820D4A" w:rsidRDefault="00147E43" w:rsidP="00820D4A">
      <w:r>
        <w:pict w14:anchorId="527E7AC8">
          <v:rect id="_x0000_i1092" style="width:0;height:1.5pt" o:hralign="center" o:hrstd="t" o:hr="t" fillcolor="#a0a0a0" stroked="f"/>
        </w:pict>
      </w:r>
    </w:p>
    <w:p w14:paraId="70547411" w14:textId="77777777" w:rsidR="00820D4A" w:rsidRDefault="00820D4A" w:rsidP="00820D4A">
      <w:pPr>
        <w:pStyle w:val="Heading1"/>
      </w:pPr>
      <w:r>
        <w:t>6.12 Runtime Interactions</w:t>
      </w:r>
    </w:p>
    <w:p w14:paraId="72F59A32" w14:textId="77777777" w:rsidR="00820D4A" w:rsidRDefault="00820D4A" w:rsidP="00820D4A">
      <w:pPr>
        <w:pStyle w:val="NormalWeb"/>
      </w:pPr>
      <w:r>
        <w:t>The Authorization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5891"/>
      </w:tblGrid>
      <w:tr w:rsidR="00820D4A" w14:paraId="10C5033E" w14:textId="77777777" w:rsidTr="00820D4A">
        <w:trPr>
          <w:tblHeader/>
          <w:tblCellSpacing w:w="15" w:type="dxa"/>
        </w:trPr>
        <w:tc>
          <w:tcPr>
            <w:tcW w:w="0" w:type="auto"/>
            <w:vAlign w:val="center"/>
            <w:hideMark/>
          </w:tcPr>
          <w:p w14:paraId="53297144" w14:textId="77777777" w:rsidR="00820D4A" w:rsidRDefault="00820D4A">
            <w:pPr>
              <w:jc w:val="center"/>
              <w:rPr>
                <w:b/>
                <w:bCs/>
              </w:rPr>
            </w:pPr>
            <w:r>
              <w:rPr>
                <w:b/>
                <w:bCs/>
              </w:rPr>
              <w:t>Architecture Domain</w:t>
            </w:r>
          </w:p>
        </w:tc>
        <w:tc>
          <w:tcPr>
            <w:tcW w:w="0" w:type="auto"/>
            <w:vAlign w:val="center"/>
            <w:hideMark/>
          </w:tcPr>
          <w:p w14:paraId="77EB1657" w14:textId="77777777" w:rsidR="00820D4A" w:rsidRDefault="00820D4A">
            <w:pPr>
              <w:jc w:val="center"/>
              <w:rPr>
                <w:b/>
                <w:bCs/>
              </w:rPr>
            </w:pPr>
            <w:r>
              <w:rPr>
                <w:b/>
                <w:bCs/>
              </w:rPr>
              <w:t>Authorization Integration</w:t>
            </w:r>
          </w:p>
        </w:tc>
      </w:tr>
      <w:tr w:rsidR="00820D4A" w14:paraId="4F1AD234" w14:textId="77777777" w:rsidTr="00820D4A">
        <w:trPr>
          <w:tblCellSpacing w:w="15" w:type="dxa"/>
        </w:trPr>
        <w:tc>
          <w:tcPr>
            <w:tcW w:w="0" w:type="auto"/>
            <w:vAlign w:val="center"/>
            <w:hideMark/>
          </w:tcPr>
          <w:p w14:paraId="711A09E8" w14:textId="77777777" w:rsidR="00820D4A" w:rsidRDefault="00820D4A">
            <w:r>
              <w:t>Identity &amp; Access Management</w:t>
            </w:r>
          </w:p>
        </w:tc>
        <w:tc>
          <w:tcPr>
            <w:tcW w:w="0" w:type="auto"/>
            <w:vAlign w:val="center"/>
            <w:hideMark/>
          </w:tcPr>
          <w:p w14:paraId="0EFB05D1" w14:textId="77777777" w:rsidR="00820D4A" w:rsidRDefault="00820D4A">
            <w:r>
              <w:t>Identity validation and role assignment.</w:t>
            </w:r>
          </w:p>
        </w:tc>
      </w:tr>
      <w:tr w:rsidR="00820D4A" w14:paraId="2B675842" w14:textId="77777777" w:rsidTr="00820D4A">
        <w:trPr>
          <w:tblCellSpacing w:w="15" w:type="dxa"/>
        </w:trPr>
        <w:tc>
          <w:tcPr>
            <w:tcW w:w="0" w:type="auto"/>
            <w:vAlign w:val="center"/>
            <w:hideMark/>
          </w:tcPr>
          <w:p w14:paraId="52FF0655" w14:textId="77777777" w:rsidR="00820D4A" w:rsidRDefault="00820D4A">
            <w:r>
              <w:t>Application Architecture</w:t>
            </w:r>
          </w:p>
        </w:tc>
        <w:tc>
          <w:tcPr>
            <w:tcW w:w="0" w:type="auto"/>
            <w:vAlign w:val="center"/>
            <w:hideMark/>
          </w:tcPr>
          <w:p w14:paraId="1CA2C4DF" w14:textId="77777777" w:rsidR="00820D4A" w:rsidRDefault="00820D4A">
            <w:r>
              <w:t>Authorization of application services and business operations.</w:t>
            </w:r>
          </w:p>
        </w:tc>
      </w:tr>
      <w:tr w:rsidR="00820D4A" w14:paraId="3E9E9FA8" w14:textId="77777777" w:rsidTr="00820D4A">
        <w:trPr>
          <w:tblCellSpacing w:w="15" w:type="dxa"/>
        </w:trPr>
        <w:tc>
          <w:tcPr>
            <w:tcW w:w="0" w:type="auto"/>
            <w:vAlign w:val="center"/>
            <w:hideMark/>
          </w:tcPr>
          <w:p w14:paraId="36B1AD20" w14:textId="77777777" w:rsidR="00820D4A" w:rsidRDefault="00820D4A">
            <w:r>
              <w:t>Data Architecture</w:t>
            </w:r>
          </w:p>
        </w:tc>
        <w:tc>
          <w:tcPr>
            <w:tcW w:w="0" w:type="auto"/>
            <w:vAlign w:val="center"/>
            <w:hideMark/>
          </w:tcPr>
          <w:p w14:paraId="594B7399" w14:textId="77777777" w:rsidR="00820D4A" w:rsidRDefault="00820D4A">
            <w:r>
              <w:t>Enforcement of access to enterprise data and metadata.</w:t>
            </w:r>
          </w:p>
        </w:tc>
      </w:tr>
      <w:tr w:rsidR="00820D4A" w14:paraId="581E7258" w14:textId="77777777" w:rsidTr="00820D4A">
        <w:trPr>
          <w:tblCellSpacing w:w="15" w:type="dxa"/>
        </w:trPr>
        <w:tc>
          <w:tcPr>
            <w:tcW w:w="0" w:type="auto"/>
            <w:vAlign w:val="center"/>
            <w:hideMark/>
          </w:tcPr>
          <w:p w14:paraId="665FB929" w14:textId="77777777" w:rsidR="00820D4A" w:rsidRDefault="00820D4A">
            <w:r>
              <w:t>API Architecture</w:t>
            </w:r>
          </w:p>
        </w:tc>
        <w:tc>
          <w:tcPr>
            <w:tcW w:w="0" w:type="auto"/>
            <w:vAlign w:val="center"/>
            <w:hideMark/>
          </w:tcPr>
          <w:p w14:paraId="014F3E87" w14:textId="77777777" w:rsidR="00820D4A" w:rsidRDefault="00820D4A">
            <w:r>
              <w:t>Authorization of API requests and client operations.</w:t>
            </w:r>
          </w:p>
        </w:tc>
      </w:tr>
      <w:tr w:rsidR="00820D4A" w14:paraId="417F2088" w14:textId="77777777" w:rsidTr="00820D4A">
        <w:trPr>
          <w:tblCellSpacing w:w="15" w:type="dxa"/>
        </w:trPr>
        <w:tc>
          <w:tcPr>
            <w:tcW w:w="0" w:type="auto"/>
            <w:vAlign w:val="center"/>
            <w:hideMark/>
          </w:tcPr>
          <w:p w14:paraId="231587BE" w14:textId="77777777" w:rsidR="00820D4A" w:rsidRDefault="00820D4A">
            <w:r>
              <w:t>AI Architecture</w:t>
            </w:r>
          </w:p>
        </w:tc>
        <w:tc>
          <w:tcPr>
            <w:tcW w:w="0" w:type="auto"/>
            <w:vAlign w:val="center"/>
            <w:hideMark/>
          </w:tcPr>
          <w:p w14:paraId="0C0546F0" w14:textId="77777777" w:rsidR="00820D4A" w:rsidRDefault="00820D4A">
            <w:r>
              <w:t>Controlled access to AI models, prompts, and generated content.</w:t>
            </w:r>
          </w:p>
        </w:tc>
      </w:tr>
      <w:tr w:rsidR="00820D4A" w14:paraId="0F586C37" w14:textId="77777777" w:rsidTr="00820D4A">
        <w:trPr>
          <w:tblCellSpacing w:w="15" w:type="dxa"/>
        </w:trPr>
        <w:tc>
          <w:tcPr>
            <w:tcW w:w="0" w:type="auto"/>
            <w:vAlign w:val="center"/>
            <w:hideMark/>
          </w:tcPr>
          <w:p w14:paraId="450FD5DA" w14:textId="77777777" w:rsidR="00820D4A" w:rsidRDefault="00820D4A">
            <w:r>
              <w:t>Integration Architecture</w:t>
            </w:r>
          </w:p>
        </w:tc>
        <w:tc>
          <w:tcPr>
            <w:tcW w:w="0" w:type="auto"/>
            <w:vAlign w:val="center"/>
            <w:hideMark/>
          </w:tcPr>
          <w:p w14:paraId="0B8BDAE0" w14:textId="77777777" w:rsidR="00820D4A" w:rsidRDefault="00820D4A">
            <w:r>
              <w:t>Authorization of trusted external integrations.</w:t>
            </w:r>
          </w:p>
        </w:tc>
      </w:tr>
      <w:tr w:rsidR="00820D4A" w14:paraId="191B6111" w14:textId="77777777" w:rsidTr="00820D4A">
        <w:trPr>
          <w:tblCellSpacing w:w="15" w:type="dxa"/>
        </w:trPr>
        <w:tc>
          <w:tcPr>
            <w:tcW w:w="0" w:type="auto"/>
            <w:vAlign w:val="center"/>
            <w:hideMark/>
          </w:tcPr>
          <w:p w14:paraId="4E3C2D3B" w14:textId="77777777" w:rsidR="00820D4A" w:rsidRDefault="00820D4A">
            <w:r>
              <w:t>Infrastructure Architecture</w:t>
            </w:r>
          </w:p>
        </w:tc>
        <w:tc>
          <w:tcPr>
            <w:tcW w:w="0" w:type="auto"/>
            <w:vAlign w:val="center"/>
            <w:hideMark/>
          </w:tcPr>
          <w:p w14:paraId="75A01390" w14:textId="77777777" w:rsidR="00820D4A" w:rsidRDefault="00820D4A">
            <w:r>
              <w:t>Administrative access to infrastructure resources.</w:t>
            </w:r>
          </w:p>
        </w:tc>
      </w:tr>
      <w:tr w:rsidR="00820D4A" w14:paraId="1A540163" w14:textId="77777777" w:rsidTr="00820D4A">
        <w:trPr>
          <w:tblCellSpacing w:w="15" w:type="dxa"/>
        </w:trPr>
        <w:tc>
          <w:tcPr>
            <w:tcW w:w="0" w:type="auto"/>
            <w:vAlign w:val="center"/>
            <w:hideMark/>
          </w:tcPr>
          <w:p w14:paraId="4A67966D" w14:textId="77777777" w:rsidR="00820D4A" w:rsidRDefault="00820D4A">
            <w:r>
              <w:t>Monitoring &amp; Observability</w:t>
            </w:r>
          </w:p>
        </w:tc>
        <w:tc>
          <w:tcPr>
            <w:tcW w:w="0" w:type="auto"/>
            <w:vAlign w:val="center"/>
            <w:hideMark/>
          </w:tcPr>
          <w:p w14:paraId="0302B7DB" w14:textId="77777777" w:rsidR="00820D4A" w:rsidRDefault="00820D4A">
            <w:r>
              <w:t>Audit logging and monitoring of authorization events.</w:t>
            </w:r>
          </w:p>
        </w:tc>
      </w:tr>
    </w:tbl>
    <w:p w14:paraId="23C5E89E" w14:textId="77777777" w:rsidR="00820D4A" w:rsidRDefault="00147E43" w:rsidP="00820D4A">
      <w:r>
        <w:pict w14:anchorId="5939380D">
          <v:rect id="_x0000_i1093" style="width:0;height:1.5pt" o:hralign="center" o:hrstd="t" o:hr="t" fillcolor="#a0a0a0" stroked="f"/>
        </w:pict>
      </w:r>
    </w:p>
    <w:p w14:paraId="7A79C1F9" w14:textId="77777777" w:rsidR="00820D4A" w:rsidRDefault="00820D4A" w:rsidP="00820D4A">
      <w:pPr>
        <w:pStyle w:val="Heading1"/>
      </w:pPr>
      <w:r>
        <w:t>6.13 Security Considerations</w:t>
      </w:r>
    </w:p>
    <w:p w14:paraId="2C135FB9" w14:textId="77777777" w:rsidR="00820D4A" w:rsidRDefault="00820D4A" w:rsidP="00820D4A">
      <w:pPr>
        <w:pStyle w:val="NormalWeb"/>
      </w:pPr>
      <w:r>
        <w:t>The Authorization Architecture shall implement:</w:t>
      </w:r>
    </w:p>
    <w:p w14:paraId="7E4C1631" w14:textId="77777777" w:rsidR="00820D4A" w:rsidRDefault="00820D4A" w:rsidP="00E87471">
      <w:pPr>
        <w:numPr>
          <w:ilvl w:val="0"/>
          <w:numId w:val="42"/>
        </w:numPr>
        <w:spacing w:before="100" w:beforeAutospacing="1" w:after="100" w:afterAutospacing="1" w:line="240" w:lineRule="auto"/>
      </w:pPr>
      <w:r>
        <w:t xml:space="preserve">Centralized policy management. </w:t>
      </w:r>
    </w:p>
    <w:p w14:paraId="47FC5BC6" w14:textId="77777777" w:rsidR="00820D4A" w:rsidRDefault="00820D4A" w:rsidP="00E87471">
      <w:pPr>
        <w:numPr>
          <w:ilvl w:val="0"/>
          <w:numId w:val="42"/>
        </w:numPr>
        <w:spacing w:before="100" w:beforeAutospacing="1" w:after="100" w:afterAutospacing="1" w:line="240" w:lineRule="auto"/>
      </w:pPr>
      <w:r>
        <w:t xml:space="preserve">Granular permission enforcement. </w:t>
      </w:r>
    </w:p>
    <w:p w14:paraId="37598C14" w14:textId="77777777" w:rsidR="00820D4A" w:rsidRDefault="00820D4A" w:rsidP="00E87471">
      <w:pPr>
        <w:numPr>
          <w:ilvl w:val="0"/>
          <w:numId w:val="42"/>
        </w:numPr>
        <w:spacing w:before="100" w:beforeAutospacing="1" w:after="100" w:afterAutospacing="1" w:line="240" w:lineRule="auto"/>
      </w:pPr>
      <w:r>
        <w:t xml:space="preserve">Role governance. </w:t>
      </w:r>
    </w:p>
    <w:p w14:paraId="015FAA3F" w14:textId="77777777" w:rsidR="00820D4A" w:rsidRDefault="00820D4A" w:rsidP="00E87471">
      <w:pPr>
        <w:numPr>
          <w:ilvl w:val="0"/>
          <w:numId w:val="42"/>
        </w:numPr>
        <w:spacing w:before="100" w:beforeAutospacing="1" w:after="100" w:afterAutospacing="1" w:line="240" w:lineRule="auto"/>
      </w:pPr>
      <w:r>
        <w:t xml:space="preserve">Protection against privilege escalation. </w:t>
      </w:r>
    </w:p>
    <w:p w14:paraId="4E12D13B" w14:textId="77777777" w:rsidR="00820D4A" w:rsidRDefault="00820D4A" w:rsidP="00E87471">
      <w:pPr>
        <w:numPr>
          <w:ilvl w:val="0"/>
          <w:numId w:val="42"/>
        </w:numPr>
        <w:spacing w:before="100" w:beforeAutospacing="1" w:after="100" w:afterAutospacing="1" w:line="240" w:lineRule="auto"/>
      </w:pPr>
      <w:r>
        <w:t xml:space="preserve">Continuous authorization monitoring. </w:t>
      </w:r>
    </w:p>
    <w:p w14:paraId="42F1B3EE" w14:textId="77777777" w:rsidR="00820D4A" w:rsidRDefault="00820D4A" w:rsidP="00E87471">
      <w:pPr>
        <w:numPr>
          <w:ilvl w:val="0"/>
          <w:numId w:val="42"/>
        </w:numPr>
        <w:spacing w:before="100" w:beforeAutospacing="1" w:after="100" w:afterAutospacing="1" w:line="240" w:lineRule="auto"/>
      </w:pPr>
      <w:r>
        <w:lastRenderedPageBreak/>
        <w:t xml:space="preserve">Comprehensive authorization audit logging. </w:t>
      </w:r>
    </w:p>
    <w:p w14:paraId="4D907B31" w14:textId="77777777" w:rsidR="00820D4A" w:rsidRDefault="00820D4A" w:rsidP="00E87471">
      <w:pPr>
        <w:numPr>
          <w:ilvl w:val="0"/>
          <w:numId w:val="42"/>
        </w:numPr>
        <w:spacing w:before="100" w:beforeAutospacing="1" w:after="100" w:afterAutospacing="1" w:line="240" w:lineRule="auto"/>
      </w:pPr>
      <w:r>
        <w:t xml:space="preserve">Secure administrative access controls. </w:t>
      </w:r>
    </w:p>
    <w:p w14:paraId="3AD2D673" w14:textId="77777777" w:rsidR="00820D4A" w:rsidRDefault="00820D4A" w:rsidP="00E87471">
      <w:pPr>
        <w:numPr>
          <w:ilvl w:val="0"/>
          <w:numId w:val="42"/>
        </w:numPr>
        <w:spacing w:before="100" w:beforeAutospacing="1" w:after="100" w:afterAutospacing="1" w:line="240" w:lineRule="auto"/>
      </w:pPr>
      <w:r>
        <w:t xml:space="preserve">Regular access reviews. </w:t>
      </w:r>
    </w:p>
    <w:p w14:paraId="4579D6D7" w14:textId="77777777" w:rsidR="00820D4A" w:rsidRDefault="00820D4A" w:rsidP="00820D4A">
      <w:pPr>
        <w:pStyle w:val="NormalWeb"/>
      </w:pPr>
      <w:r>
        <w:t>Authorization controls shall be periodically reviewed to ensure continued effectiveness.</w:t>
      </w:r>
    </w:p>
    <w:p w14:paraId="6E33C082" w14:textId="77777777" w:rsidR="00820D4A" w:rsidRDefault="00147E43" w:rsidP="00820D4A">
      <w:r>
        <w:pict w14:anchorId="03282C0F">
          <v:rect id="_x0000_i1094" style="width:0;height:1.5pt" o:hralign="center" o:hrstd="t" o:hr="t" fillcolor="#a0a0a0" stroked="f"/>
        </w:pict>
      </w:r>
    </w:p>
    <w:p w14:paraId="526D233A" w14:textId="77777777" w:rsidR="00820D4A" w:rsidRDefault="00820D4A" w:rsidP="00820D4A">
      <w:pPr>
        <w:pStyle w:val="Heading1"/>
      </w:pPr>
      <w:r>
        <w:t>6.14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7572"/>
      </w:tblGrid>
      <w:tr w:rsidR="00820D4A" w14:paraId="431E2341" w14:textId="77777777" w:rsidTr="00820D4A">
        <w:trPr>
          <w:tblHeader/>
          <w:tblCellSpacing w:w="15" w:type="dxa"/>
        </w:trPr>
        <w:tc>
          <w:tcPr>
            <w:tcW w:w="0" w:type="auto"/>
            <w:vAlign w:val="center"/>
            <w:hideMark/>
          </w:tcPr>
          <w:p w14:paraId="3FED4668" w14:textId="77777777" w:rsidR="00820D4A" w:rsidRDefault="00820D4A">
            <w:pPr>
              <w:jc w:val="center"/>
              <w:rPr>
                <w:b/>
                <w:bCs/>
              </w:rPr>
            </w:pPr>
            <w:r>
              <w:rPr>
                <w:b/>
                <w:bCs/>
              </w:rPr>
              <w:t>Attribute</w:t>
            </w:r>
          </w:p>
        </w:tc>
        <w:tc>
          <w:tcPr>
            <w:tcW w:w="0" w:type="auto"/>
            <w:vAlign w:val="center"/>
            <w:hideMark/>
          </w:tcPr>
          <w:p w14:paraId="0CB2D18F" w14:textId="77777777" w:rsidR="00820D4A" w:rsidRDefault="00820D4A">
            <w:pPr>
              <w:jc w:val="center"/>
              <w:rPr>
                <w:b/>
                <w:bCs/>
              </w:rPr>
            </w:pPr>
            <w:r>
              <w:rPr>
                <w:b/>
                <w:bCs/>
              </w:rPr>
              <w:t>Goal</w:t>
            </w:r>
          </w:p>
        </w:tc>
      </w:tr>
      <w:tr w:rsidR="00820D4A" w14:paraId="35BEC42D" w14:textId="77777777" w:rsidTr="00820D4A">
        <w:trPr>
          <w:tblCellSpacing w:w="15" w:type="dxa"/>
        </w:trPr>
        <w:tc>
          <w:tcPr>
            <w:tcW w:w="0" w:type="auto"/>
            <w:vAlign w:val="center"/>
            <w:hideMark/>
          </w:tcPr>
          <w:p w14:paraId="763B5950" w14:textId="77777777" w:rsidR="00820D4A" w:rsidRDefault="00820D4A">
            <w:r>
              <w:t>Confidentiality</w:t>
            </w:r>
          </w:p>
        </w:tc>
        <w:tc>
          <w:tcPr>
            <w:tcW w:w="0" w:type="auto"/>
            <w:vAlign w:val="center"/>
            <w:hideMark/>
          </w:tcPr>
          <w:p w14:paraId="5DDE570F" w14:textId="77777777" w:rsidR="00820D4A" w:rsidRDefault="00820D4A">
            <w:r>
              <w:t>Prevent unauthorized access to protected resources.</w:t>
            </w:r>
          </w:p>
        </w:tc>
      </w:tr>
      <w:tr w:rsidR="00820D4A" w14:paraId="2BF0FC1C" w14:textId="77777777" w:rsidTr="00820D4A">
        <w:trPr>
          <w:tblCellSpacing w:w="15" w:type="dxa"/>
        </w:trPr>
        <w:tc>
          <w:tcPr>
            <w:tcW w:w="0" w:type="auto"/>
            <w:vAlign w:val="center"/>
            <w:hideMark/>
          </w:tcPr>
          <w:p w14:paraId="7278B123" w14:textId="77777777" w:rsidR="00820D4A" w:rsidRDefault="00820D4A">
            <w:r>
              <w:t>Integrity</w:t>
            </w:r>
          </w:p>
        </w:tc>
        <w:tc>
          <w:tcPr>
            <w:tcW w:w="0" w:type="auto"/>
            <w:vAlign w:val="center"/>
            <w:hideMark/>
          </w:tcPr>
          <w:p w14:paraId="1B306DCC" w14:textId="77777777" w:rsidR="00820D4A" w:rsidRDefault="00820D4A">
            <w:r>
              <w:t>Ensure authorization decisions remain accurate and enforceable.</w:t>
            </w:r>
          </w:p>
        </w:tc>
      </w:tr>
      <w:tr w:rsidR="00820D4A" w14:paraId="70DC346B" w14:textId="77777777" w:rsidTr="00820D4A">
        <w:trPr>
          <w:tblCellSpacing w:w="15" w:type="dxa"/>
        </w:trPr>
        <w:tc>
          <w:tcPr>
            <w:tcW w:w="0" w:type="auto"/>
            <w:vAlign w:val="center"/>
            <w:hideMark/>
          </w:tcPr>
          <w:p w14:paraId="57047F35" w14:textId="77777777" w:rsidR="00820D4A" w:rsidRDefault="00820D4A">
            <w:r>
              <w:t>Availability</w:t>
            </w:r>
          </w:p>
        </w:tc>
        <w:tc>
          <w:tcPr>
            <w:tcW w:w="0" w:type="auto"/>
            <w:vAlign w:val="center"/>
            <w:hideMark/>
          </w:tcPr>
          <w:p w14:paraId="62910791" w14:textId="77777777" w:rsidR="00820D4A" w:rsidRDefault="00820D4A">
            <w:r>
              <w:t>Provide reliable authorization services across all platform components.</w:t>
            </w:r>
          </w:p>
        </w:tc>
      </w:tr>
      <w:tr w:rsidR="00820D4A" w14:paraId="4513419F" w14:textId="77777777" w:rsidTr="00820D4A">
        <w:trPr>
          <w:tblCellSpacing w:w="15" w:type="dxa"/>
        </w:trPr>
        <w:tc>
          <w:tcPr>
            <w:tcW w:w="0" w:type="auto"/>
            <w:vAlign w:val="center"/>
            <w:hideMark/>
          </w:tcPr>
          <w:p w14:paraId="4AD3D88B" w14:textId="77777777" w:rsidR="00820D4A" w:rsidRDefault="00820D4A">
            <w:r>
              <w:t>Scalability</w:t>
            </w:r>
          </w:p>
        </w:tc>
        <w:tc>
          <w:tcPr>
            <w:tcW w:w="0" w:type="auto"/>
            <w:vAlign w:val="center"/>
            <w:hideMark/>
          </w:tcPr>
          <w:p w14:paraId="3C272716" w14:textId="77777777" w:rsidR="00820D4A" w:rsidRDefault="00820D4A">
            <w:r>
              <w:t>Support increasing numbers of users, roles, permissions, and resources.</w:t>
            </w:r>
          </w:p>
        </w:tc>
      </w:tr>
      <w:tr w:rsidR="00820D4A" w14:paraId="44BF9E99" w14:textId="77777777" w:rsidTr="00820D4A">
        <w:trPr>
          <w:tblCellSpacing w:w="15" w:type="dxa"/>
        </w:trPr>
        <w:tc>
          <w:tcPr>
            <w:tcW w:w="0" w:type="auto"/>
            <w:vAlign w:val="center"/>
            <w:hideMark/>
          </w:tcPr>
          <w:p w14:paraId="0EC9474F" w14:textId="77777777" w:rsidR="00820D4A" w:rsidRDefault="00820D4A">
            <w:r>
              <w:t>Auditability</w:t>
            </w:r>
          </w:p>
        </w:tc>
        <w:tc>
          <w:tcPr>
            <w:tcW w:w="0" w:type="auto"/>
            <w:vAlign w:val="center"/>
            <w:hideMark/>
          </w:tcPr>
          <w:p w14:paraId="5AC14D4E" w14:textId="77777777" w:rsidR="00820D4A" w:rsidRDefault="00820D4A">
            <w:r>
              <w:t>Record all authorization decisions for compliance and investigation.</w:t>
            </w:r>
          </w:p>
        </w:tc>
      </w:tr>
      <w:tr w:rsidR="00820D4A" w14:paraId="3D979DB1" w14:textId="77777777" w:rsidTr="00820D4A">
        <w:trPr>
          <w:tblCellSpacing w:w="15" w:type="dxa"/>
        </w:trPr>
        <w:tc>
          <w:tcPr>
            <w:tcW w:w="0" w:type="auto"/>
            <w:vAlign w:val="center"/>
            <w:hideMark/>
          </w:tcPr>
          <w:p w14:paraId="063437B1" w14:textId="77777777" w:rsidR="00820D4A" w:rsidRDefault="00820D4A">
            <w:r>
              <w:t>Maintainability</w:t>
            </w:r>
          </w:p>
        </w:tc>
        <w:tc>
          <w:tcPr>
            <w:tcW w:w="0" w:type="auto"/>
            <w:vAlign w:val="center"/>
            <w:hideMark/>
          </w:tcPr>
          <w:p w14:paraId="1C492831" w14:textId="77777777" w:rsidR="00820D4A" w:rsidRDefault="00820D4A">
            <w:r>
              <w:t>Simplify management of roles, permissions, and authorization policies.</w:t>
            </w:r>
          </w:p>
        </w:tc>
      </w:tr>
      <w:tr w:rsidR="00820D4A" w14:paraId="7727202B" w14:textId="77777777" w:rsidTr="00820D4A">
        <w:trPr>
          <w:tblCellSpacing w:w="15" w:type="dxa"/>
        </w:trPr>
        <w:tc>
          <w:tcPr>
            <w:tcW w:w="0" w:type="auto"/>
            <w:vAlign w:val="center"/>
            <w:hideMark/>
          </w:tcPr>
          <w:p w14:paraId="7C896A7C" w14:textId="77777777" w:rsidR="00820D4A" w:rsidRDefault="00820D4A">
            <w:r>
              <w:t>Flexibility</w:t>
            </w:r>
          </w:p>
        </w:tc>
        <w:tc>
          <w:tcPr>
            <w:tcW w:w="0" w:type="auto"/>
            <w:vAlign w:val="center"/>
            <w:hideMark/>
          </w:tcPr>
          <w:p w14:paraId="3EC7196C" w14:textId="77777777" w:rsidR="00820D4A" w:rsidRDefault="00820D4A">
            <w:r>
              <w:t>Support future extension to policy-based and attribute-based authorization models.</w:t>
            </w:r>
          </w:p>
        </w:tc>
      </w:tr>
    </w:tbl>
    <w:p w14:paraId="330A0CF4" w14:textId="77777777" w:rsidR="00820D4A" w:rsidRDefault="00147E43" w:rsidP="00820D4A">
      <w:r>
        <w:pict w14:anchorId="372EED0D">
          <v:rect id="_x0000_i1095" style="width:0;height:1.5pt" o:hralign="center" o:hrstd="t" o:hr="t" fillcolor="#a0a0a0" stroked="f"/>
        </w:pict>
      </w:r>
    </w:p>
    <w:p w14:paraId="239FC5E2" w14:textId="77777777" w:rsidR="00820D4A" w:rsidRDefault="00820D4A" w:rsidP="00820D4A">
      <w:pPr>
        <w:pStyle w:val="Heading1"/>
      </w:pPr>
      <w:r>
        <w:t>6.15 Business Benefits</w:t>
      </w:r>
    </w:p>
    <w:p w14:paraId="43772F64" w14:textId="77777777" w:rsidR="00820D4A" w:rsidRDefault="00820D4A" w:rsidP="00820D4A">
      <w:pPr>
        <w:pStyle w:val="NormalWeb"/>
      </w:pPr>
      <w:r>
        <w:t>The Authorization Architecture provides:</w:t>
      </w:r>
    </w:p>
    <w:p w14:paraId="4E61E352" w14:textId="77777777" w:rsidR="00820D4A" w:rsidRDefault="00820D4A" w:rsidP="00E87471">
      <w:pPr>
        <w:numPr>
          <w:ilvl w:val="0"/>
          <w:numId w:val="43"/>
        </w:numPr>
        <w:spacing w:before="100" w:beforeAutospacing="1" w:after="100" w:afterAutospacing="1" w:line="240" w:lineRule="auto"/>
      </w:pPr>
      <w:r>
        <w:t xml:space="preserve">Consistent enterprise access control. </w:t>
      </w:r>
    </w:p>
    <w:p w14:paraId="1C5AB262" w14:textId="77777777" w:rsidR="00820D4A" w:rsidRDefault="00820D4A" w:rsidP="00E87471">
      <w:pPr>
        <w:numPr>
          <w:ilvl w:val="0"/>
          <w:numId w:val="43"/>
        </w:numPr>
        <w:spacing w:before="100" w:beforeAutospacing="1" w:after="100" w:afterAutospacing="1" w:line="240" w:lineRule="auto"/>
      </w:pPr>
      <w:r>
        <w:t xml:space="preserve">Reduced risk of unauthorized operations. </w:t>
      </w:r>
    </w:p>
    <w:p w14:paraId="5E7A1B2A" w14:textId="77777777" w:rsidR="00820D4A" w:rsidRDefault="00820D4A" w:rsidP="00E87471">
      <w:pPr>
        <w:numPr>
          <w:ilvl w:val="0"/>
          <w:numId w:val="43"/>
        </w:numPr>
        <w:spacing w:before="100" w:beforeAutospacing="1" w:after="100" w:afterAutospacing="1" w:line="240" w:lineRule="auto"/>
      </w:pPr>
      <w:r>
        <w:t xml:space="preserve">Simplified administration through role management. </w:t>
      </w:r>
    </w:p>
    <w:p w14:paraId="0D70F1A1" w14:textId="77777777" w:rsidR="00820D4A" w:rsidRDefault="00820D4A" w:rsidP="00E87471">
      <w:pPr>
        <w:numPr>
          <w:ilvl w:val="0"/>
          <w:numId w:val="43"/>
        </w:numPr>
        <w:spacing w:before="100" w:beforeAutospacing="1" w:after="100" w:afterAutospacing="1" w:line="240" w:lineRule="auto"/>
      </w:pPr>
      <w:r>
        <w:t xml:space="preserve">Strong protection of sensitive business functions. </w:t>
      </w:r>
    </w:p>
    <w:p w14:paraId="40F25906" w14:textId="77777777" w:rsidR="00820D4A" w:rsidRDefault="00820D4A" w:rsidP="00E87471">
      <w:pPr>
        <w:numPr>
          <w:ilvl w:val="0"/>
          <w:numId w:val="43"/>
        </w:numPr>
        <w:spacing w:before="100" w:beforeAutospacing="1" w:after="100" w:afterAutospacing="1" w:line="240" w:lineRule="auto"/>
      </w:pPr>
      <w:r>
        <w:t xml:space="preserve">Improved regulatory compliance. </w:t>
      </w:r>
    </w:p>
    <w:p w14:paraId="2C4E031D" w14:textId="77777777" w:rsidR="00820D4A" w:rsidRDefault="00820D4A" w:rsidP="00E87471">
      <w:pPr>
        <w:numPr>
          <w:ilvl w:val="0"/>
          <w:numId w:val="43"/>
        </w:numPr>
        <w:spacing w:before="100" w:beforeAutospacing="1" w:after="100" w:afterAutospacing="1" w:line="240" w:lineRule="auto"/>
      </w:pPr>
      <w:r>
        <w:t xml:space="preserve">Enhanced operational governance. </w:t>
      </w:r>
    </w:p>
    <w:p w14:paraId="47DA3166" w14:textId="77777777" w:rsidR="00820D4A" w:rsidRDefault="00820D4A" w:rsidP="00E87471">
      <w:pPr>
        <w:numPr>
          <w:ilvl w:val="0"/>
          <w:numId w:val="43"/>
        </w:numPr>
        <w:spacing w:before="100" w:beforeAutospacing="1" w:after="100" w:afterAutospacing="1" w:line="240" w:lineRule="auto"/>
      </w:pPr>
      <w:r>
        <w:t xml:space="preserve">Better visibility into access decisions. </w:t>
      </w:r>
    </w:p>
    <w:p w14:paraId="18A5E2EF" w14:textId="77777777" w:rsidR="00820D4A" w:rsidRDefault="00820D4A" w:rsidP="00E87471">
      <w:pPr>
        <w:numPr>
          <w:ilvl w:val="0"/>
          <w:numId w:val="43"/>
        </w:numPr>
        <w:spacing w:before="100" w:beforeAutospacing="1" w:after="100" w:afterAutospacing="1" w:line="240" w:lineRule="auto"/>
      </w:pPr>
      <w:r>
        <w:t xml:space="preserve">Secure support for future organizational growth. </w:t>
      </w:r>
    </w:p>
    <w:p w14:paraId="2EFFAC3D" w14:textId="77777777" w:rsidR="00820D4A" w:rsidRDefault="00147E43" w:rsidP="00820D4A">
      <w:pPr>
        <w:spacing w:after="0"/>
      </w:pPr>
      <w:r>
        <w:pict w14:anchorId="1E48EF02">
          <v:rect id="_x0000_i1096" style="width:0;height:1.5pt" o:hralign="center" o:hrstd="t" o:hr="t" fillcolor="#a0a0a0" stroked="f"/>
        </w:pict>
      </w:r>
    </w:p>
    <w:p w14:paraId="217F6998" w14:textId="77777777" w:rsidR="00820D4A" w:rsidRDefault="00820D4A" w:rsidP="00820D4A">
      <w:pPr>
        <w:pStyle w:val="Heading1"/>
      </w:pPr>
      <w:r>
        <w:t>6.16 Summary</w:t>
      </w:r>
    </w:p>
    <w:p w14:paraId="30029FFF" w14:textId="77777777" w:rsidR="00820D4A" w:rsidRDefault="00820D4A" w:rsidP="00820D4A">
      <w:pPr>
        <w:pStyle w:val="NormalWeb"/>
      </w:pPr>
      <w:r>
        <w:t xml:space="preserve">The SmartArchive Authorization Architecture provides a centralized and scalable framework for controlling access to enterprise resources based on business roles, permissions, and </w:t>
      </w:r>
      <w:r>
        <w:lastRenderedPageBreak/>
        <w:t>security policies. Through standardized policy evaluation, resource-level protection, role governance, delegated administration, and comprehensive auditing, the platform ensures that authenticated identities receive only the access necessary to perform authorized business activities while supporting enterprise security, compliance, and future architectural evolution.</w:t>
      </w:r>
    </w:p>
    <w:p w14:paraId="264E21BE" w14:textId="77777777" w:rsidR="00820D4A" w:rsidRDefault="00820D4A" w:rsidP="00820D4A">
      <w:pPr>
        <w:pStyle w:val="Heading1"/>
      </w:pPr>
      <w:r>
        <w:t>7. Data Security</w:t>
      </w:r>
    </w:p>
    <w:p w14:paraId="1E713078" w14:textId="77777777" w:rsidR="00820D4A" w:rsidRDefault="00820D4A" w:rsidP="00820D4A">
      <w:pPr>
        <w:pStyle w:val="Heading2"/>
      </w:pPr>
      <w:r>
        <w:t>7.1 Overview</w:t>
      </w:r>
    </w:p>
    <w:p w14:paraId="775D3924" w14:textId="77777777" w:rsidR="00820D4A" w:rsidRDefault="00820D4A" w:rsidP="00820D4A">
      <w:pPr>
        <w:pStyle w:val="NormalWeb"/>
      </w:pPr>
      <w:r>
        <w:t>The Data Security Architecture defines the policies, principles, controls, and security mechanisms used to protect enterprise information throughout its entire lifecycle within the SmartArchive Enterprise Platform.</w:t>
      </w:r>
    </w:p>
    <w:p w14:paraId="4E661A34" w14:textId="77777777" w:rsidR="00820D4A" w:rsidRDefault="00820D4A" w:rsidP="00820D4A">
      <w:pPr>
        <w:pStyle w:val="NormalWeb"/>
      </w:pPr>
      <w:r>
        <w:t>Data security extends beyond storage protection to include the secure creation, processing, transmission, sharing, archival, backup, recovery, and disposal of enterprise information. The architecture ensures that sensitive information remains protected against unauthorized disclosure, modification, destruction, and misuse while supporting business operations, Artificial Intelligence services, analytics, integrations, and regulatory compliance.</w:t>
      </w:r>
    </w:p>
    <w:p w14:paraId="3E082E1C" w14:textId="77777777" w:rsidR="00820D4A" w:rsidRDefault="00820D4A" w:rsidP="00820D4A">
      <w:pPr>
        <w:pStyle w:val="NormalWeb"/>
      </w:pPr>
      <w:r>
        <w:t xml:space="preserve">This section complements </w:t>
      </w:r>
      <w:r>
        <w:rPr>
          <w:rStyle w:val="Strong"/>
        </w:rPr>
        <w:t>SA-ARCH-001-09 – Data Architecture</w:t>
      </w:r>
      <w:r>
        <w:t xml:space="preserve"> by defining how enterprise information is secured rather than how it is logically organized.</w:t>
      </w:r>
    </w:p>
    <w:p w14:paraId="5ADDAD41" w14:textId="77777777" w:rsidR="00820D4A" w:rsidRDefault="00147E43" w:rsidP="00820D4A">
      <w:r>
        <w:pict w14:anchorId="158F2987">
          <v:rect id="_x0000_i1097" style="width:0;height:1.5pt" o:hralign="center" o:hrstd="t" o:hr="t" fillcolor="#a0a0a0" stroked="f"/>
        </w:pict>
      </w:r>
    </w:p>
    <w:p w14:paraId="054C8297" w14:textId="77777777" w:rsidR="00820D4A" w:rsidRDefault="00820D4A" w:rsidP="00820D4A">
      <w:pPr>
        <w:pStyle w:val="Heading1"/>
      </w:pPr>
      <w:r>
        <w:t>7.2 Objectives</w:t>
      </w:r>
    </w:p>
    <w:p w14:paraId="633A8484" w14:textId="77777777" w:rsidR="00820D4A" w:rsidRDefault="00820D4A" w:rsidP="00820D4A">
      <w:pPr>
        <w:pStyle w:val="NormalWeb"/>
      </w:pPr>
      <w:r>
        <w:t>The Data Security Architecture has the following objectives:</w:t>
      </w:r>
    </w:p>
    <w:p w14:paraId="56FA957E" w14:textId="77777777" w:rsidR="00820D4A" w:rsidRDefault="00820D4A" w:rsidP="00E87471">
      <w:pPr>
        <w:numPr>
          <w:ilvl w:val="0"/>
          <w:numId w:val="44"/>
        </w:numPr>
        <w:spacing w:before="100" w:beforeAutospacing="1" w:after="100" w:afterAutospacing="1" w:line="240" w:lineRule="auto"/>
      </w:pPr>
      <w:r>
        <w:t xml:space="preserve">Protect enterprise information assets. </w:t>
      </w:r>
    </w:p>
    <w:p w14:paraId="6645DEEF" w14:textId="77777777" w:rsidR="00820D4A" w:rsidRDefault="00820D4A" w:rsidP="00E87471">
      <w:pPr>
        <w:numPr>
          <w:ilvl w:val="0"/>
          <w:numId w:val="44"/>
        </w:numPr>
        <w:spacing w:before="100" w:beforeAutospacing="1" w:after="100" w:afterAutospacing="1" w:line="240" w:lineRule="auto"/>
      </w:pPr>
      <w:r>
        <w:t xml:space="preserve">Preserve data confidentiality. </w:t>
      </w:r>
    </w:p>
    <w:p w14:paraId="218660B3" w14:textId="77777777" w:rsidR="00820D4A" w:rsidRDefault="00820D4A" w:rsidP="00E87471">
      <w:pPr>
        <w:numPr>
          <w:ilvl w:val="0"/>
          <w:numId w:val="44"/>
        </w:numPr>
        <w:spacing w:before="100" w:beforeAutospacing="1" w:after="100" w:afterAutospacing="1" w:line="240" w:lineRule="auto"/>
      </w:pPr>
      <w:r>
        <w:t xml:space="preserve">Ensure data integrity. </w:t>
      </w:r>
    </w:p>
    <w:p w14:paraId="3B387FC1" w14:textId="77777777" w:rsidR="00820D4A" w:rsidRDefault="00820D4A" w:rsidP="00E87471">
      <w:pPr>
        <w:numPr>
          <w:ilvl w:val="0"/>
          <w:numId w:val="44"/>
        </w:numPr>
        <w:spacing w:before="100" w:beforeAutospacing="1" w:after="100" w:afterAutospacing="1" w:line="240" w:lineRule="auto"/>
      </w:pPr>
      <w:r>
        <w:t xml:space="preserve">Maintain information availability. </w:t>
      </w:r>
    </w:p>
    <w:p w14:paraId="0189E8F5" w14:textId="77777777" w:rsidR="00820D4A" w:rsidRDefault="00820D4A" w:rsidP="00E87471">
      <w:pPr>
        <w:numPr>
          <w:ilvl w:val="0"/>
          <w:numId w:val="44"/>
        </w:numPr>
        <w:spacing w:before="100" w:beforeAutospacing="1" w:after="100" w:afterAutospacing="1" w:line="240" w:lineRule="auto"/>
      </w:pPr>
      <w:r>
        <w:t xml:space="preserve">Support privacy protection. </w:t>
      </w:r>
    </w:p>
    <w:p w14:paraId="22BAAA51" w14:textId="77777777" w:rsidR="00820D4A" w:rsidRDefault="00820D4A" w:rsidP="00E87471">
      <w:pPr>
        <w:numPr>
          <w:ilvl w:val="0"/>
          <w:numId w:val="44"/>
        </w:numPr>
        <w:spacing w:before="100" w:beforeAutospacing="1" w:after="100" w:afterAutospacing="1" w:line="240" w:lineRule="auto"/>
      </w:pPr>
      <w:r>
        <w:t xml:space="preserve">Prevent unauthorized disclosure. </w:t>
      </w:r>
    </w:p>
    <w:p w14:paraId="6E249873" w14:textId="77777777" w:rsidR="00820D4A" w:rsidRDefault="00820D4A" w:rsidP="00E87471">
      <w:pPr>
        <w:numPr>
          <w:ilvl w:val="0"/>
          <w:numId w:val="44"/>
        </w:numPr>
        <w:spacing w:before="100" w:beforeAutospacing="1" w:after="100" w:afterAutospacing="1" w:line="240" w:lineRule="auto"/>
      </w:pPr>
      <w:r>
        <w:t xml:space="preserve">Protect sensitive business information. </w:t>
      </w:r>
    </w:p>
    <w:p w14:paraId="0CF973DF" w14:textId="77777777" w:rsidR="00820D4A" w:rsidRDefault="00820D4A" w:rsidP="00E87471">
      <w:pPr>
        <w:numPr>
          <w:ilvl w:val="0"/>
          <w:numId w:val="44"/>
        </w:numPr>
        <w:spacing w:before="100" w:beforeAutospacing="1" w:after="100" w:afterAutospacing="1" w:line="240" w:lineRule="auto"/>
      </w:pPr>
      <w:r>
        <w:t xml:space="preserve">Enable secure AI data processing. </w:t>
      </w:r>
    </w:p>
    <w:p w14:paraId="58DEE616" w14:textId="77777777" w:rsidR="00820D4A" w:rsidRDefault="00820D4A" w:rsidP="00E87471">
      <w:pPr>
        <w:numPr>
          <w:ilvl w:val="0"/>
          <w:numId w:val="44"/>
        </w:numPr>
        <w:spacing w:before="100" w:beforeAutospacing="1" w:after="100" w:afterAutospacing="1" w:line="240" w:lineRule="auto"/>
      </w:pPr>
      <w:r>
        <w:t xml:space="preserve">Support regulatory compliance. </w:t>
      </w:r>
    </w:p>
    <w:p w14:paraId="7A2DBD0B" w14:textId="77777777" w:rsidR="00820D4A" w:rsidRDefault="00820D4A" w:rsidP="00E87471">
      <w:pPr>
        <w:numPr>
          <w:ilvl w:val="0"/>
          <w:numId w:val="44"/>
        </w:numPr>
        <w:spacing w:before="100" w:beforeAutospacing="1" w:after="100" w:afterAutospacing="1" w:line="240" w:lineRule="auto"/>
      </w:pPr>
      <w:r>
        <w:t xml:space="preserve">Ensure secure data lifecycle management. </w:t>
      </w:r>
    </w:p>
    <w:p w14:paraId="47BA5425" w14:textId="77777777" w:rsidR="00820D4A" w:rsidRDefault="00147E43" w:rsidP="00820D4A">
      <w:pPr>
        <w:spacing w:after="0"/>
      </w:pPr>
      <w:r>
        <w:pict w14:anchorId="3038CA74">
          <v:rect id="_x0000_i1098" style="width:0;height:1.5pt" o:hralign="center" o:hrstd="t" o:hr="t" fillcolor="#a0a0a0" stroked="f"/>
        </w:pict>
      </w:r>
    </w:p>
    <w:p w14:paraId="523AE0BD" w14:textId="77777777" w:rsidR="00820D4A" w:rsidRDefault="00820D4A" w:rsidP="00820D4A">
      <w:pPr>
        <w:pStyle w:val="Heading1"/>
      </w:pPr>
      <w:r>
        <w:t>7.3 Data Security Principles</w:t>
      </w:r>
    </w:p>
    <w:p w14:paraId="37CC8F92" w14:textId="77777777" w:rsidR="00820D4A" w:rsidRDefault="00820D4A" w:rsidP="00820D4A">
      <w:pPr>
        <w:pStyle w:val="NormalWeb"/>
      </w:pPr>
      <w:r>
        <w:t>The SmartArchive platform follows these principles:</w:t>
      </w:r>
    </w:p>
    <w:p w14:paraId="3DACB6DF" w14:textId="77777777" w:rsidR="00820D4A" w:rsidRDefault="00820D4A" w:rsidP="00E87471">
      <w:pPr>
        <w:numPr>
          <w:ilvl w:val="0"/>
          <w:numId w:val="45"/>
        </w:numPr>
        <w:spacing w:before="100" w:beforeAutospacing="1" w:after="100" w:afterAutospacing="1" w:line="240" w:lineRule="auto"/>
      </w:pPr>
      <w:r>
        <w:lastRenderedPageBreak/>
        <w:t xml:space="preserve">Protect information according to its classification. </w:t>
      </w:r>
    </w:p>
    <w:p w14:paraId="25F052E5" w14:textId="77777777" w:rsidR="00820D4A" w:rsidRDefault="00820D4A" w:rsidP="00E87471">
      <w:pPr>
        <w:numPr>
          <w:ilvl w:val="0"/>
          <w:numId w:val="45"/>
        </w:numPr>
        <w:spacing w:before="100" w:beforeAutospacing="1" w:after="100" w:afterAutospacing="1" w:line="240" w:lineRule="auto"/>
      </w:pPr>
      <w:r>
        <w:t xml:space="preserve">Encrypt sensitive information. </w:t>
      </w:r>
    </w:p>
    <w:p w14:paraId="0FA8D26B" w14:textId="77777777" w:rsidR="00820D4A" w:rsidRDefault="00820D4A" w:rsidP="00E87471">
      <w:pPr>
        <w:numPr>
          <w:ilvl w:val="0"/>
          <w:numId w:val="45"/>
        </w:numPr>
        <w:spacing w:before="100" w:beforeAutospacing="1" w:after="100" w:afterAutospacing="1" w:line="240" w:lineRule="auto"/>
      </w:pPr>
      <w:r>
        <w:t xml:space="preserve">Apply Least Privilege access. </w:t>
      </w:r>
    </w:p>
    <w:p w14:paraId="5A9D0153" w14:textId="77777777" w:rsidR="00820D4A" w:rsidRDefault="00820D4A" w:rsidP="00E87471">
      <w:pPr>
        <w:numPr>
          <w:ilvl w:val="0"/>
          <w:numId w:val="45"/>
        </w:numPr>
        <w:spacing w:before="100" w:beforeAutospacing="1" w:after="100" w:afterAutospacing="1" w:line="240" w:lineRule="auto"/>
      </w:pPr>
      <w:r>
        <w:t xml:space="preserve">Secure data throughout its lifecycle. </w:t>
      </w:r>
    </w:p>
    <w:p w14:paraId="5448BEAB" w14:textId="77777777" w:rsidR="00820D4A" w:rsidRDefault="00820D4A" w:rsidP="00E87471">
      <w:pPr>
        <w:numPr>
          <w:ilvl w:val="0"/>
          <w:numId w:val="45"/>
        </w:numPr>
        <w:spacing w:before="100" w:beforeAutospacing="1" w:after="100" w:afterAutospacing="1" w:line="240" w:lineRule="auto"/>
      </w:pPr>
      <w:r>
        <w:t xml:space="preserve">Minimize unnecessary data collection. </w:t>
      </w:r>
    </w:p>
    <w:p w14:paraId="05C78715" w14:textId="77777777" w:rsidR="00820D4A" w:rsidRDefault="00820D4A" w:rsidP="00E87471">
      <w:pPr>
        <w:numPr>
          <w:ilvl w:val="0"/>
          <w:numId w:val="45"/>
        </w:numPr>
        <w:spacing w:before="100" w:beforeAutospacing="1" w:after="100" w:afterAutospacing="1" w:line="240" w:lineRule="auto"/>
      </w:pPr>
      <w:r>
        <w:t xml:space="preserve">Maintain complete auditability. </w:t>
      </w:r>
    </w:p>
    <w:p w14:paraId="5295E5C1" w14:textId="77777777" w:rsidR="00820D4A" w:rsidRDefault="00820D4A" w:rsidP="00E87471">
      <w:pPr>
        <w:numPr>
          <w:ilvl w:val="0"/>
          <w:numId w:val="45"/>
        </w:numPr>
        <w:spacing w:before="100" w:beforeAutospacing="1" w:after="100" w:afterAutospacing="1" w:line="240" w:lineRule="auto"/>
      </w:pPr>
      <w:r>
        <w:t xml:space="preserve">Protect backup information. </w:t>
      </w:r>
    </w:p>
    <w:p w14:paraId="5B9BEEA2" w14:textId="77777777" w:rsidR="00820D4A" w:rsidRDefault="00820D4A" w:rsidP="00E87471">
      <w:pPr>
        <w:numPr>
          <w:ilvl w:val="0"/>
          <w:numId w:val="45"/>
        </w:numPr>
        <w:spacing w:before="100" w:beforeAutospacing="1" w:after="100" w:afterAutospacing="1" w:line="240" w:lineRule="auto"/>
      </w:pPr>
      <w:r>
        <w:t xml:space="preserve">Support secure information disposal. </w:t>
      </w:r>
    </w:p>
    <w:p w14:paraId="081EAEAC" w14:textId="77777777" w:rsidR="00820D4A" w:rsidRDefault="00820D4A" w:rsidP="00E87471">
      <w:pPr>
        <w:numPr>
          <w:ilvl w:val="0"/>
          <w:numId w:val="45"/>
        </w:numPr>
        <w:spacing w:before="100" w:beforeAutospacing="1" w:after="100" w:afterAutospacing="1" w:line="240" w:lineRule="auto"/>
      </w:pPr>
      <w:r>
        <w:t xml:space="preserve">Preserve information integrity. </w:t>
      </w:r>
    </w:p>
    <w:p w14:paraId="1C1FAC97" w14:textId="77777777" w:rsidR="00820D4A" w:rsidRDefault="00820D4A" w:rsidP="00E87471">
      <w:pPr>
        <w:numPr>
          <w:ilvl w:val="0"/>
          <w:numId w:val="45"/>
        </w:numPr>
        <w:spacing w:before="100" w:beforeAutospacing="1" w:after="100" w:afterAutospacing="1" w:line="240" w:lineRule="auto"/>
      </w:pPr>
      <w:r>
        <w:t xml:space="preserve">Continuously monitor data access. </w:t>
      </w:r>
    </w:p>
    <w:p w14:paraId="062CE7DD" w14:textId="77777777" w:rsidR="00820D4A" w:rsidRDefault="00147E43" w:rsidP="00820D4A">
      <w:pPr>
        <w:spacing w:after="0"/>
      </w:pPr>
      <w:r>
        <w:pict w14:anchorId="0DBB96A4">
          <v:rect id="_x0000_i1099" style="width:0;height:1.5pt" o:hralign="center" o:hrstd="t" o:hr="t" fillcolor="#a0a0a0" stroked="f"/>
        </w:pict>
      </w:r>
    </w:p>
    <w:p w14:paraId="03C7B5F2" w14:textId="77777777" w:rsidR="00820D4A" w:rsidRDefault="00820D4A" w:rsidP="00820D4A">
      <w:pPr>
        <w:pStyle w:val="Heading1"/>
      </w:pPr>
      <w:r>
        <w:t>7.4 Data Classification</w:t>
      </w:r>
    </w:p>
    <w:p w14:paraId="1F9BC248" w14:textId="77777777" w:rsidR="00820D4A" w:rsidRDefault="00820D4A" w:rsidP="00820D4A">
      <w:pPr>
        <w:pStyle w:val="NormalWeb"/>
      </w:pPr>
      <w:r>
        <w:t>Enterprise information shall be classified according to business sensitivity.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416"/>
        <w:gridCol w:w="4381"/>
      </w:tblGrid>
      <w:tr w:rsidR="00820D4A" w14:paraId="1F15210D" w14:textId="77777777" w:rsidTr="00820D4A">
        <w:trPr>
          <w:tblHeader/>
          <w:tblCellSpacing w:w="15" w:type="dxa"/>
        </w:trPr>
        <w:tc>
          <w:tcPr>
            <w:tcW w:w="0" w:type="auto"/>
            <w:vAlign w:val="center"/>
            <w:hideMark/>
          </w:tcPr>
          <w:p w14:paraId="357914EE" w14:textId="77777777" w:rsidR="00820D4A" w:rsidRDefault="00820D4A">
            <w:pPr>
              <w:jc w:val="center"/>
              <w:rPr>
                <w:b/>
                <w:bCs/>
              </w:rPr>
            </w:pPr>
            <w:r>
              <w:rPr>
                <w:b/>
                <w:bCs/>
              </w:rPr>
              <w:t>Classification</w:t>
            </w:r>
          </w:p>
        </w:tc>
        <w:tc>
          <w:tcPr>
            <w:tcW w:w="0" w:type="auto"/>
            <w:vAlign w:val="center"/>
            <w:hideMark/>
          </w:tcPr>
          <w:p w14:paraId="0124C0F6" w14:textId="77777777" w:rsidR="00820D4A" w:rsidRDefault="00820D4A">
            <w:pPr>
              <w:jc w:val="center"/>
              <w:rPr>
                <w:b/>
                <w:bCs/>
              </w:rPr>
            </w:pPr>
            <w:r>
              <w:rPr>
                <w:b/>
                <w:bCs/>
              </w:rPr>
              <w:t>Description</w:t>
            </w:r>
          </w:p>
        </w:tc>
        <w:tc>
          <w:tcPr>
            <w:tcW w:w="0" w:type="auto"/>
            <w:vAlign w:val="center"/>
            <w:hideMark/>
          </w:tcPr>
          <w:p w14:paraId="7A0B5051" w14:textId="77777777" w:rsidR="00820D4A" w:rsidRDefault="00820D4A">
            <w:pPr>
              <w:jc w:val="center"/>
              <w:rPr>
                <w:b/>
                <w:bCs/>
              </w:rPr>
            </w:pPr>
            <w:r>
              <w:rPr>
                <w:b/>
                <w:bCs/>
              </w:rPr>
              <w:t>Examples</w:t>
            </w:r>
          </w:p>
        </w:tc>
      </w:tr>
      <w:tr w:rsidR="00820D4A" w14:paraId="786D280E" w14:textId="77777777" w:rsidTr="00820D4A">
        <w:trPr>
          <w:tblCellSpacing w:w="15" w:type="dxa"/>
        </w:trPr>
        <w:tc>
          <w:tcPr>
            <w:tcW w:w="0" w:type="auto"/>
            <w:vAlign w:val="center"/>
            <w:hideMark/>
          </w:tcPr>
          <w:p w14:paraId="08A1A4DA" w14:textId="77777777" w:rsidR="00820D4A" w:rsidRDefault="00820D4A">
            <w:r>
              <w:t>Public</w:t>
            </w:r>
          </w:p>
        </w:tc>
        <w:tc>
          <w:tcPr>
            <w:tcW w:w="0" w:type="auto"/>
            <w:vAlign w:val="center"/>
            <w:hideMark/>
          </w:tcPr>
          <w:p w14:paraId="3C3DEA5B" w14:textId="77777777" w:rsidR="00820D4A" w:rsidRDefault="00820D4A">
            <w:r>
              <w:t>Information approved for unrestricted disclosure.</w:t>
            </w:r>
          </w:p>
        </w:tc>
        <w:tc>
          <w:tcPr>
            <w:tcW w:w="0" w:type="auto"/>
            <w:vAlign w:val="center"/>
            <w:hideMark/>
          </w:tcPr>
          <w:p w14:paraId="2E547083" w14:textId="77777777" w:rsidR="00820D4A" w:rsidRDefault="00820D4A">
            <w:r>
              <w:t>Public documentation, marketing materials.</w:t>
            </w:r>
          </w:p>
        </w:tc>
      </w:tr>
      <w:tr w:rsidR="00820D4A" w14:paraId="16AE93CB" w14:textId="77777777" w:rsidTr="00820D4A">
        <w:trPr>
          <w:tblCellSpacing w:w="15" w:type="dxa"/>
        </w:trPr>
        <w:tc>
          <w:tcPr>
            <w:tcW w:w="0" w:type="auto"/>
            <w:vAlign w:val="center"/>
            <w:hideMark/>
          </w:tcPr>
          <w:p w14:paraId="0EA69275" w14:textId="77777777" w:rsidR="00820D4A" w:rsidRDefault="00820D4A">
            <w:r>
              <w:t>Internal</w:t>
            </w:r>
          </w:p>
        </w:tc>
        <w:tc>
          <w:tcPr>
            <w:tcW w:w="0" w:type="auto"/>
            <w:vAlign w:val="center"/>
            <w:hideMark/>
          </w:tcPr>
          <w:p w14:paraId="274D3F3D" w14:textId="77777777" w:rsidR="00820D4A" w:rsidRDefault="00820D4A">
            <w:r>
              <w:t>Information intended for internal organizational use.</w:t>
            </w:r>
          </w:p>
        </w:tc>
        <w:tc>
          <w:tcPr>
            <w:tcW w:w="0" w:type="auto"/>
            <w:vAlign w:val="center"/>
            <w:hideMark/>
          </w:tcPr>
          <w:p w14:paraId="597FCB7E" w14:textId="77777777" w:rsidR="00820D4A" w:rsidRDefault="00820D4A">
            <w:r>
              <w:t>Internal procedures, operational documentation.</w:t>
            </w:r>
          </w:p>
        </w:tc>
      </w:tr>
      <w:tr w:rsidR="00820D4A" w14:paraId="65563FDB" w14:textId="77777777" w:rsidTr="00820D4A">
        <w:trPr>
          <w:tblCellSpacing w:w="15" w:type="dxa"/>
        </w:trPr>
        <w:tc>
          <w:tcPr>
            <w:tcW w:w="0" w:type="auto"/>
            <w:vAlign w:val="center"/>
            <w:hideMark/>
          </w:tcPr>
          <w:p w14:paraId="42687F41" w14:textId="77777777" w:rsidR="00820D4A" w:rsidRDefault="00820D4A">
            <w:r>
              <w:t>Confidential</w:t>
            </w:r>
          </w:p>
        </w:tc>
        <w:tc>
          <w:tcPr>
            <w:tcW w:w="0" w:type="auto"/>
            <w:vAlign w:val="center"/>
            <w:hideMark/>
          </w:tcPr>
          <w:p w14:paraId="3DE6B668" w14:textId="77777777" w:rsidR="00820D4A" w:rsidRDefault="00820D4A">
            <w:r>
              <w:t>Information requiring controlled access.</w:t>
            </w:r>
          </w:p>
        </w:tc>
        <w:tc>
          <w:tcPr>
            <w:tcW w:w="0" w:type="auto"/>
            <w:vAlign w:val="center"/>
            <w:hideMark/>
          </w:tcPr>
          <w:p w14:paraId="56F08CCC" w14:textId="77777777" w:rsidR="00820D4A" w:rsidRDefault="00820D4A">
            <w:r>
              <w:t>Customer records, contracts, financial reports.</w:t>
            </w:r>
          </w:p>
        </w:tc>
      </w:tr>
      <w:tr w:rsidR="00820D4A" w14:paraId="06BCF53D" w14:textId="77777777" w:rsidTr="00820D4A">
        <w:trPr>
          <w:tblCellSpacing w:w="15" w:type="dxa"/>
        </w:trPr>
        <w:tc>
          <w:tcPr>
            <w:tcW w:w="0" w:type="auto"/>
            <w:vAlign w:val="center"/>
            <w:hideMark/>
          </w:tcPr>
          <w:p w14:paraId="38DC94EB" w14:textId="77777777" w:rsidR="00820D4A" w:rsidRDefault="00820D4A">
            <w:r>
              <w:t>Restricted</w:t>
            </w:r>
          </w:p>
        </w:tc>
        <w:tc>
          <w:tcPr>
            <w:tcW w:w="0" w:type="auto"/>
            <w:vAlign w:val="center"/>
            <w:hideMark/>
          </w:tcPr>
          <w:p w14:paraId="0149C57B" w14:textId="77777777" w:rsidR="00820D4A" w:rsidRDefault="00820D4A">
            <w:r>
              <w:t>Highly sensitive information requiring maximum protection.</w:t>
            </w:r>
          </w:p>
        </w:tc>
        <w:tc>
          <w:tcPr>
            <w:tcW w:w="0" w:type="auto"/>
            <w:vAlign w:val="center"/>
            <w:hideMark/>
          </w:tcPr>
          <w:p w14:paraId="0629A574" w14:textId="77777777" w:rsidR="00820D4A" w:rsidRDefault="00820D4A">
            <w:r>
              <w:t>Cryptographic keys, security credentials, legal evidence, regulated information.</w:t>
            </w:r>
          </w:p>
        </w:tc>
      </w:tr>
    </w:tbl>
    <w:p w14:paraId="1A18D693" w14:textId="77777777" w:rsidR="00820D4A" w:rsidRDefault="00820D4A" w:rsidP="00820D4A">
      <w:pPr>
        <w:pStyle w:val="NormalWeb"/>
      </w:pPr>
      <w:r>
        <w:t>Security controls shall be proportional to the assigned classification level.</w:t>
      </w:r>
    </w:p>
    <w:p w14:paraId="45EC7C75" w14:textId="77777777" w:rsidR="00820D4A" w:rsidRDefault="00147E43" w:rsidP="00820D4A">
      <w:r>
        <w:pict w14:anchorId="708EC487">
          <v:rect id="_x0000_i1100" style="width:0;height:1.5pt" o:hralign="center" o:hrstd="t" o:hr="t" fillcolor="#a0a0a0" stroked="f"/>
        </w:pict>
      </w:r>
    </w:p>
    <w:p w14:paraId="1C6F633D" w14:textId="77777777" w:rsidR="00820D4A" w:rsidRDefault="00820D4A" w:rsidP="00820D4A">
      <w:pPr>
        <w:pStyle w:val="Heading1"/>
      </w:pPr>
      <w:r>
        <w:t>7.5 Data Protection Model</w:t>
      </w:r>
    </w:p>
    <w:p w14:paraId="783ED2D4" w14:textId="77777777" w:rsidR="00820D4A" w:rsidRDefault="00820D4A" w:rsidP="00820D4A">
      <w:pPr>
        <w:pStyle w:val="NormalWeb"/>
      </w:pPr>
      <w:r>
        <w:t>The SmartArchive platform protects information throughout every stage of its lifecycle.</w:t>
      </w:r>
    </w:p>
    <w:p w14:paraId="1D2B0DA6" w14:textId="77777777" w:rsidR="00820D4A" w:rsidRPr="00820D4A" w:rsidRDefault="00820D4A" w:rsidP="00E87471">
      <w:pPr>
        <w:pStyle w:val="HTMLPreformatted"/>
        <w:numPr>
          <w:ilvl w:val="0"/>
          <w:numId w:val="56"/>
        </w:numPr>
        <w:rPr>
          <w:rStyle w:val="HTMLCode"/>
          <w:rFonts w:asciiTheme="majorBidi" w:eastAsiaTheme="majorEastAsia" w:hAnsiTheme="majorBidi" w:cstheme="majorBidi"/>
          <w:sz w:val="24"/>
          <w:szCs w:val="24"/>
        </w:rPr>
      </w:pPr>
      <w:r w:rsidRPr="00820D4A">
        <w:rPr>
          <w:rStyle w:val="HTMLCode"/>
          <w:rFonts w:asciiTheme="majorBidi" w:eastAsiaTheme="majorEastAsia" w:hAnsiTheme="majorBidi" w:cstheme="majorBidi"/>
          <w:sz w:val="24"/>
          <w:szCs w:val="24"/>
        </w:rPr>
        <w:t>Create</w:t>
      </w:r>
    </w:p>
    <w:p w14:paraId="4E5A8737" w14:textId="77777777" w:rsidR="00820D4A" w:rsidRPr="00820D4A" w:rsidRDefault="00820D4A" w:rsidP="00E87471">
      <w:pPr>
        <w:pStyle w:val="HTMLPreformatted"/>
        <w:numPr>
          <w:ilvl w:val="0"/>
          <w:numId w:val="56"/>
        </w:numPr>
        <w:rPr>
          <w:rStyle w:val="HTMLCode"/>
          <w:rFonts w:asciiTheme="majorBidi" w:eastAsiaTheme="majorEastAsia" w:hAnsiTheme="majorBidi" w:cstheme="majorBidi"/>
          <w:sz w:val="24"/>
          <w:szCs w:val="24"/>
        </w:rPr>
      </w:pPr>
      <w:r w:rsidRPr="00820D4A">
        <w:rPr>
          <w:rStyle w:val="HTMLCode"/>
          <w:rFonts w:asciiTheme="majorBidi" w:eastAsiaTheme="majorEastAsia" w:hAnsiTheme="majorBidi" w:cstheme="majorBidi"/>
          <w:sz w:val="24"/>
          <w:szCs w:val="24"/>
        </w:rPr>
        <w:t>Store</w:t>
      </w:r>
    </w:p>
    <w:p w14:paraId="2A573D6C" w14:textId="7D20AF0E" w:rsidR="00820D4A" w:rsidRPr="00820D4A" w:rsidRDefault="00820D4A" w:rsidP="00820D4A">
      <w:pPr>
        <w:pStyle w:val="HTMLPreformatted"/>
        <w:rPr>
          <w:rStyle w:val="HTMLCode"/>
          <w:rFonts w:asciiTheme="majorBidi" w:eastAsiaTheme="majorEastAsia" w:hAnsiTheme="majorBidi" w:cstheme="majorBidi"/>
          <w:sz w:val="24"/>
          <w:szCs w:val="24"/>
        </w:rPr>
      </w:pPr>
    </w:p>
    <w:p w14:paraId="6FDC312D" w14:textId="77777777" w:rsidR="00820D4A" w:rsidRPr="00820D4A" w:rsidRDefault="00820D4A" w:rsidP="00E87471">
      <w:pPr>
        <w:pStyle w:val="HTMLPreformatted"/>
        <w:numPr>
          <w:ilvl w:val="0"/>
          <w:numId w:val="56"/>
        </w:numPr>
        <w:rPr>
          <w:rStyle w:val="HTMLCode"/>
          <w:rFonts w:asciiTheme="majorBidi" w:eastAsiaTheme="majorEastAsia" w:hAnsiTheme="majorBidi" w:cstheme="majorBidi"/>
          <w:sz w:val="24"/>
          <w:szCs w:val="24"/>
        </w:rPr>
      </w:pPr>
      <w:r w:rsidRPr="00820D4A">
        <w:rPr>
          <w:rStyle w:val="HTMLCode"/>
          <w:rFonts w:asciiTheme="majorBidi" w:eastAsiaTheme="majorEastAsia" w:hAnsiTheme="majorBidi" w:cstheme="majorBidi"/>
          <w:sz w:val="24"/>
          <w:szCs w:val="24"/>
        </w:rPr>
        <w:t>Process</w:t>
      </w:r>
    </w:p>
    <w:p w14:paraId="4D2227EB" w14:textId="77777777" w:rsidR="00820D4A" w:rsidRPr="00820D4A" w:rsidRDefault="00820D4A" w:rsidP="00E87471">
      <w:pPr>
        <w:pStyle w:val="HTMLPreformatted"/>
        <w:numPr>
          <w:ilvl w:val="0"/>
          <w:numId w:val="56"/>
        </w:numPr>
        <w:rPr>
          <w:rStyle w:val="HTMLCode"/>
          <w:rFonts w:asciiTheme="majorBidi" w:eastAsiaTheme="majorEastAsia" w:hAnsiTheme="majorBidi" w:cstheme="majorBidi"/>
          <w:sz w:val="24"/>
          <w:szCs w:val="24"/>
        </w:rPr>
      </w:pPr>
      <w:r w:rsidRPr="00820D4A">
        <w:rPr>
          <w:rStyle w:val="HTMLCode"/>
          <w:rFonts w:asciiTheme="majorBidi" w:eastAsiaTheme="majorEastAsia" w:hAnsiTheme="majorBidi" w:cstheme="majorBidi"/>
          <w:sz w:val="24"/>
          <w:szCs w:val="24"/>
        </w:rPr>
        <w:t>Share</w:t>
      </w:r>
    </w:p>
    <w:p w14:paraId="4078BE19" w14:textId="77777777" w:rsidR="00820D4A" w:rsidRPr="00820D4A" w:rsidRDefault="00820D4A" w:rsidP="00E87471">
      <w:pPr>
        <w:pStyle w:val="HTMLPreformatted"/>
        <w:numPr>
          <w:ilvl w:val="0"/>
          <w:numId w:val="56"/>
        </w:numPr>
        <w:rPr>
          <w:rStyle w:val="HTMLCode"/>
          <w:rFonts w:asciiTheme="majorBidi" w:eastAsiaTheme="majorEastAsia" w:hAnsiTheme="majorBidi" w:cstheme="majorBidi"/>
          <w:sz w:val="24"/>
          <w:szCs w:val="24"/>
        </w:rPr>
      </w:pPr>
      <w:r w:rsidRPr="00820D4A">
        <w:rPr>
          <w:rStyle w:val="HTMLCode"/>
          <w:rFonts w:asciiTheme="majorBidi" w:eastAsiaTheme="majorEastAsia" w:hAnsiTheme="majorBidi" w:cstheme="majorBidi"/>
          <w:sz w:val="24"/>
          <w:szCs w:val="24"/>
        </w:rPr>
        <w:lastRenderedPageBreak/>
        <w:t>Archive</w:t>
      </w:r>
    </w:p>
    <w:p w14:paraId="263A4F31" w14:textId="77777777" w:rsidR="00820D4A" w:rsidRPr="00820D4A" w:rsidRDefault="00820D4A" w:rsidP="00E87471">
      <w:pPr>
        <w:pStyle w:val="HTMLPreformatted"/>
        <w:numPr>
          <w:ilvl w:val="0"/>
          <w:numId w:val="56"/>
        </w:numPr>
        <w:rPr>
          <w:rStyle w:val="HTMLCode"/>
          <w:rFonts w:asciiTheme="majorBidi" w:eastAsiaTheme="majorEastAsia" w:hAnsiTheme="majorBidi" w:cstheme="majorBidi"/>
          <w:sz w:val="24"/>
          <w:szCs w:val="24"/>
        </w:rPr>
      </w:pPr>
      <w:r w:rsidRPr="00820D4A">
        <w:rPr>
          <w:rStyle w:val="HTMLCode"/>
          <w:rFonts w:asciiTheme="majorBidi" w:eastAsiaTheme="majorEastAsia" w:hAnsiTheme="majorBidi" w:cstheme="majorBidi"/>
          <w:sz w:val="24"/>
          <w:szCs w:val="24"/>
        </w:rPr>
        <w:t>Backup</w:t>
      </w:r>
    </w:p>
    <w:p w14:paraId="24DE7A9F" w14:textId="77777777" w:rsidR="00820D4A" w:rsidRPr="00820D4A" w:rsidRDefault="00820D4A" w:rsidP="00E87471">
      <w:pPr>
        <w:pStyle w:val="HTMLPreformatted"/>
        <w:numPr>
          <w:ilvl w:val="0"/>
          <w:numId w:val="56"/>
        </w:numPr>
        <w:rPr>
          <w:rFonts w:asciiTheme="majorBidi" w:hAnsiTheme="majorBidi" w:cstheme="majorBidi"/>
          <w:sz w:val="24"/>
          <w:szCs w:val="24"/>
        </w:rPr>
      </w:pPr>
      <w:r w:rsidRPr="00820D4A">
        <w:rPr>
          <w:rStyle w:val="HTMLCode"/>
          <w:rFonts w:asciiTheme="majorBidi" w:eastAsiaTheme="majorEastAsia" w:hAnsiTheme="majorBidi" w:cstheme="majorBidi"/>
          <w:sz w:val="24"/>
          <w:szCs w:val="24"/>
        </w:rPr>
        <w:t>Dispose</w:t>
      </w:r>
    </w:p>
    <w:p w14:paraId="0612E707" w14:textId="77777777" w:rsidR="00820D4A" w:rsidRDefault="00820D4A" w:rsidP="00820D4A">
      <w:pPr>
        <w:pStyle w:val="NormalWeb"/>
      </w:pPr>
      <w:r>
        <w:rPr>
          <w:rStyle w:val="Strong"/>
        </w:rPr>
        <w:t>Figure 7-1. Secure Data Lifecycle</w:t>
      </w:r>
    </w:p>
    <w:p w14:paraId="1E35B30A" w14:textId="77777777" w:rsidR="00820D4A" w:rsidRDefault="00820D4A" w:rsidP="00820D4A">
      <w:pPr>
        <w:pStyle w:val="NormalWeb"/>
      </w:pPr>
      <w:r>
        <w:rPr>
          <w:rStyle w:val="Strong"/>
        </w:rPr>
        <w:t>Architecture Note:</w:t>
      </w:r>
      <w:r>
        <w:t xml:space="preserve"> Replace this conceptual lifecycle with a professional Data Security Lifecycle diagram during the repository-wide diagram enhancement phase.</w:t>
      </w:r>
    </w:p>
    <w:p w14:paraId="0D2242A7" w14:textId="77777777" w:rsidR="00820D4A" w:rsidRDefault="00147E43" w:rsidP="00820D4A">
      <w:r>
        <w:pict w14:anchorId="30165CAA">
          <v:rect id="_x0000_i1101" style="width:0;height:1.5pt" o:hralign="center" o:hrstd="t" o:hr="t" fillcolor="#a0a0a0" stroked="f"/>
        </w:pict>
      </w:r>
    </w:p>
    <w:p w14:paraId="7663C719" w14:textId="77777777" w:rsidR="00820D4A" w:rsidRDefault="00820D4A" w:rsidP="00820D4A">
      <w:pPr>
        <w:pStyle w:val="Heading1"/>
      </w:pPr>
      <w:r>
        <w:t>7.6 Encryption</w:t>
      </w:r>
    </w:p>
    <w:p w14:paraId="6CDA0064" w14:textId="77777777" w:rsidR="00820D4A" w:rsidRDefault="00820D4A" w:rsidP="00820D4A">
      <w:pPr>
        <w:pStyle w:val="NormalWeb"/>
      </w:pPr>
      <w:r>
        <w:t>Sensitive information shall be protected using approved cryptographic mechanisms.</w:t>
      </w:r>
    </w:p>
    <w:p w14:paraId="024DF557" w14:textId="77777777" w:rsidR="00820D4A" w:rsidRDefault="00820D4A" w:rsidP="00820D4A">
      <w:pPr>
        <w:pStyle w:val="NormalWeb"/>
      </w:pPr>
      <w:r>
        <w:t>Encryption requirements include:</w:t>
      </w:r>
    </w:p>
    <w:p w14:paraId="03C9CB93" w14:textId="77777777" w:rsidR="00820D4A" w:rsidRDefault="00820D4A" w:rsidP="00820D4A">
      <w:pPr>
        <w:pStyle w:val="Heading3"/>
      </w:pPr>
      <w:r>
        <w:t>Data at Rest</w:t>
      </w:r>
    </w:p>
    <w:p w14:paraId="6F936606" w14:textId="77777777" w:rsidR="00820D4A" w:rsidRDefault="00820D4A" w:rsidP="00E87471">
      <w:pPr>
        <w:numPr>
          <w:ilvl w:val="0"/>
          <w:numId w:val="46"/>
        </w:numPr>
        <w:spacing w:before="100" w:beforeAutospacing="1" w:after="100" w:afterAutospacing="1" w:line="240" w:lineRule="auto"/>
      </w:pPr>
      <w:r>
        <w:t xml:space="preserve">Enterprise databases. </w:t>
      </w:r>
    </w:p>
    <w:p w14:paraId="04BDD7AE" w14:textId="77777777" w:rsidR="00820D4A" w:rsidRDefault="00820D4A" w:rsidP="00E87471">
      <w:pPr>
        <w:numPr>
          <w:ilvl w:val="0"/>
          <w:numId w:val="46"/>
        </w:numPr>
        <w:spacing w:before="100" w:beforeAutospacing="1" w:after="100" w:afterAutospacing="1" w:line="240" w:lineRule="auto"/>
      </w:pPr>
      <w:r>
        <w:t xml:space="preserve">Document repositories. </w:t>
      </w:r>
    </w:p>
    <w:p w14:paraId="0207DAF2" w14:textId="77777777" w:rsidR="00820D4A" w:rsidRDefault="00820D4A" w:rsidP="00E87471">
      <w:pPr>
        <w:numPr>
          <w:ilvl w:val="0"/>
          <w:numId w:val="46"/>
        </w:numPr>
        <w:spacing w:before="100" w:beforeAutospacing="1" w:after="100" w:afterAutospacing="1" w:line="240" w:lineRule="auto"/>
      </w:pPr>
      <w:r>
        <w:t xml:space="preserve">Backup media. </w:t>
      </w:r>
    </w:p>
    <w:p w14:paraId="02673A41" w14:textId="77777777" w:rsidR="00820D4A" w:rsidRDefault="00820D4A" w:rsidP="00E87471">
      <w:pPr>
        <w:numPr>
          <w:ilvl w:val="0"/>
          <w:numId w:val="46"/>
        </w:numPr>
        <w:spacing w:before="100" w:beforeAutospacing="1" w:after="100" w:afterAutospacing="1" w:line="240" w:lineRule="auto"/>
      </w:pPr>
      <w:r>
        <w:t xml:space="preserve">Archive storage. </w:t>
      </w:r>
    </w:p>
    <w:p w14:paraId="4D3275E7" w14:textId="77777777" w:rsidR="00820D4A" w:rsidRDefault="00820D4A" w:rsidP="00E87471">
      <w:pPr>
        <w:numPr>
          <w:ilvl w:val="0"/>
          <w:numId w:val="46"/>
        </w:numPr>
        <w:spacing w:before="100" w:beforeAutospacing="1" w:after="100" w:afterAutospacing="1" w:line="240" w:lineRule="auto"/>
      </w:pPr>
      <w:r>
        <w:t xml:space="preserve">AI knowledge repositories. </w:t>
      </w:r>
    </w:p>
    <w:p w14:paraId="23E208CA" w14:textId="77777777" w:rsidR="00820D4A" w:rsidRDefault="00820D4A" w:rsidP="00E87471">
      <w:pPr>
        <w:numPr>
          <w:ilvl w:val="0"/>
          <w:numId w:val="46"/>
        </w:numPr>
        <w:spacing w:before="100" w:beforeAutospacing="1" w:after="100" w:afterAutospacing="1" w:line="240" w:lineRule="auto"/>
      </w:pPr>
      <w:r>
        <w:t xml:space="preserve">Search indexes containing protected information. </w:t>
      </w:r>
    </w:p>
    <w:p w14:paraId="3177F278" w14:textId="77777777" w:rsidR="00820D4A" w:rsidRDefault="00820D4A" w:rsidP="00820D4A">
      <w:pPr>
        <w:pStyle w:val="Heading3"/>
      </w:pPr>
      <w:r>
        <w:t>Data in Transit</w:t>
      </w:r>
    </w:p>
    <w:p w14:paraId="619DAB33" w14:textId="77777777" w:rsidR="00820D4A" w:rsidRDefault="00820D4A" w:rsidP="00E87471">
      <w:pPr>
        <w:numPr>
          <w:ilvl w:val="0"/>
          <w:numId w:val="47"/>
        </w:numPr>
        <w:spacing w:before="100" w:beforeAutospacing="1" w:after="100" w:afterAutospacing="1" w:line="240" w:lineRule="auto"/>
      </w:pPr>
      <w:r>
        <w:t xml:space="preserve">User communications. </w:t>
      </w:r>
    </w:p>
    <w:p w14:paraId="78BDB9E9" w14:textId="77777777" w:rsidR="00820D4A" w:rsidRDefault="00820D4A" w:rsidP="00E87471">
      <w:pPr>
        <w:numPr>
          <w:ilvl w:val="0"/>
          <w:numId w:val="47"/>
        </w:numPr>
        <w:spacing w:before="100" w:beforeAutospacing="1" w:after="100" w:afterAutospacing="1" w:line="240" w:lineRule="auto"/>
      </w:pPr>
      <w:r>
        <w:t xml:space="preserve">API communications. </w:t>
      </w:r>
    </w:p>
    <w:p w14:paraId="21921F8D" w14:textId="77777777" w:rsidR="00820D4A" w:rsidRDefault="00820D4A" w:rsidP="00E87471">
      <w:pPr>
        <w:numPr>
          <w:ilvl w:val="0"/>
          <w:numId w:val="47"/>
        </w:numPr>
        <w:spacing w:before="100" w:beforeAutospacing="1" w:after="100" w:afterAutospacing="1" w:line="240" w:lineRule="auto"/>
      </w:pPr>
      <w:r>
        <w:t xml:space="preserve">Service-to-service communication. </w:t>
      </w:r>
    </w:p>
    <w:p w14:paraId="7DD11A18" w14:textId="77777777" w:rsidR="00820D4A" w:rsidRDefault="00820D4A" w:rsidP="00E87471">
      <w:pPr>
        <w:numPr>
          <w:ilvl w:val="0"/>
          <w:numId w:val="47"/>
        </w:numPr>
        <w:spacing w:before="100" w:beforeAutospacing="1" w:after="100" w:afterAutospacing="1" w:line="240" w:lineRule="auto"/>
      </w:pPr>
      <w:r>
        <w:t xml:space="preserve">Integration interfaces. </w:t>
      </w:r>
    </w:p>
    <w:p w14:paraId="59E2FB8F" w14:textId="77777777" w:rsidR="00820D4A" w:rsidRDefault="00820D4A" w:rsidP="00E87471">
      <w:pPr>
        <w:numPr>
          <w:ilvl w:val="0"/>
          <w:numId w:val="47"/>
        </w:numPr>
        <w:spacing w:before="100" w:beforeAutospacing="1" w:after="100" w:afterAutospacing="1" w:line="240" w:lineRule="auto"/>
      </w:pPr>
      <w:r>
        <w:t xml:space="preserve">Administrative sessions. </w:t>
      </w:r>
    </w:p>
    <w:p w14:paraId="73D98C11" w14:textId="77777777" w:rsidR="00820D4A" w:rsidRDefault="00820D4A" w:rsidP="00E87471">
      <w:pPr>
        <w:numPr>
          <w:ilvl w:val="0"/>
          <w:numId w:val="47"/>
        </w:numPr>
        <w:spacing w:before="100" w:beforeAutospacing="1" w:after="100" w:afterAutospacing="1" w:line="240" w:lineRule="auto"/>
      </w:pPr>
      <w:r>
        <w:t xml:space="preserve">AI service communications. </w:t>
      </w:r>
    </w:p>
    <w:p w14:paraId="7BDF5053" w14:textId="77777777" w:rsidR="00820D4A" w:rsidRDefault="00820D4A" w:rsidP="00820D4A">
      <w:pPr>
        <w:pStyle w:val="NormalWeb"/>
      </w:pPr>
      <w:r>
        <w:t>Only organization-approved cryptographic algorithms and key lengths shall be used.</w:t>
      </w:r>
    </w:p>
    <w:p w14:paraId="41196C93" w14:textId="77777777" w:rsidR="00820D4A" w:rsidRDefault="00147E43" w:rsidP="00820D4A">
      <w:r>
        <w:pict w14:anchorId="64EDB5B4">
          <v:rect id="_x0000_i1102" style="width:0;height:1.5pt" o:hralign="center" o:hrstd="t" o:hr="t" fillcolor="#a0a0a0" stroked="f"/>
        </w:pict>
      </w:r>
    </w:p>
    <w:p w14:paraId="076716F3" w14:textId="77777777" w:rsidR="00820D4A" w:rsidRDefault="00820D4A" w:rsidP="00820D4A">
      <w:pPr>
        <w:pStyle w:val="Heading1"/>
      </w:pPr>
      <w:r>
        <w:t>7.7 Cryptographic Key Management</w:t>
      </w:r>
    </w:p>
    <w:p w14:paraId="18E83010" w14:textId="77777777" w:rsidR="00820D4A" w:rsidRDefault="00820D4A" w:rsidP="00820D4A">
      <w:pPr>
        <w:pStyle w:val="NormalWeb"/>
      </w:pPr>
      <w:r>
        <w:t>Cryptographic keys shall be managed throughout their lifecycle.</w:t>
      </w:r>
    </w:p>
    <w:p w14:paraId="1E8889BD" w14:textId="77777777" w:rsidR="00820D4A" w:rsidRDefault="00820D4A" w:rsidP="00820D4A">
      <w:pPr>
        <w:pStyle w:val="NormalWeb"/>
      </w:pPr>
      <w:r>
        <w:t>Key management includes:</w:t>
      </w:r>
    </w:p>
    <w:p w14:paraId="7718ECC7" w14:textId="77777777" w:rsidR="00820D4A" w:rsidRDefault="00820D4A" w:rsidP="00E87471">
      <w:pPr>
        <w:numPr>
          <w:ilvl w:val="0"/>
          <w:numId w:val="48"/>
        </w:numPr>
        <w:spacing w:before="100" w:beforeAutospacing="1" w:after="100" w:afterAutospacing="1" w:line="240" w:lineRule="auto"/>
      </w:pPr>
      <w:r>
        <w:lastRenderedPageBreak/>
        <w:t xml:space="preserve">Secure key generation. </w:t>
      </w:r>
    </w:p>
    <w:p w14:paraId="12407553" w14:textId="77777777" w:rsidR="00820D4A" w:rsidRDefault="00820D4A" w:rsidP="00E87471">
      <w:pPr>
        <w:numPr>
          <w:ilvl w:val="0"/>
          <w:numId w:val="48"/>
        </w:numPr>
        <w:spacing w:before="100" w:beforeAutospacing="1" w:after="100" w:afterAutospacing="1" w:line="240" w:lineRule="auto"/>
      </w:pPr>
      <w:r>
        <w:t xml:space="preserve">Secure key storage. </w:t>
      </w:r>
    </w:p>
    <w:p w14:paraId="4DE19B56" w14:textId="77777777" w:rsidR="00820D4A" w:rsidRDefault="00820D4A" w:rsidP="00E87471">
      <w:pPr>
        <w:numPr>
          <w:ilvl w:val="0"/>
          <w:numId w:val="48"/>
        </w:numPr>
        <w:spacing w:before="100" w:beforeAutospacing="1" w:after="100" w:afterAutospacing="1" w:line="240" w:lineRule="auto"/>
      </w:pPr>
      <w:r>
        <w:t xml:space="preserve">Controlled key distribution. </w:t>
      </w:r>
    </w:p>
    <w:p w14:paraId="63111632" w14:textId="77777777" w:rsidR="00820D4A" w:rsidRDefault="00820D4A" w:rsidP="00E87471">
      <w:pPr>
        <w:numPr>
          <w:ilvl w:val="0"/>
          <w:numId w:val="48"/>
        </w:numPr>
        <w:spacing w:before="100" w:beforeAutospacing="1" w:after="100" w:afterAutospacing="1" w:line="240" w:lineRule="auto"/>
      </w:pPr>
      <w:r>
        <w:t xml:space="preserve">Key rotation. </w:t>
      </w:r>
    </w:p>
    <w:p w14:paraId="218D61D8" w14:textId="77777777" w:rsidR="00820D4A" w:rsidRDefault="00820D4A" w:rsidP="00E87471">
      <w:pPr>
        <w:numPr>
          <w:ilvl w:val="0"/>
          <w:numId w:val="48"/>
        </w:numPr>
        <w:spacing w:before="100" w:beforeAutospacing="1" w:after="100" w:afterAutospacing="1" w:line="240" w:lineRule="auto"/>
      </w:pPr>
      <w:r>
        <w:t xml:space="preserve">Key revocation. </w:t>
      </w:r>
    </w:p>
    <w:p w14:paraId="47EF619A" w14:textId="77777777" w:rsidR="00820D4A" w:rsidRDefault="00820D4A" w:rsidP="00E87471">
      <w:pPr>
        <w:numPr>
          <w:ilvl w:val="0"/>
          <w:numId w:val="48"/>
        </w:numPr>
        <w:spacing w:before="100" w:beforeAutospacing="1" w:after="100" w:afterAutospacing="1" w:line="240" w:lineRule="auto"/>
      </w:pPr>
      <w:r>
        <w:t xml:space="preserve">Key archival. </w:t>
      </w:r>
    </w:p>
    <w:p w14:paraId="45802B62" w14:textId="77777777" w:rsidR="00820D4A" w:rsidRDefault="00820D4A" w:rsidP="00E87471">
      <w:pPr>
        <w:numPr>
          <w:ilvl w:val="0"/>
          <w:numId w:val="48"/>
        </w:numPr>
        <w:spacing w:before="100" w:beforeAutospacing="1" w:after="100" w:afterAutospacing="1" w:line="240" w:lineRule="auto"/>
      </w:pPr>
      <w:r>
        <w:t xml:space="preserve">Key destruction. </w:t>
      </w:r>
    </w:p>
    <w:p w14:paraId="610D31A8" w14:textId="77777777" w:rsidR="00820D4A" w:rsidRDefault="00820D4A" w:rsidP="00E87471">
      <w:pPr>
        <w:numPr>
          <w:ilvl w:val="0"/>
          <w:numId w:val="48"/>
        </w:numPr>
        <w:spacing w:before="100" w:beforeAutospacing="1" w:after="100" w:afterAutospacing="1" w:line="240" w:lineRule="auto"/>
      </w:pPr>
      <w:r>
        <w:t xml:space="preserve">Audit logging. </w:t>
      </w:r>
    </w:p>
    <w:p w14:paraId="5236D8D1" w14:textId="77777777" w:rsidR="00820D4A" w:rsidRDefault="00820D4A" w:rsidP="00820D4A">
      <w:pPr>
        <w:pStyle w:val="NormalWeb"/>
      </w:pPr>
      <w:r>
        <w:t>Keys shall never be embedded within application source code or unsecured configuration files.</w:t>
      </w:r>
    </w:p>
    <w:p w14:paraId="1D289B27" w14:textId="77777777" w:rsidR="00820D4A" w:rsidRDefault="00147E43" w:rsidP="00820D4A">
      <w:r>
        <w:pict w14:anchorId="0E60B354">
          <v:rect id="_x0000_i1103" style="width:0;height:1.5pt" o:hralign="center" o:hrstd="t" o:hr="t" fillcolor="#a0a0a0" stroked="f"/>
        </w:pict>
      </w:r>
    </w:p>
    <w:p w14:paraId="39D4D6C0" w14:textId="77777777" w:rsidR="00820D4A" w:rsidRDefault="00820D4A" w:rsidP="00820D4A">
      <w:pPr>
        <w:pStyle w:val="Heading1"/>
      </w:pPr>
      <w:r>
        <w:t>7.8 Data Masking and Anonymization</w:t>
      </w:r>
    </w:p>
    <w:p w14:paraId="353F4457" w14:textId="77777777" w:rsidR="00820D4A" w:rsidRDefault="00820D4A" w:rsidP="00820D4A">
      <w:pPr>
        <w:pStyle w:val="NormalWeb"/>
      </w:pPr>
      <w:r>
        <w:t>Sensitive information may require additional protection during processing.</w:t>
      </w:r>
    </w:p>
    <w:p w14:paraId="572D871C" w14:textId="77777777" w:rsidR="00820D4A" w:rsidRDefault="00820D4A" w:rsidP="00820D4A">
      <w:pPr>
        <w:pStyle w:val="NormalWeb"/>
      </w:pPr>
      <w:r>
        <w:t>Supported techniques include:</w:t>
      </w:r>
    </w:p>
    <w:p w14:paraId="08A51E48" w14:textId="77777777" w:rsidR="00820D4A" w:rsidRDefault="00820D4A" w:rsidP="00E87471">
      <w:pPr>
        <w:numPr>
          <w:ilvl w:val="0"/>
          <w:numId w:val="49"/>
        </w:numPr>
        <w:spacing w:before="100" w:beforeAutospacing="1" w:after="100" w:afterAutospacing="1" w:line="240" w:lineRule="auto"/>
      </w:pPr>
      <w:r>
        <w:t xml:space="preserve">Static data masking. </w:t>
      </w:r>
    </w:p>
    <w:p w14:paraId="41877338" w14:textId="77777777" w:rsidR="00820D4A" w:rsidRDefault="00820D4A" w:rsidP="00E87471">
      <w:pPr>
        <w:numPr>
          <w:ilvl w:val="0"/>
          <w:numId w:val="49"/>
        </w:numPr>
        <w:spacing w:before="100" w:beforeAutospacing="1" w:after="100" w:afterAutospacing="1" w:line="240" w:lineRule="auto"/>
      </w:pPr>
      <w:r>
        <w:t xml:space="preserve">Dynamic data masking. </w:t>
      </w:r>
    </w:p>
    <w:p w14:paraId="045BF4A1" w14:textId="77777777" w:rsidR="00820D4A" w:rsidRDefault="00820D4A" w:rsidP="00E87471">
      <w:pPr>
        <w:numPr>
          <w:ilvl w:val="0"/>
          <w:numId w:val="49"/>
        </w:numPr>
        <w:spacing w:before="100" w:beforeAutospacing="1" w:after="100" w:afterAutospacing="1" w:line="240" w:lineRule="auto"/>
      </w:pPr>
      <w:r>
        <w:t xml:space="preserve">Data anonymization. </w:t>
      </w:r>
    </w:p>
    <w:p w14:paraId="56C46A53" w14:textId="77777777" w:rsidR="00820D4A" w:rsidRDefault="00820D4A" w:rsidP="00E87471">
      <w:pPr>
        <w:numPr>
          <w:ilvl w:val="0"/>
          <w:numId w:val="49"/>
        </w:numPr>
        <w:spacing w:before="100" w:beforeAutospacing="1" w:after="100" w:afterAutospacing="1" w:line="240" w:lineRule="auto"/>
      </w:pPr>
      <w:r>
        <w:t xml:space="preserve">Data pseudonymization. </w:t>
      </w:r>
    </w:p>
    <w:p w14:paraId="482FE7F0" w14:textId="77777777" w:rsidR="00820D4A" w:rsidRDefault="00820D4A" w:rsidP="00E87471">
      <w:pPr>
        <w:numPr>
          <w:ilvl w:val="0"/>
          <w:numId w:val="49"/>
        </w:numPr>
        <w:spacing w:before="100" w:beforeAutospacing="1" w:after="100" w:afterAutospacing="1" w:line="240" w:lineRule="auto"/>
      </w:pPr>
      <w:r>
        <w:t xml:space="preserve">Tokenization where appropriate. </w:t>
      </w:r>
    </w:p>
    <w:p w14:paraId="70E1D0B4" w14:textId="77777777" w:rsidR="00820D4A" w:rsidRDefault="00820D4A" w:rsidP="00E87471">
      <w:pPr>
        <w:numPr>
          <w:ilvl w:val="0"/>
          <w:numId w:val="49"/>
        </w:numPr>
        <w:spacing w:before="100" w:beforeAutospacing="1" w:after="100" w:afterAutospacing="1" w:line="240" w:lineRule="auto"/>
      </w:pPr>
      <w:r>
        <w:t xml:space="preserve">Removal of personally identifiable information (PII) for analytics or AI training where required. </w:t>
      </w:r>
    </w:p>
    <w:p w14:paraId="22108686" w14:textId="77777777" w:rsidR="00820D4A" w:rsidRDefault="00820D4A" w:rsidP="00820D4A">
      <w:pPr>
        <w:pStyle w:val="NormalWeb"/>
      </w:pPr>
      <w:r>
        <w:t>The selected technique shall align with business requirements and applicable regulations.</w:t>
      </w:r>
    </w:p>
    <w:p w14:paraId="6F058357" w14:textId="77777777" w:rsidR="00820D4A" w:rsidRDefault="00147E43" w:rsidP="00820D4A">
      <w:r>
        <w:pict w14:anchorId="2ECC5770">
          <v:rect id="_x0000_i1104" style="width:0;height:1.5pt" o:hralign="center" o:hrstd="t" o:hr="t" fillcolor="#a0a0a0" stroked="f"/>
        </w:pict>
      </w:r>
    </w:p>
    <w:p w14:paraId="418C9771" w14:textId="77777777" w:rsidR="00820D4A" w:rsidRDefault="00820D4A" w:rsidP="00820D4A">
      <w:pPr>
        <w:pStyle w:val="Heading1"/>
      </w:pPr>
      <w:r>
        <w:t>7.9 Data Integrity</w:t>
      </w:r>
    </w:p>
    <w:p w14:paraId="499AA730" w14:textId="77777777" w:rsidR="00820D4A" w:rsidRDefault="00820D4A" w:rsidP="00820D4A">
      <w:pPr>
        <w:pStyle w:val="NormalWeb"/>
      </w:pPr>
      <w:r>
        <w:t>The platform shall ensure that information remains complete, accurate, and protected against unauthorized modification.</w:t>
      </w:r>
    </w:p>
    <w:p w14:paraId="4D0CADCF" w14:textId="77777777" w:rsidR="00820D4A" w:rsidRDefault="00820D4A" w:rsidP="00820D4A">
      <w:pPr>
        <w:pStyle w:val="NormalWeb"/>
      </w:pPr>
      <w:r>
        <w:t>Integrity controls include:</w:t>
      </w:r>
    </w:p>
    <w:p w14:paraId="7A74C213" w14:textId="77777777" w:rsidR="00820D4A" w:rsidRDefault="00820D4A" w:rsidP="00E87471">
      <w:pPr>
        <w:numPr>
          <w:ilvl w:val="0"/>
          <w:numId w:val="50"/>
        </w:numPr>
        <w:spacing w:before="100" w:beforeAutospacing="1" w:after="100" w:afterAutospacing="1" w:line="240" w:lineRule="auto"/>
      </w:pPr>
      <w:r>
        <w:t xml:space="preserve">Integrity verification. </w:t>
      </w:r>
    </w:p>
    <w:p w14:paraId="6C4657F9" w14:textId="77777777" w:rsidR="00820D4A" w:rsidRDefault="00820D4A" w:rsidP="00E87471">
      <w:pPr>
        <w:numPr>
          <w:ilvl w:val="0"/>
          <w:numId w:val="50"/>
        </w:numPr>
        <w:spacing w:before="100" w:beforeAutospacing="1" w:after="100" w:afterAutospacing="1" w:line="240" w:lineRule="auto"/>
      </w:pPr>
      <w:r>
        <w:t xml:space="preserve">Digital signatures where applicable. </w:t>
      </w:r>
    </w:p>
    <w:p w14:paraId="61A9DC13" w14:textId="77777777" w:rsidR="00820D4A" w:rsidRDefault="00820D4A" w:rsidP="00E87471">
      <w:pPr>
        <w:numPr>
          <w:ilvl w:val="0"/>
          <w:numId w:val="50"/>
        </w:numPr>
        <w:spacing w:before="100" w:beforeAutospacing="1" w:after="100" w:afterAutospacing="1" w:line="240" w:lineRule="auto"/>
      </w:pPr>
      <w:r>
        <w:t xml:space="preserve">Checksums. </w:t>
      </w:r>
    </w:p>
    <w:p w14:paraId="4C6C9F0A" w14:textId="77777777" w:rsidR="00820D4A" w:rsidRDefault="00820D4A" w:rsidP="00E87471">
      <w:pPr>
        <w:numPr>
          <w:ilvl w:val="0"/>
          <w:numId w:val="50"/>
        </w:numPr>
        <w:spacing w:before="100" w:beforeAutospacing="1" w:after="100" w:afterAutospacing="1" w:line="240" w:lineRule="auto"/>
      </w:pPr>
      <w:r>
        <w:t xml:space="preserve">Version control. </w:t>
      </w:r>
    </w:p>
    <w:p w14:paraId="7E1E302D" w14:textId="77777777" w:rsidR="00820D4A" w:rsidRDefault="00820D4A" w:rsidP="00E87471">
      <w:pPr>
        <w:numPr>
          <w:ilvl w:val="0"/>
          <w:numId w:val="50"/>
        </w:numPr>
        <w:spacing w:before="100" w:beforeAutospacing="1" w:after="100" w:afterAutospacing="1" w:line="240" w:lineRule="auto"/>
      </w:pPr>
      <w:r>
        <w:t xml:space="preserve">Audit trails. </w:t>
      </w:r>
    </w:p>
    <w:p w14:paraId="672B1D9D" w14:textId="77777777" w:rsidR="00820D4A" w:rsidRDefault="00820D4A" w:rsidP="00E87471">
      <w:pPr>
        <w:numPr>
          <w:ilvl w:val="0"/>
          <w:numId w:val="50"/>
        </w:numPr>
        <w:spacing w:before="100" w:beforeAutospacing="1" w:after="100" w:afterAutospacing="1" w:line="240" w:lineRule="auto"/>
      </w:pPr>
      <w:r>
        <w:t xml:space="preserve">Controlled update procedures. </w:t>
      </w:r>
    </w:p>
    <w:p w14:paraId="7C1C0632" w14:textId="77777777" w:rsidR="00820D4A" w:rsidRDefault="00820D4A" w:rsidP="00E87471">
      <w:pPr>
        <w:numPr>
          <w:ilvl w:val="0"/>
          <w:numId w:val="50"/>
        </w:numPr>
        <w:spacing w:before="100" w:beforeAutospacing="1" w:after="100" w:afterAutospacing="1" w:line="240" w:lineRule="auto"/>
      </w:pPr>
      <w:r>
        <w:t xml:space="preserve">Transaction consistency. </w:t>
      </w:r>
    </w:p>
    <w:p w14:paraId="5A269729" w14:textId="77777777" w:rsidR="00820D4A" w:rsidRDefault="00820D4A" w:rsidP="00E87471">
      <w:pPr>
        <w:numPr>
          <w:ilvl w:val="0"/>
          <w:numId w:val="50"/>
        </w:numPr>
        <w:spacing w:before="100" w:beforeAutospacing="1" w:after="100" w:afterAutospacing="1" w:line="240" w:lineRule="auto"/>
      </w:pPr>
      <w:r>
        <w:lastRenderedPageBreak/>
        <w:t xml:space="preserve">Change monitoring. </w:t>
      </w:r>
    </w:p>
    <w:p w14:paraId="1581E86C" w14:textId="77777777" w:rsidR="00820D4A" w:rsidRDefault="00820D4A" w:rsidP="00820D4A">
      <w:pPr>
        <w:pStyle w:val="NormalWeb"/>
      </w:pPr>
      <w:r>
        <w:t>Integrity validation shall be performed whenever information is transferred, restored, or modified.</w:t>
      </w:r>
    </w:p>
    <w:p w14:paraId="33BE399F" w14:textId="77777777" w:rsidR="00820D4A" w:rsidRDefault="00147E43" w:rsidP="00820D4A">
      <w:r>
        <w:pict w14:anchorId="704326D2">
          <v:rect id="_x0000_i1105" style="width:0;height:1.5pt" o:hralign="center" o:hrstd="t" o:hr="t" fillcolor="#a0a0a0" stroked="f"/>
        </w:pict>
      </w:r>
    </w:p>
    <w:p w14:paraId="23B5600E" w14:textId="77777777" w:rsidR="00820D4A" w:rsidRDefault="00820D4A" w:rsidP="00820D4A">
      <w:pPr>
        <w:pStyle w:val="Heading1"/>
      </w:pPr>
      <w:r>
        <w:t>7.10 Data Retention and Secure Disposal</w:t>
      </w:r>
    </w:p>
    <w:p w14:paraId="0032C405" w14:textId="77777777" w:rsidR="00820D4A" w:rsidRDefault="00820D4A" w:rsidP="00820D4A">
      <w:pPr>
        <w:pStyle w:val="NormalWeb"/>
      </w:pPr>
      <w:r>
        <w:t>Enterprise information shall be retained according to approved business and regulatory policies.</w:t>
      </w:r>
    </w:p>
    <w:p w14:paraId="36969982" w14:textId="77777777" w:rsidR="00820D4A" w:rsidRDefault="00820D4A" w:rsidP="00820D4A">
      <w:pPr>
        <w:pStyle w:val="NormalWeb"/>
      </w:pPr>
      <w:r>
        <w:t>Retention management includes:</w:t>
      </w:r>
    </w:p>
    <w:p w14:paraId="4A8BD1B7" w14:textId="77777777" w:rsidR="00820D4A" w:rsidRDefault="00820D4A" w:rsidP="00E87471">
      <w:pPr>
        <w:numPr>
          <w:ilvl w:val="0"/>
          <w:numId w:val="51"/>
        </w:numPr>
        <w:spacing w:before="100" w:beforeAutospacing="1" w:after="100" w:afterAutospacing="1" w:line="240" w:lineRule="auto"/>
      </w:pPr>
      <w:r>
        <w:t xml:space="preserve">Configurable retention periods. </w:t>
      </w:r>
    </w:p>
    <w:p w14:paraId="70F93843" w14:textId="77777777" w:rsidR="00820D4A" w:rsidRDefault="00820D4A" w:rsidP="00E87471">
      <w:pPr>
        <w:numPr>
          <w:ilvl w:val="0"/>
          <w:numId w:val="51"/>
        </w:numPr>
        <w:spacing w:before="100" w:beforeAutospacing="1" w:after="100" w:afterAutospacing="1" w:line="240" w:lineRule="auto"/>
      </w:pPr>
      <w:r>
        <w:t xml:space="preserve">Legal hold support. </w:t>
      </w:r>
    </w:p>
    <w:p w14:paraId="23F059ED" w14:textId="77777777" w:rsidR="00820D4A" w:rsidRDefault="00820D4A" w:rsidP="00E87471">
      <w:pPr>
        <w:numPr>
          <w:ilvl w:val="0"/>
          <w:numId w:val="51"/>
        </w:numPr>
        <w:spacing w:before="100" w:beforeAutospacing="1" w:after="100" w:afterAutospacing="1" w:line="240" w:lineRule="auto"/>
      </w:pPr>
      <w:r>
        <w:t xml:space="preserve">Controlled archival. </w:t>
      </w:r>
    </w:p>
    <w:p w14:paraId="56B6AF0A" w14:textId="77777777" w:rsidR="00820D4A" w:rsidRDefault="00820D4A" w:rsidP="00E87471">
      <w:pPr>
        <w:numPr>
          <w:ilvl w:val="0"/>
          <w:numId w:val="51"/>
        </w:numPr>
        <w:spacing w:before="100" w:beforeAutospacing="1" w:after="100" w:afterAutospacing="1" w:line="240" w:lineRule="auto"/>
      </w:pPr>
      <w:r>
        <w:t xml:space="preserve">Secure deletion workflows. </w:t>
      </w:r>
    </w:p>
    <w:p w14:paraId="3965F996" w14:textId="77777777" w:rsidR="00820D4A" w:rsidRDefault="00820D4A" w:rsidP="00E87471">
      <w:pPr>
        <w:numPr>
          <w:ilvl w:val="0"/>
          <w:numId w:val="51"/>
        </w:numPr>
        <w:spacing w:before="100" w:beforeAutospacing="1" w:after="100" w:afterAutospacing="1" w:line="240" w:lineRule="auto"/>
      </w:pPr>
      <w:r>
        <w:t xml:space="preserve">Cryptographic erasure where applicable. </w:t>
      </w:r>
    </w:p>
    <w:p w14:paraId="1824B900" w14:textId="77777777" w:rsidR="00820D4A" w:rsidRDefault="00820D4A" w:rsidP="00E87471">
      <w:pPr>
        <w:numPr>
          <w:ilvl w:val="0"/>
          <w:numId w:val="51"/>
        </w:numPr>
        <w:spacing w:before="100" w:beforeAutospacing="1" w:after="100" w:afterAutospacing="1" w:line="240" w:lineRule="auto"/>
      </w:pPr>
      <w:r>
        <w:t xml:space="preserve">Disposal verification. </w:t>
      </w:r>
    </w:p>
    <w:p w14:paraId="53D9EFBE" w14:textId="77777777" w:rsidR="00820D4A" w:rsidRDefault="00820D4A" w:rsidP="00E87471">
      <w:pPr>
        <w:numPr>
          <w:ilvl w:val="0"/>
          <w:numId w:val="51"/>
        </w:numPr>
        <w:spacing w:before="100" w:beforeAutospacing="1" w:after="100" w:afterAutospacing="1" w:line="240" w:lineRule="auto"/>
      </w:pPr>
      <w:r>
        <w:t xml:space="preserve">Disposal audit logging. </w:t>
      </w:r>
    </w:p>
    <w:p w14:paraId="6ACF3572" w14:textId="77777777" w:rsidR="00820D4A" w:rsidRDefault="00820D4A" w:rsidP="00820D4A">
      <w:pPr>
        <w:pStyle w:val="NormalWeb"/>
      </w:pPr>
      <w:r>
        <w:t>Information shall not be retained longer than required by business or regulatory obligations.</w:t>
      </w:r>
    </w:p>
    <w:p w14:paraId="2A42460F" w14:textId="77777777" w:rsidR="00820D4A" w:rsidRDefault="00147E43" w:rsidP="00820D4A">
      <w:r>
        <w:pict w14:anchorId="5B353CE6">
          <v:rect id="_x0000_i1106" style="width:0;height:1.5pt" o:hralign="center" o:hrstd="t" o:hr="t" fillcolor="#a0a0a0" stroked="f"/>
        </w:pict>
      </w:r>
    </w:p>
    <w:p w14:paraId="4B8679CD" w14:textId="77777777" w:rsidR="00820D4A" w:rsidRDefault="00820D4A" w:rsidP="00820D4A">
      <w:pPr>
        <w:pStyle w:val="Heading1"/>
      </w:pPr>
      <w:r>
        <w:t>7.11 Backup Protection</w:t>
      </w:r>
    </w:p>
    <w:p w14:paraId="00FB8AD6" w14:textId="77777777" w:rsidR="00820D4A" w:rsidRDefault="00820D4A" w:rsidP="00820D4A">
      <w:pPr>
        <w:pStyle w:val="NormalWeb"/>
      </w:pPr>
      <w:r>
        <w:t>Backup information shall receive security controls equivalent to production data.</w:t>
      </w:r>
    </w:p>
    <w:p w14:paraId="4D09F3A8" w14:textId="77777777" w:rsidR="00820D4A" w:rsidRDefault="00820D4A" w:rsidP="00820D4A">
      <w:pPr>
        <w:pStyle w:val="NormalWeb"/>
      </w:pPr>
      <w:r>
        <w:t>Backup protection includes:</w:t>
      </w:r>
    </w:p>
    <w:p w14:paraId="11D54B8D" w14:textId="77777777" w:rsidR="00820D4A" w:rsidRDefault="00820D4A" w:rsidP="00E87471">
      <w:pPr>
        <w:numPr>
          <w:ilvl w:val="0"/>
          <w:numId w:val="52"/>
        </w:numPr>
        <w:spacing w:before="100" w:beforeAutospacing="1" w:after="100" w:afterAutospacing="1" w:line="240" w:lineRule="auto"/>
      </w:pPr>
      <w:r>
        <w:t xml:space="preserve">Encryption. </w:t>
      </w:r>
    </w:p>
    <w:p w14:paraId="3EC02528" w14:textId="77777777" w:rsidR="00820D4A" w:rsidRDefault="00820D4A" w:rsidP="00E87471">
      <w:pPr>
        <w:numPr>
          <w:ilvl w:val="0"/>
          <w:numId w:val="52"/>
        </w:numPr>
        <w:spacing w:before="100" w:beforeAutospacing="1" w:after="100" w:afterAutospacing="1" w:line="240" w:lineRule="auto"/>
      </w:pPr>
      <w:r>
        <w:t xml:space="preserve">Access control. </w:t>
      </w:r>
    </w:p>
    <w:p w14:paraId="6C5E4D90" w14:textId="77777777" w:rsidR="00820D4A" w:rsidRDefault="00820D4A" w:rsidP="00E87471">
      <w:pPr>
        <w:numPr>
          <w:ilvl w:val="0"/>
          <w:numId w:val="52"/>
        </w:numPr>
        <w:spacing w:before="100" w:beforeAutospacing="1" w:after="100" w:afterAutospacing="1" w:line="240" w:lineRule="auto"/>
      </w:pPr>
      <w:r>
        <w:t xml:space="preserve">Integrity verification. </w:t>
      </w:r>
    </w:p>
    <w:p w14:paraId="78D28BF0" w14:textId="77777777" w:rsidR="00820D4A" w:rsidRDefault="00820D4A" w:rsidP="00E87471">
      <w:pPr>
        <w:numPr>
          <w:ilvl w:val="0"/>
          <w:numId w:val="52"/>
        </w:numPr>
        <w:spacing w:before="100" w:beforeAutospacing="1" w:after="100" w:afterAutospacing="1" w:line="240" w:lineRule="auto"/>
      </w:pPr>
      <w:r>
        <w:t xml:space="preserve">Geographic redundancy where applicable. </w:t>
      </w:r>
    </w:p>
    <w:p w14:paraId="404F757E" w14:textId="77777777" w:rsidR="00820D4A" w:rsidRDefault="00820D4A" w:rsidP="00E87471">
      <w:pPr>
        <w:numPr>
          <w:ilvl w:val="0"/>
          <w:numId w:val="52"/>
        </w:numPr>
        <w:spacing w:before="100" w:beforeAutospacing="1" w:after="100" w:afterAutospacing="1" w:line="240" w:lineRule="auto"/>
      </w:pPr>
      <w:r>
        <w:t xml:space="preserve">Secure transportation. </w:t>
      </w:r>
    </w:p>
    <w:p w14:paraId="435B2DA0" w14:textId="77777777" w:rsidR="00820D4A" w:rsidRDefault="00820D4A" w:rsidP="00E87471">
      <w:pPr>
        <w:numPr>
          <w:ilvl w:val="0"/>
          <w:numId w:val="52"/>
        </w:numPr>
        <w:spacing w:before="100" w:beforeAutospacing="1" w:after="100" w:afterAutospacing="1" w:line="240" w:lineRule="auto"/>
      </w:pPr>
      <w:r>
        <w:t xml:space="preserve">Recovery testing. </w:t>
      </w:r>
    </w:p>
    <w:p w14:paraId="1BF23E93" w14:textId="77777777" w:rsidR="00820D4A" w:rsidRDefault="00820D4A" w:rsidP="00E87471">
      <w:pPr>
        <w:numPr>
          <w:ilvl w:val="0"/>
          <w:numId w:val="52"/>
        </w:numPr>
        <w:spacing w:before="100" w:beforeAutospacing="1" w:after="100" w:afterAutospacing="1" w:line="240" w:lineRule="auto"/>
      </w:pPr>
      <w:r>
        <w:t xml:space="preserve">Retention management. </w:t>
      </w:r>
    </w:p>
    <w:p w14:paraId="37575303" w14:textId="77777777" w:rsidR="00820D4A" w:rsidRDefault="00820D4A" w:rsidP="00E87471">
      <w:pPr>
        <w:numPr>
          <w:ilvl w:val="0"/>
          <w:numId w:val="52"/>
        </w:numPr>
        <w:spacing w:before="100" w:beforeAutospacing="1" w:after="100" w:afterAutospacing="1" w:line="240" w:lineRule="auto"/>
      </w:pPr>
      <w:r>
        <w:t xml:space="preserve">Audit logging. </w:t>
      </w:r>
    </w:p>
    <w:p w14:paraId="2C186A1D" w14:textId="77777777" w:rsidR="00820D4A" w:rsidRDefault="00820D4A" w:rsidP="00820D4A">
      <w:pPr>
        <w:pStyle w:val="NormalWeb"/>
      </w:pPr>
      <w:r>
        <w:t>Backup media shall remain protected throughout its lifecycle.</w:t>
      </w:r>
    </w:p>
    <w:p w14:paraId="3FABB413" w14:textId="77777777" w:rsidR="00820D4A" w:rsidRDefault="00147E43" w:rsidP="00820D4A">
      <w:r>
        <w:pict w14:anchorId="246E3213">
          <v:rect id="_x0000_i1107" style="width:0;height:1.5pt" o:hralign="center" o:hrstd="t" o:hr="t" fillcolor="#a0a0a0" stroked="f"/>
        </w:pict>
      </w:r>
    </w:p>
    <w:p w14:paraId="39281911" w14:textId="77777777" w:rsidR="00820D4A" w:rsidRDefault="00820D4A" w:rsidP="00820D4A">
      <w:pPr>
        <w:pStyle w:val="Heading1"/>
      </w:pPr>
      <w:r>
        <w:lastRenderedPageBreak/>
        <w:t>7.12 Privacy Protection</w:t>
      </w:r>
    </w:p>
    <w:p w14:paraId="525664AF" w14:textId="77777777" w:rsidR="00820D4A" w:rsidRDefault="00820D4A" w:rsidP="00820D4A">
      <w:pPr>
        <w:pStyle w:val="NormalWeb"/>
      </w:pPr>
      <w:r>
        <w:t>The Data Security Architecture supports enterprise privacy requirements through:</w:t>
      </w:r>
    </w:p>
    <w:p w14:paraId="576180AA" w14:textId="77777777" w:rsidR="00820D4A" w:rsidRDefault="00820D4A" w:rsidP="00E87471">
      <w:pPr>
        <w:numPr>
          <w:ilvl w:val="0"/>
          <w:numId w:val="53"/>
        </w:numPr>
        <w:spacing w:before="100" w:beforeAutospacing="1" w:after="100" w:afterAutospacing="1" w:line="240" w:lineRule="auto"/>
      </w:pPr>
      <w:r>
        <w:t xml:space="preserve">Data minimization. </w:t>
      </w:r>
    </w:p>
    <w:p w14:paraId="5291D399" w14:textId="77777777" w:rsidR="00820D4A" w:rsidRDefault="00820D4A" w:rsidP="00E87471">
      <w:pPr>
        <w:numPr>
          <w:ilvl w:val="0"/>
          <w:numId w:val="53"/>
        </w:numPr>
        <w:spacing w:before="100" w:beforeAutospacing="1" w:after="100" w:afterAutospacing="1" w:line="240" w:lineRule="auto"/>
      </w:pPr>
      <w:r>
        <w:t xml:space="preserve">Purpose limitation. </w:t>
      </w:r>
    </w:p>
    <w:p w14:paraId="3F6F6641" w14:textId="77777777" w:rsidR="00820D4A" w:rsidRDefault="00820D4A" w:rsidP="00E87471">
      <w:pPr>
        <w:numPr>
          <w:ilvl w:val="0"/>
          <w:numId w:val="53"/>
        </w:numPr>
        <w:spacing w:before="100" w:beforeAutospacing="1" w:after="100" w:afterAutospacing="1" w:line="240" w:lineRule="auto"/>
      </w:pPr>
      <w:r>
        <w:t xml:space="preserve">Consent management where applicable. </w:t>
      </w:r>
    </w:p>
    <w:p w14:paraId="2FB2A501" w14:textId="77777777" w:rsidR="00820D4A" w:rsidRDefault="00820D4A" w:rsidP="00E87471">
      <w:pPr>
        <w:numPr>
          <w:ilvl w:val="0"/>
          <w:numId w:val="53"/>
        </w:numPr>
        <w:spacing w:before="100" w:beforeAutospacing="1" w:after="100" w:afterAutospacing="1" w:line="240" w:lineRule="auto"/>
      </w:pPr>
      <w:r>
        <w:t xml:space="preserve">Access transparency. </w:t>
      </w:r>
    </w:p>
    <w:p w14:paraId="7370E596" w14:textId="77777777" w:rsidR="00820D4A" w:rsidRDefault="00820D4A" w:rsidP="00E87471">
      <w:pPr>
        <w:numPr>
          <w:ilvl w:val="0"/>
          <w:numId w:val="53"/>
        </w:numPr>
        <w:spacing w:before="100" w:beforeAutospacing="1" w:after="100" w:afterAutospacing="1" w:line="240" w:lineRule="auto"/>
      </w:pPr>
      <w:r>
        <w:t xml:space="preserve">Controlled sharing. </w:t>
      </w:r>
    </w:p>
    <w:p w14:paraId="4D249D9C" w14:textId="77777777" w:rsidR="00820D4A" w:rsidRDefault="00820D4A" w:rsidP="00E87471">
      <w:pPr>
        <w:numPr>
          <w:ilvl w:val="0"/>
          <w:numId w:val="53"/>
        </w:numPr>
        <w:spacing w:before="100" w:beforeAutospacing="1" w:after="100" w:afterAutospacing="1" w:line="240" w:lineRule="auto"/>
      </w:pPr>
      <w:r>
        <w:t xml:space="preserve">Secure processing. </w:t>
      </w:r>
    </w:p>
    <w:p w14:paraId="10BF35BA" w14:textId="77777777" w:rsidR="00820D4A" w:rsidRDefault="00820D4A" w:rsidP="00E87471">
      <w:pPr>
        <w:numPr>
          <w:ilvl w:val="0"/>
          <w:numId w:val="53"/>
        </w:numPr>
        <w:spacing w:before="100" w:beforeAutospacing="1" w:after="100" w:afterAutospacing="1" w:line="240" w:lineRule="auto"/>
      </w:pPr>
      <w:r>
        <w:t xml:space="preserve">Data subject rights support. </w:t>
      </w:r>
    </w:p>
    <w:p w14:paraId="127CE210" w14:textId="77777777" w:rsidR="00820D4A" w:rsidRDefault="00820D4A" w:rsidP="00E87471">
      <w:pPr>
        <w:numPr>
          <w:ilvl w:val="0"/>
          <w:numId w:val="53"/>
        </w:numPr>
        <w:spacing w:before="100" w:beforeAutospacing="1" w:after="100" w:afterAutospacing="1" w:line="240" w:lineRule="auto"/>
      </w:pPr>
      <w:r>
        <w:t xml:space="preserve">Privacy impact assessment integration. </w:t>
      </w:r>
    </w:p>
    <w:p w14:paraId="5BF929D9" w14:textId="77777777" w:rsidR="00820D4A" w:rsidRDefault="00820D4A" w:rsidP="00820D4A">
      <w:pPr>
        <w:pStyle w:val="NormalWeb"/>
      </w:pPr>
      <w:r>
        <w:t>Privacy controls shall align with organizational policies and applicable legal requirements.</w:t>
      </w:r>
    </w:p>
    <w:p w14:paraId="00C73FDB" w14:textId="77777777" w:rsidR="00820D4A" w:rsidRDefault="00147E43" w:rsidP="00820D4A">
      <w:r>
        <w:pict w14:anchorId="3283D9AC">
          <v:rect id="_x0000_i1108" style="width:0;height:1.5pt" o:hralign="center" o:hrstd="t" o:hr="t" fillcolor="#a0a0a0" stroked="f"/>
        </w:pict>
      </w:r>
    </w:p>
    <w:p w14:paraId="76E955C0" w14:textId="77777777" w:rsidR="00820D4A" w:rsidRDefault="00820D4A" w:rsidP="00820D4A">
      <w:pPr>
        <w:pStyle w:val="Heading1"/>
      </w:pPr>
      <w:r>
        <w:t>7.13 Runtime Interactions</w:t>
      </w:r>
    </w:p>
    <w:p w14:paraId="708B927F" w14:textId="77777777" w:rsidR="00820D4A" w:rsidRDefault="00820D4A" w:rsidP="00820D4A">
      <w:pPr>
        <w:pStyle w:val="NormalWeb"/>
      </w:pPr>
      <w:r>
        <w:t>The Data Security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6630"/>
      </w:tblGrid>
      <w:tr w:rsidR="00820D4A" w14:paraId="006F2A0C" w14:textId="77777777" w:rsidTr="00820D4A">
        <w:trPr>
          <w:tblHeader/>
          <w:tblCellSpacing w:w="15" w:type="dxa"/>
        </w:trPr>
        <w:tc>
          <w:tcPr>
            <w:tcW w:w="0" w:type="auto"/>
            <w:vAlign w:val="center"/>
            <w:hideMark/>
          </w:tcPr>
          <w:p w14:paraId="357FFF29" w14:textId="77777777" w:rsidR="00820D4A" w:rsidRDefault="00820D4A">
            <w:pPr>
              <w:jc w:val="center"/>
              <w:rPr>
                <w:b/>
                <w:bCs/>
              </w:rPr>
            </w:pPr>
            <w:r>
              <w:rPr>
                <w:b/>
                <w:bCs/>
              </w:rPr>
              <w:t>Architecture Domain</w:t>
            </w:r>
          </w:p>
        </w:tc>
        <w:tc>
          <w:tcPr>
            <w:tcW w:w="0" w:type="auto"/>
            <w:vAlign w:val="center"/>
            <w:hideMark/>
          </w:tcPr>
          <w:p w14:paraId="0A6C8677" w14:textId="77777777" w:rsidR="00820D4A" w:rsidRDefault="00820D4A">
            <w:pPr>
              <w:jc w:val="center"/>
              <w:rPr>
                <w:b/>
                <w:bCs/>
              </w:rPr>
            </w:pPr>
            <w:r>
              <w:rPr>
                <w:b/>
                <w:bCs/>
              </w:rPr>
              <w:t>Data Security Integration</w:t>
            </w:r>
          </w:p>
        </w:tc>
      </w:tr>
      <w:tr w:rsidR="00820D4A" w14:paraId="20E4CE56" w14:textId="77777777" w:rsidTr="00820D4A">
        <w:trPr>
          <w:tblCellSpacing w:w="15" w:type="dxa"/>
        </w:trPr>
        <w:tc>
          <w:tcPr>
            <w:tcW w:w="0" w:type="auto"/>
            <w:vAlign w:val="center"/>
            <w:hideMark/>
          </w:tcPr>
          <w:p w14:paraId="43ACC548" w14:textId="77777777" w:rsidR="00820D4A" w:rsidRDefault="00820D4A">
            <w:r>
              <w:t>Data Architecture</w:t>
            </w:r>
          </w:p>
        </w:tc>
        <w:tc>
          <w:tcPr>
            <w:tcW w:w="0" w:type="auto"/>
            <w:vAlign w:val="center"/>
            <w:hideMark/>
          </w:tcPr>
          <w:p w14:paraId="56193A77" w14:textId="77777777" w:rsidR="00820D4A" w:rsidRDefault="00820D4A">
            <w:r>
              <w:t>Data models, storage architecture, and lifecycle management.</w:t>
            </w:r>
          </w:p>
        </w:tc>
      </w:tr>
      <w:tr w:rsidR="00820D4A" w14:paraId="731484D7" w14:textId="77777777" w:rsidTr="00820D4A">
        <w:trPr>
          <w:tblCellSpacing w:w="15" w:type="dxa"/>
        </w:trPr>
        <w:tc>
          <w:tcPr>
            <w:tcW w:w="0" w:type="auto"/>
            <w:vAlign w:val="center"/>
            <w:hideMark/>
          </w:tcPr>
          <w:p w14:paraId="04CC6A53" w14:textId="77777777" w:rsidR="00820D4A" w:rsidRDefault="00820D4A">
            <w:r>
              <w:t>Application Architecture</w:t>
            </w:r>
          </w:p>
        </w:tc>
        <w:tc>
          <w:tcPr>
            <w:tcW w:w="0" w:type="auto"/>
            <w:vAlign w:val="center"/>
            <w:hideMark/>
          </w:tcPr>
          <w:p w14:paraId="3117A4A8" w14:textId="77777777" w:rsidR="00820D4A" w:rsidRDefault="00820D4A">
            <w:r>
              <w:t>Secure processing of business information.</w:t>
            </w:r>
          </w:p>
        </w:tc>
      </w:tr>
      <w:tr w:rsidR="00820D4A" w14:paraId="7EBB5E6A" w14:textId="77777777" w:rsidTr="00820D4A">
        <w:trPr>
          <w:tblCellSpacing w:w="15" w:type="dxa"/>
        </w:trPr>
        <w:tc>
          <w:tcPr>
            <w:tcW w:w="0" w:type="auto"/>
            <w:vAlign w:val="center"/>
            <w:hideMark/>
          </w:tcPr>
          <w:p w14:paraId="753914B4" w14:textId="77777777" w:rsidR="00820D4A" w:rsidRDefault="00820D4A">
            <w:r>
              <w:t>API Architecture</w:t>
            </w:r>
          </w:p>
        </w:tc>
        <w:tc>
          <w:tcPr>
            <w:tcW w:w="0" w:type="auto"/>
            <w:vAlign w:val="center"/>
            <w:hideMark/>
          </w:tcPr>
          <w:p w14:paraId="29DC2D1C" w14:textId="77777777" w:rsidR="00820D4A" w:rsidRDefault="00820D4A">
            <w:r>
              <w:t>Secure transfer of information through APIs.</w:t>
            </w:r>
          </w:p>
        </w:tc>
      </w:tr>
      <w:tr w:rsidR="00820D4A" w14:paraId="7A03BAA1" w14:textId="77777777" w:rsidTr="00820D4A">
        <w:trPr>
          <w:tblCellSpacing w:w="15" w:type="dxa"/>
        </w:trPr>
        <w:tc>
          <w:tcPr>
            <w:tcW w:w="0" w:type="auto"/>
            <w:vAlign w:val="center"/>
            <w:hideMark/>
          </w:tcPr>
          <w:p w14:paraId="75220124" w14:textId="77777777" w:rsidR="00820D4A" w:rsidRDefault="00820D4A">
            <w:r>
              <w:t>AI Architecture</w:t>
            </w:r>
          </w:p>
        </w:tc>
        <w:tc>
          <w:tcPr>
            <w:tcW w:w="0" w:type="auto"/>
            <w:vAlign w:val="center"/>
            <w:hideMark/>
          </w:tcPr>
          <w:p w14:paraId="3492AD00" w14:textId="77777777" w:rsidR="00820D4A" w:rsidRDefault="00820D4A">
            <w:r>
              <w:t>Protection of AI training data, prompts, embeddings, and generated content.</w:t>
            </w:r>
          </w:p>
        </w:tc>
      </w:tr>
      <w:tr w:rsidR="00820D4A" w14:paraId="6E3306B3" w14:textId="77777777" w:rsidTr="00820D4A">
        <w:trPr>
          <w:tblCellSpacing w:w="15" w:type="dxa"/>
        </w:trPr>
        <w:tc>
          <w:tcPr>
            <w:tcW w:w="0" w:type="auto"/>
            <w:vAlign w:val="center"/>
            <w:hideMark/>
          </w:tcPr>
          <w:p w14:paraId="7C1BA653" w14:textId="77777777" w:rsidR="00820D4A" w:rsidRDefault="00820D4A">
            <w:r>
              <w:t>Integration Architecture</w:t>
            </w:r>
          </w:p>
        </w:tc>
        <w:tc>
          <w:tcPr>
            <w:tcW w:w="0" w:type="auto"/>
            <w:vAlign w:val="center"/>
            <w:hideMark/>
          </w:tcPr>
          <w:p w14:paraId="4BC8B776" w14:textId="77777777" w:rsidR="00820D4A" w:rsidRDefault="00820D4A">
            <w:r>
              <w:t>Secure exchange of information with external systems.</w:t>
            </w:r>
          </w:p>
        </w:tc>
      </w:tr>
      <w:tr w:rsidR="00820D4A" w14:paraId="6632FDFC" w14:textId="77777777" w:rsidTr="00820D4A">
        <w:trPr>
          <w:tblCellSpacing w:w="15" w:type="dxa"/>
        </w:trPr>
        <w:tc>
          <w:tcPr>
            <w:tcW w:w="0" w:type="auto"/>
            <w:vAlign w:val="center"/>
            <w:hideMark/>
          </w:tcPr>
          <w:p w14:paraId="36950341" w14:textId="77777777" w:rsidR="00820D4A" w:rsidRDefault="00820D4A">
            <w:r>
              <w:t>Infrastructure Architecture</w:t>
            </w:r>
          </w:p>
        </w:tc>
        <w:tc>
          <w:tcPr>
            <w:tcW w:w="0" w:type="auto"/>
            <w:vAlign w:val="center"/>
            <w:hideMark/>
          </w:tcPr>
          <w:p w14:paraId="0DAAA2C4" w14:textId="77777777" w:rsidR="00820D4A" w:rsidRDefault="00820D4A">
            <w:r>
              <w:t>Protection of storage, databases, and backup services.</w:t>
            </w:r>
          </w:p>
        </w:tc>
      </w:tr>
      <w:tr w:rsidR="00820D4A" w14:paraId="535A29D6" w14:textId="77777777" w:rsidTr="00820D4A">
        <w:trPr>
          <w:tblCellSpacing w:w="15" w:type="dxa"/>
        </w:trPr>
        <w:tc>
          <w:tcPr>
            <w:tcW w:w="0" w:type="auto"/>
            <w:vAlign w:val="center"/>
            <w:hideMark/>
          </w:tcPr>
          <w:p w14:paraId="4D46A302" w14:textId="77777777" w:rsidR="00820D4A" w:rsidRDefault="00820D4A">
            <w:r>
              <w:t>Monitoring &amp; Observability</w:t>
            </w:r>
          </w:p>
        </w:tc>
        <w:tc>
          <w:tcPr>
            <w:tcW w:w="0" w:type="auto"/>
            <w:vAlign w:val="center"/>
            <w:hideMark/>
          </w:tcPr>
          <w:p w14:paraId="29E8643C" w14:textId="77777777" w:rsidR="00820D4A" w:rsidRDefault="00820D4A">
            <w:r>
              <w:t>Audit logging and monitoring of data access.</w:t>
            </w:r>
          </w:p>
        </w:tc>
      </w:tr>
    </w:tbl>
    <w:p w14:paraId="4503E0FE" w14:textId="77777777" w:rsidR="00820D4A" w:rsidRDefault="00147E43" w:rsidP="00820D4A">
      <w:r>
        <w:pict w14:anchorId="07425C00">
          <v:rect id="_x0000_i1109" style="width:0;height:1.5pt" o:hralign="center" o:hrstd="t" o:hr="t" fillcolor="#a0a0a0" stroked="f"/>
        </w:pict>
      </w:r>
    </w:p>
    <w:p w14:paraId="40DB397B" w14:textId="77777777" w:rsidR="00820D4A" w:rsidRDefault="00820D4A" w:rsidP="00820D4A">
      <w:pPr>
        <w:pStyle w:val="Heading1"/>
      </w:pPr>
      <w:r>
        <w:t>7.14 Security Considerations</w:t>
      </w:r>
    </w:p>
    <w:p w14:paraId="3538E8EB" w14:textId="77777777" w:rsidR="00820D4A" w:rsidRDefault="00820D4A" w:rsidP="00820D4A">
      <w:pPr>
        <w:pStyle w:val="NormalWeb"/>
      </w:pPr>
      <w:r>
        <w:t>The Data Security Architecture shall implement:</w:t>
      </w:r>
    </w:p>
    <w:p w14:paraId="634C52EA" w14:textId="77777777" w:rsidR="00820D4A" w:rsidRDefault="00820D4A" w:rsidP="00E87471">
      <w:pPr>
        <w:numPr>
          <w:ilvl w:val="0"/>
          <w:numId w:val="54"/>
        </w:numPr>
        <w:spacing w:before="100" w:beforeAutospacing="1" w:after="100" w:afterAutospacing="1" w:line="240" w:lineRule="auto"/>
      </w:pPr>
      <w:r>
        <w:lastRenderedPageBreak/>
        <w:t xml:space="preserve">Encryption of sensitive information. </w:t>
      </w:r>
    </w:p>
    <w:p w14:paraId="0215C928" w14:textId="77777777" w:rsidR="00820D4A" w:rsidRDefault="00820D4A" w:rsidP="00E87471">
      <w:pPr>
        <w:numPr>
          <w:ilvl w:val="0"/>
          <w:numId w:val="54"/>
        </w:numPr>
        <w:spacing w:before="100" w:beforeAutospacing="1" w:after="100" w:afterAutospacing="1" w:line="240" w:lineRule="auto"/>
      </w:pPr>
      <w:r>
        <w:t xml:space="preserve">Strong access controls. </w:t>
      </w:r>
    </w:p>
    <w:p w14:paraId="18D2B776" w14:textId="77777777" w:rsidR="00820D4A" w:rsidRDefault="00820D4A" w:rsidP="00E87471">
      <w:pPr>
        <w:numPr>
          <w:ilvl w:val="0"/>
          <w:numId w:val="54"/>
        </w:numPr>
        <w:spacing w:before="100" w:beforeAutospacing="1" w:after="100" w:afterAutospacing="1" w:line="240" w:lineRule="auto"/>
      </w:pPr>
      <w:r>
        <w:t xml:space="preserve">Continuous monitoring. </w:t>
      </w:r>
    </w:p>
    <w:p w14:paraId="66D4D89F" w14:textId="77777777" w:rsidR="00820D4A" w:rsidRDefault="00820D4A" w:rsidP="00E87471">
      <w:pPr>
        <w:numPr>
          <w:ilvl w:val="0"/>
          <w:numId w:val="54"/>
        </w:numPr>
        <w:spacing w:before="100" w:beforeAutospacing="1" w:after="100" w:afterAutospacing="1" w:line="240" w:lineRule="auto"/>
      </w:pPr>
      <w:r>
        <w:t xml:space="preserve">Secure backup protection. </w:t>
      </w:r>
    </w:p>
    <w:p w14:paraId="0E8749CB" w14:textId="77777777" w:rsidR="00820D4A" w:rsidRDefault="00820D4A" w:rsidP="00E87471">
      <w:pPr>
        <w:numPr>
          <w:ilvl w:val="0"/>
          <w:numId w:val="54"/>
        </w:numPr>
        <w:spacing w:before="100" w:beforeAutospacing="1" w:after="100" w:afterAutospacing="1" w:line="240" w:lineRule="auto"/>
      </w:pPr>
      <w:r>
        <w:t xml:space="preserve">Protection against unauthorized disclosure. </w:t>
      </w:r>
    </w:p>
    <w:p w14:paraId="7726B826" w14:textId="77777777" w:rsidR="00820D4A" w:rsidRDefault="00820D4A" w:rsidP="00E87471">
      <w:pPr>
        <w:numPr>
          <w:ilvl w:val="0"/>
          <w:numId w:val="54"/>
        </w:numPr>
        <w:spacing w:before="100" w:beforeAutospacing="1" w:after="100" w:afterAutospacing="1" w:line="240" w:lineRule="auto"/>
      </w:pPr>
      <w:r>
        <w:t xml:space="preserve">Secure disposal procedures. </w:t>
      </w:r>
    </w:p>
    <w:p w14:paraId="23738DFB" w14:textId="77777777" w:rsidR="00820D4A" w:rsidRDefault="00820D4A" w:rsidP="00E87471">
      <w:pPr>
        <w:numPr>
          <w:ilvl w:val="0"/>
          <w:numId w:val="54"/>
        </w:numPr>
        <w:spacing w:before="100" w:beforeAutospacing="1" w:after="100" w:afterAutospacing="1" w:line="240" w:lineRule="auto"/>
      </w:pPr>
      <w:r>
        <w:t xml:space="preserve">Comprehensive audit logging. </w:t>
      </w:r>
    </w:p>
    <w:p w14:paraId="231A998C" w14:textId="77777777" w:rsidR="00820D4A" w:rsidRDefault="00820D4A" w:rsidP="00E87471">
      <w:pPr>
        <w:numPr>
          <w:ilvl w:val="0"/>
          <w:numId w:val="54"/>
        </w:numPr>
        <w:spacing w:before="100" w:beforeAutospacing="1" w:after="100" w:afterAutospacing="1" w:line="240" w:lineRule="auto"/>
      </w:pPr>
      <w:r>
        <w:t xml:space="preserve">Regular security reviews. </w:t>
      </w:r>
    </w:p>
    <w:p w14:paraId="4E814EA6" w14:textId="77777777" w:rsidR="00820D4A" w:rsidRDefault="00820D4A" w:rsidP="00820D4A">
      <w:pPr>
        <w:pStyle w:val="NormalWeb"/>
      </w:pPr>
      <w:r>
        <w:t>Security controls shall evolve in response to emerging threats and business requirements.</w:t>
      </w:r>
    </w:p>
    <w:p w14:paraId="51B31863" w14:textId="77777777" w:rsidR="00820D4A" w:rsidRDefault="00147E43" w:rsidP="00820D4A">
      <w:r>
        <w:pict w14:anchorId="17D02E8A">
          <v:rect id="_x0000_i1110" style="width:0;height:1.5pt" o:hralign="center" o:hrstd="t" o:hr="t" fillcolor="#a0a0a0" stroked="f"/>
        </w:pict>
      </w:r>
    </w:p>
    <w:p w14:paraId="5EBB5EE3" w14:textId="77777777" w:rsidR="00820D4A" w:rsidRDefault="00820D4A" w:rsidP="00820D4A">
      <w:pPr>
        <w:pStyle w:val="Heading1"/>
      </w:pPr>
      <w:r>
        <w:t>7.15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6418"/>
      </w:tblGrid>
      <w:tr w:rsidR="00820D4A" w14:paraId="473FEA7F" w14:textId="77777777" w:rsidTr="00820D4A">
        <w:trPr>
          <w:tblHeader/>
          <w:tblCellSpacing w:w="15" w:type="dxa"/>
        </w:trPr>
        <w:tc>
          <w:tcPr>
            <w:tcW w:w="0" w:type="auto"/>
            <w:vAlign w:val="center"/>
            <w:hideMark/>
          </w:tcPr>
          <w:p w14:paraId="55340AE6" w14:textId="77777777" w:rsidR="00820D4A" w:rsidRDefault="00820D4A">
            <w:pPr>
              <w:jc w:val="center"/>
              <w:rPr>
                <w:b/>
                <w:bCs/>
              </w:rPr>
            </w:pPr>
            <w:r>
              <w:rPr>
                <w:b/>
                <w:bCs/>
              </w:rPr>
              <w:t>Attribute</w:t>
            </w:r>
          </w:p>
        </w:tc>
        <w:tc>
          <w:tcPr>
            <w:tcW w:w="0" w:type="auto"/>
            <w:vAlign w:val="center"/>
            <w:hideMark/>
          </w:tcPr>
          <w:p w14:paraId="4892EAA0" w14:textId="77777777" w:rsidR="00820D4A" w:rsidRDefault="00820D4A">
            <w:pPr>
              <w:jc w:val="center"/>
              <w:rPr>
                <w:b/>
                <w:bCs/>
              </w:rPr>
            </w:pPr>
            <w:r>
              <w:rPr>
                <w:b/>
                <w:bCs/>
              </w:rPr>
              <w:t>Goal</w:t>
            </w:r>
          </w:p>
        </w:tc>
      </w:tr>
      <w:tr w:rsidR="00820D4A" w14:paraId="0FD83910" w14:textId="77777777" w:rsidTr="00820D4A">
        <w:trPr>
          <w:tblCellSpacing w:w="15" w:type="dxa"/>
        </w:trPr>
        <w:tc>
          <w:tcPr>
            <w:tcW w:w="0" w:type="auto"/>
            <w:vAlign w:val="center"/>
            <w:hideMark/>
          </w:tcPr>
          <w:p w14:paraId="7A13D2F7" w14:textId="77777777" w:rsidR="00820D4A" w:rsidRDefault="00820D4A">
            <w:r>
              <w:t>Confidentiality</w:t>
            </w:r>
          </w:p>
        </w:tc>
        <w:tc>
          <w:tcPr>
            <w:tcW w:w="0" w:type="auto"/>
            <w:vAlign w:val="center"/>
            <w:hideMark/>
          </w:tcPr>
          <w:p w14:paraId="65913CD9" w14:textId="77777777" w:rsidR="00820D4A" w:rsidRDefault="00820D4A">
            <w:r>
              <w:t>Prevent unauthorized disclosure of enterprise information.</w:t>
            </w:r>
          </w:p>
        </w:tc>
      </w:tr>
      <w:tr w:rsidR="00820D4A" w14:paraId="3BBC97F7" w14:textId="77777777" w:rsidTr="00820D4A">
        <w:trPr>
          <w:tblCellSpacing w:w="15" w:type="dxa"/>
        </w:trPr>
        <w:tc>
          <w:tcPr>
            <w:tcW w:w="0" w:type="auto"/>
            <w:vAlign w:val="center"/>
            <w:hideMark/>
          </w:tcPr>
          <w:p w14:paraId="7511C153" w14:textId="77777777" w:rsidR="00820D4A" w:rsidRDefault="00820D4A">
            <w:r>
              <w:t>Integrity</w:t>
            </w:r>
          </w:p>
        </w:tc>
        <w:tc>
          <w:tcPr>
            <w:tcW w:w="0" w:type="auto"/>
            <w:vAlign w:val="center"/>
            <w:hideMark/>
          </w:tcPr>
          <w:p w14:paraId="453274EE" w14:textId="77777777" w:rsidR="00820D4A" w:rsidRDefault="00820D4A">
            <w:r>
              <w:t>Protect information against unauthorized modification.</w:t>
            </w:r>
          </w:p>
        </w:tc>
      </w:tr>
      <w:tr w:rsidR="00820D4A" w14:paraId="68D360E6" w14:textId="77777777" w:rsidTr="00820D4A">
        <w:trPr>
          <w:tblCellSpacing w:w="15" w:type="dxa"/>
        </w:trPr>
        <w:tc>
          <w:tcPr>
            <w:tcW w:w="0" w:type="auto"/>
            <w:vAlign w:val="center"/>
            <w:hideMark/>
          </w:tcPr>
          <w:p w14:paraId="4D1EBFD6" w14:textId="77777777" w:rsidR="00820D4A" w:rsidRDefault="00820D4A">
            <w:r>
              <w:t>Availability</w:t>
            </w:r>
          </w:p>
        </w:tc>
        <w:tc>
          <w:tcPr>
            <w:tcW w:w="0" w:type="auto"/>
            <w:vAlign w:val="center"/>
            <w:hideMark/>
          </w:tcPr>
          <w:p w14:paraId="2FB25E2B" w14:textId="77777777" w:rsidR="00820D4A" w:rsidRDefault="00820D4A">
            <w:r>
              <w:t>Ensure authorized access to information when required.</w:t>
            </w:r>
          </w:p>
        </w:tc>
      </w:tr>
      <w:tr w:rsidR="00820D4A" w14:paraId="46536618" w14:textId="77777777" w:rsidTr="00820D4A">
        <w:trPr>
          <w:tblCellSpacing w:w="15" w:type="dxa"/>
        </w:trPr>
        <w:tc>
          <w:tcPr>
            <w:tcW w:w="0" w:type="auto"/>
            <w:vAlign w:val="center"/>
            <w:hideMark/>
          </w:tcPr>
          <w:p w14:paraId="10394A20" w14:textId="77777777" w:rsidR="00820D4A" w:rsidRDefault="00820D4A">
            <w:r>
              <w:t>Privacy</w:t>
            </w:r>
          </w:p>
        </w:tc>
        <w:tc>
          <w:tcPr>
            <w:tcW w:w="0" w:type="auto"/>
            <w:vAlign w:val="center"/>
            <w:hideMark/>
          </w:tcPr>
          <w:p w14:paraId="00DD56B1" w14:textId="77777777" w:rsidR="00820D4A" w:rsidRDefault="00820D4A">
            <w:r>
              <w:t>Protect personal and regulated information throughout its lifecycle.</w:t>
            </w:r>
          </w:p>
        </w:tc>
      </w:tr>
      <w:tr w:rsidR="00820D4A" w14:paraId="6FC4E6D8" w14:textId="77777777" w:rsidTr="00820D4A">
        <w:trPr>
          <w:tblCellSpacing w:w="15" w:type="dxa"/>
        </w:trPr>
        <w:tc>
          <w:tcPr>
            <w:tcW w:w="0" w:type="auto"/>
            <w:vAlign w:val="center"/>
            <w:hideMark/>
          </w:tcPr>
          <w:p w14:paraId="08807D7E" w14:textId="77777777" w:rsidR="00820D4A" w:rsidRDefault="00820D4A">
            <w:r>
              <w:t>Auditability</w:t>
            </w:r>
          </w:p>
        </w:tc>
        <w:tc>
          <w:tcPr>
            <w:tcW w:w="0" w:type="auto"/>
            <w:vAlign w:val="center"/>
            <w:hideMark/>
          </w:tcPr>
          <w:p w14:paraId="445AF063" w14:textId="77777777" w:rsidR="00820D4A" w:rsidRDefault="00820D4A">
            <w:r>
              <w:t>Maintain complete traceability of data access and modifications.</w:t>
            </w:r>
          </w:p>
        </w:tc>
      </w:tr>
      <w:tr w:rsidR="00820D4A" w14:paraId="28ADFDC3" w14:textId="77777777" w:rsidTr="00820D4A">
        <w:trPr>
          <w:tblCellSpacing w:w="15" w:type="dxa"/>
        </w:trPr>
        <w:tc>
          <w:tcPr>
            <w:tcW w:w="0" w:type="auto"/>
            <w:vAlign w:val="center"/>
            <w:hideMark/>
          </w:tcPr>
          <w:p w14:paraId="6FD8E759" w14:textId="77777777" w:rsidR="00820D4A" w:rsidRDefault="00820D4A">
            <w:r>
              <w:t>Compliance</w:t>
            </w:r>
          </w:p>
        </w:tc>
        <w:tc>
          <w:tcPr>
            <w:tcW w:w="0" w:type="auto"/>
            <w:vAlign w:val="center"/>
            <w:hideMark/>
          </w:tcPr>
          <w:p w14:paraId="6F303D56" w14:textId="77777777" w:rsidR="00820D4A" w:rsidRDefault="00820D4A">
            <w:r>
              <w:t>Support organizational policies and applicable regulatory obligations.</w:t>
            </w:r>
          </w:p>
        </w:tc>
      </w:tr>
      <w:tr w:rsidR="00820D4A" w14:paraId="1D1B8BFA" w14:textId="77777777" w:rsidTr="00820D4A">
        <w:trPr>
          <w:tblCellSpacing w:w="15" w:type="dxa"/>
        </w:trPr>
        <w:tc>
          <w:tcPr>
            <w:tcW w:w="0" w:type="auto"/>
            <w:vAlign w:val="center"/>
            <w:hideMark/>
          </w:tcPr>
          <w:p w14:paraId="35ECDC82" w14:textId="77777777" w:rsidR="00820D4A" w:rsidRDefault="00820D4A">
            <w:r>
              <w:t>Resilience</w:t>
            </w:r>
          </w:p>
        </w:tc>
        <w:tc>
          <w:tcPr>
            <w:tcW w:w="0" w:type="auto"/>
            <w:vAlign w:val="center"/>
            <w:hideMark/>
          </w:tcPr>
          <w:p w14:paraId="5AD449AE" w14:textId="77777777" w:rsidR="00820D4A" w:rsidRDefault="00820D4A">
            <w:r>
              <w:t>Protect information during failures, disasters, and recovery operations.</w:t>
            </w:r>
          </w:p>
        </w:tc>
      </w:tr>
    </w:tbl>
    <w:p w14:paraId="44D5C1A6" w14:textId="77777777" w:rsidR="00820D4A" w:rsidRDefault="00147E43" w:rsidP="00820D4A">
      <w:r>
        <w:pict w14:anchorId="28962300">
          <v:rect id="_x0000_i1111" style="width:0;height:1.5pt" o:hralign="center" o:hrstd="t" o:hr="t" fillcolor="#a0a0a0" stroked="f"/>
        </w:pict>
      </w:r>
    </w:p>
    <w:p w14:paraId="5772D040" w14:textId="77777777" w:rsidR="00820D4A" w:rsidRDefault="00820D4A" w:rsidP="00820D4A">
      <w:pPr>
        <w:pStyle w:val="Heading1"/>
      </w:pPr>
      <w:r>
        <w:t>7.16 Business Benefits</w:t>
      </w:r>
    </w:p>
    <w:p w14:paraId="6AAC0402" w14:textId="77777777" w:rsidR="00820D4A" w:rsidRDefault="00820D4A" w:rsidP="00820D4A">
      <w:pPr>
        <w:pStyle w:val="NormalWeb"/>
      </w:pPr>
      <w:r>
        <w:t>The Data Security Architecture provides:</w:t>
      </w:r>
    </w:p>
    <w:p w14:paraId="6422BBFB" w14:textId="77777777" w:rsidR="00820D4A" w:rsidRDefault="00820D4A" w:rsidP="00E87471">
      <w:pPr>
        <w:numPr>
          <w:ilvl w:val="0"/>
          <w:numId w:val="55"/>
        </w:numPr>
        <w:spacing w:before="100" w:beforeAutospacing="1" w:after="100" w:afterAutospacing="1" w:line="240" w:lineRule="auto"/>
      </w:pPr>
      <w:r>
        <w:t xml:space="preserve">Strong protection of enterprise information. </w:t>
      </w:r>
    </w:p>
    <w:p w14:paraId="239284AC" w14:textId="77777777" w:rsidR="00820D4A" w:rsidRDefault="00820D4A" w:rsidP="00E87471">
      <w:pPr>
        <w:numPr>
          <w:ilvl w:val="0"/>
          <w:numId w:val="55"/>
        </w:numPr>
        <w:spacing w:before="100" w:beforeAutospacing="1" w:after="100" w:afterAutospacing="1" w:line="240" w:lineRule="auto"/>
      </w:pPr>
      <w:r>
        <w:t xml:space="preserve">Improved customer trust. </w:t>
      </w:r>
    </w:p>
    <w:p w14:paraId="46F870F5" w14:textId="77777777" w:rsidR="00820D4A" w:rsidRDefault="00820D4A" w:rsidP="00E87471">
      <w:pPr>
        <w:numPr>
          <w:ilvl w:val="0"/>
          <w:numId w:val="55"/>
        </w:numPr>
        <w:spacing w:before="100" w:beforeAutospacing="1" w:after="100" w:afterAutospacing="1" w:line="240" w:lineRule="auto"/>
      </w:pPr>
      <w:r>
        <w:t xml:space="preserve">Reduced information security risk. </w:t>
      </w:r>
    </w:p>
    <w:p w14:paraId="441242DE" w14:textId="77777777" w:rsidR="00820D4A" w:rsidRDefault="00820D4A" w:rsidP="00E87471">
      <w:pPr>
        <w:numPr>
          <w:ilvl w:val="0"/>
          <w:numId w:val="55"/>
        </w:numPr>
        <w:spacing w:before="100" w:beforeAutospacing="1" w:after="100" w:afterAutospacing="1" w:line="240" w:lineRule="auto"/>
      </w:pPr>
      <w:r>
        <w:t xml:space="preserve">Enhanced regulatory compliance. </w:t>
      </w:r>
    </w:p>
    <w:p w14:paraId="0B9C0CA7" w14:textId="77777777" w:rsidR="00820D4A" w:rsidRDefault="00820D4A" w:rsidP="00E87471">
      <w:pPr>
        <w:numPr>
          <w:ilvl w:val="0"/>
          <w:numId w:val="55"/>
        </w:numPr>
        <w:spacing w:before="100" w:beforeAutospacing="1" w:after="100" w:afterAutospacing="1" w:line="240" w:lineRule="auto"/>
      </w:pPr>
      <w:r>
        <w:t xml:space="preserve">Secure support for AI-enabled services. </w:t>
      </w:r>
    </w:p>
    <w:p w14:paraId="7C9E1983" w14:textId="77777777" w:rsidR="00820D4A" w:rsidRDefault="00820D4A" w:rsidP="00E87471">
      <w:pPr>
        <w:numPr>
          <w:ilvl w:val="0"/>
          <w:numId w:val="55"/>
        </w:numPr>
        <w:spacing w:before="100" w:beforeAutospacing="1" w:after="100" w:afterAutospacing="1" w:line="240" w:lineRule="auto"/>
      </w:pPr>
      <w:r>
        <w:t xml:space="preserve">Better governance of sensitive information. </w:t>
      </w:r>
    </w:p>
    <w:p w14:paraId="5845B54B" w14:textId="77777777" w:rsidR="00820D4A" w:rsidRDefault="00820D4A" w:rsidP="00E87471">
      <w:pPr>
        <w:numPr>
          <w:ilvl w:val="0"/>
          <w:numId w:val="55"/>
        </w:numPr>
        <w:spacing w:before="100" w:beforeAutospacing="1" w:after="100" w:afterAutospacing="1" w:line="240" w:lineRule="auto"/>
      </w:pPr>
      <w:r>
        <w:t xml:space="preserve">Increased operational resilience. </w:t>
      </w:r>
    </w:p>
    <w:p w14:paraId="0548DE15" w14:textId="77777777" w:rsidR="00820D4A" w:rsidRDefault="00820D4A" w:rsidP="00E87471">
      <w:pPr>
        <w:numPr>
          <w:ilvl w:val="0"/>
          <w:numId w:val="55"/>
        </w:numPr>
        <w:spacing w:before="100" w:beforeAutospacing="1" w:after="100" w:afterAutospacing="1" w:line="240" w:lineRule="auto"/>
      </w:pPr>
      <w:r>
        <w:t xml:space="preserve">Long-term protection of critical business assets. </w:t>
      </w:r>
    </w:p>
    <w:p w14:paraId="577C8B51" w14:textId="77777777" w:rsidR="00820D4A" w:rsidRDefault="00147E43" w:rsidP="00820D4A">
      <w:pPr>
        <w:spacing w:after="0"/>
      </w:pPr>
      <w:r>
        <w:pict w14:anchorId="22C979B0">
          <v:rect id="_x0000_i1112" style="width:0;height:1.5pt" o:hralign="center" o:hrstd="t" o:hr="t" fillcolor="#a0a0a0" stroked="f"/>
        </w:pict>
      </w:r>
    </w:p>
    <w:p w14:paraId="5FF98B66" w14:textId="77777777" w:rsidR="00820D4A" w:rsidRDefault="00820D4A" w:rsidP="00820D4A">
      <w:pPr>
        <w:pStyle w:val="Heading1"/>
      </w:pPr>
      <w:r>
        <w:lastRenderedPageBreak/>
        <w:t>7.17 Summary</w:t>
      </w:r>
    </w:p>
    <w:p w14:paraId="0365B441" w14:textId="77777777" w:rsidR="00820D4A" w:rsidRDefault="00820D4A" w:rsidP="00820D4A">
      <w:pPr>
        <w:pStyle w:val="NormalWeb"/>
      </w:pPr>
      <w:r>
        <w:t>The SmartArchive Data Security Architecture establishes a comprehensive framework for protecting enterprise information throughout its entire lifecycle. By integrating classification, encryption, key management, integrity protection, privacy controls, secure retention, backup protection, and lifecycle governance, the platform ensures that business information remains secure, trustworthy, and available to authorized users.</w:t>
      </w:r>
    </w:p>
    <w:p w14:paraId="6FC0E02D" w14:textId="77777777" w:rsidR="00820D4A" w:rsidRDefault="00820D4A" w:rsidP="00820D4A">
      <w:pPr>
        <w:pStyle w:val="NormalWeb"/>
      </w:pPr>
      <w:r>
        <w:t xml:space="preserve">Working in close alignment with </w:t>
      </w:r>
      <w:r>
        <w:rPr>
          <w:rStyle w:val="Strong"/>
        </w:rPr>
        <w:t>SA-ARCH-001-09 – Data Architecture</w:t>
      </w:r>
      <w:r>
        <w:t>, this architecture provides the security foundation required to support enterprise operations, AI-driven capabilities, regulatory compliance, and the continued growth of the SmartArchive platform.</w:t>
      </w:r>
    </w:p>
    <w:p w14:paraId="1AA1C793" w14:textId="77777777" w:rsidR="00820D4A" w:rsidRDefault="00820D4A" w:rsidP="00820D4A">
      <w:pPr>
        <w:pStyle w:val="pdq2pgselectionanchorcontainer"/>
      </w:pPr>
      <w:r>
        <w:t xml:space="preserve">Excellent. </w:t>
      </w:r>
      <w:r>
        <w:rPr>
          <w:rStyle w:val="Strong"/>
        </w:rPr>
        <w:t>Section 8 – Application Security</w:t>
      </w:r>
      <w:r>
        <w:t xml:space="preserve"> is the bridge between the </w:t>
      </w:r>
      <w:r>
        <w:rPr>
          <w:rStyle w:val="Strong"/>
        </w:rPr>
        <w:t>Security Architecture (SA-ARCH-001-10)</w:t>
      </w:r>
      <w:r>
        <w:t xml:space="preserve"> and the </w:t>
      </w:r>
      <w:r>
        <w:rPr>
          <w:rStyle w:val="Strong"/>
        </w:rPr>
        <w:t>Application Architecture (SA-ARCH-007)</w:t>
      </w:r>
      <w:r>
        <w:t>. It defines how security is embedded into every phase of application design, development, deployment, and operation.</w:t>
      </w:r>
    </w:p>
    <w:p w14:paraId="4B72171C" w14:textId="77777777" w:rsidR="00820D4A" w:rsidRDefault="00147E43" w:rsidP="00820D4A">
      <w:r>
        <w:pict w14:anchorId="06387868">
          <v:rect id="_x0000_i1113" style="width:0;height:1.5pt" o:hralign="center" o:hrstd="t" o:hr="t" fillcolor="#a0a0a0" stroked="f"/>
        </w:pict>
      </w:r>
    </w:p>
    <w:p w14:paraId="72ED7CAA" w14:textId="77777777" w:rsidR="00820D4A" w:rsidRDefault="00820D4A" w:rsidP="00820D4A">
      <w:pPr>
        <w:pStyle w:val="Heading1"/>
      </w:pPr>
      <w:r>
        <w:t>8. Application Security</w:t>
      </w:r>
    </w:p>
    <w:p w14:paraId="1BD46A64" w14:textId="77777777" w:rsidR="00820D4A" w:rsidRDefault="00820D4A" w:rsidP="00820D4A">
      <w:pPr>
        <w:pStyle w:val="Heading2"/>
      </w:pPr>
      <w:r>
        <w:t>8.1 Overview</w:t>
      </w:r>
    </w:p>
    <w:p w14:paraId="3F022FB5" w14:textId="77777777" w:rsidR="00820D4A" w:rsidRDefault="00820D4A" w:rsidP="00820D4A">
      <w:pPr>
        <w:pStyle w:val="NormalWeb"/>
      </w:pPr>
      <w:r>
        <w:t>The Application Security Architecture defines the security principles, controls, and practices used to protect the SmartArchive Enterprise Platform throughout the entire Software Development Lifecycle (SDLC).</w:t>
      </w:r>
    </w:p>
    <w:p w14:paraId="51ED0121" w14:textId="77777777" w:rsidR="00820D4A" w:rsidRDefault="00820D4A" w:rsidP="00820D4A">
      <w:pPr>
        <w:pStyle w:val="NormalWeb"/>
      </w:pPr>
      <w:r>
        <w:t>Application security extends beyond secure coding to include secure architecture, secure design, software supply chain protection, runtime application protection, vulnerability management, dependency governance, and continuous security validation.</w:t>
      </w:r>
    </w:p>
    <w:p w14:paraId="0C5128AE" w14:textId="77777777" w:rsidR="00820D4A" w:rsidRDefault="00820D4A" w:rsidP="00820D4A">
      <w:pPr>
        <w:pStyle w:val="NormalWeb"/>
      </w:pPr>
      <w:r>
        <w:t xml:space="preserve">The SmartArchive platform adopts a </w:t>
      </w:r>
      <w:r>
        <w:rPr>
          <w:rStyle w:val="Strong"/>
        </w:rPr>
        <w:t>Secure Software Development Lifecycle (SSDLC)</w:t>
      </w:r>
      <w:r>
        <w:t>, ensuring that security is integrated into requirements analysis, architecture, implementation, testing, deployment, operations, and maintenance.</w:t>
      </w:r>
    </w:p>
    <w:p w14:paraId="20925EF3" w14:textId="77777777" w:rsidR="00820D4A" w:rsidRDefault="00820D4A" w:rsidP="00820D4A">
      <w:pPr>
        <w:pStyle w:val="NormalWeb"/>
      </w:pPr>
      <w:r>
        <w:t xml:space="preserve">This section complements </w:t>
      </w:r>
      <w:r>
        <w:rPr>
          <w:rStyle w:val="Strong"/>
        </w:rPr>
        <w:t>SA-ARCH-007 – Application Architecture</w:t>
      </w:r>
      <w:r>
        <w:t xml:space="preserve"> by defining how applications are secured rather than how they are functionally designed.</w:t>
      </w:r>
    </w:p>
    <w:p w14:paraId="2A514B8C" w14:textId="77777777" w:rsidR="00820D4A" w:rsidRDefault="00147E43" w:rsidP="00820D4A">
      <w:r>
        <w:pict w14:anchorId="3F6FD335">
          <v:rect id="_x0000_i1114" style="width:0;height:1.5pt" o:hralign="center" o:hrstd="t" o:hr="t" fillcolor="#a0a0a0" stroked="f"/>
        </w:pict>
      </w:r>
    </w:p>
    <w:p w14:paraId="0BCC0757" w14:textId="77777777" w:rsidR="00820D4A" w:rsidRDefault="00820D4A" w:rsidP="00820D4A">
      <w:pPr>
        <w:pStyle w:val="Heading1"/>
      </w:pPr>
      <w:r>
        <w:t>8.2 Objectives</w:t>
      </w:r>
    </w:p>
    <w:p w14:paraId="2D42410A" w14:textId="77777777" w:rsidR="00820D4A" w:rsidRDefault="00820D4A" w:rsidP="00820D4A">
      <w:pPr>
        <w:pStyle w:val="NormalWeb"/>
      </w:pPr>
      <w:r>
        <w:t>The Application Security Architecture has the following objectives:</w:t>
      </w:r>
    </w:p>
    <w:p w14:paraId="61C5EB75" w14:textId="77777777" w:rsidR="00820D4A" w:rsidRDefault="00820D4A" w:rsidP="00E87471">
      <w:pPr>
        <w:numPr>
          <w:ilvl w:val="0"/>
          <w:numId w:val="57"/>
        </w:numPr>
        <w:spacing w:before="100" w:beforeAutospacing="1" w:after="100" w:afterAutospacing="1" w:line="240" w:lineRule="auto"/>
      </w:pPr>
      <w:r>
        <w:t xml:space="preserve">Protect application services against cyber threats. </w:t>
      </w:r>
    </w:p>
    <w:p w14:paraId="00E6C4A5" w14:textId="77777777" w:rsidR="00820D4A" w:rsidRDefault="00820D4A" w:rsidP="00E87471">
      <w:pPr>
        <w:numPr>
          <w:ilvl w:val="0"/>
          <w:numId w:val="57"/>
        </w:numPr>
        <w:spacing w:before="100" w:beforeAutospacing="1" w:after="100" w:afterAutospacing="1" w:line="240" w:lineRule="auto"/>
      </w:pPr>
      <w:r>
        <w:lastRenderedPageBreak/>
        <w:t xml:space="preserve">Integrate security throughout the SDLC. </w:t>
      </w:r>
    </w:p>
    <w:p w14:paraId="301298F4" w14:textId="77777777" w:rsidR="00820D4A" w:rsidRDefault="00820D4A" w:rsidP="00E87471">
      <w:pPr>
        <w:numPr>
          <w:ilvl w:val="0"/>
          <w:numId w:val="57"/>
        </w:numPr>
        <w:spacing w:before="100" w:beforeAutospacing="1" w:after="100" w:afterAutospacing="1" w:line="240" w:lineRule="auto"/>
      </w:pPr>
      <w:r>
        <w:t xml:space="preserve">Reduce software vulnerabilities. </w:t>
      </w:r>
    </w:p>
    <w:p w14:paraId="54828628" w14:textId="77777777" w:rsidR="00820D4A" w:rsidRDefault="00820D4A" w:rsidP="00E87471">
      <w:pPr>
        <w:numPr>
          <w:ilvl w:val="0"/>
          <w:numId w:val="57"/>
        </w:numPr>
        <w:spacing w:before="100" w:beforeAutospacing="1" w:after="100" w:afterAutospacing="1" w:line="240" w:lineRule="auto"/>
      </w:pPr>
      <w:r>
        <w:t xml:space="preserve">Secure business logic. </w:t>
      </w:r>
    </w:p>
    <w:p w14:paraId="2E6196BE" w14:textId="77777777" w:rsidR="00820D4A" w:rsidRDefault="00820D4A" w:rsidP="00E87471">
      <w:pPr>
        <w:numPr>
          <w:ilvl w:val="0"/>
          <w:numId w:val="57"/>
        </w:numPr>
        <w:spacing w:before="100" w:beforeAutospacing="1" w:after="100" w:afterAutospacing="1" w:line="240" w:lineRule="auto"/>
      </w:pPr>
      <w:r>
        <w:t xml:space="preserve">Protect APIs and service communications. </w:t>
      </w:r>
    </w:p>
    <w:p w14:paraId="70E0CFE3" w14:textId="77777777" w:rsidR="00820D4A" w:rsidRDefault="00820D4A" w:rsidP="00E87471">
      <w:pPr>
        <w:numPr>
          <w:ilvl w:val="0"/>
          <w:numId w:val="57"/>
        </w:numPr>
        <w:spacing w:before="100" w:beforeAutospacing="1" w:after="100" w:afterAutospacing="1" w:line="240" w:lineRule="auto"/>
      </w:pPr>
      <w:r>
        <w:t xml:space="preserve">Secure AI-enabled application components. </w:t>
      </w:r>
    </w:p>
    <w:p w14:paraId="7B9421A3" w14:textId="77777777" w:rsidR="00820D4A" w:rsidRDefault="00820D4A" w:rsidP="00E87471">
      <w:pPr>
        <w:numPr>
          <w:ilvl w:val="0"/>
          <w:numId w:val="57"/>
        </w:numPr>
        <w:spacing w:before="100" w:beforeAutospacing="1" w:after="100" w:afterAutospacing="1" w:line="240" w:lineRule="auto"/>
      </w:pPr>
      <w:r>
        <w:t xml:space="preserve">Improve software resilience. </w:t>
      </w:r>
    </w:p>
    <w:p w14:paraId="7CDB52E3" w14:textId="77777777" w:rsidR="00820D4A" w:rsidRDefault="00820D4A" w:rsidP="00E87471">
      <w:pPr>
        <w:numPr>
          <w:ilvl w:val="0"/>
          <w:numId w:val="57"/>
        </w:numPr>
        <w:spacing w:before="100" w:beforeAutospacing="1" w:after="100" w:afterAutospacing="1" w:line="240" w:lineRule="auto"/>
      </w:pPr>
      <w:r>
        <w:t xml:space="preserve">Support secure software delivery. </w:t>
      </w:r>
    </w:p>
    <w:p w14:paraId="0507C53B" w14:textId="77777777" w:rsidR="00820D4A" w:rsidRDefault="00820D4A" w:rsidP="00E87471">
      <w:pPr>
        <w:numPr>
          <w:ilvl w:val="0"/>
          <w:numId w:val="57"/>
        </w:numPr>
        <w:spacing w:before="100" w:beforeAutospacing="1" w:after="100" w:afterAutospacing="1" w:line="240" w:lineRule="auto"/>
      </w:pPr>
      <w:r>
        <w:t xml:space="preserve">Maintain regulatory compliance. </w:t>
      </w:r>
    </w:p>
    <w:p w14:paraId="1626182A" w14:textId="77777777" w:rsidR="00820D4A" w:rsidRDefault="00820D4A" w:rsidP="00E87471">
      <w:pPr>
        <w:numPr>
          <w:ilvl w:val="0"/>
          <w:numId w:val="57"/>
        </w:numPr>
        <w:spacing w:before="100" w:beforeAutospacing="1" w:after="100" w:afterAutospacing="1" w:line="240" w:lineRule="auto"/>
      </w:pPr>
      <w:r>
        <w:t xml:space="preserve">Enable continuous security improvement. </w:t>
      </w:r>
    </w:p>
    <w:p w14:paraId="4E79D1C8" w14:textId="77777777" w:rsidR="00820D4A" w:rsidRDefault="00147E43" w:rsidP="00820D4A">
      <w:pPr>
        <w:spacing w:after="0"/>
      </w:pPr>
      <w:r>
        <w:pict w14:anchorId="40067AE6">
          <v:rect id="_x0000_i1115" style="width:0;height:1.5pt" o:hralign="center" o:hrstd="t" o:hr="t" fillcolor="#a0a0a0" stroked="f"/>
        </w:pict>
      </w:r>
    </w:p>
    <w:p w14:paraId="3271CD49" w14:textId="77777777" w:rsidR="00820D4A" w:rsidRDefault="00820D4A" w:rsidP="00820D4A">
      <w:pPr>
        <w:pStyle w:val="Heading1"/>
      </w:pPr>
      <w:r>
        <w:t>8.3 Application Security Principles</w:t>
      </w:r>
    </w:p>
    <w:p w14:paraId="52DD2503" w14:textId="77777777" w:rsidR="00820D4A" w:rsidRDefault="00820D4A" w:rsidP="00820D4A">
      <w:pPr>
        <w:pStyle w:val="NormalWeb"/>
      </w:pPr>
      <w:r>
        <w:t>The SmartArchive platform follows these application security principles:</w:t>
      </w:r>
    </w:p>
    <w:p w14:paraId="08E1C679" w14:textId="77777777" w:rsidR="00820D4A" w:rsidRDefault="00820D4A" w:rsidP="00E87471">
      <w:pPr>
        <w:numPr>
          <w:ilvl w:val="0"/>
          <w:numId w:val="58"/>
        </w:numPr>
        <w:spacing w:before="100" w:beforeAutospacing="1" w:after="100" w:afterAutospacing="1" w:line="240" w:lineRule="auto"/>
      </w:pPr>
      <w:r>
        <w:t xml:space="preserve">Secure by Design. </w:t>
      </w:r>
    </w:p>
    <w:p w14:paraId="5887D663" w14:textId="77777777" w:rsidR="00820D4A" w:rsidRDefault="00820D4A" w:rsidP="00E87471">
      <w:pPr>
        <w:numPr>
          <w:ilvl w:val="0"/>
          <w:numId w:val="58"/>
        </w:numPr>
        <w:spacing w:before="100" w:beforeAutospacing="1" w:after="100" w:afterAutospacing="1" w:line="240" w:lineRule="auto"/>
      </w:pPr>
      <w:r>
        <w:t xml:space="preserve">Secure by Default. </w:t>
      </w:r>
    </w:p>
    <w:p w14:paraId="6E388A46" w14:textId="77777777" w:rsidR="00820D4A" w:rsidRDefault="00820D4A" w:rsidP="00E87471">
      <w:pPr>
        <w:numPr>
          <w:ilvl w:val="0"/>
          <w:numId w:val="58"/>
        </w:numPr>
        <w:spacing w:before="100" w:beforeAutospacing="1" w:after="100" w:afterAutospacing="1" w:line="240" w:lineRule="auto"/>
      </w:pPr>
      <w:r>
        <w:t xml:space="preserve">Least Privilege. </w:t>
      </w:r>
    </w:p>
    <w:p w14:paraId="0A1D985E" w14:textId="77777777" w:rsidR="00820D4A" w:rsidRDefault="00820D4A" w:rsidP="00E87471">
      <w:pPr>
        <w:numPr>
          <w:ilvl w:val="0"/>
          <w:numId w:val="58"/>
        </w:numPr>
        <w:spacing w:before="100" w:beforeAutospacing="1" w:after="100" w:afterAutospacing="1" w:line="240" w:lineRule="auto"/>
      </w:pPr>
      <w:r>
        <w:t xml:space="preserve">Defense in Depth. </w:t>
      </w:r>
    </w:p>
    <w:p w14:paraId="2C6B0838" w14:textId="77777777" w:rsidR="00820D4A" w:rsidRDefault="00820D4A" w:rsidP="00E87471">
      <w:pPr>
        <w:numPr>
          <w:ilvl w:val="0"/>
          <w:numId w:val="58"/>
        </w:numPr>
        <w:spacing w:before="100" w:beforeAutospacing="1" w:after="100" w:afterAutospacing="1" w:line="240" w:lineRule="auto"/>
      </w:pPr>
      <w:r>
        <w:t xml:space="preserve">Fail Secure. </w:t>
      </w:r>
    </w:p>
    <w:p w14:paraId="21271D6B" w14:textId="77777777" w:rsidR="00820D4A" w:rsidRDefault="00820D4A" w:rsidP="00E87471">
      <w:pPr>
        <w:numPr>
          <w:ilvl w:val="0"/>
          <w:numId w:val="58"/>
        </w:numPr>
        <w:spacing w:before="100" w:beforeAutospacing="1" w:after="100" w:afterAutospacing="1" w:line="240" w:lineRule="auto"/>
      </w:pPr>
      <w:r>
        <w:t xml:space="preserve">Zero Trust. </w:t>
      </w:r>
    </w:p>
    <w:p w14:paraId="74A059E0" w14:textId="77777777" w:rsidR="00820D4A" w:rsidRDefault="00820D4A" w:rsidP="00E87471">
      <w:pPr>
        <w:numPr>
          <w:ilvl w:val="0"/>
          <w:numId w:val="58"/>
        </w:numPr>
        <w:spacing w:before="100" w:beforeAutospacing="1" w:after="100" w:afterAutospacing="1" w:line="240" w:lineRule="auto"/>
      </w:pPr>
      <w:r>
        <w:t xml:space="preserve">Input Validation. </w:t>
      </w:r>
    </w:p>
    <w:p w14:paraId="46A4D592" w14:textId="77777777" w:rsidR="00820D4A" w:rsidRDefault="00820D4A" w:rsidP="00E87471">
      <w:pPr>
        <w:numPr>
          <w:ilvl w:val="0"/>
          <w:numId w:val="58"/>
        </w:numPr>
        <w:spacing w:before="100" w:beforeAutospacing="1" w:after="100" w:afterAutospacing="1" w:line="240" w:lineRule="auto"/>
      </w:pPr>
      <w:r>
        <w:t xml:space="preserve">Output Encoding. </w:t>
      </w:r>
    </w:p>
    <w:p w14:paraId="3CA20ACC" w14:textId="77777777" w:rsidR="00820D4A" w:rsidRDefault="00820D4A" w:rsidP="00E87471">
      <w:pPr>
        <w:numPr>
          <w:ilvl w:val="0"/>
          <w:numId w:val="58"/>
        </w:numPr>
        <w:spacing w:before="100" w:beforeAutospacing="1" w:after="100" w:afterAutospacing="1" w:line="240" w:lineRule="auto"/>
      </w:pPr>
      <w:r>
        <w:t xml:space="preserve">Secure Error Handling. </w:t>
      </w:r>
    </w:p>
    <w:p w14:paraId="2F84F5E6" w14:textId="77777777" w:rsidR="00820D4A" w:rsidRDefault="00820D4A" w:rsidP="00E87471">
      <w:pPr>
        <w:numPr>
          <w:ilvl w:val="0"/>
          <w:numId w:val="58"/>
        </w:numPr>
        <w:spacing w:before="100" w:beforeAutospacing="1" w:after="100" w:afterAutospacing="1" w:line="240" w:lineRule="auto"/>
      </w:pPr>
      <w:r>
        <w:t xml:space="preserve">Continuous Security Testing. </w:t>
      </w:r>
    </w:p>
    <w:p w14:paraId="1ADA3E77" w14:textId="77777777" w:rsidR="00820D4A" w:rsidRDefault="00820D4A" w:rsidP="00820D4A">
      <w:pPr>
        <w:pStyle w:val="NormalWeb"/>
      </w:pPr>
      <w:r>
        <w:t>These principles shall be applied consistently across all SmartArchive applications and services.</w:t>
      </w:r>
    </w:p>
    <w:p w14:paraId="419B20C4" w14:textId="77777777" w:rsidR="00820D4A" w:rsidRDefault="00147E43" w:rsidP="00820D4A">
      <w:r>
        <w:pict w14:anchorId="53A5953B">
          <v:rect id="_x0000_i1116" style="width:0;height:1.5pt" o:hralign="center" o:hrstd="t" o:hr="t" fillcolor="#a0a0a0" stroked="f"/>
        </w:pict>
      </w:r>
    </w:p>
    <w:p w14:paraId="7744C841" w14:textId="77777777" w:rsidR="00820D4A" w:rsidRDefault="00820D4A" w:rsidP="00820D4A">
      <w:pPr>
        <w:pStyle w:val="Heading1"/>
      </w:pPr>
      <w:r>
        <w:t>8.4 Secure Software Development Lifecycle (SSDLC)</w:t>
      </w:r>
    </w:p>
    <w:p w14:paraId="24C369A4" w14:textId="77777777" w:rsidR="00820D4A" w:rsidRDefault="00820D4A" w:rsidP="00820D4A">
      <w:pPr>
        <w:pStyle w:val="NormalWeb"/>
      </w:pPr>
      <w:r>
        <w:t>Security shall be integrated into every phase of software development.</w:t>
      </w:r>
    </w:p>
    <w:p w14:paraId="77B86E26" w14:textId="77777777" w:rsidR="00820D4A" w:rsidRPr="00820D4A" w:rsidRDefault="00820D4A" w:rsidP="00E87471">
      <w:pPr>
        <w:pStyle w:val="HTMLPreformatted"/>
        <w:numPr>
          <w:ilvl w:val="0"/>
          <w:numId w:val="68"/>
        </w:numPr>
        <w:rPr>
          <w:rStyle w:val="HTMLCode"/>
          <w:rFonts w:asciiTheme="majorBidi" w:hAnsiTheme="majorBidi" w:cstheme="majorBidi"/>
          <w:sz w:val="24"/>
          <w:szCs w:val="24"/>
        </w:rPr>
      </w:pPr>
      <w:r w:rsidRPr="00820D4A">
        <w:rPr>
          <w:rStyle w:val="HTMLCode"/>
          <w:rFonts w:asciiTheme="majorBidi" w:hAnsiTheme="majorBidi" w:cstheme="majorBidi"/>
          <w:sz w:val="24"/>
          <w:szCs w:val="24"/>
        </w:rPr>
        <w:t>Business Requirements</w:t>
      </w:r>
    </w:p>
    <w:p w14:paraId="551ACD5E" w14:textId="77777777" w:rsidR="00820D4A" w:rsidRPr="00820D4A" w:rsidRDefault="00820D4A" w:rsidP="00E87471">
      <w:pPr>
        <w:pStyle w:val="HTMLPreformatted"/>
        <w:numPr>
          <w:ilvl w:val="0"/>
          <w:numId w:val="68"/>
        </w:numPr>
        <w:rPr>
          <w:rStyle w:val="HTMLCode"/>
          <w:rFonts w:asciiTheme="majorBidi" w:hAnsiTheme="majorBidi" w:cstheme="majorBidi"/>
          <w:sz w:val="24"/>
          <w:szCs w:val="24"/>
        </w:rPr>
      </w:pPr>
      <w:r w:rsidRPr="00820D4A">
        <w:rPr>
          <w:rStyle w:val="HTMLCode"/>
          <w:rFonts w:asciiTheme="majorBidi" w:hAnsiTheme="majorBidi" w:cstheme="majorBidi"/>
          <w:sz w:val="24"/>
          <w:szCs w:val="24"/>
        </w:rPr>
        <w:t>Secure Architecture</w:t>
      </w:r>
    </w:p>
    <w:p w14:paraId="750062C4" w14:textId="77777777" w:rsidR="00820D4A" w:rsidRPr="00820D4A" w:rsidRDefault="00820D4A" w:rsidP="00E87471">
      <w:pPr>
        <w:pStyle w:val="HTMLPreformatted"/>
        <w:numPr>
          <w:ilvl w:val="0"/>
          <w:numId w:val="68"/>
        </w:numPr>
        <w:rPr>
          <w:rStyle w:val="HTMLCode"/>
          <w:rFonts w:asciiTheme="majorBidi" w:hAnsiTheme="majorBidi" w:cstheme="majorBidi"/>
          <w:sz w:val="24"/>
          <w:szCs w:val="24"/>
        </w:rPr>
      </w:pPr>
      <w:r w:rsidRPr="00820D4A">
        <w:rPr>
          <w:rStyle w:val="HTMLCode"/>
          <w:rFonts w:asciiTheme="majorBidi" w:hAnsiTheme="majorBidi" w:cstheme="majorBidi"/>
          <w:sz w:val="24"/>
          <w:szCs w:val="24"/>
        </w:rPr>
        <w:t>Secure Design</w:t>
      </w:r>
    </w:p>
    <w:p w14:paraId="59A8131F" w14:textId="77777777" w:rsidR="00820D4A" w:rsidRPr="00820D4A" w:rsidRDefault="00820D4A" w:rsidP="00E87471">
      <w:pPr>
        <w:pStyle w:val="HTMLPreformatted"/>
        <w:numPr>
          <w:ilvl w:val="0"/>
          <w:numId w:val="68"/>
        </w:numPr>
        <w:rPr>
          <w:rStyle w:val="HTMLCode"/>
          <w:rFonts w:asciiTheme="majorBidi" w:hAnsiTheme="majorBidi" w:cstheme="majorBidi"/>
          <w:sz w:val="24"/>
          <w:szCs w:val="24"/>
        </w:rPr>
      </w:pPr>
      <w:r w:rsidRPr="00820D4A">
        <w:rPr>
          <w:rStyle w:val="HTMLCode"/>
          <w:rFonts w:asciiTheme="majorBidi" w:hAnsiTheme="majorBidi" w:cstheme="majorBidi"/>
          <w:sz w:val="24"/>
          <w:szCs w:val="24"/>
        </w:rPr>
        <w:t>Secure Development</w:t>
      </w:r>
    </w:p>
    <w:p w14:paraId="67F2464C" w14:textId="77777777" w:rsidR="00820D4A" w:rsidRPr="00820D4A" w:rsidRDefault="00820D4A" w:rsidP="00E87471">
      <w:pPr>
        <w:pStyle w:val="HTMLPreformatted"/>
        <w:numPr>
          <w:ilvl w:val="0"/>
          <w:numId w:val="68"/>
        </w:numPr>
        <w:rPr>
          <w:rStyle w:val="HTMLCode"/>
          <w:rFonts w:asciiTheme="majorBidi" w:hAnsiTheme="majorBidi" w:cstheme="majorBidi"/>
          <w:sz w:val="24"/>
          <w:szCs w:val="24"/>
        </w:rPr>
      </w:pPr>
      <w:r w:rsidRPr="00820D4A">
        <w:rPr>
          <w:rStyle w:val="HTMLCode"/>
          <w:rFonts w:asciiTheme="majorBidi" w:hAnsiTheme="majorBidi" w:cstheme="majorBidi"/>
          <w:sz w:val="24"/>
          <w:szCs w:val="24"/>
        </w:rPr>
        <w:t>Security Testing</w:t>
      </w:r>
    </w:p>
    <w:p w14:paraId="733F3522" w14:textId="77777777" w:rsidR="00820D4A" w:rsidRPr="00820D4A" w:rsidRDefault="00820D4A" w:rsidP="00E87471">
      <w:pPr>
        <w:pStyle w:val="HTMLPreformatted"/>
        <w:numPr>
          <w:ilvl w:val="0"/>
          <w:numId w:val="68"/>
        </w:numPr>
        <w:rPr>
          <w:rStyle w:val="HTMLCode"/>
          <w:rFonts w:asciiTheme="majorBidi" w:hAnsiTheme="majorBidi" w:cstheme="majorBidi"/>
          <w:sz w:val="24"/>
          <w:szCs w:val="24"/>
        </w:rPr>
      </w:pPr>
      <w:r w:rsidRPr="00820D4A">
        <w:rPr>
          <w:rStyle w:val="HTMLCode"/>
          <w:rFonts w:asciiTheme="majorBidi" w:hAnsiTheme="majorBidi" w:cstheme="majorBidi"/>
          <w:sz w:val="24"/>
          <w:szCs w:val="24"/>
        </w:rPr>
        <w:t>Secure Deployment</w:t>
      </w:r>
    </w:p>
    <w:p w14:paraId="24CF09F4" w14:textId="77777777" w:rsidR="00820D4A" w:rsidRPr="00820D4A" w:rsidRDefault="00820D4A" w:rsidP="00E87471">
      <w:pPr>
        <w:pStyle w:val="HTMLPreformatted"/>
        <w:numPr>
          <w:ilvl w:val="0"/>
          <w:numId w:val="68"/>
        </w:numPr>
        <w:rPr>
          <w:rStyle w:val="HTMLCode"/>
          <w:rFonts w:asciiTheme="majorBidi" w:hAnsiTheme="majorBidi" w:cstheme="majorBidi"/>
          <w:sz w:val="24"/>
          <w:szCs w:val="24"/>
        </w:rPr>
      </w:pPr>
      <w:r w:rsidRPr="00820D4A">
        <w:rPr>
          <w:rStyle w:val="HTMLCode"/>
          <w:rFonts w:asciiTheme="majorBidi" w:hAnsiTheme="majorBidi" w:cstheme="majorBidi"/>
          <w:sz w:val="24"/>
          <w:szCs w:val="24"/>
        </w:rPr>
        <w:t>Continuous Monitoring</w:t>
      </w:r>
    </w:p>
    <w:p w14:paraId="6A606000" w14:textId="77777777" w:rsidR="00820D4A" w:rsidRPr="00820D4A" w:rsidRDefault="00820D4A" w:rsidP="00E87471">
      <w:pPr>
        <w:pStyle w:val="HTMLPreformatted"/>
        <w:numPr>
          <w:ilvl w:val="0"/>
          <w:numId w:val="68"/>
        </w:numPr>
        <w:rPr>
          <w:rFonts w:asciiTheme="majorBidi" w:hAnsiTheme="majorBidi" w:cstheme="majorBidi"/>
          <w:sz w:val="24"/>
          <w:szCs w:val="24"/>
        </w:rPr>
      </w:pPr>
      <w:r w:rsidRPr="00820D4A">
        <w:rPr>
          <w:rStyle w:val="HTMLCode"/>
          <w:rFonts w:asciiTheme="majorBidi" w:hAnsiTheme="majorBidi" w:cstheme="majorBidi"/>
          <w:sz w:val="24"/>
          <w:szCs w:val="24"/>
        </w:rPr>
        <w:t>Maintenance &amp; Improvement</w:t>
      </w:r>
    </w:p>
    <w:p w14:paraId="0E4FDAE3" w14:textId="77777777" w:rsidR="00820D4A" w:rsidRDefault="00820D4A" w:rsidP="00820D4A">
      <w:pPr>
        <w:pStyle w:val="NormalWeb"/>
      </w:pPr>
      <w:r>
        <w:rPr>
          <w:rStyle w:val="Strong"/>
        </w:rPr>
        <w:lastRenderedPageBreak/>
        <w:t>Figure 8-1. Secure Software Development Lifecycle</w:t>
      </w:r>
    </w:p>
    <w:p w14:paraId="288CE5BF" w14:textId="77777777" w:rsidR="00820D4A" w:rsidRDefault="00820D4A" w:rsidP="00820D4A">
      <w:pPr>
        <w:pStyle w:val="NormalWeb"/>
      </w:pPr>
      <w:r>
        <w:rPr>
          <w:rStyle w:val="Strong"/>
        </w:rPr>
        <w:t>Architecture Note:</w:t>
      </w:r>
      <w:r>
        <w:t xml:space="preserve"> Replace this conceptual lifecycle with a professional SSDLC diagram during the repository-wide diagram enhancement phase.</w:t>
      </w:r>
    </w:p>
    <w:p w14:paraId="40569B77" w14:textId="77777777" w:rsidR="00820D4A" w:rsidRDefault="00147E43" w:rsidP="00820D4A">
      <w:r>
        <w:pict w14:anchorId="125AE3CF">
          <v:rect id="_x0000_i1117" style="width:0;height:1.5pt" o:hralign="center" o:hrstd="t" o:hr="t" fillcolor="#a0a0a0" stroked="f"/>
        </w:pict>
      </w:r>
    </w:p>
    <w:p w14:paraId="5596FE38" w14:textId="77777777" w:rsidR="00820D4A" w:rsidRDefault="00820D4A" w:rsidP="00820D4A">
      <w:pPr>
        <w:pStyle w:val="Heading1"/>
      </w:pPr>
      <w:r>
        <w:t>8.5 Secure Application Design</w:t>
      </w:r>
    </w:p>
    <w:p w14:paraId="1CA389F4" w14:textId="77777777" w:rsidR="00820D4A" w:rsidRDefault="00820D4A" w:rsidP="00820D4A">
      <w:pPr>
        <w:pStyle w:val="NormalWeb"/>
      </w:pPr>
      <w:r>
        <w:t>Application components shall be designed to minimize security risks.</w:t>
      </w:r>
    </w:p>
    <w:p w14:paraId="48F026CA" w14:textId="77777777" w:rsidR="00820D4A" w:rsidRDefault="00820D4A" w:rsidP="00820D4A">
      <w:pPr>
        <w:pStyle w:val="NormalWeb"/>
      </w:pPr>
      <w:r>
        <w:t>Secure design practices include:</w:t>
      </w:r>
    </w:p>
    <w:p w14:paraId="400CE25C" w14:textId="77777777" w:rsidR="00820D4A" w:rsidRDefault="00820D4A" w:rsidP="00E87471">
      <w:pPr>
        <w:numPr>
          <w:ilvl w:val="0"/>
          <w:numId w:val="59"/>
        </w:numPr>
        <w:spacing w:before="100" w:beforeAutospacing="1" w:after="100" w:afterAutospacing="1" w:line="240" w:lineRule="auto"/>
      </w:pPr>
      <w:r>
        <w:t xml:space="preserve">Layered application architecture. </w:t>
      </w:r>
    </w:p>
    <w:p w14:paraId="4954A822" w14:textId="77777777" w:rsidR="00820D4A" w:rsidRDefault="00820D4A" w:rsidP="00E87471">
      <w:pPr>
        <w:numPr>
          <w:ilvl w:val="0"/>
          <w:numId w:val="59"/>
        </w:numPr>
        <w:spacing w:before="100" w:beforeAutospacing="1" w:after="100" w:afterAutospacing="1" w:line="240" w:lineRule="auto"/>
      </w:pPr>
      <w:r>
        <w:t xml:space="preserve">Separation of concerns. </w:t>
      </w:r>
    </w:p>
    <w:p w14:paraId="4FC2E97B" w14:textId="77777777" w:rsidR="00820D4A" w:rsidRDefault="00820D4A" w:rsidP="00E87471">
      <w:pPr>
        <w:numPr>
          <w:ilvl w:val="0"/>
          <w:numId w:val="59"/>
        </w:numPr>
        <w:spacing w:before="100" w:beforeAutospacing="1" w:after="100" w:afterAutospacing="1" w:line="240" w:lineRule="auto"/>
      </w:pPr>
      <w:r>
        <w:t xml:space="preserve">Secure service boundaries. </w:t>
      </w:r>
    </w:p>
    <w:p w14:paraId="0383F851" w14:textId="77777777" w:rsidR="00820D4A" w:rsidRDefault="00820D4A" w:rsidP="00E87471">
      <w:pPr>
        <w:numPr>
          <w:ilvl w:val="0"/>
          <w:numId w:val="59"/>
        </w:numPr>
        <w:spacing w:before="100" w:beforeAutospacing="1" w:after="100" w:afterAutospacing="1" w:line="240" w:lineRule="auto"/>
      </w:pPr>
      <w:r>
        <w:t xml:space="preserve">Centralized authentication. </w:t>
      </w:r>
    </w:p>
    <w:p w14:paraId="78D9ECBA" w14:textId="77777777" w:rsidR="00820D4A" w:rsidRDefault="00820D4A" w:rsidP="00E87471">
      <w:pPr>
        <w:numPr>
          <w:ilvl w:val="0"/>
          <w:numId w:val="59"/>
        </w:numPr>
        <w:spacing w:before="100" w:beforeAutospacing="1" w:after="100" w:afterAutospacing="1" w:line="240" w:lineRule="auto"/>
      </w:pPr>
      <w:r>
        <w:t xml:space="preserve">Centralized authorization. </w:t>
      </w:r>
    </w:p>
    <w:p w14:paraId="5B5B8957" w14:textId="77777777" w:rsidR="00820D4A" w:rsidRDefault="00820D4A" w:rsidP="00E87471">
      <w:pPr>
        <w:numPr>
          <w:ilvl w:val="0"/>
          <w:numId w:val="59"/>
        </w:numPr>
        <w:spacing w:before="100" w:beforeAutospacing="1" w:after="100" w:afterAutospacing="1" w:line="240" w:lineRule="auto"/>
      </w:pPr>
      <w:r>
        <w:t xml:space="preserve">Secure session management. </w:t>
      </w:r>
    </w:p>
    <w:p w14:paraId="61B0AC7D" w14:textId="77777777" w:rsidR="00820D4A" w:rsidRDefault="00820D4A" w:rsidP="00E87471">
      <w:pPr>
        <w:numPr>
          <w:ilvl w:val="0"/>
          <w:numId w:val="59"/>
        </w:numPr>
        <w:spacing w:before="100" w:beforeAutospacing="1" w:after="100" w:afterAutospacing="1" w:line="240" w:lineRule="auto"/>
      </w:pPr>
      <w:r>
        <w:t xml:space="preserve">Secure configuration management. </w:t>
      </w:r>
    </w:p>
    <w:p w14:paraId="51D6281A" w14:textId="77777777" w:rsidR="00820D4A" w:rsidRDefault="00820D4A" w:rsidP="00E87471">
      <w:pPr>
        <w:numPr>
          <w:ilvl w:val="0"/>
          <w:numId w:val="59"/>
        </w:numPr>
        <w:spacing w:before="100" w:beforeAutospacing="1" w:after="100" w:afterAutospacing="1" w:line="240" w:lineRule="auto"/>
      </w:pPr>
      <w:r>
        <w:t xml:space="preserve">Secure exception handling. </w:t>
      </w:r>
    </w:p>
    <w:p w14:paraId="1FCD4E7B" w14:textId="77777777" w:rsidR="00820D4A" w:rsidRDefault="00820D4A" w:rsidP="00E87471">
      <w:pPr>
        <w:numPr>
          <w:ilvl w:val="0"/>
          <w:numId w:val="59"/>
        </w:numPr>
        <w:spacing w:before="100" w:beforeAutospacing="1" w:after="100" w:afterAutospacing="1" w:line="240" w:lineRule="auto"/>
      </w:pPr>
      <w:r>
        <w:t xml:space="preserve">Minimized attack surface. </w:t>
      </w:r>
    </w:p>
    <w:p w14:paraId="224880C7" w14:textId="77777777" w:rsidR="00820D4A" w:rsidRDefault="00820D4A" w:rsidP="00E87471">
      <w:pPr>
        <w:numPr>
          <w:ilvl w:val="0"/>
          <w:numId w:val="59"/>
        </w:numPr>
        <w:spacing w:before="100" w:beforeAutospacing="1" w:after="100" w:afterAutospacing="1" w:line="240" w:lineRule="auto"/>
      </w:pPr>
      <w:r>
        <w:t xml:space="preserve">Secure integration patterns. </w:t>
      </w:r>
    </w:p>
    <w:p w14:paraId="52811FB1" w14:textId="77777777" w:rsidR="00820D4A" w:rsidRDefault="00820D4A" w:rsidP="00820D4A">
      <w:pPr>
        <w:pStyle w:val="NormalWeb"/>
      </w:pPr>
      <w:r>
        <w:t>Architectural decisions shall be reviewed through security design reviews before implementation.</w:t>
      </w:r>
    </w:p>
    <w:p w14:paraId="3EA9BB7E" w14:textId="77777777" w:rsidR="00820D4A" w:rsidRDefault="00147E43" w:rsidP="00820D4A">
      <w:r>
        <w:pict w14:anchorId="43E23AD7">
          <v:rect id="_x0000_i1118" style="width:0;height:1.5pt" o:hralign="center" o:hrstd="t" o:hr="t" fillcolor="#a0a0a0" stroked="f"/>
        </w:pict>
      </w:r>
    </w:p>
    <w:p w14:paraId="108AA3B9" w14:textId="77777777" w:rsidR="00820D4A" w:rsidRDefault="00820D4A" w:rsidP="00820D4A">
      <w:pPr>
        <w:pStyle w:val="Heading1"/>
      </w:pPr>
      <w:r>
        <w:t>8.6 Secure Coding Standards</w:t>
      </w:r>
    </w:p>
    <w:p w14:paraId="31B7A69B" w14:textId="77777777" w:rsidR="00820D4A" w:rsidRDefault="00820D4A" w:rsidP="00820D4A">
      <w:pPr>
        <w:pStyle w:val="NormalWeb"/>
      </w:pPr>
      <w:r>
        <w:t>All software shall comply with approved secure coding standards.</w:t>
      </w:r>
    </w:p>
    <w:p w14:paraId="6D7F5D33" w14:textId="77777777" w:rsidR="00820D4A" w:rsidRDefault="00820D4A" w:rsidP="00820D4A">
      <w:pPr>
        <w:pStyle w:val="NormalWeb"/>
      </w:pPr>
      <w:r>
        <w:t>Development practices include:</w:t>
      </w:r>
    </w:p>
    <w:p w14:paraId="4A276603" w14:textId="77777777" w:rsidR="00820D4A" w:rsidRDefault="00820D4A" w:rsidP="00E87471">
      <w:pPr>
        <w:numPr>
          <w:ilvl w:val="0"/>
          <w:numId w:val="60"/>
        </w:numPr>
        <w:spacing w:before="100" w:beforeAutospacing="1" w:after="100" w:afterAutospacing="1" w:line="240" w:lineRule="auto"/>
      </w:pPr>
      <w:r>
        <w:t xml:space="preserve">Input validation. </w:t>
      </w:r>
    </w:p>
    <w:p w14:paraId="64815DED" w14:textId="77777777" w:rsidR="00820D4A" w:rsidRDefault="00820D4A" w:rsidP="00E87471">
      <w:pPr>
        <w:numPr>
          <w:ilvl w:val="0"/>
          <w:numId w:val="60"/>
        </w:numPr>
        <w:spacing w:before="100" w:beforeAutospacing="1" w:after="100" w:afterAutospacing="1" w:line="240" w:lineRule="auto"/>
      </w:pPr>
      <w:r>
        <w:t xml:space="preserve">Output encoding. </w:t>
      </w:r>
    </w:p>
    <w:p w14:paraId="51FD28F5" w14:textId="77777777" w:rsidR="00820D4A" w:rsidRDefault="00820D4A" w:rsidP="00E87471">
      <w:pPr>
        <w:numPr>
          <w:ilvl w:val="0"/>
          <w:numId w:val="60"/>
        </w:numPr>
        <w:spacing w:before="100" w:beforeAutospacing="1" w:after="100" w:afterAutospacing="1" w:line="240" w:lineRule="auto"/>
      </w:pPr>
      <w:r>
        <w:t xml:space="preserve">Parameterized database queries. </w:t>
      </w:r>
    </w:p>
    <w:p w14:paraId="7819335D" w14:textId="77777777" w:rsidR="00820D4A" w:rsidRDefault="00820D4A" w:rsidP="00E87471">
      <w:pPr>
        <w:numPr>
          <w:ilvl w:val="0"/>
          <w:numId w:val="60"/>
        </w:numPr>
        <w:spacing w:before="100" w:beforeAutospacing="1" w:after="100" w:afterAutospacing="1" w:line="240" w:lineRule="auto"/>
      </w:pPr>
      <w:r>
        <w:t xml:space="preserve">Secure file handling. </w:t>
      </w:r>
    </w:p>
    <w:p w14:paraId="79D47A5B" w14:textId="77777777" w:rsidR="00820D4A" w:rsidRDefault="00820D4A" w:rsidP="00E87471">
      <w:pPr>
        <w:numPr>
          <w:ilvl w:val="0"/>
          <w:numId w:val="60"/>
        </w:numPr>
        <w:spacing w:before="100" w:beforeAutospacing="1" w:after="100" w:afterAutospacing="1" w:line="240" w:lineRule="auto"/>
      </w:pPr>
      <w:r>
        <w:t xml:space="preserve">Safe serialization. </w:t>
      </w:r>
    </w:p>
    <w:p w14:paraId="6766F3C3" w14:textId="77777777" w:rsidR="00820D4A" w:rsidRDefault="00820D4A" w:rsidP="00E87471">
      <w:pPr>
        <w:numPr>
          <w:ilvl w:val="0"/>
          <w:numId w:val="60"/>
        </w:numPr>
        <w:spacing w:before="100" w:beforeAutospacing="1" w:after="100" w:afterAutospacing="1" w:line="240" w:lineRule="auto"/>
      </w:pPr>
      <w:r>
        <w:t xml:space="preserve">Proper memory management. </w:t>
      </w:r>
    </w:p>
    <w:p w14:paraId="73A25FAC" w14:textId="77777777" w:rsidR="00820D4A" w:rsidRDefault="00820D4A" w:rsidP="00E87471">
      <w:pPr>
        <w:numPr>
          <w:ilvl w:val="0"/>
          <w:numId w:val="60"/>
        </w:numPr>
        <w:spacing w:before="100" w:beforeAutospacing="1" w:after="100" w:afterAutospacing="1" w:line="240" w:lineRule="auto"/>
      </w:pPr>
      <w:r>
        <w:t xml:space="preserve">Secure random number generation. </w:t>
      </w:r>
    </w:p>
    <w:p w14:paraId="373D2F8A" w14:textId="77777777" w:rsidR="00820D4A" w:rsidRDefault="00820D4A" w:rsidP="00E87471">
      <w:pPr>
        <w:numPr>
          <w:ilvl w:val="0"/>
          <w:numId w:val="60"/>
        </w:numPr>
        <w:spacing w:before="100" w:beforeAutospacing="1" w:after="100" w:afterAutospacing="1" w:line="240" w:lineRule="auto"/>
      </w:pPr>
      <w:r>
        <w:t xml:space="preserve">Protection against injection attacks. </w:t>
      </w:r>
    </w:p>
    <w:p w14:paraId="415583E5" w14:textId="77777777" w:rsidR="00820D4A" w:rsidRDefault="00820D4A" w:rsidP="00E87471">
      <w:pPr>
        <w:numPr>
          <w:ilvl w:val="0"/>
          <w:numId w:val="60"/>
        </w:numPr>
        <w:spacing w:before="100" w:beforeAutospacing="1" w:after="100" w:afterAutospacing="1" w:line="240" w:lineRule="auto"/>
      </w:pPr>
      <w:r>
        <w:t xml:space="preserve">Protection against insecure deserialization. </w:t>
      </w:r>
    </w:p>
    <w:p w14:paraId="08B1BBF7" w14:textId="77777777" w:rsidR="00820D4A" w:rsidRDefault="00820D4A" w:rsidP="00E87471">
      <w:pPr>
        <w:numPr>
          <w:ilvl w:val="0"/>
          <w:numId w:val="60"/>
        </w:numPr>
        <w:spacing w:before="100" w:beforeAutospacing="1" w:after="100" w:afterAutospacing="1" w:line="240" w:lineRule="auto"/>
      </w:pPr>
      <w:r>
        <w:t xml:space="preserve">Elimination of hard-coded credentials. </w:t>
      </w:r>
    </w:p>
    <w:p w14:paraId="2584A90E" w14:textId="77777777" w:rsidR="00820D4A" w:rsidRDefault="00820D4A" w:rsidP="00820D4A">
      <w:pPr>
        <w:pStyle w:val="NormalWeb"/>
      </w:pPr>
      <w:r>
        <w:lastRenderedPageBreak/>
        <w:t>Secure coding standards shall be maintained through organizational development policies.</w:t>
      </w:r>
    </w:p>
    <w:p w14:paraId="6D564C02" w14:textId="77777777" w:rsidR="00820D4A" w:rsidRDefault="00147E43" w:rsidP="00820D4A">
      <w:r>
        <w:pict w14:anchorId="58F81E40">
          <v:rect id="_x0000_i1119" style="width:0;height:1.5pt" o:hralign="center" o:hrstd="t" o:hr="t" fillcolor="#a0a0a0" stroked="f"/>
        </w:pict>
      </w:r>
    </w:p>
    <w:p w14:paraId="22AEE556" w14:textId="77777777" w:rsidR="00820D4A" w:rsidRDefault="00820D4A" w:rsidP="00820D4A">
      <w:pPr>
        <w:pStyle w:val="Heading1"/>
      </w:pPr>
      <w:r>
        <w:t>8.7 Application Security Controls</w:t>
      </w:r>
    </w:p>
    <w:p w14:paraId="2AA0CA6B" w14:textId="77777777" w:rsidR="00820D4A" w:rsidRDefault="00820D4A" w:rsidP="00820D4A">
      <w:pPr>
        <w:pStyle w:val="NormalWeb"/>
      </w:pPr>
      <w:r>
        <w:t>The SmartArchive platform shall implement multiple runtime security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5052"/>
      </w:tblGrid>
      <w:tr w:rsidR="00820D4A" w14:paraId="7ABC2991" w14:textId="77777777" w:rsidTr="00820D4A">
        <w:trPr>
          <w:tblHeader/>
          <w:tblCellSpacing w:w="15" w:type="dxa"/>
        </w:trPr>
        <w:tc>
          <w:tcPr>
            <w:tcW w:w="0" w:type="auto"/>
            <w:vAlign w:val="center"/>
            <w:hideMark/>
          </w:tcPr>
          <w:p w14:paraId="75822ADB" w14:textId="77777777" w:rsidR="00820D4A" w:rsidRDefault="00820D4A">
            <w:pPr>
              <w:jc w:val="center"/>
              <w:rPr>
                <w:b/>
                <w:bCs/>
              </w:rPr>
            </w:pPr>
            <w:r>
              <w:rPr>
                <w:b/>
                <w:bCs/>
              </w:rPr>
              <w:t>Security Control</w:t>
            </w:r>
          </w:p>
        </w:tc>
        <w:tc>
          <w:tcPr>
            <w:tcW w:w="0" w:type="auto"/>
            <w:vAlign w:val="center"/>
            <w:hideMark/>
          </w:tcPr>
          <w:p w14:paraId="1DB31869" w14:textId="77777777" w:rsidR="00820D4A" w:rsidRDefault="00820D4A">
            <w:pPr>
              <w:jc w:val="center"/>
              <w:rPr>
                <w:b/>
                <w:bCs/>
              </w:rPr>
            </w:pPr>
            <w:r>
              <w:rPr>
                <w:b/>
                <w:bCs/>
              </w:rPr>
              <w:t>Purpose</w:t>
            </w:r>
          </w:p>
        </w:tc>
      </w:tr>
      <w:tr w:rsidR="00820D4A" w14:paraId="2C9B5EFB" w14:textId="77777777" w:rsidTr="00820D4A">
        <w:trPr>
          <w:tblCellSpacing w:w="15" w:type="dxa"/>
        </w:trPr>
        <w:tc>
          <w:tcPr>
            <w:tcW w:w="0" w:type="auto"/>
            <w:vAlign w:val="center"/>
            <w:hideMark/>
          </w:tcPr>
          <w:p w14:paraId="1F938D13" w14:textId="77777777" w:rsidR="00820D4A" w:rsidRDefault="00820D4A">
            <w:r>
              <w:t>Input Validation</w:t>
            </w:r>
          </w:p>
        </w:tc>
        <w:tc>
          <w:tcPr>
            <w:tcW w:w="0" w:type="auto"/>
            <w:vAlign w:val="center"/>
            <w:hideMark/>
          </w:tcPr>
          <w:p w14:paraId="7A97CCDE" w14:textId="77777777" w:rsidR="00820D4A" w:rsidRDefault="00820D4A">
            <w:r>
              <w:t>Prevent malicious input from reaching application logic.</w:t>
            </w:r>
          </w:p>
        </w:tc>
      </w:tr>
      <w:tr w:rsidR="00820D4A" w14:paraId="2EA76E92" w14:textId="77777777" w:rsidTr="00820D4A">
        <w:trPr>
          <w:tblCellSpacing w:w="15" w:type="dxa"/>
        </w:trPr>
        <w:tc>
          <w:tcPr>
            <w:tcW w:w="0" w:type="auto"/>
            <w:vAlign w:val="center"/>
            <w:hideMark/>
          </w:tcPr>
          <w:p w14:paraId="5F978040" w14:textId="77777777" w:rsidR="00820D4A" w:rsidRDefault="00820D4A">
            <w:r>
              <w:t>Output Encoding</w:t>
            </w:r>
          </w:p>
        </w:tc>
        <w:tc>
          <w:tcPr>
            <w:tcW w:w="0" w:type="auto"/>
            <w:vAlign w:val="center"/>
            <w:hideMark/>
          </w:tcPr>
          <w:p w14:paraId="521FF283" w14:textId="77777777" w:rsidR="00820D4A" w:rsidRDefault="00820D4A">
            <w:r>
              <w:t>Prevent script injection and content manipulation.</w:t>
            </w:r>
          </w:p>
        </w:tc>
      </w:tr>
      <w:tr w:rsidR="00820D4A" w14:paraId="5AB85F7C" w14:textId="77777777" w:rsidTr="00820D4A">
        <w:trPr>
          <w:tblCellSpacing w:w="15" w:type="dxa"/>
        </w:trPr>
        <w:tc>
          <w:tcPr>
            <w:tcW w:w="0" w:type="auto"/>
            <w:vAlign w:val="center"/>
            <w:hideMark/>
          </w:tcPr>
          <w:p w14:paraId="6849AEDA" w14:textId="77777777" w:rsidR="00820D4A" w:rsidRDefault="00820D4A">
            <w:r>
              <w:t>Session Management</w:t>
            </w:r>
          </w:p>
        </w:tc>
        <w:tc>
          <w:tcPr>
            <w:tcW w:w="0" w:type="auto"/>
            <w:vAlign w:val="center"/>
            <w:hideMark/>
          </w:tcPr>
          <w:p w14:paraId="6DC5DCE6" w14:textId="77777777" w:rsidR="00820D4A" w:rsidRDefault="00820D4A">
            <w:r>
              <w:t>Protect authenticated user sessions.</w:t>
            </w:r>
          </w:p>
        </w:tc>
      </w:tr>
      <w:tr w:rsidR="00820D4A" w14:paraId="1B2BB6C4" w14:textId="77777777" w:rsidTr="00820D4A">
        <w:trPr>
          <w:tblCellSpacing w:w="15" w:type="dxa"/>
        </w:trPr>
        <w:tc>
          <w:tcPr>
            <w:tcW w:w="0" w:type="auto"/>
            <w:vAlign w:val="center"/>
            <w:hideMark/>
          </w:tcPr>
          <w:p w14:paraId="6E3402AB" w14:textId="77777777" w:rsidR="00820D4A" w:rsidRDefault="00820D4A">
            <w:r>
              <w:t>CSRF Protection</w:t>
            </w:r>
          </w:p>
        </w:tc>
        <w:tc>
          <w:tcPr>
            <w:tcW w:w="0" w:type="auto"/>
            <w:vAlign w:val="center"/>
            <w:hideMark/>
          </w:tcPr>
          <w:p w14:paraId="5C57462B" w14:textId="77777777" w:rsidR="00820D4A" w:rsidRDefault="00820D4A">
            <w:r>
              <w:t>Prevent unauthorized request execution.</w:t>
            </w:r>
          </w:p>
        </w:tc>
      </w:tr>
      <w:tr w:rsidR="00820D4A" w14:paraId="7472C3AD" w14:textId="77777777" w:rsidTr="00820D4A">
        <w:trPr>
          <w:tblCellSpacing w:w="15" w:type="dxa"/>
        </w:trPr>
        <w:tc>
          <w:tcPr>
            <w:tcW w:w="0" w:type="auto"/>
            <w:vAlign w:val="center"/>
            <w:hideMark/>
          </w:tcPr>
          <w:p w14:paraId="770F3A31" w14:textId="77777777" w:rsidR="00820D4A" w:rsidRDefault="00820D4A">
            <w:r>
              <w:t>File Upload Validation</w:t>
            </w:r>
          </w:p>
        </w:tc>
        <w:tc>
          <w:tcPr>
            <w:tcW w:w="0" w:type="auto"/>
            <w:vAlign w:val="center"/>
            <w:hideMark/>
          </w:tcPr>
          <w:p w14:paraId="1E386476" w14:textId="77777777" w:rsidR="00820D4A" w:rsidRDefault="00820D4A">
            <w:r>
              <w:t>Prevent malicious file uploads.</w:t>
            </w:r>
          </w:p>
        </w:tc>
      </w:tr>
      <w:tr w:rsidR="00820D4A" w14:paraId="70774F7C" w14:textId="77777777" w:rsidTr="00820D4A">
        <w:trPr>
          <w:tblCellSpacing w:w="15" w:type="dxa"/>
        </w:trPr>
        <w:tc>
          <w:tcPr>
            <w:tcW w:w="0" w:type="auto"/>
            <w:vAlign w:val="center"/>
            <w:hideMark/>
          </w:tcPr>
          <w:p w14:paraId="71C9C89E" w14:textId="77777777" w:rsidR="00820D4A" w:rsidRDefault="00820D4A">
            <w:r>
              <w:t>Security Headers</w:t>
            </w:r>
          </w:p>
        </w:tc>
        <w:tc>
          <w:tcPr>
            <w:tcW w:w="0" w:type="auto"/>
            <w:vAlign w:val="center"/>
            <w:hideMark/>
          </w:tcPr>
          <w:p w14:paraId="65225081" w14:textId="77777777" w:rsidR="00820D4A" w:rsidRDefault="00820D4A">
            <w:r>
              <w:t>Protect browser-based applications.</w:t>
            </w:r>
          </w:p>
        </w:tc>
      </w:tr>
      <w:tr w:rsidR="00820D4A" w14:paraId="32A60247" w14:textId="77777777" w:rsidTr="00820D4A">
        <w:trPr>
          <w:tblCellSpacing w:w="15" w:type="dxa"/>
        </w:trPr>
        <w:tc>
          <w:tcPr>
            <w:tcW w:w="0" w:type="auto"/>
            <w:vAlign w:val="center"/>
            <w:hideMark/>
          </w:tcPr>
          <w:p w14:paraId="2C313418" w14:textId="77777777" w:rsidR="00820D4A" w:rsidRDefault="00820D4A">
            <w:r>
              <w:t>Secure Cookie Management</w:t>
            </w:r>
          </w:p>
        </w:tc>
        <w:tc>
          <w:tcPr>
            <w:tcW w:w="0" w:type="auto"/>
            <w:vAlign w:val="center"/>
            <w:hideMark/>
          </w:tcPr>
          <w:p w14:paraId="76A853DB" w14:textId="77777777" w:rsidR="00820D4A" w:rsidRDefault="00820D4A">
            <w:r>
              <w:t>Protect authentication and session cookies.</w:t>
            </w:r>
          </w:p>
        </w:tc>
      </w:tr>
      <w:tr w:rsidR="00820D4A" w14:paraId="29E50CF1" w14:textId="77777777" w:rsidTr="00820D4A">
        <w:trPr>
          <w:tblCellSpacing w:w="15" w:type="dxa"/>
        </w:trPr>
        <w:tc>
          <w:tcPr>
            <w:tcW w:w="0" w:type="auto"/>
            <w:vAlign w:val="center"/>
            <w:hideMark/>
          </w:tcPr>
          <w:p w14:paraId="25B2323D" w14:textId="77777777" w:rsidR="00820D4A" w:rsidRDefault="00820D4A">
            <w:r>
              <w:t>Request Rate Limiting</w:t>
            </w:r>
          </w:p>
        </w:tc>
        <w:tc>
          <w:tcPr>
            <w:tcW w:w="0" w:type="auto"/>
            <w:vAlign w:val="center"/>
            <w:hideMark/>
          </w:tcPr>
          <w:p w14:paraId="403E1CD6" w14:textId="77777777" w:rsidR="00820D4A" w:rsidRDefault="00820D4A">
            <w:r>
              <w:t>Reduce abuse and denial-of-service attempts.</w:t>
            </w:r>
          </w:p>
        </w:tc>
      </w:tr>
    </w:tbl>
    <w:p w14:paraId="532E532A" w14:textId="77777777" w:rsidR="00820D4A" w:rsidRDefault="00820D4A" w:rsidP="00820D4A">
      <w:pPr>
        <w:pStyle w:val="NormalWeb"/>
      </w:pPr>
      <w:r>
        <w:t>Application services shall apply controls appropriate to their operational context.</w:t>
      </w:r>
    </w:p>
    <w:p w14:paraId="33395564" w14:textId="77777777" w:rsidR="00820D4A" w:rsidRDefault="00147E43" w:rsidP="00820D4A">
      <w:r>
        <w:pict w14:anchorId="41AD566A">
          <v:rect id="_x0000_i1120" style="width:0;height:1.5pt" o:hralign="center" o:hrstd="t" o:hr="t" fillcolor="#a0a0a0" stroked="f"/>
        </w:pict>
      </w:r>
    </w:p>
    <w:p w14:paraId="398D9CB8" w14:textId="77777777" w:rsidR="00820D4A" w:rsidRDefault="00820D4A" w:rsidP="00820D4A">
      <w:pPr>
        <w:pStyle w:val="Heading1"/>
      </w:pPr>
      <w:r>
        <w:t>8.8 OWASP Alignment</w:t>
      </w:r>
    </w:p>
    <w:p w14:paraId="08C20BF3" w14:textId="77777777" w:rsidR="00820D4A" w:rsidRDefault="00820D4A" w:rsidP="00820D4A">
      <w:pPr>
        <w:pStyle w:val="NormalWeb"/>
      </w:pPr>
      <w:r>
        <w:t>Application security shall align with recognized OWASP guidance.</w:t>
      </w:r>
    </w:p>
    <w:p w14:paraId="1751193C" w14:textId="77777777" w:rsidR="00820D4A" w:rsidRDefault="00820D4A" w:rsidP="00820D4A">
      <w:pPr>
        <w:pStyle w:val="NormalWeb"/>
      </w:pPr>
      <w:r>
        <w:t>Security controls shall address risks including:</w:t>
      </w:r>
    </w:p>
    <w:p w14:paraId="1D41CFDE" w14:textId="77777777" w:rsidR="00820D4A" w:rsidRDefault="00820D4A" w:rsidP="00E87471">
      <w:pPr>
        <w:numPr>
          <w:ilvl w:val="0"/>
          <w:numId w:val="61"/>
        </w:numPr>
        <w:spacing w:before="100" w:beforeAutospacing="1" w:after="100" w:afterAutospacing="1" w:line="240" w:lineRule="auto"/>
      </w:pPr>
      <w:r>
        <w:t xml:space="preserve">Broken Access Control. </w:t>
      </w:r>
    </w:p>
    <w:p w14:paraId="00D02C8D" w14:textId="77777777" w:rsidR="00820D4A" w:rsidRDefault="00820D4A" w:rsidP="00E87471">
      <w:pPr>
        <w:numPr>
          <w:ilvl w:val="0"/>
          <w:numId w:val="61"/>
        </w:numPr>
        <w:spacing w:before="100" w:beforeAutospacing="1" w:after="100" w:afterAutospacing="1" w:line="240" w:lineRule="auto"/>
      </w:pPr>
      <w:r>
        <w:t xml:space="preserve">Cryptographic Failures. </w:t>
      </w:r>
    </w:p>
    <w:p w14:paraId="4D49D9D7" w14:textId="77777777" w:rsidR="00820D4A" w:rsidRDefault="00820D4A" w:rsidP="00E87471">
      <w:pPr>
        <w:numPr>
          <w:ilvl w:val="0"/>
          <w:numId w:val="61"/>
        </w:numPr>
        <w:spacing w:before="100" w:beforeAutospacing="1" w:after="100" w:afterAutospacing="1" w:line="240" w:lineRule="auto"/>
      </w:pPr>
      <w:r>
        <w:t xml:space="preserve">Injection Attacks. </w:t>
      </w:r>
    </w:p>
    <w:p w14:paraId="2536E4ED" w14:textId="77777777" w:rsidR="00820D4A" w:rsidRDefault="00820D4A" w:rsidP="00E87471">
      <w:pPr>
        <w:numPr>
          <w:ilvl w:val="0"/>
          <w:numId w:val="61"/>
        </w:numPr>
        <w:spacing w:before="100" w:beforeAutospacing="1" w:after="100" w:afterAutospacing="1" w:line="240" w:lineRule="auto"/>
      </w:pPr>
      <w:r>
        <w:t xml:space="preserve">Insecure Design. </w:t>
      </w:r>
    </w:p>
    <w:p w14:paraId="45F9128B" w14:textId="77777777" w:rsidR="00820D4A" w:rsidRDefault="00820D4A" w:rsidP="00E87471">
      <w:pPr>
        <w:numPr>
          <w:ilvl w:val="0"/>
          <w:numId w:val="61"/>
        </w:numPr>
        <w:spacing w:before="100" w:beforeAutospacing="1" w:after="100" w:afterAutospacing="1" w:line="240" w:lineRule="auto"/>
      </w:pPr>
      <w:r>
        <w:t xml:space="preserve">Security Misconfiguration. </w:t>
      </w:r>
    </w:p>
    <w:p w14:paraId="7F492C0B" w14:textId="77777777" w:rsidR="00820D4A" w:rsidRDefault="00820D4A" w:rsidP="00E87471">
      <w:pPr>
        <w:numPr>
          <w:ilvl w:val="0"/>
          <w:numId w:val="61"/>
        </w:numPr>
        <w:spacing w:before="100" w:beforeAutospacing="1" w:after="100" w:afterAutospacing="1" w:line="240" w:lineRule="auto"/>
      </w:pPr>
      <w:r>
        <w:t xml:space="preserve">Vulnerable Components. </w:t>
      </w:r>
    </w:p>
    <w:p w14:paraId="352BA220" w14:textId="77777777" w:rsidR="00820D4A" w:rsidRDefault="00820D4A" w:rsidP="00E87471">
      <w:pPr>
        <w:numPr>
          <w:ilvl w:val="0"/>
          <w:numId w:val="61"/>
        </w:numPr>
        <w:spacing w:before="100" w:beforeAutospacing="1" w:after="100" w:afterAutospacing="1" w:line="240" w:lineRule="auto"/>
      </w:pPr>
      <w:r>
        <w:t xml:space="preserve">Authentication Failures. </w:t>
      </w:r>
    </w:p>
    <w:p w14:paraId="65F7707A" w14:textId="77777777" w:rsidR="00820D4A" w:rsidRDefault="00820D4A" w:rsidP="00E87471">
      <w:pPr>
        <w:numPr>
          <w:ilvl w:val="0"/>
          <w:numId w:val="61"/>
        </w:numPr>
        <w:spacing w:before="100" w:beforeAutospacing="1" w:after="100" w:afterAutospacing="1" w:line="240" w:lineRule="auto"/>
      </w:pPr>
      <w:r>
        <w:t xml:space="preserve">Software Integrity Failures. </w:t>
      </w:r>
    </w:p>
    <w:p w14:paraId="60A2E3C4" w14:textId="77777777" w:rsidR="00820D4A" w:rsidRDefault="00820D4A" w:rsidP="00E87471">
      <w:pPr>
        <w:numPr>
          <w:ilvl w:val="0"/>
          <w:numId w:val="61"/>
        </w:numPr>
        <w:spacing w:before="100" w:beforeAutospacing="1" w:after="100" w:afterAutospacing="1" w:line="240" w:lineRule="auto"/>
      </w:pPr>
      <w:r>
        <w:t xml:space="preserve">Logging and Monitoring Failures. </w:t>
      </w:r>
    </w:p>
    <w:p w14:paraId="6408C22C" w14:textId="77777777" w:rsidR="00820D4A" w:rsidRDefault="00820D4A" w:rsidP="00E87471">
      <w:pPr>
        <w:numPr>
          <w:ilvl w:val="0"/>
          <w:numId w:val="61"/>
        </w:numPr>
        <w:spacing w:before="100" w:beforeAutospacing="1" w:after="100" w:afterAutospacing="1" w:line="240" w:lineRule="auto"/>
      </w:pPr>
      <w:r>
        <w:t xml:space="preserve">Server-Side Request Forgery (SSRF). </w:t>
      </w:r>
    </w:p>
    <w:p w14:paraId="3F0E085F" w14:textId="77777777" w:rsidR="00820D4A" w:rsidRDefault="00820D4A" w:rsidP="00820D4A">
      <w:pPr>
        <w:pStyle w:val="NormalWeb"/>
      </w:pPr>
      <w:r>
        <w:lastRenderedPageBreak/>
        <w:t>Application security controls shall be reviewed periodically to remain aligned with current OWASP recommendations.</w:t>
      </w:r>
    </w:p>
    <w:p w14:paraId="1863FE0E" w14:textId="77777777" w:rsidR="00820D4A" w:rsidRDefault="00147E43" w:rsidP="00820D4A">
      <w:r>
        <w:pict w14:anchorId="31D90031">
          <v:rect id="_x0000_i1121" style="width:0;height:1.5pt" o:hralign="center" o:hrstd="t" o:hr="t" fillcolor="#a0a0a0" stroked="f"/>
        </w:pict>
      </w:r>
    </w:p>
    <w:p w14:paraId="4F1614E2" w14:textId="77777777" w:rsidR="00820D4A" w:rsidRDefault="00820D4A" w:rsidP="00820D4A">
      <w:pPr>
        <w:pStyle w:val="Heading1"/>
      </w:pPr>
      <w:r>
        <w:t>8.9 Software Supply Chain Security</w:t>
      </w:r>
    </w:p>
    <w:p w14:paraId="1D2C0BFA" w14:textId="77777777" w:rsidR="00820D4A" w:rsidRDefault="00820D4A" w:rsidP="00820D4A">
      <w:pPr>
        <w:pStyle w:val="NormalWeb"/>
      </w:pPr>
      <w:r>
        <w:t>The integrity of software dependencies shall be protected throughout the software lifecycle.</w:t>
      </w:r>
    </w:p>
    <w:p w14:paraId="3DD4428C" w14:textId="77777777" w:rsidR="00820D4A" w:rsidRDefault="00820D4A" w:rsidP="00820D4A">
      <w:pPr>
        <w:pStyle w:val="NormalWeb"/>
      </w:pPr>
      <w:r>
        <w:t>Supply chain security includes:</w:t>
      </w:r>
    </w:p>
    <w:p w14:paraId="1309CEB4" w14:textId="77777777" w:rsidR="00820D4A" w:rsidRDefault="00820D4A" w:rsidP="00E87471">
      <w:pPr>
        <w:numPr>
          <w:ilvl w:val="0"/>
          <w:numId w:val="62"/>
        </w:numPr>
        <w:spacing w:before="100" w:beforeAutospacing="1" w:after="100" w:afterAutospacing="1" w:line="240" w:lineRule="auto"/>
      </w:pPr>
      <w:r>
        <w:t xml:space="preserve">Approved dependency repositories. </w:t>
      </w:r>
    </w:p>
    <w:p w14:paraId="7A4B7AB2" w14:textId="77777777" w:rsidR="00820D4A" w:rsidRDefault="00820D4A" w:rsidP="00E87471">
      <w:pPr>
        <w:numPr>
          <w:ilvl w:val="0"/>
          <w:numId w:val="62"/>
        </w:numPr>
        <w:spacing w:before="100" w:beforeAutospacing="1" w:after="100" w:afterAutospacing="1" w:line="240" w:lineRule="auto"/>
      </w:pPr>
      <w:r>
        <w:t xml:space="preserve">Dependency version management. </w:t>
      </w:r>
    </w:p>
    <w:p w14:paraId="3CAEFE6B" w14:textId="77777777" w:rsidR="00820D4A" w:rsidRDefault="00820D4A" w:rsidP="00E87471">
      <w:pPr>
        <w:numPr>
          <w:ilvl w:val="0"/>
          <w:numId w:val="62"/>
        </w:numPr>
        <w:spacing w:before="100" w:beforeAutospacing="1" w:after="100" w:afterAutospacing="1" w:line="240" w:lineRule="auto"/>
      </w:pPr>
      <w:r>
        <w:t xml:space="preserve">Vulnerability scanning. </w:t>
      </w:r>
    </w:p>
    <w:p w14:paraId="20631D2C" w14:textId="77777777" w:rsidR="00820D4A" w:rsidRDefault="00820D4A" w:rsidP="00E87471">
      <w:pPr>
        <w:numPr>
          <w:ilvl w:val="0"/>
          <w:numId w:val="62"/>
        </w:numPr>
        <w:spacing w:before="100" w:beforeAutospacing="1" w:after="100" w:afterAutospacing="1" w:line="240" w:lineRule="auto"/>
      </w:pPr>
      <w:r>
        <w:t xml:space="preserve">Software Bill of Materials (SBOM). </w:t>
      </w:r>
    </w:p>
    <w:p w14:paraId="1562F3B5" w14:textId="77777777" w:rsidR="00820D4A" w:rsidRDefault="00820D4A" w:rsidP="00E87471">
      <w:pPr>
        <w:numPr>
          <w:ilvl w:val="0"/>
          <w:numId w:val="62"/>
        </w:numPr>
        <w:spacing w:before="100" w:beforeAutospacing="1" w:after="100" w:afterAutospacing="1" w:line="240" w:lineRule="auto"/>
      </w:pPr>
      <w:r>
        <w:t xml:space="preserve">Secure package verification. </w:t>
      </w:r>
    </w:p>
    <w:p w14:paraId="102C2E9D" w14:textId="77777777" w:rsidR="00820D4A" w:rsidRDefault="00820D4A" w:rsidP="00E87471">
      <w:pPr>
        <w:numPr>
          <w:ilvl w:val="0"/>
          <w:numId w:val="62"/>
        </w:numPr>
        <w:spacing w:before="100" w:beforeAutospacing="1" w:after="100" w:afterAutospacing="1" w:line="240" w:lineRule="auto"/>
      </w:pPr>
      <w:r>
        <w:t xml:space="preserve">Code signing. </w:t>
      </w:r>
    </w:p>
    <w:p w14:paraId="0A04F7EF" w14:textId="77777777" w:rsidR="00820D4A" w:rsidRDefault="00820D4A" w:rsidP="00E87471">
      <w:pPr>
        <w:numPr>
          <w:ilvl w:val="0"/>
          <w:numId w:val="62"/>
        </w:numPr>
        <w:spacing w:before="100" w:beforeAutospacing="1" w:after="100" w:afterAutospacing="1" w:line="240" w:lineRule="auto"/>
      </w:pPr>
      <w:r>
        <w:t xml:space="preserve">Build integrity validation. </w:t>
      </w:r>
    </w:p>
    <w:p w14:paraId="7BA83675" w14:textId="77777777" w:rsidR="00820D4A" w:rsidRDefault="00820D4A" w:rsidP="00E87471">
      <w:pPr>
        <w:numPr>
          <w:ilvl w:val="0"/>
          <w:numId w:val="62"/>
        </w:numPr>
        <w:spacing w:before="100" w:beforeAutospacing="1" w:after="100" w:afterAutospacing="1" w:line="240" w:lineRule="auto"/>
      </w:pPr>
      <w:r>
        <w:t xml:space="preserve">Artifact provenance. </w:t>
      </w:r>
    </w:p>
    <w:p w14:paraId="7F3E0DE7" w14:textId="77777777" w:rsidR="00820D4A" w:rsidRDefault="00820D4A" w:rsidP="00820D4A">
      <w:pPr>
        <w:pStyle w:val="NormalWeb"/>
      </w:pPr>
      <w:r>
        <w:t>Only approved and trusted software components shall be included in production releases.</w:t>
      </w:r>
    </w:p>
    <w:p w14:paraId="0AA84A3C" w14:textId="77777777" w:rsidR="00820D4A" w:rsidRDefault="00147E43" w:rsidP="00820D4A">
      <w:r>
        <w:pict w14:anchorId="6CE92FEA">
          <v:rect id="_x0000_i1122" style="width:0;height:1.5pt" o:hralign="center" o:hrstd="t" o:hr="t" fillcolor="#a0a0a0" stroked="f"/>
        </w:pict>
      </w:r>
    </w:p>
    <w:p w14:paraId="7534A840" w14:textId="77777777" w:rsidR="00820D4A" w:rsidRDefault="00820D4A" w:rsidP="00820D4A">
      <w:pPr>
        <w:pStyle w:val="Heading1"/>
      </w:pPr>
      <w:r>
        <w:t>8.10 Vulnerability Management</w:t>
      </w:r>
    </w:p>
    <w:p w14:paraId="002791E5" w14:textId="77777777" w:rsidR="00820D4A" w:rsidRDefault="00820D4A" w:rsidP="00820D4A">
      <w:pPr>
        <w:pStyle w:val="NormalWeb"/>
      </w:pPr>
      <w:r>
        <w:t>Application vulnerabilities shall be identified, evaluated, and remediated according to organizational risk management policies.</w:t>
      </w:r>
    </w:p>
    <w:p w14:paraId="0914AE60" w14:textId="77777777" w:rsidR="00820D4A" w:rsidRDefault="00820D4A" w:rsidP="00820D4A">
      <w:pPr>
        <w:pStyle w:val="NormalWeb"/>
      </w:pPr>
      <w:r>
        <w:t>Activities include:</w:t>
      </w:r>
    </w:p>
    <w:p w14:paraId="7972447B" w14:textId="77777777" w:rsidR="00820D4A" w:rsidRDefault="00820D4A" w:rsidP="00E87471">
      <w:pPr>
        <w:numPr>
          <w:ilvl w:val="0"/>
          <w:numId w:val="63"/>
        </w:numPr>
        <w:spacing w:before="100" w:beforeAutospacing="1" w:after="100" w:afterAutospacing="1" w:line="240" w:lineRule="auto"/>
      </w:pPr>
      <w:r>
        <w:t xml:space="preserve">Static Application Security Testing (SAST). </w:t>
      </w:r>
    </w:p>
    <w:p w14:paraId="2FBA2653" w14:textId="77777777" w:rsidR="00820D4A" w:rsidRDefault="00820D4A" w:rsidP="00E87471">
      <w:pPr>
        <w:numPr>
          <w:ilvl w:val="0"/>
          <w:numId w:val="63"/>
        </w:numPr>
        <w:spacing w:before="100" w:beforeAutospacing="1" w:after="100" w:afterAutospacing="1" w:line="240" w:lineRule="auto"/>
      </w:pPr>
      <w:r>
        <w:t xml:space="preserve">Dynamic Application Security Testing (DAST). </w:t>
      </w:r>
    </w:p>
    <w:p w14:paraId="135D0E41" w14:textId="77777777" w:rsidR="00820D4A" w:rsidRDefault="00820D4A" w:rsidP="00E87471">
      <w:pPr>
        <w:numPr>
          <w:ilvl w:val="0"/>
          <w:numId w:val="63"/>
        </w:numPr>
        <w:spacing w:before="100" w:beforeAutospacing="1" w:after="100" w:afterAutospacing="1" w:line="240" w:lineRule="auto"/>
      </w:pPr>
      <w:r>
        <w:t xml:space="preserve">Software Composition Analysis (SCA). </w:t>
      </w:r>
    </w:p>
    <w:p w14:paraId="73F88DC1" w14:textId="77777777" w:rsidR="00820D4A" w:rsidRDefault="00820D4A" w:rsidP="00E87471">
      <w:pPr>
        <w:numPr>
          <w:ilvl w:val="0"/>
          <w:numId w:val="63"/>
        </w:numPr>
        <w:spacing w:before="100" w:beforeAutospacing="1" w:after="100" w:afterAutospacing="1" w:line="240" w:lineRule="auto"/>
      </w:pPr>
      <w:r>
        <w:t xml:space="preserve">Dependency vulnerability scanning. </w:t>
      </w:r>
    </w:p>
    <w:p w14:paraId="21632385" w14:textId="77777777" w:rsidR="00820D4A" w:rsidRDefault="00820D4A" w:rsidP="00E87471">
      <w:pPr>
        <w:numPr>
          <w:ilvl w:val="0"/>
          <w:numId w:val="63"/>
        </w:numPr>
        <w:spacing w:before="100" w:beforeAutospacing="1" w:after="100" w:afterAutospacing="1" w:line="240" w:lineRule="auto"/>
      </w:pPr>
      <w:r>
        <w:t xml:space="preserve">Penetration testing. </w:t>
      </w:r>
    </w:p>
    <w:p w14:paraId="73566946" w14:textId="77777777" w:rsidR="00820D4A" w:rsidRDefault="00820D4A" w:rsidP="00E87471">
      <w:pPr>
        <w:numPr>
          <w:ilvl w:val="0"/>
          <w:numId w:val="63"/>
        </w:numPr>
        <w:spacing w:before="100" w:beforeAutospacing="1" w:after="100" w:afterAutospacing="1" w:line="240" w:lineRule="auto"/>
      </w:pPr>
      <w:r>
        <w:t xml:space="preserve">Secure code review. </w:t>
      </w:r>
    </w:p>
    <w:p w14:paraId="551198F7" w14:textId="77777777" w:rsidR="00820D4A" w:rsidRDefault="00820D4A" w:rsidP="00E87471">
      <w:pPr>
        <w:numPr>
          <w:ilvl w:val="0"/>
          <w:numId w:val="63"/>
        </w:numPr>
        <w:spacing w:before="100" w:beforeAutospacing="1" w:after="100" w:afterAutospacing="1" w:line="240" w:lineRule="auto"/>
      </w:pPr>
      <w:r>
        <w:t xml:space="preserve">Security regression testing. </w:t>
      </w:r>
    </w:p>
    <w:p w14:paraId="1F26235C" w14:textId="77777777" w:rsidR="00820D4A" w:rsidRDefault="00820D4A" w:rsidP="00E87471">
      <w:pPr>
        <w:numPr>
          <w:ilvl w:val="0"/>
          <w:numId w:val="63"/>
        </w:numPr>
        <w:spacing w:before="100" w:beforeAutospacing="1" w:after="100" w:afterAutospacing="1" w:line="240" w:lineRule="auto"/>
      </w:pPr>
      <w:r>
        <w:t xml:space="preserve">Remediation tracking. </w:t>
      </w:r>
    </w:p>
    <w:p w14:paraId="15273BEB" w14:textId="77777777" w:rsidR="00820D4A" w:rsidRDefault="00820D4A" w:rsidP="00820D4A">
      <w:pPr>
        <w:pStyle w:val="NormalWeb"/>
      </w:pPr>
      <w:r>
        <w:t>Critical vulnerabilities shall be addressed before production deployment.</w:t>
      </w:r>
    </w:p>
    <w:p w14:paraId="1D326264" w14:textId="77777777" w:rsidR="00820D4A" w:rsidRDefault="00147E43" w:rsidP="00820D4A">
      <w:r>
        <w:pict w14:anchorId="48E01539">
          <v:rect id="_x0000_i1123" style="width:0;height:1.5pt" o:hralign="center" o:hrstd="t" o:hr="t" fillcolor="#a0a0a0" stroked="f"/>
        </w:pict>
      </w:r>
    </w:p>
    <w:p w14:paraId="30F55CC3" w14:textId="77777777" w:rsidR="00820D4A" w:rsidRDefault="00820D4A" w:rsidP="00820D4A">
      <w:pPr>
        <w:pStyle w:val="Heading1"/>
      </w:pPr>
      <w:r>
        <w:lastRenderedPageBreak/>
        <w:t>8.11 Runtime Application Protection</w:t>
      </w:r>
    </w:p>
    <w:p w14:paraId="4FF474CA" w14:textId="77777777" w:rsidR="00820D4A" w:rsidRDefault="00820D4A" w:rsidP="00820D4A">
      <w:pPr>
        <w:pStyle w:val="NormalWeb"/>
      </w:pPr>
      <w:r>
        <w:t>Application services shall implement runtime security protections.</w:t>
      </w:r>
    </w:p>
    <w:p w14:paraId="70313BF4" w14:textId="77777777" w:rsidR="00820D4A" w:rsidRDefault="00820D4A" w:rsidP="00820D4A">
      <w:pPr>
        <w:pStyle w:val="NormalWeb"/>
      </w:pPr>
      <w:r>
        <w:t>Runtime protection includes:</w:t>
      </w:r>
    </w:p>
    <w:p w14:paraId="2BD5DFED" w14:textId="77777777" w:rsidR="00820D4A" w:rsidRDefault="00820D4A" w:rsidP="00E87471">
      <w:pPr>
        <w:numPr>
          <w:ilvl w:val="0"/>
          <w:numId w:val="64"/>
        </w:numPr>
        <w:spacing w:before="100" w:beforeAutospacing="1" w:after="100" w:afterAutospacing="1" w:line="240" w:lineRule="auto"/>
      </w:pPr>
      <w:r>
        <w:t xml:space="preserve">Runtime Application Self-Protection (RASP) where appropriate. </w:t>
      </w:r>
    </w:p>
    <w:p w14:paraId="46FC4A4F" w14:textId="77777777" w:rsidR="00820D4A" w:rsidRDefault="00820D4A" w:rsidP="00E87471">
      <w:pPr>
        <w:numPr>
          <w:ilvl w:val="0"/>
          <w:numId w:val="64"/>
        </w:numPr>
        <w:spacing w:before="100" w:beforeAutospacing="1" w:after="100" w:afterAutospacing="1" w:line="240" w:lineRule="auto"/>
      </w:pPr>
      <w:r>
        <w:t xml:space="preserve">Secure exception handling. </w:t>
      </w:r>
    </w:p>
    <w:p w14:paraId="57BB8FEA" w14:textId="77777777" w:rsidR="00820D4A" w:rsidRDefault="00820D4A" w:rsidP="00E87471">
      <w:pPr>
        <w:numPr>
          <w:ilvl w:val="0"/>
          <w:numId w:val="64"/>
        </w:numPr>
        <w:spacing w:before="100" w:beforeAutospacing="1" w:after="100" w:afterAutospacing="1" w:line="240" w:lineRule="auto"/>
      </w:pPr>
      <w:r>
        <w:t xml:space="preserve">Request validation. </w:t>
      </w:r>
    </w:p>
    <w:p w14:paraId="518CEE55" w14:textId="77777777" w:rsidR="00820D4A" w:rsidRDefault="00820D4A" w:rsidP="00E87471">
      <w:pPr>
        <w:numPr>
          <w:ilvl w:val="0"/>
          <w:numId w:val="64"/>
        </w:numPr>
        <w:spacing w:before="100" w:beforeAutospacing="1" w:after="100" w:afterAutospacing="1" w:line="240" w:lineRule="auto"/>
      </w:pPr>
      <w:r>
        <w:t xml:space="preserve">Session protection. </w:t>
      </w:r>
    </w:p>
    <w:p w14:paraId="26A0030E" w14:textId="77777777" w:rsidR="00820D4A" w:rsidRDefault="00820D4A" w:rsidP="00E87471">
      <w:pPr>
        <w:numPr>
          <w:ilvl w:val="0"/>
          <w:numId w:val="64"/>
        </w:numPr>
        <w:spacing w:before="100" w:beforeAutospacing="1" w:after="100" w:afterAutospacing="1" w:line="240" w:lineRule="auto"/>
      </w:pPr>
      <w:r>
        <w:t xml:space="preserve">Security event detection. </w:t>
      </w:r>
    </w:p>
    <w:p w14:paraId="63A1F132" w14:textId="77777777" w:rsidR="00820D4A" w:rsidRDefault="00820D4A" w:rsidP="00E87471">
      <w:pPr>
        <w:numPr>
          <w:ilvl w:val="0"/>
          <w:numId w:val="64"/>
        </w:numPr>
        <w:spacing w:before="100" w:beforeAutospacing="1" w:after="100" w:afterAutospacing="1" w:line="240" w:lineRule="auto"/>
      </w:pPr>
      <w:r>
        <w:t xml:space="preserve">Runtime monitoring. </w:t>
      </w:r>
    </w:p>
    <w:p w14:paraId="56AF0572" w14:textId="77777777" w:rsidR="00820D4A" w:rsidRDefault="00820D4A" w:rsidP="00E87471">
      <w:pPr>
        <w:numPr>
          <w:ilvl w:val="0"/>
          <w:numId w:val="64"/>
        </w:numPr>
        <w:spacing w:before="100" w:beforeAutospacing="1" w:after="100" w:afterAutospacing="1" w:line="240" w:lineRule="auto"/>
      </w:pPr>
      <w:r>
        <w:t xml:space="preserve">Application health monitoring. </w:t>
      </w:r>
    </w:p>
    <w:p w14:paraId="1370D10A" w14:textId="77777777" w:rsidR="00820D4A" w:rsidRDefault="00820D4A" w:rsidP="00E87471">
      <w:pPr>
        <w:numPr>
          <w:ilvl w:val="0"/>
          <w:numId w:val="64"/>
        </w:numPr>
        <w:spacing w:before="100" w:beforeAutospacing="1" w:after="100" w:afterAutospacing="1" w:line="240" w:lineRule="auto"/>
      </w:pPr>
      <w:r>
        <w:t xml:space="preserve">Threat detection integration. </w:t>
      </w:r>
    </w:p>
    <w:p w14:paraId="6A103250" w14:textId="77777777" w:rsidR="00820D4A" w:rsidRDefault="00820D4A" w:rsidP="00820D4A">
      <w:pPr>
        <w:pStyle w:val="NormalWeb"/>
      </w:pPr>
      <w:r>
        <w:t>Runtime security events shall integrate with enterprise monitoring services.</w:t>
      </w:r>
    </w:p>
    <w:p w14:paraId="0A67246C" w14:textId="77777777" w:rsidR="00820D4A" w:rsidRDefault="00147E43" w:rsidP="00820D4A">
      <w:r>
        <w:pict w14:anchorId="579B173A">
          <v:rect id="_x0000_i1124" style="width:0;height:1.5pt" o:hralign="center" o:hrstd="t" o:hr="t" fillcolor="#a0a0a0" stroked="f"/>
        </w:pict>
      </w:r>
    </w:p>
    <w:p w14:paraId="31ECF24A" w14:textId="77777777" w:rsidR="00820D4A" w:rsidRDefault="00820D4A" w:rsidP="00820D4A">
      <w:pPr>
        <w:pStyle w:val="Heading1"/>
      </w:pPr>
      <w:r>
        <w:t>8.12 Runtime Interactions</w:t>
      </w:r>
    </w:p>
    <w:p w14:paraId="6A17DD6B" w14:textId="77777777" w:rsidR="00820D4A" w:rsidRDefault="00820D4A" w:rsidP="00820D4A">
      <w:pPr>
        <w:pStyle w:val="NormalWeb"/>
      </w:pPr>
      <w:r>
        <w:t>The Application Security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5738"/>
      </w:tblGrid>
      <w:tr w:rsidR="00820D4A" w14:paraId="74BB5083" w14:textId="77777777" w:rsidTr="00820D4A">
        <w:trPr>
          <w:tblHeader/>
          <w:tblCellSpacing w:w="15" w:type="dxa"/>
        </w:trPr>
        <w:tc>
          <w:tcPr>
            <w:tcW w:w="0" w:type="auto"/>
            <w:vAlign w:val="center"/>
            <w:hideMark/>
          </w:tcPr>
          <w:p w14:paraId="30963839" w14:textId="77777777" w:rsidR="00820D4A" w:rsidRDefault="00820D4A">
            <w:pPr>
              <w:jc w:val="center"/>
              <w:rPr>
                <w:b/>
                <w:bCs/>
              </w:rPr>
            </w:pPr>
            <w:r>
              <w:rPr>
                <w:b/>
                <w:bCs/>
              </w:rPr>
              <w:t>Architecture Domain</w:t>
            </w:r>
          </w:p>
        </w:tc>
        <w:tc>
          <w:tcPr>
            <w:tcW w:w="0" w:type="auto"/>
            <w:vAlign w:val="center"/>
            <w:hideMark/>
          </w:tcPr>
          <w:p w14:paraId="0DF7C132" w14:textId="77777777" w:rsidR="00820D4A" w:rsidRDefault="00820D4A">
            <w:pPr>
              <w:jc w:val="center"/>
              <w:rPr>
                <w:b/>
                <w:bCs/>
              </w:rPr>
            </w:pPr>
            <w:r>
              <w:rPr>
                <w:b/>
                <w:bCs/>
              </w:rPr>
              <w:t>Security Integration</w:t>
            </w:r>
          </w:p>
        </w:tc>
      </w:tr>
      <w:tr w:rsidR="00820D4A" w14:paraId="46E899BE" w14:textId="77777777" w:rsidTr="00820D4A">
        <w:trPr>
          <w:tblCellSpacing w:w="15" w:type="dxa"/>
        </w:trPr>
        <w:tc>
          <w:tcPr>
            <w:tcW w:w="0" w:type="auto"/>
            <w:vAlign w:val="center"/>
            <w:hideMark/>
          </w:tcPr>
          <w:p w14:paraId="510C9804" w14:textId="77777777" w:rsidR="00820D4A" w:rsidRDefault="00820D4A">
            <w:r>
              <w:t>Application Architecture</w:t>
            </w:r>
          </w:p>
        </w:tc>
        <w:tc>
          <w:tcPr>
            <w:tcW w:w="0" w:type="auto"/>
            <w:vAlign w:val="center"/>
            <w:hideMark/>
          </w:tcPr>
          <w:p w14:paraId="6B30B6FB" w14:textId="77777777" w:rsidR="00820D4A" w:rsidRDefault="00820D4A">
            <w:r>
              <w:t>Secure application design and service protection.</w:t>
            </w:r>
          </w:p>
        </w:tc>
      </w:tr>
      <w:tr w:rsidR="00820D4A" w14:paraId="356B6546" w14:textId="77777777" w:rsidTr="00820D4A">
        <w:trPr>
          <w:tblCellSpacing w:w="15" w:type="dxa"/>
        </w:trPr>
        <w:tc>
          <w:tcPr>
            <w:tcW w:w="0" w:type="auto"/>
            <w:vAlign w:val="center"/>
            <w:hideMark/>
          </w:tcPr>
          <w:p w14:paraId="645EF0DA" w14:textId="77777777" w:rsidR="00820D4A" w:rsidRDefault="00820D4A">
            <w:r>
              <w:t>Identity &amp; Access Management</w:t>
            </w:r>
          </w:p>
        </w:tc>
        <w:tc>
          <w:tcPr>
            <w:tcW w:w="0" w:type="auto"/>
            <w:vAlign w:val="center"/>
            <w:hideMark/>
          </w:tcPr>
          <w:p w14:paraId="294ACB71" w14:textId="77777777" w:rsidR="00820D4A" w:rsidRDefault="00820D4A">
            <w:r>
              <w:t>Authentication and authorization enforcement.</w:t>
            </w:r>
          </w:p>
        </w:tc>
      </w:tr>
      <w:tr w:rsidR="00820D4A" w14:paraId="20A44574" w14:textId="77777777" w:rsidTr="00820D4A">
        <w:trPr>
          <w:tblCellSpacing w:w="15" w:type="dxa"/>
        </w:trPr>
        <w:tc>
          <w:tcPr>
            <w:tcW w:w="0" w:type="auto"/>
            <w:vAlign w:val="center"/>
            <w:hideMark/>
          </w:tcPr>
          <w:p w14:paraId="7419033F" w14:textId="77777777" w:rsidR="00820D4A" w:rsidRDefault="00820D4A">
            <w:r>
              <w:t>API Architecture</w:t>
            </w:r>
          </w:p>
        </w:tc>
        <w:tc>
          <w:tcPr>
            <w:tcW w:w="0" w:type="auto"/>
            <w:vAlign w:val="center"/>
            <w:hideMark/>
          </w:tcPr>
          <w:p w14:paraId="7E9E7966" w14:textId="77777777" w:rsidR="00820D4A" w:rsidRDefault="00820D4A">
            <w:r>
              <w:t>Secure API implementation and communication.</w:t>
            </w:r>
          </w:p>
        </w:tc>
      </w:tr>
      <w:tr w:rsidR="00820D4A" w14:paraId="5D50803E" w14:textId="77777777" w:rsidTr="00820D4A">
        <w:trPr>
          <w:tblCellSpacing w:w="15" w:type="dxa"/>
        </w:trPr>
        <w:tc>
          <w:tcPr>
            <w:tcW w:w="0" w:type="auto"/>
            <w:vAlign w:val="center"/>
            <w:hideMark/>
          </w:tcPr>
          <w:p w14:paraId="59092F4F" w14:textId="77777777" w:rsidR="00820D4A" w:rsidRDefault="00820D4A">
            <w:r>
              <w:t>Data Architecture</w:t>
            </w:r>
          </w:p>
        </w:tc>
        <w:tc>
          <w:tcPr>
            <w:tcW w:w="0" w:type="auto"/>
            <w:vAlign w:val="center"/>
            <w:hideMark/>
          </w:tcPr>
          <w:p w14:paraId="5068BE11" w14:textId="77777777" w:rsidR="00820D4A" w:rsidRDefault="00820D4A">
            <w:r>
              <w:t>Protection of enterprise information processed by applications.</w:t>
            </w:r>
          </w:p>
        </w:tc>
      </w:tr>
      <w:tr w:rsidR="00820D4A" w14:paraId="2EEB0E80" w14:textId="77777777" w:rsidTr="00820D4A">
        <w:trPr>
          <w:tblCellSpacing w:w="15" w:type="dxa"/>
        </w:trPr>
        <w:tc>
          <w:tcPr>
            <w:tcW w:w="0" w:type="auto"/>
            <w:vAlign w:val="center"/>
            <w:hideMark/>
          </w:tcPr>
          <w:p w14:paraId="7454C434" w14:textId="77777777" w:rsidR="00820D4A" w:rsidRDefault="00820D4A">
            <w:r>
              <w:t>AI Architecture</w:t>
            </w:r>
          </w:p>
        </w:tc>
        <w:tc>
          <w:tcPr>
            <w:tcW w:w="0" w:type="auto"/>
            <w:vAlign w:val="center"/>
            <w:hideMark/>
          </w:tcPr>
          <w:p w14:paraId="72F7FE7E" w14:textId="77777777" w:rsidR="00820D4A" w:rsidRDefault="00820D4A">
            <w:r>
              <w:t>Secure AI orchestration and model interaction.</w:t>
            </w:r>
          </w:p>
        </w:tc>
      </w:tr>
      <w:tr w:rsidR="00820D4A" w14:paraId="2FFA386F" w14:textId="77777777" w:rsidTr="00820D4A">
        <w:trPr>
          <w:tblCellSpacing w:w="15" w:type="dxa"/>
        </w:trPr>
        <w:tc>
          <w:tcPr>
            <w:tcW w:w="0" w:type="auto"/>
            <w:vAlign w:val="center"/>
            <w:hideMark/>
          </w:tcPr>
          <w:p w14:paraId="0A981F8B" w14:textId="77777777" w:rsidR="00820D4A" w:rsidRDefault="00820D4A">
            <w:r>
              <w:t>DevOps Architecture</w:t>
            </w:r>
          </w:p>
        </w:tc>
        <w:tc>
          <w:tcPr>
            <w:tcW w:w="0" w:type="auto"/>
            <w:vAlign w:val="center"/>
            <w:hideMark/>
          </w:tcPr>
          <w:p w14:paraId="08FEBF36" w14:textId="77777777" w:rsidR="00820D4A" w:rsidRDefault="00820D4A">
            <w:r>
              <w:t>Secure software delivery pipeline.</w:t>
            </w:r>
          </w:p>
        </w:tc>
      </w:tr>
      <w:tr w:rsidR="00820D4A" w14:paraId="1EFE1E0E" w14:textId="77777777" w:rsidTr="00820D4A">
        <w:trPr>
          <w:tblCellSpacing w:w="15" w:type="dxa"/>
        </w:trPr>
        <w:tc>
          <w:tcPr>
            <w:tcW w:w="0" w:type="auto"/>
            <w:vAlign w:val="center"/>
            <w:hideMark/>
          </w:tcPr>
          <w:p w14:paraId="2D53CE8C" w14:textId="77777777" w:rsidR="00820D4A" w:rsidRDefault="00820D4A">
            <w:r>
              <w:t>Monitoring &amp; Observability</w:t>
            </w:r>
          </w:p>
        </w:tc>
        <w:tc>
          <w:tcPr>
            <w:tcW w:w="0" w:type="auto"/>
            <w:vAlign w:val="center"/>
            <w:hideMark/>
          </w:tcPr>
          <w:p w14:paraId="03278AA2" w14:textId="77777777" w:rsidR="00820D4A" w:rsidRDefault="00820D4A">
            <w:r>
              <w:t>Detection, logging, and monitoring of security events.</w:t>
            </w:r>
          </w:p>
        </w:tc>
      </w:tr>
      <w:tr w:rsidR="00820D4A" w14:paraId="0FCF1634" w14:textId="77777777" w:rsidTr="00820D4A">
        <w:trPr>
          <w:tblCellSpacing w:w="15" w:type="dxa"/>
        </w:trPr>
        <w:tc>
          <w:tcPr>
            <w:tcW w:w="0" w:type="auto"/>
            <w:vAlign w:val="center"/>
            <w:hideMark/>
          </w:tcPr>
          <w:p w14:paraId="15D3B138" w14:textId="77777777" w:rsidR="00820D4A" w:rsidRDefault="00820D4A">
            <w:r>
              <w:t>Infrastructure Architecture</w:t>
            </w:r>
          </w:p>
        </w:tc>
        <w:tc>
          <w:tcPr>
            <w:tcW w:w="0" w:type="auto"/>
            <w:vAlign w:val="center"/>
            <w:hideMark/>
          </w:tcPr>
          <w:p w14:paraId="75426950" w14:textId="77777777" w:rsidR="00820D4A" w:rsidRDefault="00820D4A">
            <w:r>
              <w:t>Secure hosting environment for application services.</w:t>
            </w:r>
          </w:p>
        </w:tc>
      </w:tr>
    </w:tbl>
    <w:p w14:paraId="16939159" w14:textId="77777777" w:rsidR="00820D4A" w:rsidRDefault="00147E43" w:rsidP="00820D4A">
      <w:r>
        <w:pict w14:anchorId="73D6FF02">
          <v:rect id="_x0000_i1125" style="width:0;height:1.5pt" o:hralign="center" o:hrstd="t" o:hr="t" fillcolor="#a0a0a0" stroked="f"/>
        </w:pict>
      </w:r>
    </w:p>
    <w:p w14:paraId="363BCF9C" w14:textId="77777777" w:rsidR="00820D4A" w:rsidRDefault="00820D4A" w:rsidP="00820D4A">
      <w:pPr>
        <w:pStyle w:val="Heading1"/>
      </w:pPr>
      <w:r>
        <w:lastRenderedPageBreak/>
        <w:t>8.13 Security Testing</w:t>
      </w:r>
    </w:p>
    <w:p w14:paraId="2F986A11" w14:textId="77777777" w:rsidR="00820D4A" w:rsidRDefault="00820D4A" w:rsidP="00820D4A">
      <w:pPr>
        <w:pStyle w:val="NormalWeb"/>
      </w:pPr>
      <w:r>
        <w:t>Application security shall be validated continuously.</w:t>
      </w:r>
    </w:p>
    <w:p w14:paraId="0529D237" w14:textId="77777777" w:rsidR="00820D4A" w:rsidRDefault="00820D4A" w:rsidP="00820D4A">
      <w:pPr>
        <w:pStyle w:val="NormalWeb"/>
      </w:pPr>
      <w:r>
        <w:t>Testing activities include:</w:t>
      </w:r>
    </w:p>
    <w:p w14:paraId="307238C3" w14:textId="77777777" w:rsidR="00820D4A" w:rsidRDefault="00820D4A" w:rsidP="00E87471">
      <w:pPr>
        <w:numPr>
          <w:ilvl w:val="0"/>
          <w:numId w:val="65"/>
        </w:numPr>
        <w:spacing w:before="100" w:beforeAutospacing="1" w:after="100" w:afterAutospacing="1" w:line="240" w:lineRule="auto"/>
      </w:pPr>
      <w:r>
        <w:t xml:space="preserve">Unit security testing. </w:t>
      </w:r>
    </w:p>
    <w:p w14:paraId="28F84DD5" w14:textId="77777777" w:rsidR="00820D4A" w:rsidRDefault="00820D4A" w:rsidP="00E87471">
      <w:pPr>
        <w:numPr>
          <w:ilvl w:val="0"/>
          <w:numId w:val="65"/>
        </w:numPr>
        <w:spacing w:before="100" w:beforeAutospacing="1" w:after="100" w:afterAutospacing="1" w:line="240" w:lineRule="auto"/>
      </w:pPr>
      <w:r>
        <w:t xml:space="preserve">Integration security testing. </w:t>
      </w:r>
    </w:p>
    <w:p w14:paraId="58CEB8AC" w14:textId="77777777" w:rsidR="00820D4A" w:rsidRDefault="00820D4A" w:rsidP="00E87471">
      <w:pPr>
        <w:numPr>
          <w:ilvl w:val="0"/>
          <w:numId w:val="65"/>
        </w:numPr>
        <w:spacing w:before="100" w:beforeAutospacing="1" w:after="100" w:afterAutospacing="1" w:line="240" w:lineRule="auto"/>
      </w:pPr>
      <w:r>
        <w:t xml:space="preserve">Authentication testing. </w:t>
      </w:r>
    </w:p>
    <w:p w14:paraId="0D8F8597" w14:textId="77777777" w:rsidR="00820D4A" w:rsidRDefault="00820D4A" w:rsidP="00E87471">
      <w:pPr>
        <w:numPr>
          <w:ilvl w:val="0"/>
          <w:numId w:val="65"/>
        </w:numPr>
        <w:spacing w:before="100" w:beforeAutospacing="1" w:after="100" w:afterAutospacing="1" w:line="240" w:lineRule="auto"/>
      </w:pPr>
      <w:r>
        <w:t xml:space="preserve">Authorization testing. </w:t>
      </w:r>
    </w:p>
    <w:p w14:paraId="5604A2EF" w14:textId="77777777" w:rsidR="00820D4A" w:rsidRDefault="00820D4A" w:rsidP="00E87471">
      <w:pPr>
        <w:numPr>
          <w:ilvl w:val="0"/>
          <w:numId w:val="65"/>
        </w:numPr>
        <w:spacing w:before="100" w:beforeAutospacing="1" w:after="100" w:afterAutospacing="1" w:line="240" w:lineRule="auto"/>
      </w:pPr>
      <w:r>
        <w:t xml:space="preserve">API security testing. </w:t>
      </w:r>
    </w:p>
    <w:p w14:paraId="0AEB83B1" w14:textId="77777777" w:rsidR="00820D4A" w:rsidRDefault="00820D4A" w:rsidP="00E87471">
      <w:pPr>
        <w:numPr>
          <w:ilvl w:val="0"/>
          <w:numId w:val="65"/>
        </w:numPr>
        <w:spacing w:before="100" w:beforeAutospacing="1" w:after="100" w:afterAutospacing="1" w:line="240" w:lineRule="auto"/>
      </w:pPr>
      <w:r>
        <w:t xml:space="preserve">Penetration testing. </w:t>
      </w:r>
    </w:p>
    <w:p w14:paraId="0827E11D" w14:textId="77777777" w:rsidR="00820D4A" w:rsidRDefault="00820D4A" w:rsidP="00E87471">
      <w:pPr>
        <w:numPr>
          <w:ilvl w:val="0"/>
          <w:numId w:val="65"/>
        </w:numPr>
        <w:spacing w:before="100" w:beforeAutospacing="1" w:after="100" w:afterAutospacing="1" w:line="240" w:lineRule="auto"/>
      </w:pPr>
      <w:r>
        <w:t xml:space="preserve">Regression security testing. </w:t>
      </w:r>
    </w:p>
    <w:p w14:paraId="7CF3D7C5" w14:textId="77777777" w:rsidR="00820D4A" w:rsidRDefault="00820D4A" w:rsidP="00E87471">
      <w:pPr>
        <w:numPr>
          <w:ilvl w:val="0"/>
          <w:numId w:val="65"/>
        </w:numPr>
        <w:spacing w:before="100" w:beforeAutospacing="1" w:after="100" w:afterAutospacing="1" w:line="240" w:lineRule="auto"/>
      </w:pPr>
      <w:r>
        <w:t xml:space="preserve">Security acceptance testing. </w:t>
      </w:r>
    </w:p>
    <w:p w14:paraId="31A99049" w14:textId="77777777" w:rsidR="00820D4A" w:rsidRDefault="00820D4A" w:rsidP="00820D4A">
      <w:pPr>
        <w:pStyle w:val="NormalWeb"/>
      </w:pPr>
      <w:r>
        <w:t>Security testing shall be integrated into continuous integration and continuous delivery pipelines.</w:t>
      </w:r>
    </w:p>
    <w:p w14:paraId="511113C4" w14:textId="77777777" w:rsidR="00820D4A" w:rsidRDefault="00147E43" w:rsidP="00820D4A">
      <w:r>
        <w:pict w14:anchorId="1A01E1FF">
          <v:rect id="_x0000_i1126" style="width:0;height:1.5pt" o:hralign="center" o:hrstd="t" o:hr="t" fillcolor="#a0a0a0" stroked="f"/>
        </w:pict>
      </w:r>
    </w:p>
    <w:p w14:paraId="1730187A" w14:textId="77777777" w:rsidR="00820D4A" w:rsidRDefault="00820D4A" w:rsidP="00820D4A">
      <w:pPr>
        <w:pStyle w:val="Heading1"/>
      </w:pPr>
      <w:r>
        <w:t>8.14 Security Considerations</w:t>
      </w:r>
    </w:p>
    <w:p w14:paraId="2B27C4BB" w14:textId="77777777" w:rsidR="00820D4A" w:rsidRDefault="00820D4A" w:rsidP="00820D4A">
      <w:pPr>
        <w:pStyle w:val="NormalWeb"/>
      </w:pPr>
      <w:r>
        <w:t>The Application Security Architecture shall implement:</w:t>
      </w:r>
    </w:p>
    <w:p w14:paraId="2FB30D8E" w14:textId="77777777" w:rsidR="00820D4A" w:rsidRDefault="00820D4A" w:rsidP="00E87471">
      <w:pPr>
        <w:numPr>
          <w:ilvl w:val="0"/>
          <w:numId w:val="66"/>
        </w:numPr>
        <w:spacing w:before="100" w:beforeAutospacing="1" w:after="100" w:afterAutospacing="1" w:line="240" w:lineRule="auto"/>
      </w:pPr>
      <w:r>
        <w:t xml:space="preserve">Secure development practices. </w:t>
      </w:r>
    </w:p>
    <w:p w14:paraId="031BCF57" w14:textId="77777777" w:rsidR="00820D4A" w:rsidRDefault="00820D4A" w:rsidP="00E87471">
      <w:pPr>
        <w:numPr>
          <w:ilvl w:val="0"/>
          <w:numId w:val="66"/>
        </w:numPr>
        <w:spacing w:before="100" w:beforeAutospacing="1" w:after="100" w:afterAutospacing="1" w:line="240" w:lineRule="auto"/>
      </w:pPr>
      <w:r>
        <w:t xml:space="preserve">Continuous vulnerability assessment. </w:t>
      </w:r>
    </w:p>
    <w:p w14:paraId="5CEDEC69" w14:textId="77777777" w:rsidR="00820D4A" w:rsidRDefault="00820D4A" w:rsidP="00E87471">
      <w:pPr>
        <w:numPr>
          <w:ilvl w:val="0"/>
          <w:numId w:val="66"/>
        </w:numPr>
        <w:spacing w:before="100" w:beforeAutospacing="1" w:after="100" w:afterAutospacing="1" w:line="240" w:lineRule="auto"/>
      </w:pPr>
      <w:r>
        <w:t xml:space="preserve">Runtime application protection. </w:t>
      </w:r>
    </w:p>
    <w:p w14:paraId="2E934DA4" w14:textId="77777777" w:rsidR="00820D4A" w:rsidRDefault="00820D4A" w:rsidP="00E87471">
      <w:pPr>
        <w:numPr>
          <w:ilvl w:val="0"/>
          <w:numId w:val="66"/>
        </w:numPr>
        <w:spacing w:before="100" w:beforeAutospacing="1" w:after="100" w:afterAutospacing="1" w:line="240" w:lineRule="auto"/>
      </w:pPr>
      <w:r>
        <w:t xml:space="preserve">Secure dependency management. </w:t>
      </w:r>
    </w:p>
    <w:p w14:paraId="641660B9" w14:textId="77777777" w:rsidR="00820D4A" w:rsidRDefault="00820D4A" w:rsidP="00E87471">
      <w:pPr>
        <w:numPr>
          <w:ilvl w:val="0"/>
          <w:numId w:val="66"/>
        </w:numPr>
        <w:spacing w:before="100" w:beforeAutospacing="1" w:after="100" w:afterAutospacing="1" w:line="240" w:lineRule="auto"/>
      </w:pPr>
      <w:r>
        <w:t xml:space="preserve">Secure configuration management. </w:t>
      </w:r>
    </w:p>
    <w:p w14:paraId="4989725F" w14:textId="77777777" w:rsidR="00820D4A" w:rsidRDefault="00820D4A" w:rsidP="00E87471">
      <w:pPr>
        <w:numPr>
          <w:ilvl w:val="0"/>
          <w:numId w:val="66"/>
        </w:numPr>
        <w:spacing w:before="100" w:beforeAutospacing="1" w:after="100" w:afterAutospacing="1" w:line="240" w:lineRule="auto"/>
      </w:pPr>
      <w:r>
        <w:t xml:space="preserve">Secure error handling. </w:t>
      </w:r>
    </w:p>
    <w:p w14:paraId="38F58632" w14:textId="77777777" w:rsidR="00820D4A" w:rsidRDefault="00820D4A" w:rsidP="00E87471">
      <w:pPr>
        <w:numPr>
          <w:ilvl w:val="0"/>
          <w:numId w:val="66"/>
        </w:numPr>
        <w:spacing w:before="100" w:beforeAutospacing="1" w:after="100" w:afterAutospacing="1" w:line="240" w:lineRule="auto"/>
      </w:pPr>
      <w:r>
        <w:t xml:space="preserve">Comprehensive application audit logging. </w:t>
      </w:r>
    </w:p>
    <w:p w14:paraId="3E2A0448" w14:textId="77777777" w:rsidR="00820D4A" w:rsidRDefault="00820D4A" w:rsidP="00E87471">
      <w:pPr>
        <w:numPr>
          <w:ilvl w:val="0"/>
          <w:numId w:val="66"/>
        </w:numPr>
        <w:spacing w:before="100" w:beforeAutospacing="1" w:after="100" w:afterAutospacing="1" w:line="240" w:lineRule="auto"/>
      </w:pPr>
      <w:r>
        <w:t xml:space="preserve">Continuous security monitoring. </w:t>
      </w:r>
    </w:p>
    <w:p w14:paraId="6CF30902" w14:textId="77777777" w:rsidR="00820D4A" w:rsidRDefault="00820D4A" w:rsidP="00820D4A">
      <w:pPr>
        <w:pStyle w:val="NormalWeb"/>
      </w:pPr>
      <w:r>
        <w:t>Security controls shall evolve in response to emerging application threats.</w:t>
      </w:r>
    </w:p>
    <w:p w14:paraId="42AD7D2D" w14:textId="77777777" w:rsidR="00820D4A" w:rsidRDefault="00147E43" w:rsidP="00820D4A">
      <w:r>
        <w:pict w14:anchorId="5547A743">
          <v:rect id="_x0000_i1127" style="width:0;height:1.5pt" o:hralign="center" o:hrstd="t" o:hr="t" fillcolor="#a0a0a0" stroked="f"/>
        </w:pict>
      </w:r>
    </w:p>
    <w:p w14:paraId="14A7ED1C" w14:textId="77777777" w:rsidR="00820D4A" w:rsidRDefault="00820D4A" w:rsidP="00820D4A">
      <w:pPr>
        <w:pStyle w:val="Heading1"/>
      </w:pPr>
      <w:r>
        <w:t>8.15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203"/>
      </w:tblGrid>
      <w:tr w:rsidR="00820D4A" w14:paraId="450ECB32" w14:textId="77777777" w:rsidTr="00820D4A">
        <w:trPr>
          <w:tblHeader/>
          <w:tblCellSpacing w:w="15" w:type="dxa"/>
        </w:trPr>
        <w:tc>
          <w:tcPr>
            <w:tcW w:w="0" w:type="auto"/>
            <w:vAlign w:val="center"/>
            <w:hideMark/>
          </w:tcPr>
          <w:p w14:paraId="094002C6" w14:textId="77777777" w:rsidR="00820D4A" w:rsidRDefault="00820D4A">
            <w:pPr>
              <w:jc w:val="center"/>
              <w:rPr>
                <w:b/>
                <w:bCs/>
              </w:rPr>
            </w:pPr>
            <w:r>
              <w:rPr>
                <w:b/>
                <w:bCs/>
              </w:rPr>
              <w:t>Attribute</w:t>
            </w:r>
          </w:p>
        </w:tc>
        <w:tc>
          <w:tcPr>
            <w:tcW w:w="0" w:type="auto"/>
            <w:vAlign w:val="center"/>
            <w:hideMark/>
          </w:tcPr>
          <w:p w14:paraId="77B710DC" w14:textId="77777777" w:rsidR="00820D4A" w:rsidRDefault="00820D4A">
            <w:pPr>
              <w:jc w:val="center"/>
              <w:rPr>
                <w:b/>
                <w:bCs/>
              </w:rPr>
            </w:pPr>
            <w:r>
              <w:rPr>
                <w:b/>
                <w:bCs/>
              </w:rPr>
              <w:t>Goal</w:t>
            </w:r>
          </w:p>
        </w:tc>
      </w:tr>
      <w:tr w:rsidR="00820D4A" w14:paraId="3568FC8A" w14:textId="77777777" w:rsidTr="00820D4A">
        <w:trPr>
          <w:tblCellSpacing w:w="15" w:type="dxa"/>
        </w:trPr>
        <w:tc>
          <w:tcPr>
            <w:tcW w:w="0" w:type="auto"/>
            <w:vAlign w:val="center"/>
            <w:hideMark/>
          </w:tcPr>
          <w:p w14:paraId="63961FFE" w14:textId="77777777" w:rsidR="00820D4A" w:rsidRDefault="00820D4A">
            <w:r>
              <w:t>Confidentiality</w:t>
            </w:r>
          </w:p>
        </w:tc>
        <w:tc>
          <w:tcPr>
            <w:tcW w:w="0" w:type="auto"/>
            <w:vAlign w:val="center"/>
            <w:hideMark/>
          </w:tcPr>
          <w:p w14:paraId="11564385" w14:textId="77777777" w:rsidR="00820D4A" w:rsidRDefault="00820D4A">
            <w:r>
              <w:t>Protect application data from unauthorized disclosure.</w:t>
            </w:r>
          </w:p>
        </w:tc>
      </w:tr>
      <w:tr w:rsidR="00820D4A" w14:paraId="1BD159B5" w14:textId="77777777" w:rsidTr="00820D4A">
        <w:trPr>
          <w:tblCellSpacing w:w="15" w:type="dxa"/>
        </w:trPr>
        <w:tc>
          <w:tcPr>
            <w:tcW w:w="0" w:type="auto"/>
            <w:vAlign w:val="center"/>
            <w:hideMark/>
          </w:tcPr>
          <w:p w14:paraId="17AD0EF4" w14:textId="77777777" w:rsidR="00820D4A" w:rsidRDefault="00820D4A">
            <w:r>
              <w:t>Integrity</w:t>
            </w:r>
          </w:p>
        </w:tc>
        <w:tc>
          <w:tcPr>
            <w:tcW w:w="0" w:type="auto"/>
            <w:vAlign w:val="center"/>
            <w:hideMark/>
          </w:tcPr>
          <w:p w14:paraId="652371CB" w14:textId="77777777" w:rsidR="00820D4A" w:rsidRDefault="00820D4A">
            <w:r>
              <w:t>Prevent unauthorized modification of application behavior and data.</w:t>
            </w:r>
          </w:p>
        </w:tc>
      </w:tr>
      <w:tr w:rsidR="00820D4A" w14:paraId="3CBCCBCB" w14:textId="77777777" w:rsidTr="00820D4A">
        <w:trPr>
          <w:tblCellSpacing w:w="15" w:type="dxa"/>
        </w:trPr>
        <w:tc>
          <w:tcPr>
            <w:tcW w:w="0" w:type="auto"/>
            <w:vAlign w:val="center"/>
            <w:hideMark/>
          </w:tcPr>
          <w:p w14:paraId="496B29E1" w14:textId="77777777" w:rsidR="00820D4A" w:rsidRDefault="00820D4A">
            <w:r>
              <w:lastRenderedPageBreak/>
              <w:t>Availability</w:t>
            </w:r>
          </w:p>
        </w:tc>
        <w:tc>
          <w:tcPr>
            <w:tcW w:w="0" w:type="auto"/>
            <w:vAlign w:val="center"/>
            <w:hideMark/>
          </w:tcPr>
          <w:p w14:paraId="2F326E43" w14:textId="77777777" w:rsidR="00820D4A" w:rsidRDefault="00820D4A">
            <w:r>
              <w:t>Maintain secure and reliable application services.</w:t>
            </w:r>
          </w:p>
        </w:tc>
      </w:tr>
      <w:tr w:rsidR="00820D4A" w14:paraId="12FF4792" w14:textId="77777777" w:rsidTr="00820D4A">
        <w:trPr>
          <w:tblCellSpacing w:w="15" w:type="dxa"/>
        </w:trPr>
        <w:tc>
          <w:tcPr>
            <w:tcW w:w="0" w:type="auto"/>
            <w:vAlign w:val="center"/>
            <w:hideMark/>
          </w:tcPr>
          <w:p w14:paraId="31E30137" w14:textId="77777777" w:rsidR="00820D4A" w:rsidRDefault="00820D4A">
            <w:r>
              <w:t>Maintainability</w:t>
            </w:r>
          </w:p>
        </w:tc>
        <w:tc>
          <w:tcPr>
            <w:tcW w:w="0" w:type="auto"/>
            <w:vAlign w:val="center"/>
            <w:hideMark/>
          </w:tcPr>
          <w:p w14:paraId="6CB265FB" w14:textId="77777777" w:rsidR="00820D4A" w:rsidRDefault="00820D4A">
            <w:r>
              <w:t>Enable secure evolution of application components.</w:t>
            </w:r>
          </w:p>
        </w:tc>
      </w:tr>
      <w:tr w:rsidR="00820D4A" w14:paraId="3DDF9915" w14:textId="77777777" w:rsidTr="00820D4A">
        <w:trPr>
          <w:tblCellSpacing w:w="15" w:type="dxa"/>
        </w:trPr>
        <w:tc>
          <w:tcPr>
            <w:tcW w:w="0" w:type="auto"/>
            <w:vAlign w:val="center"/>
            <w:hideMark/>
          </w:tcPr>
          <w:p w14:paraId="66696967" w14:textId="77777777" w:rsidR="00820D4A" w:rsidRDefault="00820D4A">
            <w:r>
              <w:t>Reliability</w:t>
            </w:r>
          </w:p>
        </w:tc>
        <w:tc>
          <w:tcPr>
            <w:tcW w:w="0" w:type="auto"/>
            <w:vAlign w:val="center"/>
            <w:hideMark/>
          </w:tcPr>
          <w:p w14:paraId="74FD8B8D" w14:textId="77777777" w:rsidR="00820D4A" w:rsidRDefault="00820D4A">
            <w:r>
              <w:t>Reduce security-related application failures.</w:t>
            </w:r>
          </w:p>
        </w:tc>
      </w:tr>
      <w:tr w:rsidR="00820D4A" w14:paraId="41C73BC0" w14:textId="77777777" w:rsidTr="00820D4A">
        <w:trPr>
          <w:tblCellSpacing w:w="15" w:type="dxa"/>
        </w:trPr>
        <w:tc>
          <w:tcPr>
            <w:tcW w:w="0" w:type="auto"/>
            <w:vAlign w:val="center"/>
            <w:hideMark/>
          </w:tcPr>
          <w:p w14:paraId="46009405" w14:textId="77777777" w:rsidR="00820D4A" w:rsidRDefault="00820D4A">
            <w:r>
              <w:t>Auditability</w:t>
            </w:r>
          </w:p>
        </w:tc>
        <w:tc>
          <w:tcPr>
            <w:tcW w:w="0" w:type="auto"/>
            <w:vAlign w:val="center"/>
            <w:hideMark/>
          </w:tcPr>
          <w:p w14:paraId="1F3B520B" w14:textId="77777777" w:rsidR="00820D4A" w:rsidRDefault="00820D4A">
            <w:r>
              <w:t>Record security-relevant application events.</w:t>
            </w:r>
          </w:p>
        </w:tc>
      </w:tr>
      <w:tr w:rsidR="00820D4A" w14:paraId="4817F6A9" w14:textId="77777777" w:rsidTr="00820D4A">
        <w:trPr>
          <w:tblCellSpacing w:w="15" w:type="dxa"/>
        </w:trPr>
        <w:tc>
          <w:tcPr>
            <w:tcW w:w="0" w:type="auto"/>
            <w:vAlign w:val="center"/>
            <w:hideMark/>
          </w:tcPr>
          <w:p w14:paraId="134C00BB" w14:textId="77777777" w:rsidR="00820D4A" w:rsidRDefault="00820D4A">
            <w:r>
              <w:t>Resilience</w:t>
            </w:r>
          </w:p>
        </w:tc>
        <w:tc>
          <w:tcPr>
            <w:tcW w:w="0" w:type="auto"/>
            <w:vAlign w:val="center"/>
            <w:hideMark/>
          </w:tcPr>
          <w:p w14:paraId="65C4C073" w14:textId="77777777" w:rsidR="00820D4A" w:rsidRDefault="00820D4A">
            <w:r>
              <w:t>Maintain secure operation under adverse conditions and attacks.</w:t>
            </w:r>
          </w:p>
        </w:tc>
      </w:tr>
    </w:tbl>
    <w:p w14:paraId="5A5E8709" w14:textId="77777777" w:rsidR="00820D4A" w:rsidRDefault="00147E43" w:rsidP="00820D4A">
      <w:r>
        <w:pict w14:anchorId="38E894F3">
          <v:rect id="_x0000_i1128" style="width:0;height:1.5pt" o:hralign="center" o:hrstd="t" o:hr="t" fillcolor="#a0a0a0" stroked="f"/>
        </w:pict>
      </w:r>
    </w:p>
    <w:p w14:paraId="776F55B5" w14:textId="77777777" w:rsidR="00820D4A" w:rsidRDefault="00820D4A" w:rsidP="00820D4A">
      <w:pPr>
        <w:pStyle w:val="Heading1"/>
      </w:pPr>
      <w:r>
        <w:t>8.16 Business Benefits</w:t>
      </w:r>
    </w:p>
    <w:p w14:paraId="0538011C" w14:textId="77777777" w:rsidR="00820D4A" w:rsidRDefault="00820D4A" w:rsidP="00820D4A">
      <w:pPr>
        <w:pStyle w:val="NormalWeb"/>
      </w:pPr>
      <w:r>
        <w:t>The Application Security Architecture provides:</w:t>
      </w:r>
    </w:p>
    <w:p w14:paraId="508F487E" w14:textId="77777777" w:rsidR="00820D4A" w:rsidRDefault="00820D4A" w:rsidP="00E87471">
      <w:pPr>
        <w:numPr>
          <w:ilvl w:val="0"/>
          <w:numId w:val="67"/>
        </w:numPr>
        <w:spacing w:before="100" w:beforeAutospacing="1" w:after="100" w:afterAutospacing="1" w:line="240" w:lineRule="auto"/>
      </w:pPr>
      <w:r>
        <w:t xml:space="preserve">Reduced application vulnerabilities. </w:t>
      </w:r>
    </w:p>
    <w:p w14:paraId="23DCE1E4" w14:textId="77777777" w:rsidR="00820D4A" w:rsidRDefault="00820D4A" w:rsidP="00E87471">
      <w:pPr>
        <w:numPr>
          <w:ilvl w:val="0"/>
          <w:numId w:val="67"/>
        </w:numPr>
        <w:spacing w:before="100" w:beforeAutospacing="1" w:after="100" w:afterAutospacing="1" w:line="240" w:lineRule="auto"/>
      </w:pPr>
      <w:r>
        <w:t xml:space="preserve">Improved software quality. </w:t>
      </w:r>
    </w:p>
    <w:p w14:paraId="6BD2B2AE" w14:textId="77777777" w:rsidR="00820D4A" w:rsidRDefault="00820D4A" w:rsidP="00E87471">
      <w:pPr>
        <w:numPr>
          <w:ilvl w:val="0"/>
          <w:numId w:val="67"/>
        </w:numPr>
        <w:spacing w:before="100" w:beforeAutospacing="1" w:after="100" w:afterAutospacing="1" w:line="240" w:lineRule="auto"/>
      </w:pPr>
      <w:r>
        <w:t xml:space="preserve">Stronger protection against cyber threats. </w:t>
      </w:r>
    </w:p>
    <w:p w14:paraId="0D1DA8A9" w14:textId="77777777" w:rsidR="00820D4A" w:rsidRDefault="00820D4A" w:rsidP="00E87471">
      <w:pPr>
        <w:numPr>
          <w:ilvl w:val="0"/>
          <w:numId w:val="67"/>
        </w:numPr>
        <w:spacing w:before="100" w:beforeAutospacing="1" w:after="100" w:afterAutospacing="1" w:line="240" w:lineRule="auto"/>
      </w:pPr>
      <w:r>
        <w:t xml:space="preserve">Secure AI-enabled business capabilities. </w:t>
      </w:r>
    </w:p>
    <w:p w14:paraId="45DC2127" w14:textId="77777777" w:rsidR="00820D4A" w:rsidRDefault="00820D4A" w:rsidP="00E87471">
      <w:pPr>
        <w:numPr>
          <w:ilvl w:val="0"/>
          <w:numId w:val="67"/>
        </w:numPr>
        <w:spacing w:before="100" w:beforeAutospacing="1" w:after="100" w:afterAutospacing="1" w:line="240" w:lineRule="auto"/>
      </w:pPr>
      <w:r>
        <w:t xml:space="preserve">Improved regulatory compliance. </w:t>
      </w:r>
    </w:p>
    <w:p w14:paraId="28F0B321" w14:textId="77777777" w:rsidR="00820D4A" w:rsidRDefault="00820D4A" w:rsidP="00E87471">
      <w:pPr>
        <w:numPr>
          <w:ilvl w:val="0"/>
          <w:numId w:val="67"/>
        </w:numPr>
        <w:spacing w:before="100" w:beforeAutospacing="1" w:after="100" w:afterAutospacing="1" w:line="240" w:lineRule="auto"/>
      </w:pPr>
      <w:r>
        <w:t xml:space="preserve">Faster vulnerability detection. </w:t>
      </w:r>
    </w:p>
    <w:p w14:paraId="3514CA49" w14:textId="77777777" w:rsidR="00820D4A" w:rsidRDefault="00820D4A" w:rsidP="00E87471">
      <w:pPr>
        <w:numPr>
          <w:ilvl w:val="0"/>
          <w:numId w:val="67"/>
        </w:numPr>
        <w:spacing w:before="100" w:beforeAutospacing="1" w:after="100" w:afterAutospacing="1" w:line="240" w:lineRule="auto"/>
      </w:pPr>
      <w:r>
        <w:t xml:space="preserve">Better operational resilience. </w:t>
      </w:r>
    </w:p>
    <w:p w14:paraId="79A12F6D" w14:textId="77777777" w:rsidR="00820D4A" w:rsidRDefault="00820D4A" w:rsidP="00E87471">
      <w:pPr>
        <w:numPr>
          <w:ilvl w:val="0"/>
          <w:numId w:val="67"/>
        </w:numPr>
        <w:spacing w:before="100" w:beforeAutospacing="1" w:after="100" w:afterAutospacing="1" w:line="240" w:lineRule="auto"/>
      </w:pPr>
      <w:r>
        <w:t xml:space="preserve">Increased customer and stakeholder confidence. </w:t>
      </w:r>
    </w:p>
    <w:p w14:paraId="37A571CB" w14:textId="77777777" w:rsidR="00820D4A" w:rsidRDefault="00147E43" w:rsidP="00820D4A">
      <w:pPr>
        <w:spacing w:after="0"/>
      </w:pPr>
      <w:r>
        <w:pict w14:anchorId="4DA6FF6D">
          <v:rect id="_x0000_i1129" style="width:0;height:1.5pt" o:hralign="center" o:hrstd="t" o:hr="t" fillcolor="#a0a0a0" stroked="f"/>
        </w:pict>
      </w:r>
    </w:p>
    <w:p w14:paraId="610B42B3" w14:textId="77777777" w:rsidR="00820D4A" w:rsidRDefault="00820D4A" w:rsidP="00820D4A">
      <w:pPr>
        <w:pStyle w:val="Heading1"/>
      </w:pPr>
      <w:r>
        <w:t>8.17 Summary</w:t>
      </w:r>
    </w:p>
    <w:p w14:paraId="080AB196" w14:textId="77777777" w:rsidR="00820D4A" w:rsidRDefault="00820D4A" w:rsidP="00820D4A">
      <w:pPr>
        <w:pStyle w:val="NormalWeb"/>
      </w:pPr>
      <w:r>
        <w:t>The SmartArchive Application Security Architecture establishes a comprehensive framework for securing application services throughout their entire lifecycle. By integrating secure design principles, secure coding standards, OWASP-aligned controls, software supply chain protection, continuous security testing, vulnerability management, and runtime protection, the platform delivers resilient, trustworthy, and enterprise-ready application services.</w:t>
      </w:r>
    </w:p>
    <w:p w14:paraId="715305EA" w14:textId="77777777" w:rsidR="00820D4A" w:rsidRDefault="00820D4A" w:rsidP="00820D4A">
      <w:pPr>
        <w:pStyle w:val="pdq2pgselectionanchorcontainer"/>
      </w:pPr>
      <w:r>
        <w:t xml:space="preserve">Excellent. </w:t>
      </w:r>
      <w:r>
        <w:rPr>
          <w:rStyle w:val="Strong"/>
        </w:rPr>
        <w:t>Section 9 – API Security</w:t>
      </w:r>
      <w:r>
        <w:t xml:space="preserve"> is a critical part of the SmartArchive Security Architecture because every service, mobile application, web application, AI module, and third-party integration communicates through APIs. This section defines the enterprise security controls that protect those interfaces.</w:t>
      </w:r>
    </w:p>
    <w:p w14:paraId="1916E104" w14:textId="77777777" w:rsidR="00820D4A" w:rsidRDefault="00147E43" w:rsidP="00820D4A">
      <w:r>
        <w:pict w14:anchorId="295CF64F">
          <v:rect id="_x0000_i1130" style="width:0;height:1.5pt" o:hralign="center" o:hrstd="t" o:hr="t" fillcolor="#a0a0a0" stroked="f"/>
        </w:pict>
      </w:r>
    </w:p>
    <w:p w14:paraId="1DC30570" w14:textId="77777777" w:rsidR="00820D4A" w:rsidRDefault="00820D4A" w:rsidP="00820D4A">
      <w:pPr>
        <w:pStyle w:val="Heading1"/>
      </w:pPr>
      <w:r>
        <w:lastRenderedPageBreak/>
        <w:t>9. API Security</w:t>
      </w:r>
    </w:p>
    <w:p w14:paraId="5DB448E4" w14:textId="77777777" w:rsidR="00820D4A" w:rsidRDefault="00820D4A" w:rsidP="00820D4A">
      <w:pPr>
        <w:pStyle w:val="Heading2"/>
      </w:pPr>
      <w:r>
        <w:t>9.1 Overview</w:t>
      </w:r>
    </w:p>
    <w:p w14:paraId="685D3D4D" w14:textId="77777777" w:rsidR="00820D4A" w:rsidRDefault="00820D4A" w:rsidP="00820D4A">
      <w:pPr>
        <w:pStyle w:val="NormalWeb"/>
      </w:pPr>
      <w:r>
        <w:t>The API Security Architecture defines the enterprise security framework for protecting all Application Programming Interfaces (APIs) within the SmartArchive Enterprise Platform. APIs provide the primary communication mechanism between internal services, external systems, Artificial Intelligence components, web applications, mobile applications, and enterprise integrations.</w:t>
      </w:r>
    </w:p>
    <w:p w14:paraId="5C059115" w14:textId="77777777" w:rsidR="00820D4A" w:rsidRDefault="00820D4A" w:rsidP="00820D4A">
      <w:pPr>
        <w:pStyle w:val="NormalWeb"/>
      </w:pPr>
      <w:r>
        <w:t>The API Security Architecture ensures that every API is authenticated, authorized, validated, monitored, encrypted, and governed throughout its lifecycle. It applies consistent security controls to protect against unauthorized access, malicious requests, data exposure, abuse, and evolving cyber threats while maintaining interoperability and scalability.</w:t>
      </w:r>
    </w:p>
    <w:p w14:paraId="5C9BB1DD" w14:textId="77777777" w:rsidR="00820D4A" w:rsidRDefault="00820D4A" w:rsidP="00820D4A">
      <w:pPr>
        <w:pStyle w:val="NormalWeb"/>
      </w:pPr>
      <w:r>
        <w:t xml:space="preserve">This section complements </w:t>
      </w:r>
      <w:r>
        <w:rPr>
          <w:rStyle w:val="Strong"/>
        </w:rPr>
        <w:t>SA-ARCH-001-13 – API Architecture</w:t>
      </w:r>
      <w:r>
        <w:t xml:space="preserve"> by defining how APIs are secured rather than how they are functionally designed.</w:t>
      </w:r>
    </w:p>
    <w:p w14:paraId="5C033FF4" w14:textId="77777777" w:rsidR="00820D4A" w:rsidRDefault="00147E43" w:rsidP="00820D4A">
      <w:r>
        <w:pict w14:anchorId="6E61EE64">
          <v:rect id="_x0000_i1131" style="width:0;height:1.5pt" o:hralign="center" o:hrstd="t" o:hr="t" fillcolor="#a0a0a0" stroked="f"/>
        </w:pict>
      </w:r>
    </w:p>
    <w:p w14:paraId="03B95739" w14:textId="77777777" w:rsidR="00820D4A" w:rsidRDefault="00820D4A" w:rsidP="00820D4A">
      <w:pPr>
        <w:pStyle w:val="Heading1"/>
      </w:pPr>
      <w:r>
        <w:t>9.2 Objectives</w:t>
      </w:r>
    </w:p>
    <w:p w14:paraId="7853E88A" w14:textId="77777777" w:rsidR="00820D4A" w:rsidRDefault="00820D4A" w:rsidP="00820D4A">
      <w:pPr>
        <w:pStyle w:val="NormalWeb"/>
      </w:pPr>
      <w:r>
        <w:t>The API Security Architecture has the following objectives:</w:t>
      </w:r>
    </w:p>
    <w:p w14:paraId="460CF73C" w14:textId="77777777" w:rsidR="00820D4A" w:rsidRDefault="00820D4A" w:rsidP="00E87471">
      <w:pPr>
        <w:numPr>
          <w:ilvl w:val="0"/>
          <w:numId w:val="69"/>
        </w:numPr>
        <w:spacing w:before="100" w:beforeAutospacing="1" w:after="100" w:afterAutospacing="1" w:line="240" w:lineRule="auto"/>
      </w:pPr>
      <w:r>
        <w:t xml:space="preserve">Protect enterprise APIs. </w:t>
      </w:r>
    </w:p>
    <w:p w14:paraId="7A75916F" w14:textId="77777777" w:rsidR="00820D4A" w:rsidRDefault="00820D4A" w:rsidP="00E87471">
      <w:pPr>
        <w:numPr>
          <w:ilvl w:val="0"/>
          <w:numId w:val="69"/>
        </w:numPr>
        <w:spacing w:before="100" w:beforeAutospacing="1" w:after="100" w:afterAutospacing="1" w:line="240" w:lineRule="auto"/>
      </w:pPr>
      <w:r>
        <w:t xml:space="preserve">Authenticate all API consumers. </w:t>
      </w:r>
    </w:p>
    <w:p w14:paraId="0B594AF6" w14:textId="77777777" w:rsidR="00820D4A" w:rsidRDefault="00820D4A" w:rsidP="00E87471">
      <w:pPr>
        <w:numPr>
          <w:ilvl w:val="0"/>
          <w:numId w:val="69"/>
        </w:numPr>
        <w:spacing w:before="100" w:beforeAutospacing="1" w:after="100" w:afterAutospacing="1" w:line="240" w:lineRule="auto"/>
      </w:pPr>
      <w:r>
        <w:t xml:space="preserve">Authorize every API request. </w:t>
      </w:r>
    </w:p>
    <w:p w14:paraId="7B9D67C0" w14:textId="77777777" w:rsidR="00820D4A" w:rsidRDefault="00820D4A" w:rsidP="00E87471">
      <w:pPr>
        <w:numPr>
          <w:ilvl w:val="0"/>
          <w:numId w:val="69"/>
        </w:numPr>
        <w:spacing w:before="100" w:beforeAutospacing="1" w:after="100" w:afterAutospacing="1" w:line="240" w:lineRule="auto"/>
      </w:pPr>
      <w:r>
        <w:t xml:space="preserve">Protect sensitive information in transit. </w:t>
      </w:r>
    </w:p>
    <w:p w14:paraId="60A22D47" w14:textId="77777777" w:rsidR="00820D4A" w:rsidRDefault="00820D4A" w:rsidP="00E87471">
      <w:pPr>
        <w:numPr>
          <w:ilvl w:val="0"/>
          <w:numId w:val="69"/>
        </w:numPr>
        <w:spacing w:before="100" w:beforeAutospacing="1" w:after="100" w:afterAutospacing="1" w:line="240" w:lineRule="auto"/>
      </w:pPr>
      <w:r>
        <w:t xml:space="preserve">Prevent API abuse. </w:t>
      </w:r>
    </w:p>
    <w:p w14:paraId="48AFF8CD" w14:textId="77777777" w:rsidR="00820D4A" w:rsidRDefault="00820D4A" w:rsidP="00E87471">
      <w:pPr>
        <w:numPr>
          <w:ilvl w:val="0"/>
          <w:numId w:val="69"/>
        </w:numPr>
        <w:spacing w:before="100" w:beforeAutospacing="1" w:after="100" w:afterAutospacing="1" w:line="240" w:lineRule="auto"/>
      </w:pPr>
      <w:r>
        <w:t xml:space="preserve">Detect malicious activity. </w:t>
      </w:r>
    </w:p>
    <w:p w14:paraId="21E89B8E" w14:textId="77777777" w:rsidR="00820D4A" w:rsidRDefault="00820D4A" w:rsidP="00E87471">
      <w:pPr>
        <w:numPr>
          <w:ilvl w:val="0"/>
          <w:numId w:val="69"/>
        </w:numPr>
        <w:spacing w:before="100" w:beforeAutospacing="1" w:after="100" w:afterAutospacing="1" w:line="240" w:lineRule="auto"/>
      </w:pPr>
      <w:r>
        <w:t xml:space="preserve">Support secure AI integrations. </w:t>
      </w:r>
    </w:p>
    <w:p w14:paraId="73A44A35" w14:textId="77777777" w:rsidR="00820D4A" w:rsidRDefault="00820D4A" w:rsidP="00E87471">
      <w:pPr>
        <w:numPr>
          <w:ilvl w:val="0"/>
          <w:numId w:val="69"/>
        </w:numPr>
        <w:spacing w:before="100" w:beforeAutospacing="1" w:after="100" w:afterAutospacing="1" w:line="240" w:lineRule="auto"/>
      </w:pPr>
      <w:r>
        <w:t xml:space="preserve">Enable secure third-party connectivity. </w:t>
      </w:r>
    </w:p>
    <w:p w14:paraId="00BFD93B" w14:textId="77777777" w:rsidR="00820D4A" w:rsidRDefault="00820D4A" w:rsidP="00E87471">
      <w:pPr>
        <w:numPr>
          <w:ilvl w:val="0"/>
          <w:numId w:val="69"/>
        </w:numPr>
        <w:spacing w:before="100" w:beforeAutospacing="1" w:after="100" w:afterAutospacing="1" w:line="240" w:lineRule="auto"/>
      </w:pPr>
      <w:r>
        <w:t xml:space="preserve">Maintain regulatory compliance. </w:t>
      </w:r>
    </w:p>
    <w:p w14:paraId="5AFD5737" w14:textId="77777777" w:rsidR="00820D4A" w:rsidRDefault="00820D4A" w:rsidP="00E87471">
      <w:pPr>
        <w:numPr>
          <w:ilvl w:val="0"/>
          <w:numId w:val="69"/>
        </w:numPr>
        <w:spacing w:before="100" w:beforeAutospacing="1" w:after="100" w:afterAutospacing="1" w:line="240" w:lineRule="auto"/>
      </w:pPr>
      <w:r>
        <w:t xml:space="preserve">Support secure API lifecycle management. </w:t>
      </w:r>
    </w:p>
    <w:p w14:paraId="4407CE52" w14:textId="77777777" w:rsidR="00820D4A" w:rsidRDefault="00147E43" w:rsidP="00820D4A">
      <w:pPr>
        <w:spacing w:after="0"/>
      </w:pPr>
      <w:r>
        <w:pict w14:anchorId="3E036D49">
          <v:rect id="_x0000_i1132" style="width:0;height:1.5pt" o:hralign="center" o:hrstd="t" o:hr="t" fillcolor="#a0a0a0" stroked="f"/>
        </w:pict>
      </w:r>
    </w:p>
    <w:p w14:paraId="7A82EFF6" w14:textId="77777777" w:rsidR="00820D4A" w:rsidRDefault="00820D4A" w:rsidP="00820D4A">
      <w:pPr>
        <w:pStyle w:val="Heading1"/>
      </w:pPr>
      <w:r>
        <w:t>9.3 API Security Principles</w:t>
      </w:r>
    </w:p>
    <w:p w14:paraId="0C3C97D9" w14:textId="77777777" w:rsidR="00820D4A" w:rsidRDefault="00820D4A" w:rsidP="00820D4A">
      <w:pPr>
        <w:pStyle w:val="NormalWeb"/>
      </w:pPr>
      <w:r>
        <w:t>The SmartArchive platform follows these API security principles:</w:t>
      </w:r>
    </w:p>
    <w:p w14:paraId="0B9A0D78" w14:textId="77777777" w:rsidR="00820D4A" w:rsidRDefault="00820D4A" w:rsidP="00E87471">
      <w:pPr>
        <w:numPr>
          <w:ilvl w:val="0"/>
          <w:numId w:val="70"/>
        </w:numPr>
        <w:spacing w:before="100" w:beforeAutospacing="1" w:after="100" w:afterAutospacing="1" w:line="240" w:lineRule="auto"/>
      </w:pPr>
      <w:r>
        <w:t xml:space="preserve">Every API request shall be authenticated. </w:t>
      </w:r>
    </w:p>
    <w:p w14:paraId="30035976" w14:textId="77777777" w:rsidR="00820D4A" w:rsidRDefault="00820D4A" w:rsidP="00E87471">
      <w:pPr>
        <w:numPr>
          <w:ilvl w:val="0"/>
          <w:numId w:val="70"/>
        </w:numPr>
        <w:spacing w:before="100" w:beforeAutospacing="1" w:after="100" w:afterAutospacing="1" w:line="240" w:lineRule="auto"/>
      </w:pPr>
      <w:r>
        <w:t xml:space="preserve">Every API request shall be authorized. </w:t>
      </w:r>
    </w:p>
    <w:p w14:paraId="0B8BC56F" w14:textId="77777777" w:rsidR="00820D4A" w:rsidRDefault="00820D4A" w:rsidP="00E87471">
      <w:pPr>
        <w:numPr>
          <w:ilvl w:val="0"/>
          <w:numId w:val="70"/>
        </w:numPr>
        <w:spacing w:before="100" w:beforeAutospacing="1" w:after="100" w:afterAutospacing="1" w:line="240" w:lineRule="auto"/>
      </w:pPr>
      <w:r>
        <w:t xml:space="preserve">API communication shall be encrypted. </w:t>
      </w:r>
    </w:p>
    <w:p w14:paraId="0C21E455" w14:textId="77777777" w:rsidR="00820D4A" w:rsidRDefault="00820D4A" w:rsidP="00E87471">
      <w:pPr>
        <w:numPr>
          <w:ilvl w:val="0"/>
          <w:numId w:val="70"/>
        </w:numPr>
        <w:spacing w:before="100" w:beforeAutospacing="1" w:after="100" w:afterAutospacing="1" w:line="240" w:lineRule="auto"/>
      </w:pPr>
      <w:r>
        <w:t xml:space="preserve">APIs shall expose only the minimum required functionality. </w:t>
      </w:r>
    </w:p>
    <w:p w14:paraId="0B413C6A" w14:textId="77777777" w:rsidR="00820D4A" w:rsidRDefault="00820D4A" w:rsidP="00E87471">
      <w:pPr>
        <w:numPr>
          <w:ilvl w:val="0"/>
          <w:numId w:val="70"/>
        </w:numPr>
        <w:spacing w:before="100" w:beforeAutospacing="1" w:after="100" w:afterAutospacing="1" w:line="240" w:lineRule="auto"/>
      </w:pPr>
      <w:r>
        <w:lastRenderedPageBreak/>
        <w:t xml:space="preserve">Input and output shall be validated. </w:t>
      </w:r>
    </w:p>
    <w:p w14:paraId="60B77670" w14:textId="77777777" w:rsidR="00820D4A" w:rsidRDefault="00820D4A" w:rsidP="00E87471">
      <w:pPr>
        <w:numPr>
          <w:ilvl w:val="0"/>
          <w:numId w:val="70"/>
        </w:numPr>
        <w:spacing w:before="100" w:beforeAutospacing="1" w:after="100" w:afterAutospacing="1" w:line="240" w:lineRule="auto"/>
      </w:pPr>
      <w:r>
        <w:t xml:space="preserve">Security controls shall be consistent across all APIs. </w:t>
      </w:r>
    </w:p>
    <w:p w14:paraId="79478EE9" w14:textId="77777777" w:rsidR="00820D4A" w:rsidRDefault="00820D4A" w:rsidP="00E87471">
      <w:pPr>
        <w:numPr>
          <w:ilvl w:val="0"/>
          <w:numId w:val="70"/>
        </w:numPr>
        <w:spacing w:before="100" w:beforeAutospacing="1" w:after="100" w:afterAutospacing="1" w:line="240" w:lineRule="auto"/>
      </w:pPr>
      <w:r>
        <w:t xml:space="preserve">API activity shall be continuously monitored. </w:t>
      </w:r>
    </w:p>
    <w:p w14:paraId="494273E2" w14:textId="77777777" w:rsidR="00820D4A" w:rsidRDefault="00820D4A" w:rsidP="00E87471">
      <w:pPr>
        <w:numPr>
          <w:ilvl w:val="0"/>
          <w:numId w:val="70"/>
        </w:numPr>
        <w:spacing w:before="100" w:beforeAutospacing="1" w:after="100" w:afterAutospacing="1" w:line="240" w:lineRule="auto"/>
      </w:pPr>
      <w:r>
        <w:t xml:space="preserve">API security shall support Zero Trust Architecture. </w:t>
      </w:r>
    </w:p>
    <w:p w14:paraId="15648D08" w14:textId="77777777" w:rsidR="00820D4A" w:rsidRDefault="00147E43" w:rsidP="00820D4A">
      <w:pPr>
        <w:spacing w:after="0"/>
      </w:pPr>
      <w:r>
        <w:pict w14:anchorId="24846635">
          <v:rect id="_x0000_i1133" style="width:0;height:1.5pt" o:hralign="center" o:hrstd="t" o:hr="t" fillcolor="#a0a0a0" stroked="f"/>
        </w:pict>
      </w:r>
    </w:p>
    <w:p w14:paraId="4D831CE9" w14:textId="77777777" w:rsidR="00820D4A" w:rsidRDefault="00820D4A" w:rsidP="00820D4A">
      <w:pPr>
        <w:pStyle w:val="Heading1"/>
      </w:pPr>
      <w:r>
        <w:t>9.4 API Security Architecture</w:t>
      </w:r>
    </w:p>
    <w:p w14:paraId="39F8E88B" w14:textId="77777777" w:rsidR="00820D4A" w:rsidRDefault="00820D4A" w:rsidP="00820D4A">
      <w:pPr>
        <w:pStyle w:val="NormalWeb"/>
      </w:pPr>
      <w:r>
        <w:t>The SmartArchive platform provides centralized API security services.</w:t>
      </w:r>
    </w:p>
    <w:p w14:paraId="1CFDE46E" w14:textId="77777777" w:rsidR="00820D4A" w:rsidRDefault="00820D4A" w:rsidP="00820D4A">
      <w:pPr>
        <w:pStyle w:val="HTMLPreformatted"/>
        <w:rPr>
          <w:rStyle w:val="HTMLCode"/>
        </w:rPr>
      </w:pPr>
      <w:r>
        <w:rPr>
          <w:rStyle w:val="HTMLCode"/>
        </w:rPr>
        <w:t>+------------------------------------------------------+</w:t>
      </w:r>
    </w:p>
    <w:p w14:paraId="533111D2" w14:textId="77777777" w:rsidR="00820D4A" w:rsidRDefault="00820D4A" w:rsidP="00820D4A">
      <w:pPr>
        <w:pStyle w:val="HTMLPreformatted"/>
        <w:rPr>
          <w:rStyle w:val="HTMLCode"/>
        </w:rPr>
      </w:pPr>
      <w:r>
        <w:rPr>
          <w:rStyle w:val="HTMLCode"/>
        </w:rPr>
        <w:t>|                  API Consumers                       |</w:t>
      </w:r>
    </w:p>
    <w:p w14:paraId="1C859888" w14:textId="77777777" w:rsidR="00820D4A" w:rsidRDefault="00820D4A" w:rsidP="00820D4A">
      <w:pPr>
        <w:pStyle w:val="HTMLPreformatted"/>
        <w:rPr>
          <w:rStyle w:val="HTMLCode"/>
        </w:rPr>
      </w:pPr>
      <w:r>
        <w:rPr>
          <w:rStyle w:val="HTMLCode"/>
        </w:rPr>
        <w:t>|  Web • Mobile • AI • Integrations • External Apps    |</w:t>
      </w:r>
    </w:p>
    <w:p w14:paraId="4C395AD1" w14:textId="77777777" w:rsidR="00820D4A" w:rsidRDefault="00820D4A" w:rsidP="00820D4A">
      <w:pPr>
        <w:pStyle w:val="HTMLPreformatted"/>
        <w:rPr>
          <w:rStyle w:val="HTMLCode"/>
        </w:rPr>
      </w:pPr>
      <w:r>
        <w:rPr>
          <w:rStyle w:val="HTMLCode"/>
        </w:rPr>
        <w:t>+------------------------------------------------------+</w:t>
      </w:r>
    </w:p>
    <w:p w14:paraId="4F5DF3B8" w14:textId="77777777" w:rsidR="00820D4A" w:rsidRDefault="00820D4A" w:rsidP="00820D4A">
      <w:pPr>
        <w:pStyle w:val="HTMLPreformatted"/>
        <w:rPr>
          <w:rStyle w:val="HTMLCode"/>
        </w:rPr>
      </w:pPr>
      <w:r>
        <w:rPr>
          <w:rStyle w:val="HTMLCode"/>
        </w:rPr>
        <w:t xml:space="preserve">                       │</w:t>
      </w:r>
    </w:p>
    <w:p w14:paraId="625BB3FB" w14:textId="77777777" w:rsidR="00820D4A" w:rsidRDefault="00820D4A" w:rsidP="00820D4A">
      <w:pPr>
        <w:pStyle w:val="HTMLPreformatted"/>
        <w:rPr>
          <w:rStyle w:val="HTMLCode"/>
        </w:rPr>
      </w:pPr>
      <w:r>
        <w:rPr>
          <w:rStyle w:val="HTMLCode"/>
        </w:rPr>
        <w:t xml:space="preserve">                       ▼</w:t>
      </w:r>
    </w:p>
    <w:p w14:paraId="731491BA" w14:textId="77777777" w:rsidR="00820D4A" w:rsidRDefault="00820D4A" w:rsidP="00820D4A">
      <w:pPr>
        <w:pStyle w:val="HTMLPreformatted"/>
        <w:rPr>
          <w:rStyle w:val="HTMLCode"/>
        </w:rPr>
      </w:pPr>
      <w:r>
        <w:rPr>
          <w:rStyle w:val="HTMLCode"/>
        </w:rPr>
        <w:t>+------------------------------------------------------+</w:t>
      </w:r>
    </w:p>
    <w:p w14:paraId="77277BD6" w14:textId="77777777" w:rsidR="00820D4A" w:rsidRDefault="00820D4A" w:rsidP="00820D4A">
      <w:pPr>
        <w:pStyle w:val="HTMLPreformatted"/>
        <w:rPr>
          <w:rStyle w:val="HTMLCode"/>
        </w:rPr>
      </w:pPr>
      <w:r>
        <w:rPr>
          <w:rStyle w:val="HTMLCode"/>
        </w:rPr>
        <w:t>|                   API Gateway                        |</w:t>
      </w:r>
    </w:p>
    <w:p w14:paraId="40C6B6E8" w14:textId="77777777" w:rsidR="00820D4A" w:rsidRDefault="00820D4A" w:rsidP="00820D4A">
      <w:pPr>
        <w:pStyle w:val="HTMLPreformatted"/>
        <w:rPr>
          <w:rStyle w:val="HTMLCode"/>
        </w:rPr>
      </w:pPr>
      <w:r>
        <w:rPr>
          <w:rStyle w:val="HTMLCode"/>
        </w:rPr>
        <w:t>| Authentication • Authorization • Rate Limiting       |</w:t>
      </w:r>
    </w:p>
    <w:p w14:paraId="2263A6FE" w14:textId="77777777" w:rsidR="00820D4A" w:rsidRDefault="00820D4A" w:rsidP="00820D4A">
      <w:pPr>
        <w:pStyle w:val="HTMLPreformatted"/>
        <w:rPr>
          <w:rStyle w:val="HTMLCode"/>
        </w:rPr>
      </w:pPr>
      <w:r>
        <w:rPr>
          <w:rStyle w:val="HTMLCode"/>
        </w:rPr>
        <w:t>| Validation • Logging • Monitoring                    |</w:t>
      </w:r>
    </w:p>
    <w:p w14:paraId="640A2767" w14:textId="77777777" w:rsidR="00820D4A" w:rsidRDefault="00820D4A" w:rsidP="00820D4A">
      <w:pPr>
        <w:pStyle w:val="HTMLPreformatted"/>
        <w:rPr>
          <w:rStyle w:val="HTMLCode"/>
        </w:rPr>
      </w:pPr>
      <w:r>
        <w:rPr>
          <w:rStyle w:val="HTMLCode"/>
        </w:rPr>
        <w:t>+------------------------------------------------------+</w:t>
      </w:r>
    </w:p>
    <w:p w14:paraId="74967F0B" w14:textId="77777777" w:rsidR="00820D4A" w:rsidRDefault="00820D4A" w:rsidP="00820D4A">
      <w:pPr>
        <w:pStyle w:val="HTMLPreformatted"/>
        <w:rPr>
          <w:rStyle w:val="HTMLCode"/>
        </w:rPr>
      </w:pPr>
      <w:r>
        <w:rPr>
          <w:rStyle w:val="HTMLCode"/>
        </w:rPr>
        <w:t xml:space="preserve">                       │</w:t>
      </w:r>
    </w:p>
    <w:p w14:paraId="4C94C706" w14:textId="77777777" w:rsidR="00820D4A" w:rsidRDefault="00820D4A" w:rsidP="00820D4A">
      <w:pPr>
        <w:pStyle w:val="HTMLPreformatted"/>
        <w:rPr>
          <w:rStyle w:val="HTMLCode"/>
        </w:rPr>
      </w:pPr>
      <w:r>
        <w:rPr>
          <w:rStyle w:val="HTMLCode"/>
        </w:rPr>
        <w:t xml:space="preserve">                       ▼</w:t>
      </w:r>
    </w:p>
    <w:p w14:paraId="02A41F1B" w14:textId="77777777" w:rsidR="00820D4A" w:rsidRDefault="00820D4A" w:rsidP="00820D4A">
      <w:pPr>
        <w:pStyle w:val="HTMLPreformatted"/>
        <w:rPr>
          <w:rStyle w:val="HTMLCode"/>
        </w:rPr>
      </w:pPr>
      <w:r>
        <w:rPr>
          <w:rStyle w:val="HTMLCode"/>
        </w:rPr>
        <w:t>+------------------------------------------------------+</w:t>
      </w:r>
    </w:p>
    <w:p w14:paraId="6D49EDD4" w14:textId="77777777" w:rsidR="00820D4A" w:rsidRDefault="00820D4A" w:rsidP="00820D4A">
      <w:pPr>
        <w:pStyle w:val="HTMLPreformatted"/>
        <w:rPr>
          <w:rStyle w:val="HTMLCode"/>
        </w:rPr>
      </w:pPr>
      <w:r>
        <w:rPr>
          <w:rStyle w:val="HTMLCode"/>
        </w:rPr>
        <w:t>|          SmartArchive Application Services           |</w:t>
      </w:r>
    </w:p>
    <w:p w14:paraId="4835BF80" w14:textId="77777777" w:rsidR="00820D4A" w:rsidRDefault="00820D4A" w:rsidP="00820D4A">
      <w:pPr>
        <w:pStyle w:val="HTMLPreformatted"/>
      </w:pPr>
      <w:r>
        <w:rPr>
          <w:rStyle w:val="HTMLCode"/>
        </w:rPr>
        <w:t>+------------------------------------------------------+</w:t>
      </w:r>
    </w:p>
    <w:p w14:paraId="5100680B" w14:textId="77777777" w:rsidR="00820D4A" w:rsidRDefault="00820D4A" w:rsidP="00820D4A">
      <w:pPr>
        <w:pStyle w:val="NormalWeb"/>
      </w:pPr>
      <w:r>
        <w:rPr>
          <w:rStyle w:val="Strong"/>
        </w:rPr>
        <w:t>Figure 9-1. API Security Architecture</w:t>
      </w:r>
    </w:p>
    <w:p w14:paraId="17A43FF8" w14:textId="77777777" w:rsidR="00820D4A" w:rsidRDefault="00820D4A" w:rsidP="00820D4A">
      <w:pPr>
        <w:pStyle w:val="NormalWeb"/>
      </w:pPr>
      <w:r>
        <w:rPr>
          <w:rStyle w:val="Strong"/>
        </w:rPr>
        <w:t>Architecture Note:</w:t>
      </w:r>
      <w:r>
        <w:t xml:space="preserve"> Replace this conceptual illustration with a professional API Security Architecture diagram during the repository-wide diagram enhancement phase.</w:t>
      </w:r>
    </w:p>
    <w:p w14:paraId="1336DBFF" w14:textId="77777777" w:rsidR="00820D4A" w:rsidRDefault="00147E43" w:rsidP="00820D4A">
      <w:r>
        <w:pict w14:anchorId="0651CD2F">
          <v:rect id="_x0000_i1134" style="width:0;height:1.5pt" o:hralign="center" o:hrstd="t" o:hr="t" fillcolor="#a0a0a0" stroked="f"/>
        </w:pict>
      </w:r>
    </w:p>
    <w:p w14:paraId="3AA28361" w14:textId="77777777" w:rsidR="00820D4A" w:rsidRDefault="00820D4A" w:rsidP="00820D4A">
      <w:pPr>
        <w:pStyle w:val="Heading1"/>
      </w:pPr>
      <w:r>
        <w:t>9.5 API Authentication</w:t>
      </w:r>
    </w:p>
    <w:p w14:paraId="0796ED7E" w14:textId="77777777" w:rsidR="00820D4A" w:rsidRDefault="00820D4A" w:rsidP="00820D4A">
      <w:pPr>
        <w:pStyle w:val="NormalWeb"/>
      </w:pPr>
      <w:r>
        <w:t>Every protected API shall require authentication before processing requests.</w:t>
      </w:r>
    </w:p>
    <w:p w14:paraId="4421B8AA" w14:textId="77777777" w:rsidR="00820D4A" w:rsidRDefault="00820D4A" w:rsidP="00820D4A">
      <w:pPr>
        <w:pStyle w:val="NormalWeb"/>
      </w:pPr>
      <w:r>
        <w:t>Supported authentication mechanisms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7125"/>
      </w:tblGrid>
      <w:tr w:rsidR="00820D4A" w14:paraId="64272F08" w14:textId="77777777" w:rsidTr="00820D4A">
        <w:trPr>
          <w:tblHeader/>
          <w:tblCellSpacing w:w="15" w:type="dxa"/>
        </w:trPr>
        <w:tc>
          <w:tcPr>
            <w:tcW w:w="0" w:type="auto"/>
            <w:vAlign w:val="center"/>
            <w:hideMark/>
          </w:tcPr>
          <w:p w14:paraId="5CB62CF2" w14:textId="77777777" w:rsidR="00820D4A" w:rsidRDefault="00820D4A">
            <w:pPr>
              <w:jc w:val="center"/>
              <w:rPr>
                <w:b/>
                <w:bCs/>
              </w:rPr>
            </w:pPr>
            <w:r>
              <w:rPr>
                <w:b/>
                <w:bCs/>
              </w:rPr>
              <w:t>Method</w:t>
            </w:r>
          </w:p>
        </w:tc>
        <w:tc>
          <w:tcPr>
            <w:tcW w:w="0" w:type="auto"/>
            <w:vAlign w:val="center"/>
            <w:hideMark/>
          </w:tcPr>
          <w:p w14:paraId="53E71BED" w14:textId="77777777" w:rsidR="00820D4A" w:rsidRDefault="00820D4A">
            <w:pPr>
              <w:jc w:val="center"/>
              <w:rPr>
                <w:b/>
                <w:bCs/>
              </w:rPr>
            </w:pPr>
            <w:r>
              <w:rPr>
                <w:b/>
                <w:bCs/>
              </w:rPr>
              <w:t>Purpose</w:t>
            </w:r>
          </w:p>
        </w:tc>
      </w:tr>
      <w:tr w:rsidR="00820D4A" w14:paraId="0C3561F8" w14:textId="77777777" w:rsidTr="00820D4A">
        <w:trPr>
          <w:tblCellSpacing w:w="15" w:type="dxa"/>
        </w:trPr>
        <w:tc>
          <w:tcPr>
            <w:tcW w:w="0" w:type="auto"/>
            <w:vAlign w:val="center"/>
            <w:hideMark/>
          </w:tcPr>
          <w:p w14:paraId="4E44413D" w14:textId="77777777" w:rsidR="00820D4A" w:rsidRDefault="00820D4A">
            <w:r>
              <w:t>OAuth 2.0</w:t>
            </w:r>
          </w:p>
        </w:tc>
        <w:tc>
          <w:tcPr>
            <w:tcW w:w="0" w:type="auto"/>
            <w:vAlign w:val="center"/>
            <w:hideMark/>
          </w:tcPr>
          <w:p w14:paraId="2B879A40" w14:textId="77777777" w:rsidR="00820D4A" w:rsidRDefault="00820D4A">
            <w:r>
              <w:t>Delegated authorization for applications and integrations.</w:t>
            </w:r>
          </w:p>
        </w:tc>
      </w:tr>
      <w:tr w:rsidR="00820D4A" w14:paraId="571E7028" w14:textId="77777777" w:rsidTr="00820D4A">
        <w:trPr>
          <w:tblCellSpacing w:w="15" w:type="dxa"/>
        </w:trPr>
        <w:tc>
          <w:tcPr>
            <w:tcW w:w="0" w:type="auto"/>
            <w:vAlign w:val="center"/>
            <w:hideMark/>
          </w:tcPr>
          <w:p w14:paraId="76FC1CF7" w14:textId="77777777" w:rsidR="00820D4A" w:rsidRDefault="00820D4A">
            <w:r>
              <w:t>OpenID Connect (OIDC)</w:t>
            </w:r>
          </w:p>
        </w:tc>
        <w:tc>
          <w:tcPr>
            <w:tcW w:w="0" w:type="auto"/>
            <w:vAlign w:val="center"/>
            <w:hideMark/>
          </w:tcPr>
          <w:p w14:paraId="40F02093" w14:textId="77777777" w:rsidR="00820D4A" w:rsidRDefault="00820D4A">
            <w:r>
              <w:t>Identity authentication for enterprise clients.</w:t>
            </w:r>
          </w:p>
        </w:tc>
      </w:tr>
      <w:tr w:rsidR="00820D4A" w14:paraId="5CE0C394" w14:textId="77777777" w:rsidTr="00820D4A">
        <w:trPr>
          <w:tblCellSpacing w:w="15" w:type="dxa"/>
        </w:trPr>
        <w:tc>
          <w:tcPr>
            <w:tcW w:w="0" w:type="auto"/>
            <w:vAlign w:val="center"/>
            <w:hideMark/>
          </w:tcPr>
          <w:p w14:paraId="45C196AE" w14:textId="77777777" w:rsidR="00820D4A" w:rsidRDefault="00820D4A">
            <w:r>
              <w:lastRenderedPageBreak/>
              <w:t>JWT Bearer Tokens</w:t>
            </w:r>
          </w:p>
        </w:tc>
        <w:tc>
          <w:tcPr>
            <w:tcW w:w="0" w:type="auto"/>
            <w:vAlign w:val="center"/>
            <w:hideMark/>
          </w:tcPr>
          <w:p w14:paraId="2EBE7D7C" w14:textId="77777777" w:rsidR="00820D4A" w:rsidRDefault="00820D4A">
            <w:r>
              <w:t>Authentication for application and service requests.</w:t>
            </w:r>
          </w:p>
        </w:tc>
      </w:tr>
      <w:tr w:rsidR="00820D4A" w14:paraId="658AE415" w14:textId="77777777" w:rsidTr="00820D4A">
        <w:trPr>
          <w:tblCellSpacing w:w="15" w:type="dxa"/>
        </w:trPr>
        <w:tc>
          <w:tcPr>
            <w:tcW w:w="0" w:type="auto"/>
            <w:vAlign w:val="center"/>
            <w:hideMark/>
          </w:tcPr>
          <w:p w14:paraId="35BBF42F" w14:textId="77777777" w:rsidR="00820D4A" w:rsidRDefault="00820D4A">
            <w:r>
              <w:t>Service Accounts</w:t>
            </w:r>
          </w:p>
        </w:tc>
        <w:tc>
          <w:tcPr>
            <w:tcW w:w="0" w:type="auto"/>
            <w:vAlign w:val="center"/>
            <w:hideMark/>
          </w:tcPr>
          <w:p w14:paraId="06938CBD" w14:textId="77777777" w:rsidR="00820D4A" w:rsidRDefault="00820D4A">
            <w:r>
              <w:t>Secure authentication between internal services.</w:t>
            </w:r>
          </w:p>
        </w:tc>
      </w:tr>
      <w:tr w:rsidR="00820D4A" w14:paraId="2F28238F" w14:textId="77777777" w:rsidTr="00820D4A">
        <w:trPr>
          <w:tblCellSpacing w:w="15" w:type="dxa"/>
        </w:trPr>
        <w:tc>
          <w:tcPr>
            <w:tcW w:w="0" w:type="auto"/>
            <w:vAlign w:val="center"/>
            <w:hideMark/>
          </w:tcPr>
          <w:p w14:paraId="1C5CE707" w14:textId="77777777" w:rsidR="00820D4A" w:rsidRDefault="00820D4A">
            <w:r>
              <w:t>Mutual TLS (mTLS)</w:t>
            </w:r>
          </w:p>
        </w:tc>
        <w:tc>
          <w:tcPr>
            <w:tcW w:w="0" w:type="auto"/>
            <w:vAlign w:val="center"/>
            <w:hideMark/>
          </w:tcPr>
          <w:p w14:paraId="3317B283" w14:textId="77777777" w:rsidR="00820D4A" w:rsidRDefault="00820D4A">
            <w:r>
              <w:t>High-assurance authentication for trusted service-to-service communication where required.</w:t>
            </w:r>
          </w:p>
        </w:tc>
      </w:tr>
      <w:tr w:rsidR="00820D4A" w14:paraId="4E6A11AE" w14:textId="77777777" w:rsidTr="00820D4A">
        <w:trPr>
          <w:tblCellSpacing w:w="15" w:type="dxa"/>
        </w:trPr>
        <w:tc>
          <w:tcPr>
            <w:tcW w:w="0" w:type="auto"/>
            <w:vAlign w:val="center"/>
            <w:hideMark/>
          </w:tcPr>
          <w:p w14:paraId="31E8E1DE" w14:textId="77777777" w:rsidR="00820D4A" w:rsidRDefault="00820D4A">
            <w:r>
              <w:t>API Keys</w:t>
            </w:r>
          </w:p>
        </w:tc>
        <w:tc>
          <w:tcPr>
            <w:tcW w:w="0" w:type="auto"/>
            <w:vAlign w:val="center"/>
            <w:hideMark/>
          </w:tcPr>
          <w:p w14:paraId="4E2DCEF9" w14:textId="77777777" w:rsidR="00820D4A" w:rsidRDefault="00820D4A">
            <w:r>
              <w:t>Limited use for approved scenarios with additional security controls.</w:t>
            </w:r>
          </w:p>
        </w:tc>
      </w:tr>
    </w:tbl>
    <w:p w14:paraId="56351747" w14:textId="77777777" w:rsidR="00820D4A" w:rsidRDefault="00820D4A" w:rsidP="00820D4A">
      <w:pPr>
        <w:pStyle w:val="NormalWeb"/>
      </w:pPr>
      <w:r>
        <w:t>Authentication methods shall be selected according to business risk and integration requirements.</w:t>
      </w:r>
    </w:p>
    <w:p w14:paraId="4DCADB2E" w14:textId="77777777" w:rsidR="00820D4A" w:rsidRDefault="00147E43" w:rsidP="00820D4A">
      <w:r>
        <w:pict w14:anchorId="0B3933F5">
          <v:rect id="_x0000_i1135" style="width:0;height:1.5pt" o:hralign="center" o:hrstd="t" o:hr="t" fillcolor="#a0a0a0" stroked="f"/>
        </w:pict>
      </w:r>
    </w:p>
    <w:p w14:paraId="7A474C20" w14:textId="77777777" w:rsidR="00820D4A" w:rsidRDefault="00820D4A" w:rsidP="00820D4A">
      <w:pPr>
        <w:pStyle w:val="Heading1"/>
      </w:pPr>
      <w:r>
        <w:t>9.6 API Authorization</w:t>
      </w:r>
    </w:p>
    <w:p w14:paraId="1C404E5B" w14:textId="77777777" w:rsidR="00820D4A" w:rsidRDefault="00820D4A" w:rsidP="00820D4A">
      <w:pPr>
        <w:pStyle w:val="NormalWeb"/>
      </w:pPr>
      <w:r>
        <w:t>Authentication alone does not grant access.</w:t>
      </w:r>
    </w:p>
    <w:p w14:paraId="6A0AADBB" w14:textId="77777777" w:rsidR="00820D4A" w:rsidRDefault="00820D4A" w:rsidP="00820D4A">
      <w:pPr>
        <w:pStyle w:val="NormalWeb"/>
      </w:pPr>
      <w:r>
        <w:t>Every API request shall be evaluated according to authorization policies.</w:t>
      </w:r>
    </w:p>
    <w:p w14:paraId="36B7D360" w14:textId="77777777" w:rsidR="00820D4A" w:rsidRDefault="00820D4A" w:rsidP="00820D4A">
      <w:pPr>
        <w:pStyle w:val="NormalWeb"/>
      </w:pPr>
      <w:r>
        <w:t>Authorization shall support:</w:t>
      </w:r>
    </w:p>
    <w:p w14:paraId="4534C7B1" w14:textId="77777777" w:rsidR="00820D4A" w:rsidRDefault="00820D4A" w:rsidP="00E87471">
      <w:pPr>
        <w:numPr>
          <w:ilvl w:val="0"/>
          <w:numId w:val="71"/>
        </w:numPr>
        <w:spacing w:before="100" w:beforeAutospacing="1" w:after="100" w:afterAutospacing="1" w:line="240" w:lineRule="auto"/>
      </w:pPr>
      <w:r>
        <w:t xml:space="preserve">Role-Based Access Control (RBAC). </w:t>
      </w:r>
    </w:p>
    <w:p w14:paraId="14DDA586" w14:textId="77777777" w:rsidR="00820D4A" w:rsidRDefault="00820D4A" w:rsidP="00E87471">
      <w:pPr>
        <w:numPr>
          <w:ilvl w:val="0"/>
          <w:numId w:val="71"/>
        </w:numPr>
        <w:spacing w:before="100" w:beforeAutospacing="1" w:after="100" w:afterAutospacing="1" w:line="240" w:lineRule="auto"/>
      </w:pPr>
      <w:r>
        <w:t xml:space="preserve">Resource-level permissions. </w:t>
      </w:r>
    </w:p>
    <w:p w14:paraId="1623BF74" w14:textId="77777777" w:rsidR="00820D4A" w:rsidRDefault="00820D4A" w:rsidP="00E87471">
      <w:pPr>
        <w:numPr>
          <w:ilvl w:val="0"/>
          <w:numId w:val="71"/>
        </w:numPr>
        <w:spacing w:before="100" w:beforeAutospacing="1" w:after="100" w:afterAutospacing="1" w:line="240" w:lineRule="auto"/>
      </w:pPr>
      <w:r>
        <w:t xml:space="preserve">Operation-level permissions. </w:t>
      </w:r>
    </w:p>
    <w:p w14:paraId="74747A56" w14:textId="77777777" w:rsidR="00820D4A" w:rsidRDefault="00820D4A" w:rsidP="00E87471">
      <w:pPr>
        <w:numPr>
          <w:ilvl w:val="0"/>
          <w:numId w:val="71"/>
        </w:numPr>
        <w:spacing w:before="100" w:beforeAutospacing="1" w:after="100" w:afterAutospacing="1" w:line="240" w:lineRule="auto"/>
      </w:pPr>
      <w:r>
        <w:t xml:space="preserve">Administrative authorization. </w:t>
      </w:r>
    </w:p>
    <w:p w14:paraId="33863419" w14:textId="77777777" w:rsidR="00820D4A" w:rsidRDefault="00820D4A" w:rsidP="00E87471">
      <w:pPr>
        <w:numPr>
          <w:ilvl w:val="0"/>
          <w:numId w:val="71"/>
        </w:numPr>
        <w:spacing w:before="100" w:beforeAutospacing="1" w:after="100" w:afterAutospacing="1" w:line="240" w:lineRule="auto"/>
      </w:pPr>
      <w:r>
        <w:t xml:space="preserve">Organization or tenant isolation. </w:t>
      </w:r>
    </w:p>
    <w:p w14:paraId="3E896A7D" w14:textId="77777777" w:rsidR="00820D4A" w:rsidRDefault="00820D4A" w:rsidP="00E87471">
      <w:pPr>
        <w:numPr>
          <w:ilvl w:val="0"/>
          <w:numId w:val="71"/>
        </w:numPr>
        <w:spacing w:before="100" w:beforeAutospacing="1" w:after="100" w:afterAutospacing="1" w:line="240" w:lineRule="auto"/>
      </w:pPr>
      <w:r>
        <w:t xml:space="preserve">Future Attribute-Based Access Control (ABAC). </w:t>
      </w:r>
    </w:p>
    <w:p w14:paraId="38C71B39" w14:textId="77777777" w:rsidR="00820D4A" w:rsidRDefault="00820D4A" w:rsidP="00E87471">
      <w:pPr>
        <w:numPr>
          <w:ilvl w:val="0"/>
          <w:numId w:val="71"/>
        </w:numPr>
        <w:spacing w:before="100" w:beforeAutospacing="1" w:after="100" w:afterAutospacing="1" w:line="240" w:lineRule="auto"/>
      </w:pPr>
      <w:r>
        <w:t xml:space="preserve">Least Privilege enforcement. </w:t>
      </w:r>
    </w:p>
    <w:p w14:paraId="496C1D11" w14:textId="77777777" w:rsidR="00820D4A" w:rsidRDefault="00820D4A" w:rsidP="00820D4A">
      <w:pPr>
        <w:pStyle w:val="NormalWeb"/>
      </w:pPr>
      <w:r>
        <w:t>Authorization decisions shall be centrally managed and consistently enforced.</w:t>
      </w:r>
    </w:p>
    <w:p w14:paraId="53A3FA54" w14:textId="77777777" w:rsidR="00820D4A" w:rsidRDefault="00147E43" w:rsidP="00820D4A">
      <w:r>
        <w:pict w14:anchorId="2C8AF41B">
          <v:rect id="_x0000_i1136" style="width:0;height:1.5pt" o:hralign="center" o:hrstd="t" o:hr="t" fillcolor="#a0a0a0" stroked="f"/>
        </w:pict>
      </w:r>
    </w:p>
    <w:p w14:paraId="54C74A99" w14:textId="77777777" w:rsidR="00820D4A" w:rsidRDefault="00820D4A" w:rsidP="00820D4A">
      <w:pPr>
        <w:pStyle w:val="Heading1"/>
      </w:pPr>
      <w:r>
        <w:t>9.7 Secure Communication</w:t>
      </w:r>
    </w:p>
    <w:p w14:paraId="7C85A080" w14:textId="77777777" w:rsidR="00820D4A" w:rsidRDefault="00820D4A" w:rsidP="00820D4A">
      <w:pPr>
        <w:pStyle w:val="NormalWeb"/>
      </w:pPr>
      <w:r>
        <w:t>All API communications shall be protected using approved transport security mechanisms.</w:t>
      </w:r>
    </w:p>
    <w:p w14:paraId="2D6B554C" w14:textId="77777777" w:rsidR="00820D4A" w:rsidRDefault="00820D4A" w:rsidP="00820D4A">
      <w:pPr>
        <w:pStyle w:val="NormalWeb"/>
      </w:pPr>
      <w:r>
        <w:t>Communication requirements include:</w:t>
      </w:r>
    </w:p>
    <w:p w14:paraId="09B415C3" w14:textId="77777777" w:rsidR="00820D4A" w:rsidRDefault="00820D4A" w:rsidP="00E87471">
      <w:pPr>
        <w:numPr>
          <w:ilvl w:val="0"/>
          <w:numId w:val="72"/>
        </w:numPr>
        <w:spacing w:before="100" w:beforeAutospacing="1" w:after="100" w:afterAutospacing="1" w:line="240" w:lineRule="auto"/>
      </w:pPr>
      <w:r>
        <w:t xml:space="preserve">HTTPS for all external API traffic. </w:t>
      </w:r>
    </w:p>
    <w:p w14:paraId="5CB38273" w14:textId="77777777" w:rsidR="00820D4A" w:rsidRDefault="00820D4A" w:rsidP="00E87471">
      <w:pPr>
        <w:numPr>
          <w:ilvl w:val="0"/>
          <w:numId w:val="72"/>
        </w:numPr>
        <w:spacing w:before="100" w:beforeAutospacing="1" w:after="100" w:afterAutospacing="1" w:line="240" w:lineRule="auto"/>
      </w:pPr>
      <w:r>
        <w:t xml:space="preserve">TLS 1.3 preferred (minimum TLS 1.2 where compatibility is required). </w:t>
      </w:r>
    </w:p>
    <w:p w14:paraId="6DA060D9" w14:textId="77777777" w:rsidR="00820D4A" w:rsidRDefault="00820D4A" w:rsidP="00E87471">
      <w:pPr>
        <w:numPr>
          <w:ilvl w:val="0"/>
          <w:numId w:val="72"/>
        </w:numPr>
        <w:spacing w:before="100" w:beforeAutospacing="1" w:after="100" w:afterAutospacing="1" w:line="240" w:lineRule="auto"/>
      </w:pPr>
      <w:r>
        <w:t xml:space="preserve">Certificate validation. </w:t>
      </w:r>
    </w:p>
    <w:p w14:paraId="3CB05453" w14:textId="77777777" w:rsidR="00820D4A" w:rsidRDefault="00820D4A" w:rsidP="00E87471">
      <w:pPr>
        <w:numPr>
          <w:ilvl w:val="0"/>
          <w:numId w:val="72"/>
        </w:numPr>
        <w:spacing w:before="100" w:beforeAutospacing="1" w:after="100" w:afterAutospacing="1" w:line="240" w:lineRule="auto"/>
      </w:pPr>
      <w:r>
        <w:lastRenderedPageBreak/>
        <w:t xml:space="preserve">Strong cryptographic algorithms. </w:t>
      </w:r>
    </w:p>
    <w:p w14:paraId="539FD8C8" w14:textId="77777777" w:rsidR="00820D4A" w:rsidRDefault="00820D4A" w:rsidP="00E87471">
      <w:pPr>
        <w:numPr>
          <w:ilvl w:val="0"/>
          <w:numId w:val="72"/>
        </w:numPr>
        <w:spacing w:before="100" w:beforeAutospacing="1" w:after="100" w:afterAutospacing="1" w:line="240" w:lineRule="auto"/>
      </w:pPr>
      <w:r>
        <w:t xml:space="preserve">Secure certificate lifecycle management. </w:t>
      </w:r>
    </w:p>
    <w:p w14:paraId="364C4853" w14:textId="77777777" w:rsidR="00820D4A" w:rsidRDefault="00820D4A" w:rsidP="00E87471">
      <w:pPr>
        <w:numPr>
          <w:ilvl w:val="0"/>
          <w:numId w:val="72"/>
        </w:numPr>
        <w:spacing w:before="100" w:beforeAutospacing="1" w:after="100" w:afterAutospacing="1" w:line="240" w:lineRule="auto"/>
      </w:pPr>
      <w:r>
        <w:t xml:space="preserve">Protection against protocol downgrade attacks. </w:t>
      </w:r>
    </w:p>
    <w:p w14:paraId="277F5F90" w14:textId="77777777" w:rsidR="00820D4A" w:rsidRDefault="00820D4A" w:rsidP="00820D4A">
      <w:pPr>
        <w:pStyle w:val="NormalWeb"/>
      </w:pPr>
      <w:r>
        <w:t>Unencrypted API communication shall not be permitted in production environments.</w:t>
      </w:r>
    </w:p>
    <w:p w14:paraId="5C81CEC2" w14:textId="77777777" w:rsidR="00820D4A" w:rsidRDefault="00147E43" w:rsidP="00820D4A">
      <w:r>
        <w:pict w14:anchorId="69C368D4">
          <v:rect id="_x0000_i1137" style="width:0;height:1.5pt" o:hralign="center" o:hrstd="t" o:hr="t" fillcolor="#a0a0a0" stroked="f"/>
        </w:pict>
      </w:r>
    </w:p>
    <w:p w14:paraId="7AE5D232" w14:textId="77777777" w:rsidR="00820D4A" w:rsidRDefault="00820D4A" w:rsidP="00820D4A">
      <w:pPr>
        <w:pStyle w:val="Heading1"/>
      </w:pPr>
      <w:r>
        <w:t>9.8 Request and Response Validation</w:t>
      </w:r>
    </w:p>
    <w:p w14:paraId="5DBDD3AE" w14:textId="77777777" w:rsidR="00820D4A" w:rsidRDefault="00820D4A" w:rsidP="00820D4A">
      <w:pPr>
        <w:pStyle w:val="NormalWeb"/>
      </w:pPr>
      <w:r>
        <w:t>All API traffic shall undergo validation before processing.</w:t>
      </w:r>
    </w:p>
    <w:p w14:paraId="566E9C71" w14:textId="77777777" w:rsidR="00820D4A" w:rsidRDefault="00820D4A" w:rsidP="00820D4A">
      <w:pPr>
        <w:pStyle w:val="NormalWeb"/>
      </w:pPr>
      <w:r>
        <w:t>Validation controls include:</w:t>
      </w:r>
    </w:p>
    <w:p w14:paraId="6C7479E8" w14:textId="77777777" w:rsidR="00820D4A" w:rsidRDefault="00820D4A" w:rsidP="00820D4A">
      <w:pPr>
        <w:pStyle w:val="Heading3"/>
      </w:pPr>
      <w:r>
        <w:t>Request Validation</w:t>
      </w:r>
    </w:p>
    <w:p w14:paraId="4B75B7D6" w14:textId="77777777" w:rsidR="00820D4A" w:rsidRDefault="00820D4A" w:rsidP="00E87471">
      <w:pPr>
        <w:numPr>
          <w:ilvl w:val="0"/>
          <w:numId w:val="73"/>
        </w:numPr>
        <w:spacing w:before="100" w:beforeAutospacing="1" w:after="100" w:afterAutospacing="1" w:line="240" w:lineRule="auto"/>
      </w:pPr>
      <w:r>
        <w:t xml:space="preserve">Schema validation. </w:t>
      </w:r>
    </w:p>
    <w:p w14:paraId="7E1A5EA3" w14:textId="77777777" w:rsidR="00820D4A" w:rsidRDefault="00820D4A" w:rsidP="00E87471">
      <w:pPr>
        <w:numPr>
          <w:ilvl w:val="0"/>
          <w:numId w:val="73"/>
        </w:numPr>
        <w:spacing w:before="100" w:beforeAutospacing="1" w:after="100" w:afterAutospacing="1" w:line="240" w:lineRule="auto"/>
      </w:pPr>
      <w:r>
        <w:t xml:space="preserve">Input sanitization. </w:t>
      </w:r>
    </w:p>
    <w:p w14:paraId="54AD8182" w14:textId="77777777" w:rsidR="00820D4A" w:rsidRDefault="00820D4A" w:rsidP="00E87471">
      <w:pPr>
        <w:numPr>
          <w:ilvl w:val="0"/>
          <w:numId w:val="73"/>
        </w:numPr>
        <w:spacing w:before="100" w:beforeAutospacing="1" w:after="100" w:afterAutospacing="1" w:line="240" w:lineRule="auto"/>
      </w:pPr>
      <w:r>
        <w:t xml:space="preserve">Data type verification. </w:t>
      </w:r>
    </w:p>
    <w:p w14:paraId="1F4E4074" w14:textId="77777777" w:rsidR="00820D4A" w:rsidRDefault="00820D4A" w:rsidP="00E87471">
      <w:pPr>
        <w:numPr>
          <w:ilvl w:val="0"/>
          <w:numId w:val="73"/>
        </w:numPr>
        <w:spacing w:before="100" w:beforeAutospacing="1" w:after="100" w:afterAutospacing="1" w:line="240" w:lineRule="auto"/>
      </w:pPr>
      <w:r>
        <w:t xml:space="preserve">Payload size limits. </w:t>
      </w:r>
    </w:p>
    <w:p w14:paraId="180B6F05" w14:textId="77777777" w:rsidR="00820D4A" w:rsidRDefault="00820D4A" w:rsidP="00E87471">
      <w:pPr>
        <w:numPr>
          <w:ilvl w:val="0"/>
          <w:numId w:val="73"/>
        </w:numPr>
        <w:spacing w:before="100" w:beforeAutospacing="1" w:after="100" w:afterAutospacing="1" w:line="240" w:lineRule="auto"/>
      </w:pPr>
      <w:r>
        <w:t xml:space="preserve">Header validation. </w:t>
      </w:r>
    </w:p>
    <w:p w14:paraId="09AED43C" w14:textId="77777777" w:rsidR="00820D4A" w:rsidRDefault="00820D4A" w:rsidP="00E87471">
      <w:pPr>
        <w:numPr>
          <w:ilvl w:val="0"/>
          <w:numId w:val="73"/>
        </w:numPr>
        <w:spacing w:before="100" w:beforeAutospacing="1" w:after="100" w:afterAutospacing="1" w:line="240" w:lineRule="auto"/>
      </w:pPr>
      <w:r>
        <w:t xml:space="preserve">Query parameter validation. </w:t>
      </w:r>
    </w:p>
    <w:p w14:paraId="1310A4DE" w14:textId="77777777" w:rsidR="00820D4A" w:rsidRDefault="00820D4A" w:rsidP="00E87471">
      <w:pPr>
        <w:numPr>
          <w:ilvl w:val="0"/>
          <w:numId w:val="73"/>
        </w:numPr>
        <w:spacing w:before="100" w:beforeAutospacing="1" w:after="100" w:afterAutospacing="1" w:line="240" w:lineRule="auto"/>
      </w:pPr>
      <w:r>
        <w:t xml:space="preserve">File upload validation. </w:t>
      </w:r>
    </w:p>
    <w:p w14:paraId="00918C6E" w14:textId="77777777" w:rsidR="00820D4A" w:rsidRDefault="00820D4A" w:rsidP="00E87471">
      <w:pPr>
        <w:numPr>
          <w:ilvl w:val="0"/>
          <w:numId w:val="73"/>
        </w:numPr>
        <w:spacing w:before="100" w:beforeAutospacing="1" w:after="100" w:afterAutospacing="1" w:line="240" w:lineRule="auto"/>
      </w:pPr>
      <w:r>
        <w:t xml:space="preserve">Content-type verification. </w:t>
      </w:r>
    </w:p>
    <w:p w14:paraId="6AC4F8C7" w14:textId="77777777" w:rsidR="00820D4A" w:rsidRDefault="00820D4A" w:rsidP="00820D4A">
      <w:pPr>
        <w:pStyle w:val="Heading3"/>
      </w:pPr>
      <w:r>
        <w:t>Response Validation</w:t>
      </w:r>
    </w:p>
    <w:p w14:paraId="2188D991" w14:textId="77777777" w:rsidR="00820D4A" w:rsidRDefault="00820D4A" w:rsidP="00E87471">
      <w:pPr>
        <w:numPr>
          <w:ilvl w:val="0"/>
          <w:numId w:val="74"/>
        </w:numPr>
        <w:spacing w:before="100" w:beforeAutospacing="1" w:after="100" w:afterAutospacing="1" w:line="240" w:lineRule="auto"/>
      </w:pPr>
      <w:r>
        <w:t xml:space="preserve">Data integrity checks. </w:t>
      </w:r>
    </w:p>
    <w:p w14:paraId="1A0F44A7" w14:textId="77777777" w:rsidR="00820D4A" w:rsidRDefault="00820D4A" w:rsidP="00E87471">
      <w:pPr>
        <w:numPr>
          <w:ilvl w:val="0"/>
          <w:numId w:val="74"/>
        </w:numPr>
        <w:spacing w:before="100" w:beforeAutospacing="1" w:after="100" w:afterAutospacing="1" w:line="240" w:lineRule="auto"/>
      </w:pPr>
      <w:r>
        <w:t xml:space="preserve">Output filtering. </w:t>
      </w:r>
    </w:p>
    <w:p w14:paraId="56C97E41" w14:textId="77777777" w:rsidR="00820D4A" w:rsidRDefault="00820D4A" w:rsidP="00E87471">
      <w:pPr>
        <w:numPr>
          <w:ilvl w:val="0"/>
          <w:numId w:val="74"/>
        </w:numPr>
        <w:spacing w:before="100" w:beforeAutospacing="1" w:after="100" w:afterAutospacing="1" w:line="240" w:lineRule="auto"/>
      </w:pPr>
      <w:r>
        <w:t xml:space="preserve">Sensitive information redaction. </w:t>
      </w:r>
    </w:p>
    <w:p w14:paraId="0AFD5750" w14:textId="77777777" w:rsidR="00820D4A" w:rsidRDefault="00820D4A" w:rsidP="00E87471">
      <w:pPr>
        <w:numPr>
          <w:ilvl w:val="0"/>
          <w:numId w:val="74"/>
        </w:numPr>
        <w:spacing w:before="100" w:beforeAutospacing="1" w:after="100" w:afterAutospacing="1" w:line="240" w:lineRule="auto"/>
      </w:pPr>
      <w:r>
        <w:t xml:space="preserve">Error response standardization. </w:t>
      </w:r>
    </w:p>
    <w:p w14:paraId="340B476B" w14:textId="77777777" w:rsidR="00820D4A" w:rsidRDefault="00820D4A" w:rsidP="00E87471">
      <w:pPr>
        <w:numPr>
          <w:ilvl w:val="0"/>
          <w:numId w:val="74"/>
        </w:numPr>
        <w:spacing w:before="100" w:beforeAutospacing="1" w:after="100" w:afterAutospacing="1" w:line="240" w:lineRule="auto"/>
      </w:pPr>
      <w:r>
        <w:t xml:space="preserve">Content-type verification. </w:t>
      </w:r>
    </w:p>
    <w:p w14:paraId="2FBFA5EB" w14:textId="77777777" w:rsidR="00820D4A" w:rsidRDefault="00820D4A" w:rsidP="00820D4A">
      <w:pPr>
        <w:pStyle w:val="NormalWeb"/>
      </w:pPr>
      <w:r>
        <w:t>Validation failures shall be logged and rejected without exposing internal implementation details.</w:t>
      </w:r>
    </w:p>
    <w:p w14:paraId="664CFE3D" w14:textId="77777777" w:rsidR="00820D4A" w:rsidRDefault="00147E43" w:rsidP="00820D4A">
      <w:r>
        <w:pict w14:anchorId="08996FA0">
          <v:rect id="_x0000_i1138" style="width:0;height:1.5pt" o:hralign="center" o:hrstd="t" o:hr="t" fillcolor="#a0a0a0" stroked="f"/>
        </w:pict>
      </w:r>
    </w:p>
    <w:p w14:paraId="32C24A25" w14:textId="77777777" w:rsidR="00820D4A" w:rsidRDefault="00820D4A" w:rsidP="00820D4A">
      <w:pPr>
        <w:pStyle w:val="Heading1"/>
      </w:pPr>
      <w:r>
        <w:t>9.9 API Gateway Security</w:t>
      </w:r>
    </w:p>
    <w:p w14:paraId="62A33B11" w14:textId="77777777" w:rsidR="00820D4A" w:rsidRDefault="00820D4A" w:rsidP="00820D4A">
      <w:pPr>
        <w:pStyle w:val="NormalWeb"/>
      </w:pPr>
      <w:r>
        <w:t>The API Gateway provides centralized security enforcement.</w:t>
      </w:r>
    </w:p>
    <w:p w14:paraId="2B1DDBE9" w14:textId="77777777" w:rsidR="00820D4A" w:rsidRDefault="00820D4A" w:rsidP="00820D4A">
      <w:pPr>
        <w:pStyle w:val="NormalWeb"/>
      </w:pPr>
      <w:r>
        <w:t>Gateway responsibilities include:</w:t>
      </w:r>
    </w:p>
    <w:p w14:paraId="338A403A" w14:textId="77777777" w:rsidR="00820D4A" w:rsidRDefault="00820D4A" w:rsidP="00E87471">
      <w:pPr>
        <w:numPr>
          <w:ilvl w:val="0"/>
          <w:numId w:val="75"/>
        </w:numPr>
        <w:spacing w:before="100" w:beforeAutospacing="1" w:after="100" w:afterAutospacing="1" w:line="240" w:lineRule="auto"/>
      </w:pPr>
      <w:r>
        <w:t xml:space="preserve">Authentication. </w:t>
      </w:r>
    </w:p>
    <w:p w14:paraId="59CECEF4" w14:textId="77777777" w:rsidR="00820D4A" w:rsidRDefault="00820D4A" w:rsidP="00E87471">
      <w:pPr>
        <w:numPr>
          <w:ilvl w:val="0"/>
          <w:numId w:val="75"/>
        </w:numPr>
        <w:spacing w:before="100" w:beforeAutospacing="1" w:after="100" w:afterAutospacing="1" w:line="240" w:lineRule="auto"/>
      </w:pPr>
      <w:r>
        <w:lastRenderedPageBreak/>
        <w:t xml:space="preserve">Authorization. </w:t>
      </w:r>
    </w:p>
    <w:p w14:paraId="6DE65755" w14:textId="77777777" w:rsidR="00820D4A" w:rsidRDefault="00820D4A" w:rsidP="00E87471">
      <w:pPr>
        <w:numPr>
          <w:ilvl w:val="0"/>
          <w:numId w:val="75"/>
        </w:numPr>
        <w:spacing w:before="100" w:beforeAutospacing="1" w:after="100" w:afterAutospacing="1" w:line="240" w:lineRule="auto"/>
      </w:pPr>
      <w:r>
        <w:t xml:space="preserve">Token validation. </w:t>
      </w:r>
    </w:p>
    <w:p w14:paraId="38B138E9" w14:textId="77777777" w:rsidR="00820D4A" w:rsidRDefault="00820D4A" w:rsidP="00E87471">
      <w:pPr>
        <w:numPr>
          <w:ilvl w:val="0"/>
          <w:numId w:val="75"/>
        </w:numPr>
        <w:spacing w:before="100" w:beforeAutospacing="1" w:after="100" w:afterAutospacing="1" w:line="240" w:lineRule="auto"/>
      </w:pPr>
      <w:r>
        <w:t xml:space="preserve">Request routing. </w:t>
      </w:r>
    </w:p>
    <w:p w14:paraId="01E1252E" w14:textId="77777777" w:rsidR="00820D4A" w:rsidRDefault="00820D4A" w:rsidP="00E87471">
      <w:pPr>
        <w:numPr>
          <w:ilvl w:val="0"/>
          <w:numId w:val="75"/>
        </w:numPr>
        <w:spacing w:before="100" w:beforeAutospacing="1" w:after="100" w:afterAutospacing="1" w:line="240" w:lineRule="auto"/>
      </w:pPr>
      <w:r>
        <w:t xml:space="preserve">Rate limiting. </w:t>
      </w:r>
    </w:p>
    <w:p w14:paraId="355C03B8" w14:textId="77777777" w:rsidR="00820D4A" w:rsidRDefault="00820D4A" w:rsidP="00E87471">
      <w:pPr>
        <w:numPr>
          <w:ilvl w:val="0"/>
          <w:numId w:val="75"/>
        </w:numPr>
        <w:spacing w:before="100" w:beforeAutospacing="1" w:after="100" w:afterAutospacing="1" w:line="240" w:lineRule="auto"/>
      </w:pPr>
      <w:r>
        <w:t xml:space="preserve">Traffic throttling. </w:t>
      </w:r>
    </w:p>
    <w:p w14:paraId="2607718E" w14:textId="77777777" w:rsidR="00820D4A" w:rsidRDefault="00820D4A" w:rsidP="00E87471">
      <w:pPr>
        <w:numPr>
          <w:ilvl w:val="0"/>
          <w:numId w:val="75"/>
        </w:numPr>
        <w:spacing w:before="100" w:beforeAutospacing="1" w:after="100" w:afterAutospacing="1" w:line="240" w:lineRule="auto"/>
      </w:pPr>
      <w:r>
        <w:t xml:space="preserve">Request filtering. </w:t>
      </w:r>
    </w:p>
    <w:p w14:paraId="069C188D" w14:textId="77777777" w:rsidR="00820D4A" w:rsidRDefault="00820D4A" w:rsidP="00E87471">
      <w:pPr>
        <w:numPr>
          <w:ilvl w:val="0"/>
          <w:numId w:val="75"/>
        </w:numPr>
        <w:spacing w:before="100" w:beforeAutospacing="1" w:after="100" w:afterAutospacing="1" w:line="240" w:lineRule="auto"/>
      </w:pPr>
      <w:r>
        <w:t xml:space="preserve">Security logging. </w:t>
      </w:r>
    </w:p>
    <w:p w14:paraId="2D668309" w14:textId="77777777" w:rsidR="00820D4A" w:rsidRDefault="00820D4A" w:rsidP="00E87471">
      <w:pPr>
        <w:numPr>
          <w:ilvl w:val="0"/>
          <w:numId w:val="75"/>
        </w:numPr>
        <w:spacing w:before="100" w:beforeAutospacing="1" w:after="100" w:afterAutospacing="1" w:line="240" w:lineRule="auto"/>
      </w:pPr>
      <w:r>
        <w:t xml:space="preserve">Monitoring. </w:t>
      </w:r>
    </w:p>
    <w:p w14:paraId="50BDB162" w14:textId="77777777" w:rsidR="00820D4A" w:rsidRDefault="00820D4A" w:rsidP="00E87471">
      <w:pPr>
        <w:numPr>
          <w:ilvl w:val="0"/>
          <w:numId w:val="75"/>
        </w:numPr>
        <w:spacing w:before="100" w:beforeAutospacing="1" w:after="100" w:afterAutospacing="1" w:line="240" w:lineRule="auto"/>
      </w:pPr>
      <w:r>
        <w:t xml:space="preserve">API version routing. </w:t>
      </w:r>
    </w:p>
    <w:p w14:paraId="184AD086" w14:textId="77777777" w:rsidR="00820D4A" w:rsidRDefault="00820D4A" w:rsidP="00820D4A">
      <w:pPr>
        <w:pStyle w:val="NormalWeb"/>
      </w:pPr>
      <w:r>
        <w:t>The API Gateway shall serve as the primary security enforcement point for external API traffic.</w:t>
      </w:r>
    </w:p>
    <w:p w14:paraId="092E68F1" w14:textId="77777777" w:rsidR="00820D4A" w:rsidRDefault="00147E43" w:rsidP="00820D4A">
      <w:r>
        <w:pict w14:anchorId="015C021A">
          <v:rect id="_x0000_i1139" style="width:0;height:1.5pt" o:hralign="center" o:hrstd="t" o:hr="t" fillcolor="#a0a0a0" stroked="f"/>
        </w:pict>
      </w:r>
    </w:p>
    <w:p w14:paraId="547CAB3C" w14:textId="77777777" w:rsidR="00820D4A" w:rsidRDefault="00820D4A" w:rsidP="00820D4A">
      <w:pPr>
        <w:pStyle w:val="Heading1"/>
      </w:pPr>
      <w:r>
        <w:t>9.10 Rate Limiting and Abuse Protection</w:t>
      </w:r>
    </w:p>
    <w:p w14:paraId="4DC1F3CA" w14:textId="77777777" w:rsidR="00820D4A" w:rsidRDefault="00820D4A" w:rsidP="00820D4A">
      <w:pPr>
        <w:pStyle w:val="NormalWeb"/>
      </w:pPr>
      <w:r>
        <w:t>The platform shall protect APIs against excessive or malicious traffic.</w:t>
      </w:r>
    </w:p>
    <w:p w14:paraId="24B261CE" w14:textId="77777777" w:rsidR="00820D4A" w:rsidRDefault="00820D4A" w:rsidP="00820D4A">
      <w:pPr>
        <w:pStyle w:val="NormalWeb"/>
      </w:pPr>
      <w:r>
        <w:t>Protection mechanisms include:</w:t>
      </w:r>
    </w:p>
    <w:p w14:paraId="6A5ED202" w14:textId="77777777" w:rsidR="00820D4A" w:rsidRDefault="00820D4A" w:rsidP="00E87471">
      <w:pPr>
        <w:numPr>
          <w:ilvl w:val="0"/>
          <w:numId w:val="76"/>
        </w:numPr>
        <w:spacing w:before="100" w:beforeAutospacing="1" w:after="100" w:afterAutospacing="1" w:line="240" w:lineRule="auto"/>
      </w:pPr>
      <w:r>
        <w:t xml:space="preserve">Request rate limiting. </w:t>
      </w:r>
    </w:p>
    <w:p w14:paraId="52AB7D14" w14:textId="77777777" w:rsidR="00820D4A" w:rsidRDefault="00820D4A" w:rsidP="00E87471">
      <w:pPr>
        <w:numPr>
          <w:ilvl w:val="0"/>
          <w:numId w:val="76"/>
        </w:numPr>
        <w:spacing w:before="100" w:beforeAutospacing="1" w:after="100" w:afterAutospacing="1" w:line="240" w:lineRule="auto"/>
      </w:pPr>
      <w:r>
        <w:t xml:space="preserve">Burst control. </w:t>
      </w:r>
    </w:p>
    <w:p w14:paraId="17EA46C1" w14:textId="77777777" w:rsidR="00820D4A" w:rsidRDefault="00820D4A" w:rsidP="00E87471">
      <w:pPr>
        <w:numPr>
          <w:ilvl w:val="0"/>
          <w:numId w:val="76"/>
        </w:numPr>
        <w:spacing w:before="100" w:beforeAutospacing="1" w:after="100" w:afterAutospacing="1" w:line="240" w:lineRule="auto"/>
      </w:pPr>
      <w:r>
        <w:t xml:space="preserve">Traffic throttling. </w:t>
      </w:r>
    </w:p>
    <w:p w14:paraId="11A90F77" w14:textId="77777777" w:rsidR="00820D4A" w:rsidRDefault="00820D4A" w:rsidP="00E87471">
      <w:pPr>
        <w:numPr>
          <w:ilvl w:val="0"/>
          <w:numId w:val="76"/>
        </w:numPr>
        <w:spacing w:before="100" w:beforeAutospacing="1" w:after="100" w:afterAutospacing="1" w:line="240" w:lineRule="auto"/>
      </w:pPr>
      <w:r>
        <w:t xml:space="preserve">IP reputation controls where appropriate. </w:t>
      </w:r>
    </w:p>
    <w:p w14:paraId="1DC3084C" w14:textId="77777777" w:rsidR="00820D4A" w:rsidRDefault="00820D4A" w:rsidP="00E87471">
      <w:pPr>
        <w:numPr>
          <w:ilvl w:val="0"/>
          <w:numId w:val="76"/>
        </w:numPr>
        <w:spacing w:before="100" w:beforeAutospacing="1" w:after="100" w:afterAutospacing="1" w:line="240" w:lineRule="auto"/>
      </w:pPr>
      <w:r>
        <w:t xml:space="preserve">Account-based request limits. </w:t>
      </w:r>
    </w:p>
    <w:p w14:paraId="5E220AB3" w14:textId="77777777" w:rsidR="00820D4A" w:rsidRDefault="00820D4A" w:rsidP="00E87471">
      <w:pPr>
        <w:numPr>
          <w:ilvl w:val="0"/>
          <w:numId w:val="76"/>
        </w:numPr>
        <w:spacing w:before="100" w:beforeAutospacing="1" w:after="100" w:afterAutospacing="1" w:line="240" w:lineRule="auto"/>
      </w:pPr>
      <w:r>
        <w:t xml:space="preserve">Automated abuse detection. </w:t>
      </w:r>
    </w:p>
    <w:p w14:paraId="5B014C9E" w14:textId="77777777" w:rsidR="00820D4A" w:rsidRDefault="00820D4A" w:rsidP="00E87471">
      <w:pPr>
        <w:numPr>
          <w:ilvl w:val="0"/>
          <w:numId w:val="76"/>
        </w:numPr>
        <w:spacing w:before="100" w:beforeAutospacing="1" w:after="100" w:afterAutospacing="1" w:line="240" w:lineRule="auto"/>
      </w:pPr>
      <w:r>
        <w:t xml:space="preserve">Temporary blocking of abusive clients. </w:t>
      </w:r>
    </w:p>
    <w:p w14:paraId="5BE53033" w14:textId="77777777" w:rsidR="00820D4A" w:rsidRDefault="00820D4A" w:rsidP="00E87471">
      <w:pPr>
        <w:numPr>
          <w:ilvl w:val="0"/>
          <w:numId w:val="76"/>
        </w:numPr>
        <w:spacing w:before="100" w:beforeAutospacing="1" w:after="100" w:afterAutospacing="1" w:line="240" w:lineRule="auto"/>
      </w:pPr>
      <w:r>
        <w:t xml:space="preserve">Denial-of-Service (DoS) mitigation integration. </w:t>
      </w:r>
    </w:p>
    <w:p w14:paraId="0276F676" w14:textId="77777777" w:rsidR="00820D4A" w:rsidRDefault="00820D4A" w:rsidP="00820D4A">
      <w:pPr>
        <w:pStyle w:val="NormalWeb"/>
      </w:pPr>
      <w:r>
        <w:t>Rate-limiting policies shall be configurable through the Administration Service.</w:t>
      </w:r>
    </w:p>
    <w:p w14:paraId="28D9CFDB" w14:textId="77777777" w:rsidR="00820D4A" w:rsidRDefault="00147E43" w:rsidP="00820D4A">
      <w:r>
        <w:pict w14:anchorId="41C96308">
          <v:rect id="_x0000_i1140" style="width:0;height:1.5pt" o:hralign="center" o:hrstd="t" o:hr="t" fillcolor="#a0a0a0" stroked="f"/>
        </w:pict>
      </w:r>
    </w:p>
    <w:p w14:paraId="4707C6DF" w14:textId="77777777" w:rsidR="00820D4A" w:rsidRDefault="00820D4A" w:rsidP="00820D4A">
      <w:pPr>
        <w:pStyle w:val="Heading1"/>
      </w:pPr>
      <w:r>
        <w:t>9.11 API Lifecycle Security</w:t>
      </w:r>
    </w:p>
    <w:p w14:paraId="10654057" w14:textId="77777777" w:rsidR="00820D4A" w:rsidRDefault="00820D4A" w:rsidP="00820D4A">
      <w:pPr>
        <w:pStyle w:val="NormalWeb"/>
      </w:pPr>
      <w:r>
        <w:t>Security controls shall apply throughout the entire API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5006"/>
      </w:tblGrid>
      <w:tr w:rsidR="00820D4A" w14:paraId="2B37EE5C" w14:textId="77777777" w:rsidTr="00820D4A">
        <w:trPr>
          <w:tblHeader/>
          <w:tblCellSpacing w:w="15" w:type="dxa"/>
        </w:trPr>
        <w:tc>
          <w:tcPr>
            <w:tcW w:w="0" w:type="auto"/>
            <w:vAlign w:val="center"/>
            <w:hideMark/>
          </w:tcPr>
          <w:p w14:paraId="17620F97" w14:textId="77777777" w:rsidR="00820D4A" w:rsidRDefault="00820D4A">
            <w:pPr>
              <w:jc w:val="center"/>
              <w:rPr>
                <w:b/>
                <w:bCs/>
              </w:rPr>
            </w:pPr>
            <w:r>
              <w:rPr>
                <w:b/>
                <w:bCs/>
              </w:rPr>
              <w:t>Lifecycle Phase</w:t>
            </w:r>
          </w:p>
        </w:tc>
        <w:tc>
          <w:tcPr>
            <w:tcW w:w="0" w:type="auto"/>
            <w:vAlign w:val="center"/>
            <w:hideMark/>
          </w:tcPr>
          <w:p w14:paraId="27FCE05C" w14:textId="77777777" w:rsidR="00820D4A" w:rsidRDefault="00820D4A">
            <w:pPr>
              <w:jc w:val="center"/>
              <w:rPr>
                <w:b/>
                <w:bCs/>
              </w:rPr>
            </w:pPr>
            <w:r>
              <w:rPr>
                <w:b/>
                <w:bCs/>
              </w:rPr>
              <w:t>Security Activities</w:t>
            </w:r>
          </w:p>
        </w:tc>
      </w:tr>
      <w:tr w:rsidR="00820D4A" w14:paraId="2CDF3B57" w14:textId="77777777" w:rsidTr="00820D4A">
        <w:trPr>
          <w:tblCellSpacing w:w="15" w:type="dxa"/>
        </w:trPr>
        <w:tc>
          <w:tcPr>
            <w:tcW w:w="0" w:type="auto"/>
            <w:vAlign w:val="center"/>
            <w:hideMark/>
          </w:tcPr>
          <w:p w14:paraId="1BBFF719" w14:textId="77777777" w:rsidR="00820D4A" w:rsidRDefault="00820D4A">
            <w:r>
              <w:t>Design</w:t>
            </w:r>
          </w:p>
        </w:tc>
        <w:tc>
          <w:tcPr>
            <w:tcW w:w="0" w:type="auto"/>
            <w:vAlign w:val="center"/>
            <w:hideMark/>
          </w:tcPr>
          <w:p w14:paraId="2E772BFC" w14:textId="77777777" w:rsidR="00820D4A" w:rsidRDefault="00820D4A">
            <w:r>
              <w:t>Security requirements and threat modeling.</w:t>
            </w:r>
          </w:p>
        </w:tc>
      </w:tr>
      <w:tr w:rsidR="00820D4A" w14:paraId="59235EB2" w14:textId="77777777" w:rsidTr="00820D4A">
        <w:trPr>
          <w:tblCellSpacing w:w="15" w:type="dxa"/>
        </w:trPr>
        <w:tc>
          <w:tcPr>
            <w:tcW w:w="0" w:type="auto"/>
            <w:vAlign w:val="center"/>
            <w:hideMark/>
          </w:tcPr>
          <w:p w14:paraId="0AF43573" w14:textId="77777777" w:rsidR="00820D4A" w:rsidRDefault="00820D4A">
            <w:r>
              <w:t>Development</w:t>
            </w:r>
          </w:p>
        </w:tc>
        <w:tc>
          <w:tcPr>
            <w:tcW w:w="0" w:type="auto"/>
            <w:vAlign w:val="center"/>
            <w:hideMark/>
          </w:tcPr>
          <w:p w14:paraId="55B34322" w14:textId="77777777" w:rsidR="00820D4A" w:rsidRDefault="00820D4A">
            <w:r>
              <w:t>Secure coding and security reviews.</w:t>
            </w:r>
          </w:p>
        </w:tc>
      </w:tr>
      <w:tr w:rsidR="00820D4A" w14:paraId="76FCDBC0" w14:textId="77777777" w:rsidTr="00820D4A">
        <w:trPr>
          <w:tblCellSpacing w:w="15" w:type="dxa"/>
        </w:trPr>
        <w:tc>
          <w:tcPr>
            <w:tcW w:w="0" w:type="auto"/>
            <w:vAlign w:val="center"/>
            <w:hideMark/>
          </w:tcPr>
          <w:p w14:paraId="3CF4A95B" w14:textId="77777777" w:rsidR="00820D4A" w:rsidRDefault="00820D4A">
            <w:r>
              <w:t>Testing</w:t>
            </w:r>
          </w:p>
        </w:tc>
        <w:tc>
          <w:tcPr>
            <w:tcW w:w="0" w:type="auto"/>
            <w:vAlign w:val="center"/>
            <w:hideMark/>
          </w:tcPr>
          <w:p w14:paraId="1111E7F8" w14:textId="77777777" w:rsidR="00820D4A" w:rsidRDefault="00820D4A">
            <w:r>
              <w:t>Functional and security validation.</w:t>
            </w:r>
          </w:p>
        </w:tc>
      </w:tr>
      <w:tr w:rsidR="00820D4A" w14:paraId="1A7B2A1B" w14:textId="77777777" w:rsidTr="00820D4A">
        <w:trPr>
          <w:tblCellSpacing w:w="15" w:type="dxa"/>
        </w:trPr>
        <w:tc>
          <w:tcPr>
            <w:tcW w:w="0" w:type="auto"/>
            <w:vAlign w:val="center"/>
            <w:hideMark/>
          </w:tcPr>
          <w:p w14:paraId="5D87399A" w14:textId="77777777" w:rsidR="00820D4A" w:rsidRDefault="00820D4A">
            <w:r>
              <w:lastRenderedPageBreak/>
              <w:t>Deployment</w:t>
            </w:r>
          </w:p>
        </w:tc>
        <w:tc>
          <w:tcPr>
            <w:tcW w:w="0" w:type="auto"/>
            <w:vAlign w:val="center"/>
            <w:hideMark/>
          </w:tcPr>
          <w:p w14:paraId="27B9B5AB" w14:textId="77777777" w:rsidR="00820D4A" w:rsidRDefault="00820D4A">
            <w:r>
              <w:t>Secure configuration and certificate validation.</w:t>
            </w:r>
          </w:p>
        </w:tc>
      </w:tr>
      <w:tr w:rsidR="00820D4A" w14:paraId="5B5514C9" w14:textId="77777777" w:rsidTr="00820D4A">
        <w:trPr>
          <w:tblCellSpacing w:w="15" w:type="dxa"/>
        </w:trPr>
        <w:tc>
          <w:tcPr>
            <w:tcW w:w="0" w:type="auto"/>
            <w:vAlign w:val="center"/>
            <w:hideMark/>
          </w:tcPr>
          <w:p w14:paraId="020AFE24" w14:textId="77777777" w:rsidR="00820D4A" w:rsidRDefault="00820D4A">
            <w:r>
              <w:t>Operation</w:t>
            </w:r>
          </w:p>
        </w:tc>
        <w:tc>
          <w:tcPr>
            <w:tcW w:w="0" w:type="auto"/>
            <w:vAlign w:val="center"/>
            <w:hideMark/>
          </w:tcPr>
          <w:p w14:paraId="7AC4649F" w14:textId="77777777" w:rsidR="00820D4A" w:rsidRDefault="00820D4A">
            <w:r>
              <w:t>Monitoring, logging, and incident detection.</w:t>
            </w:r>
          </w:p>
        </w:tc>
      </w:tr>
      <w:tr w:rsidR="00820D4A" w14:paraId="1CC5C3F4" w14:textId="77777777" w:rsidTr="00820D4A">
        <w:trPr>
          <w:tblCellSpacing w:w="15" w:type="dxa"/>
        </w:trPr>
        <w:tc>
          <w:tcPr>
            <w:tcW w:w="0" w:type="auto"/>
            <w:vAlign w:val="center"/>
            <w:hideMark/>
          </w:tcPr>
          <w:p w14:paraId="6A0B3883" w14:textId="77777777" w:rsidR="00820D4A" w:rsidRDefault="00820D4A">
            <w:r>
              <w:t>Retirement</w:t>
            </w:r>
          </w:p>
        </w:tc>
        <w:tc>
          <w:tcPr>
            <w:tcW w:w="0" w:type="auto"/>
            <w:vAlign w:val="center"/>
            <w:hideMark/>
          </w:tcPr>
          <w:p w14:paraId="4B83DD18" w14:textId="77777777" w:rsidR="00820D4A" w:rsidRDefault="00820D4A">
            <w:r>
              <w:t>Secure decommissioning and revocation of credentials.</w:t>
            </w:r>
          </w:p>
        </w:tc>
      </w:tr>
    </w:tbl>
    <w:p w14:paraId="69FB2022" w14:textId="77777777" w:rsidR="00820D4A" w:rsidRDefault="00820D4A" w:rsidP="00820D4A">
      <w:pPr>
        <w:pStyle w:val="NormalWeb"/>
      </w:pPr>
      <w:r>
        <w:t>API security shall remain an integral part of API governance.</w:t>
      </w:r>
    </w:p>
    <w:p w14:paraId="620CB6E7" w14:textId="77777777" w:rsidR="00820D4A" w:rsidRDefault="00147E43" w:rsidP="00820D4A">
      <w:r>
        <w:pict w14:anchorId="65E8FD9A">
          <v:rect id="_x0000_i1141" style="width:0;height:1.5pt" o:hralign="center" o:hrstd="t" o:hr="t" fillcolor="#a0a0a0" stroked="f"/>
        </w:pict>
      </w:r>
    </w:p>
    <w:p w14:paraId="1CD1B41B" w14:textId="77777777" w:rsidR="00820D4A" w:rsidRDefault="00820D4A" w:rsidP="00820D4A">
      <w:pPr>
        <w:pStyle w:val="Heading1"/>
      </w:pPr>
      <w:r>
        <w:t>9.12 Runtime Interactions</w:t>
      </w:r>
    </w:p>
    <w:p w14:paraId="33F730C6" w14:textId="77777777" w:rsidR="00820D4A" w:rsidRDefault="00820D4A" w:rsidP="00820D4A">
      <w:pPr>
        <w:pStyle w:val="NormalWeb"/>
      </w:pPr>
      <w:r>
        <w:t>The API Security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5496"/>
      </w:tblGrid>
      <w:tr w:rsidR="00820D4A" w14:paraId="40655886" w14:textId="77777777" w:rsidTr="00820D4A">
        <w:trPr>
          <w:tblHeader/>
          <w:tblCellSpacing w:w="15" w:type="dxa"/>
        </w:trPr>
        <w:tc>
          <w:tcPr>
            <w:tcW w:w="0" w:type="auto"/>
            <w:vAlign w:val="center"/>
            <w:hideMark/>
          </w:tcPr>
          <w:p w14:paraId="2D16E1EA" w14:textId="77777777" w:rsidR="00820D4A" w:rsidRDefault="00820D4A">
            <w:pPr>
              <w:jc w:val="center"/>
              <w:rPr>
                <w:b/>
                <w:bCs/>
              </w:rPr>
            </w:pPr>
            <w:r>
              <w:rPr>
                <w:b/>
                <w:bCs/>
              </w:rPr>
              <w:t>Architecture Domain</w:t>
            </w:r>
          </w:p>
        </w:tc>
        <w:tc>
          <w:tcPr>
            <w:tcW w:w="0" w:type="auto"/>
            <w:vAlign w:val="center"/>
            <w:hideMark/>
          </w:tcPr>
          <w:p w14:paraId="61E59A82" w14:textId="77777777" w:rsidR="00820D4A" w:rsidRDefault="00820D4A">
            <w:pPr>
              <w:jc w:val="center"/>
              <w:rPr>
                <w:b/>
                <w:bCs/>
              </w:rPr>
            </w:pPr>
            <w:r>
              <w:rPr>
                <w:b/>
                <w:bCs/>
              </w:rPr>
              <w:t>API Security Integration</w:t>
            </w:r>
          </w:p>
        </w:tc>
      </w:tr>
      <w:tr w:rsidR="00820D4A" w14:paraId="1724E62E" w14:textId="77777777" w:rsidTr="00820D4A">
        <w:trPr>
          <w:tblCellSpacing w:w="15" w:type="dxa"/>
        </w:trPr>
        <w:tc>
          <w:tcPr>
            <w:tcW w:w="0" w:type="auto"/>
            <w:vAlign w:val="center"/>
            <w:hideMark/>
          </w:tcPr>
          <w:p w14:paraId="0B01EAB8" w14:textId="77777777" w:rsidR="00820D4A" w:rsidRDefault="00820D4A">
            <w:r>
              <w:t>Identity &amp; Access Management</w:t>
            </w:r>
          </w:p>
        </w:tc>
        <w:tc>
          <w:tcPr>
            <w:tcW w:w="0" w:type="auto"/>
            <w:vAlign w:val="center"/>
            <w:hideMark/>
          </w:tcPr>
          <w:p w14:paraId="639646BF" w14:textId="77777777" w:rsidR="00820D4A" w:rsidRDefault="00820D4A">
            <w:r>
              <w:t>Authentication, authorization, and token validation.</w:t>
            </w:r>
          </w:p>
        </w:tc>
      </w:tr>
      <w:tr w:rsidR="00820D4A" w14:paraId="3D2CACF8" w14:textId="77777777" w:rsidTr="00820D4A">
        <w:trPr>
          <w:tblCellSpacing w:w="15" w:type="dxa"/>
        </w:trPr>
        <w:tc>
          <w:tcPr>
            <w:tcW w:w="0" w:type="auto"/>
            <w:vAlign w:val="center"/>
            <w:hideMark/>
          </w:tcPr>
          <w:p w14:paraId="7D9F2F8D" w14:textId="77777777" w:rsidR="00820D4A" w:rsidRDefault="00820D4A">
            <w:r>
              <w:t>Application Architecture</w:t>
            </w:r>
          </w:p>
        </w:tc>
        <w:tc>
          <w:tcPr>
            <w:tcW w:w="0" w:type="auto"/>
            <w:vAlign w:val="center"/>
            <w:hideMark/>
          </w:tcPr>
          <w:p w14:paraId="5EF020F1" w14:textId="77777777" w:rsidR="00820D4A" w:rsidRDefault="00820D4A">
            <w:r>
              <w:t>Secure exposure of business services.</w:t>
            </w:r>
          </w:p>
        </w:tc>
      </w:tr>
      <w:tr w:rsidR="00820D4A" w14:paraId="0B988B07" w14:textId="77777777" w:rsidTr="00820D4A">
        <w:trPr>
          <w:tblCellSpacing w:w="15" w:type="dxa"/>
        </w:trPr>
        <w:tc>
          <w:tcPr>
            <w:tcW w:w="0" w:type="auto"/>
            <w:vAlign w:val="center"/>
            <w:hideMark/>
          </w:tcPr>
          <w:p w14:paraId="75F483C0" w14:textId="77777777" w:rsidR="00820D4A" w:rsidRDefault="00820D4A">
            <w:r>
              <w:t>Data Architecture</w:t>
            </w:r>
          </w:p>
        </w:tc>
        <w:tc>
          <w:tcPr>
            <w:tcW w:w="0" w:type="auto"/>
            <w:vAlign w:val="center"/>
            <w:hideMark/>
          </w:tcPr>
          <w:p w14:paraId="406F5EE7" w14:textId="77777777" w:rsidR="00820D4A" w:rsidRDefault="00820D4A">
            <w:r>
              <w:t>Protection of information exchanged through APIs.</w:t>
            </w:r>
          </w:p>
        </w:tc>
      </w:tr>
      <w:tr w:rsidR="00820D4A" w14:paraId="31C78DC6" w14:textId="77777777" w:rsidTr="00820D4A">
        <w:trPr>
          <w:tblCellSpacing w:w="15" w:type="dxa"/>
        </w:trPr>
        <w:tc>
          <w:tcPr>
            <w:tcW w:w="0" w:type="auto"/>
            <w:vAlign w:val="center"/>
            <w:hideMark/>
          </w:tcPr>
          <w:p w14:paraId="761A4D7A" w14:textId="77777777" w:rsidR="00820D4A" w:rsidRDefault="00820D4A">
            <w:r>
              <w:t>AI Architecture</w:t>
            </w:r>
          </w:p>
        </w:tc>
        <w:tc>
          <w:tcPr>
            <w:tcW w:w="0" w:type="auto"/>
            <w:vAlign w:val="center"/>
            <w:hideMark/>
          </w:tcPr>
          <w:p w14:paraId="6A1B3B87" w14:textId="77777777" w:rsidR="00820D4A" w:rsidRDefault="00820D4A">
            <w:r>
              <w:t>Secure access to AI models, prompts, and inference services.</w:t>
            </w:r>
          </w:p>
        </w:tc>
      </w:tr>
      <w:tr w:rsidR="00820D4A" w14:paraId="2CBAB9C8" w14:textId="77777777" w:rsidTr="00820D4A">
        <w:trPr>
          <w:tblCellSpacing w:w="15" w:type="dxa"/>
        </w:trPr>
        <w:tc>
          <w:tcPr>
            <w:tcW w:w="0" w:type="auto"/>
            <w:vAlign w:val="center"/>
            <w:hideMark/>
          </w:tcPr>
          <w:p w14:paraId="4F96B5B4" w14:textId="77777777" w:rsidR="00820D4A" w:rsidRDefault="00820D4A">
            <w:r>
              <w:t>Integration Architecture</w:t>
            </w:r>
          </w:p>
        </w:tc>
        <w:tc>
          <w:tcPr>
            <w:tcW w:w="0" w:type="auto"/>
            <w:vAlign w:val="center"/>
            <w:hideMark/>
          </w:tcPr>
          <w:p w14:paraId="63C58CE3" w14:textId="77777777" w:rsidR="00820D4A" w:rsidRDefault="00820D4A">
            <w:r>
              <w:t>Secure communication with external enterprise systems.</w:t>
            </w:r>
          </w:p>
        </w:tc>
      </w:tr>
      <w:tr w:rsidR="00820D4A" w14:paraId="36939DB5" w14:textId="77777777" w:rsidTr="00820D4A">
        <w:trPr>
          <w:tblCellSpacing w:w="15" w:type="dxa"/>
        </w:trPr>
        <w:tc>
          <w:tcPr>
            <w:tcW w:w="0" w:type="auto"/>
            <w:vAlign w:val="center"/>
            <w:hideMark/>
          </w:tcPr>
          <w:p w14:paraId="1275F4EB" w14:textId="77777777" w:rsidR="00820D4A" w:rsidRDefault="00820D4A">
            <w:r>
              <w:t>Infrastructure Architecture</w:t>
            </w:r>
          </w:p>
        </w:tc>
        <w:tc>
          <w:tcPr>
            <w:tcW w:w="0" w:type="auto"/>
            <w:vAlign w:val="center"/>
            <w:hideMark/>
          </w:tcPr>
          <w:p w14:paraId="524184E1" w14:textId="77777777" w:rsidR="00820D4A" w:rsidRDefault="00820D4A">
            <w:r>
              <w:t>Secure hosting and network protection for API services.</w:t>
            </w:r>
          </w:p>
        </w:tc>
      </w:tr>
      <w:tr w:rsidR="00820D4A" w14:paraId="566358C8" w14:textId="77777777" w:rsidTr="00820D4A">
        <w:trPr>
          <w:tblCellSpacing w:w="15" w:type="dxa"/>
        </w:trPr>
        <w:tc>
          <w:tcPr>
            <w:tcW w:w="0" w:type="auto"/>
            <w:vAlign w:val="center"/>
            <w:hideMark/>
          </w:tcPr>
          <w:p w14:paraId="5815E6CB" w14:textId="77777777" w:rsidR="00820D4A" w:rsidRDefault="00820D4A">
            <w:r>
              <w:t>Monitoring &amp; Observability</w:t>
            </w:r>
          </w:p>
        </w:tc>
        <w:tc>
          <w:tcPr>
            <w:tcW w:w="0" w:type="auto"/>
            <w:vAlign w:val="center"/>
            <w:hideMark/>
          </w:tcPr>
          <w:p w14:paraId="5B43E2DF" w14:textId="77777777" w:rsidR="00820D4A" w:rsidRDefault="00820D4A">
            <w:r>
              <w:t>API logging, metrics, and security monitoring.</w:t>
            </w:r>
          </w:p>
        </w:tc>
      </w:tr>
    </w:tbl>
    <w:p w14:paraId="3C51CD58" w14:textId="77777777" w:rsidR="00820D4A" w:rsidRDefault="00147E43" w:rsidP="00820D4A">
      <w:r>
        <w:pict w14:anchorId="3655DE21">
          <v:rect id="_x0000_i1142" style="width:0;height:1.5pt" o:hralign="center" o:hrstd="t" o:hr="t" fillcolor="#a0a0a0" stroked="f"/>
        </w:pict>
      </w:r>
    </w:p>
    <w:p w14:paraId="293F76E5" w14:textId="77777777" w:rsidR="00820D4A" w:rsidRDefault="00820D4A" w:rsidP="00820D4A">
      <w:pPr>
        <w:pStyle w:val="Heading1"/>
      </w:pPr>
      <w:r>
        <w:t>9.13 Monitoring and Audit</w:t>
      </w:r>
    </w:p>
    <w:p w14:paraId="02C10570" w14:textId="77777777" w:rsidR="00820D4A" w:rsidRDefault="00820D4A" w:rsidP="00820D4A">
      <w:pPr>
        <w:pStyle w:val="NormalWeb"/>
      </w:pPr>
      <w:r>
        <w:t>All API activities shall be monitored and audited.</w:t>
      </w:r>
    </w:p>
    <w:p w14:paraId="41FA4FC9" w14:textId="77777777" w:rsidR="00820D4A" w:rsidRDefault="00820D4A" w:rsidP="00820D4A">
      <w:pPr>
        <w:pStyle w:val="NormalWeb"/>
      </w:pPr>
      <w:r>
        <w:t>Logged information includes:</w:t>
      </w:r>
    </w:p>
    <w:p w14:paraId="3AD3B168" w14:textId="77777777" w:rsidR="00820D4A" w:rsidRDefault="00820D4A" w:rsidP="00E87471">
      <w:pPr>
        <w:numPr>
          <w:ilvl w:val="0"/>
          <w:numId w:val="77"/>
        </w:numPr>
        <w:spacing w:before="100" w:beforeAutospacing="1" w:after="100" w:afterAutospacing="1" w:line="240" w:lineRule="auto"/>
      </w:pPr>
      <w:r>
        <w:t xml:space="preserve">Authentication events. </w:t>
      </w:r>
    </w:p>
    <w:p w14:paraId="6649B606" w14:textId="77777777" w:rsidR="00820D4A" w:rsidRDefault="00820D4A" w:rsidP="00E87471">
      <w:pPr>
        <w:numPr>
          <w:ilvl w:val="0"/>
          <w:numId w:val="77"/>
        </w:numPr>
        <w:spacing w:before="100" w:beforeAutospacing="1" w:after="100" w:afterAutospacing="1" w:line="240" w:lineRule="auto"/>
      </w:pPr>
      <w:r>
        <w:t xml:space="preserve">Authorization decisions. </w:t>
      </w:r>
    </w:p>
    <w:p w14:paraId="34D8FCD1" w14:textId="77777777" w:rsidR="00820D4A" w:rsidRDefault="00820D4A" w:rsidP="00E87471">
      <w:pPr>
        <w:numPr>
          <w:ilvl w:val="0"/>
          <w:numId w:val="77"/>
        </w:numPr>
        <w:spacing w:before="100" w:beforeAutospacing="1" w:after="100" w:afterAutospacing="1" w:line="240" w:lineRule="auto"/>
      </w:pPr>
      <w:r>
        <w:t xml:space="preserve">Request metadata. </w:t>
      </w:r>
    </w:p>
    <w:p w14:paraId="0367A257" w14:textId="77777777" w:rsidR="00820D4A" w:rsidRDefault="00820D4A" w:rsidP="00E87471">
      <w:pPr>
        <w:numPr>
          <w:ilvl w:val="0"/>
          <w:numId w:val="77"/>
        </w:numPr>
        <w:spacing w:before="100" w:beforeAutospacing="1" w:after="100" w:afterAutospacing="1" w:line="240" w:lineRule="auto"/>
      </w:pPr>
      <w:r>
        <w:t xml:space="preserve">Response status. </w:t>
      </w:r>
    </w:p>
    <w:p w14:paraId="39CB90DD" w14:textId="77777777" w:rsidR="00820D4A" w:rsidRDefault="00820D4A" w:rsidP="00E87471">
      <w:pPr>
        <w:numPr>
          <w:ilvl w:val="0"/>
          <w:numId w:val="77"/>
        </w:numPr>
        <w:spacing w:before="100" w:beforeAutospacing="1" w:after="100" w:afterAutospacing="1" w:line="240" w:lineRule="auto"/>
      </w:pPr>
      <w:r>
        <w:t xml:space="preserve">Client identity. </w:t>
      </w:r>
    </w:p>
    <w:p w14:paraId="51813D09" w14:textId="77777777" w:rsidR="00820D4A" w:rsidRDefault="00820D4A" w:rsidP="00E87471">
      <w:pPr>
        <w:numPr>
          <w:ilvl w:val="0"/>
          <w:numId w:val="77"/>
        </w:numPr>
        <w:spacing w:before="100" w:beforeAutospacing="1" w:after="100" w:afterAutospacing="1" w:line="240" w:lineRule="auto"/>
      </w:pPr>
      <w:r>
        <w:lastRenderedPageBreak/>
        <w:t xml:space="preserve">Correlation identifiers. </w:t>
      </w:r>
    </w:p>
    <w:p w14:paraId="660F586F" w14:textId="77777777" w:rsidR="00820D4A" w:rsidRDefault="00820D4A" w:rsidP="00E87471">
      <w:pPr>
        <w:numPr>
          <w:ilvl w:val="0"/>
          <w:numId w:val="77"/>
        </w:numPr>
        <w:spacing w:before="100" w:beforeAutospacing="1" w:after="100" w:afterAutospacing="1" w:line="240" w:lineRule="auto"/>
      </w:pPr>
      <w:r>
        <w:t xml:space="preserve">Processing duration. </w:t>
      </w:r>
    </w:p>
    <w:p w14:paraId="75C0962D" w14:textId="77777777" w:rsidR="00820D4A" w:rsidRDefault="00820D4A" w:rsidP="00E87471">
      <w:pPr>
        <w:numPr>
          <w:ilvl w:val="0"/>
          <w:numId w:val="77"/>
        </w:numPr>
        <w:spacing w:before="100" w:beforeAutospacing="1" w:after="100" w:afterAutospacing="1" w:line="240" w:lineRule="auto"/>
      </w:pPr>
      <w:r>
        <w:t xml:space="preserve">Security policy violations. </w:t>
      </w:r>
    </w:p>
    <w:p w14:paraId="784E4636" w14:textId="77777777" w:rsidR="00820D4A" w:rsidRDefault="00820D4A" w:rsidP="00E87471">
      <w:pPr>
        <w:numPr>
          <w:ilvl w:val="0"/>
          <w:numId w:val="77"/>
        </w:numPr>
        <w:spacing w:before="100" w:beforeAutospacing="1" w:after="100" w:afterAutospacing="1" w:line="240" w:lineRule="auto"/>
      </w:pPr>
      <w:r>
        <w:t xml:space="preserve">Rate limiting events. </w:t>
      </w:r>
    </w:p>
    <w:p w14:paraId="6DE88E36" w14:textId="77777777" w:rsidR="00820D4A" w:rsidRDefault="00820D4A" w:rsidP="00E87471">
      <w:pPr>
        <w:numPr>
          <w:ilvl w:val="0"/>
          <w:numId w:val="77"/>
        </w:numPr>
        <w:spacing w:before="100" w:beforeAutospacing="1" w:after="100" w:afterAutospacing="1" w:line="240" w:lineRule="auto"/>
      </w:pPr>
      <w:r>
        <w:t xml:space="preserve">Administrative API operations. </w:t>
      </w:r>
    </w:p>
    <w:p w14:paraId="0DA48C8E" w14:textId="77777777" w:rsidR="00820D4A" w:rsidRDefault="00820D4A" w:rsidP="00820D4A">
      <w:pPr>
        <w:pStyle w:val="NormalWeb"/>
      </w:pPr>
      <w:r>
        <w:t>Audit records shall support security investigations, compliance reporting, and operational analysis.</w:t>
      </w:r>
    </w:p>
    <w:p w14:paraId="7CB0DC74" w14:textId="77777777" w:rsidR="00820D4A" w:rsidRDefault="00147E43" w:rsidP="00820D4A">
      <w:r>
        <w:pict w14:anchorId="17376205">
          <v:rect id="_x0000_i1143" style="width:0;height:1.5pt" o:hralign="center" o:hrstd="t" o:hr="t" fillcolor="#a0a0a0" stroked="f"/>
        </w:pict>
      </w:r>
    </w:p>
    <w:p w14:paraId="2806492D" w14:textId="77777777" w:rsidR="00820D4A" w:rsidRDefault="00820D4A" w:rsidP="00820D4A">
      <w:pPr>
        <w:pStyle w:val="Heading1"/>
      </w:pPr>
      <w:r>
        <w:t>9.14 Security Considerations</w:t>
      </w:r>
    </w:p>
    <w:p w14:paraId="143200B8" w14:textId="77777777" w:rsidR="00820D4A" w:rsidRDefault="00820D4A" w:rsidP="00820D4A">
      <w:pPr>
        <w:pStyle w:val="NormalWeb"/>
      </w:pPr>
      <w:r>
        <w:t>The API Security Architecture shall implement:</w:t>
      </w:r>
    </w:p>
    <w:p w14:paraId="5D523D40" w14:textId="77777777" w:rsidR="00820D4A" w:rsidRDefault="00820D4A" w:rsidP="00E87471">
      <w:pPr>
        <w:numPr>
          <w:ilvl w:val="0"/>
          <w:numId w:val="78"/>
        </w:numPr>
        <w:spacing w:before="100" w:beforeAutospacing="1" w:after="100" w:afterAutospacing="1" w:line="240" w:lineRule="auto"/>
      </w:pPr>
      <w:r>
        <w:t xml:space="preserve">Strong authentication. </w:t>
      </w:r>
    </w:p>
    <w:p w14:paraId="3704B91C" w14:textId="77777777" w:rsidR="00820D4A" w:rsidRDefault="00820D4A" w:rsidP="00E87471">
      <w:pPr>
        <w:numPr>
          <w:ilvl w:val="0"/>
          <w:numId w:val="78"/>
        </w:numPr>
        <w:spacing w:before="100" w:beforeAutospacing="1" w:after="100" w:afterAutospacing="1" w:line="240" w:lineRule="auto"/>
      </w:pPr>
      <w:r>
        <w:t xml:space="preserve">Centralized authorization. </w:t>
      </w:r>
    </w:p>
    <w:p w14:paraId="4B3E407C" w14:textId="77777777" w:rsidR="00820D4A" w:rsidRDefault="00820D4A" w:rsidP="00E87471">
      <w:pPr>
        <w:numPr>
          <w:ilvl w:val="0"/>
          <w:numId w:val="78"/>
        </w:numPr>
        <w:spacing w:before="100" w:beforeAutospacing="1" w:after="100" w:afterAutospacing="1" w:line="240" w:lineRule="auto"/>
      </w:pPr>
      <w:r>
        <w:t xml:space="preserve">Secure transport encryption. </w:t>
      </w:r>
    </w:p>
    <w:p w14:paraId="2E3CC2AB" w14:textId="77777777" w:rsidR="00820D4A" w:rsidRDefault="00820D4A" w:rsidP="00E87471">
      <w:pPr>
        <w:numPr>
          <w:ilvl w:val="0"/>
          <w:numId w:val="78"/>
        </w:numPr>
        <w:spacing w:before="100" w:beforeAutospacing="1" w:after="100" w:afterAutospacing="1" w:line="240" w:lineRule="auto"/>
      </w:pPr>
      <w:r>
        <w:t xml:space="preserve">API Gateway enforcement. </w:t>
      </w:r>
    </w:p>
    <w:p w14:paraId="6C04E9FE" w14:textId="77777777" w:rsidR="00820D4A" w:rsidRDefault="00820D4A" w:rsidP="00E87471">
      <w:pPr>
        <w:numPr>
          <w:ilvl w:val="0"/>
          <w:numId w:val="78"/>
        </w:numPr>
        <w:spacing w:before="100" w:beforeAutospacing="1" w:after="100" w:afterAutospacing="1" w:line="240" w:lineRule="auto"/>
      </w:pPr>
      <w:r>
        <w:t xml:space="preserve">Input and output validation. </w:t>
      </w:r>
    </w:p>
    <w:p w14:paraId="1391A73E" w14:textId="77777777" w:rsidR="00820D4A" w:rsidRDefault="00820D4A" w:rsidP="00E87471">
      <w:pPr>
        <w:numPr>
          <w:ilvl w:val="0"/>
          <w:numId w:val="78"/>
        </w:numPr>
        <w:spacing w:before="100" w:beforeAutospacing="1" w:after="100" w:afterAutospacing="1" w:line="240" w:lineRule="auto"/>
      </w:pPr>
      <w:r>
        <w:t xml:space="preserve">Rate limiting and abuse protection. </w:t>
      </w:r>
    </w:p>
    <w:p w14:paraId="55C9B3A3" w14:textId="77777777" w:rsidR="00820D4A" w:rsidRDefault="00820D4A" w:rsidP="00E87471">
      <w:pPr>
        <w:numPr>
          <w:ilvl w:val="0"/>
          <w:numId w:val="78"/>
        </w:numPr>
        <w:spacing w:before="100" w:beforeAutospacing="1" w:after="100" w:afterAutospacing="1" w:line="240" w:lineRule="auto"/>
      </w:pPr>
      <w:r>
        <w:t xml:space="preserve">Comprehensive audit logging. </w:t>
      </w:r>
    </w:p>
    <w:p w14:paraId="35FD644F" w14:textId="77777777" w:rsidR="00820D4A" w:rsidRDefault="00820D4A" w:rsidP="00E87471">
      <w:pPr>
        <w:numPr>
          <w:ilvl w:val="0"/>
          <w:numId w:val="78"/>
        </w:numPr>
        <w:spacing w:before="100" w:beforeAutospacing="1" w:after="100" w:afterAutospacing="1" w:line="240" w:lineRule="auto"/>
      </w:pPr>
      <w:r>
        <w:t xml:space="preserve">Continuous API security monitoring. </w:t>
      </w:r>
    </w:p>
    <w:p w14:paraId="54FDFA59" w14:textId="77777777" w:rsidR="00820D4A" w:rsidRDefault="00820D4A" w:rsidP="00820D4A">
      <w:pPr>
        <w:pStyle w:val="NormalWeb"/>
      </w:pPr>
      <w:r>
        <w:t>API security controls shall be reviewed regularly to address emerging threats and evolving business requirements.</w:t>
      </w:r>
    </w:p>
    <w:p w14:paraId="2E7A0565" w14:textId="77777777" w:rsidR="00820D4A" w:rsidRDefault="00147E43" w:rsidP="00820D4A">
      <w:r>
        <w:pict w14:anchorId="42B81EFA">
          <v:rect id="_x0000_i1144" style="width:0;height:1.5pt" o:hralign="center" o:hrstd="t" o:hr="t" fillcolor="#a0a0a0" stroked="f"/>
        </w:pict>
      </w:r>
    </w:p>
    <w:p w14:paraId="1A2DBE19" w14:textId="77777777" w:rsidR="00820D4A" w:rsidRDefault="00820D4A" w:rsidP="00820D4A">
      <w:pPr>
        <w:pStyle w:val="Heading1"/>
      </w:pPr>
      <w:r>
        <w:t>9.15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6792"/>
      </w:tblGrid>
      <w:tr w:rsidR="00820D4A" w14:paraId="4153F57D" w14:textId="77777777" w:rsidTr="00820D4A">
        <w:trPr>
          <w:tblHeader/>
          <w:tblCellSpacing w:w="15" w:type="dxa"/>
        </w:trPr>
        <w:tc>
          <w:tcPr>
            <w:tcW w:w="0" w:type="auto"/>
            <w:vAlign w:val="center"/>
            <w:hideMark/>
          </w:tcPr>
          <w:p w14:paraId="67E286B8" w14:textId="77777777" w:rsidR="00820D4A" w:rsidRDefault="00820D4A">
            <w:pPr>
              <w:jc w:val="center"/>
              <w:rPr>
                <w:b/>
                <w:bCs/>
              </w:rPr>
            </w:pPr>
            <w:r>
              <w:rPr>
                <w:b/>
                <w:bCs/>
              </w:rPr>
              <w:t>Attribute</w:t>
            </w:r>
          </w:p>
        </w:tc>
        <w:tc>
          <w:tcPr>
            <w:tcW w:w="0" w:type="auto"/>
            <w:vAlign w:val="center"/>
            <w:hideMark/>
          </w:tcPr>
          <w:p w14:paraId="78571F2D" w14:textId="77777777" w:rsidR="00820D4A" w:rsidRDefault="00820D4A">
            <w:pPr>
              <w:jc w:val="center"/>
              <w:rPr>
                <w:b/>
                <w:bCs/>
              </w:rPr>
            </w:pPr>
            <w:r>
              <w:rPr>
                <w:b/>
                <w:bCs/>
              </w:rPr>
              <w:t>Goal</w:t>
            </w:r>
          </w:p>
        </w:tc>
      </w:tr>
      <w:tr w:rsidR="00820D4A" w14:paraId="6ACCCE7D" w14:textId="77777777" w:rsidTr="00820D4A">
        <w:trPr>
          <w:tblCellSpacing w:w="15" w:type="dxa"/>
        </w:trPr>
        <w:tc>
          <w:tcPr>
            <w:tcW w:w="0" w:type="auto"/>
            <w:vAlign w:val="center"/>
            <w:hideMark/>
          </w:tcPr>
          <w:p w14:paraId="4CFD84DE" w14:textId="77777777" w:rsidR="00820D4A" w:rsidRDefault="00820D4A">
            <w:r>
              <w:t>Confidentiality</w:t>
            </w:r>
          </w:p>
        </w:tc>
        <w:tc>
          <w:tcPr>
            <w:tcW w:w="0" w:type="auto"/>
            <w:vAlign w:val="center"/>
            <w:hideMark/>
          </w:tcPr>
          <w:p w14:paraId="34DF04ED" w14:textId="77777777" w:rsidR="00820D4A" w:rsidRDefault="00820D4A">
            <w:r>
              <w:t>Protect information exchanged through APIs from unauthorized disclosure.</w:t>
            </w:r>
          </w:p>
        </w:tc>
      </w:tr>
      <w:tr w:rsidR="00820D4A" w14:paraId="214A6BF6" w14:textId="77777777" w:rsidTr="00820D4A">
        <w:trPr>
          <w:tblCellSpacing w:w="15" w:type="dxa"/>
        </w:trPr>
        <w:tc>
          <w:tcPr>
            <w:tcW w:w="0" w:type="auto"/>
            <w:vAlign w:val="center"/>
            <w:hideMark/>
          </w:tcPr>
          <w:p w14:paraId="4E1A7BCF" w14:textId="77777777" w:rsidR="00820D4A" w:rsidRDefault="00820D4A">
            <w:r>
              <w:t>Integrity</w:t>
            </w:r>
          </w:p>
        </w:tc>
        <w:tc>
          <w:tcPr>
            <w:tcW w:w="0" w:type="auto"/>
            <w:vAlign w:val="center"/>
            <w:hideMark/>
          </w:tcPr>
          <w:p w14:paraId="690C8B57" w14:textId="77777777" w:rsidR="00820D4A" w:rsidRDefault="00820D4A">
            <w:r>
              <w:t>Prevent unauthorized modification of API requests and responses.</w:t>
            </w:r>
          </w:p>
        </w:tc>
      </w:tr>
      <w:tr w:rsidR="00820D4A" w14:paraId="385C0194" w14:textId="77777777" w:rsidTr="00820D4A">
        <w:trPr>
          <w:tblCellSpacing w:w="15" w:type="dxa"/>
        </w:trPr>
        <w:tc>
          <w:tcPr>
            <w:tcW w:w="0" w:type="auto"/>
            <w:vAlign w:val="center"/>
            <w:hideMark/>
          </w:tcPr>
          <w:p w14:paraId="3F1C90A9" w14:textId="77777777" w:rsidR="00820D4A" w:rsidRDefault="00820D4A">
            <w:r>
              <w:t>Availability</w:t>
            </w:r>
          </w:p>
        </w:tc>
        <w:tc>
          <w:tcPr>
            <w:tcW w:w="0" w:type="auto"/>
            <w:vAlign w:val="center"/>
            <w:hideMark/>
          </w:tcPr>
          <w:p w14:paraId="45E68A7F" w14:textId="77777777" w:rsidR="00820D4A" w:rsidRDefault="00820D4A">
            <w:r>
              <w:t>Ensure reliable and secure API services under normal and peak workloads.</w:t>
            </w:r>
          </w:p>
        </w:tc>
      </w:tr>
      <w:tr w:rsidR="00820D4A" w14:paraId="689898FE" w14:textId="77777777" w:rsidTr="00820D4A">
        <w:trPr>
          <w:tblCellSpacing w:w="15" w:type="dxa"/>
        </w:trPr>
        <w:tc>
          <w:tcPr>
            <w:tcW w:w="0" w:type="auto"/>
            <w:vAlign w:val="center"/>
            <w:hideMark/>
          </w:tcPr>
          <w:p w14:paraId="3CB563A2" w14:textId="77777777" w:rsidR="00820D4A" w:rsidRDefault="00820D4A">
            <w:r>
              <w:t>Scalability</w:t>
            </w:r>
          </w:p>
        </w:tc>
        <w:tc>
          <w:tcPr>
            <w:tcW w:w="0" w:type="auto"/>
            <w:vAlign w:val="center"/>
            <w:hideMark/>
          </w:tcPr>
          <w:p w14:paraId="15BC01AA" w14:textId="77777777" w:rsidR="00820D4A" w:rsidRDefault="00820D4A">
            <w:r>
              <w:t>Support enterprise growth and increasing API traffic.</w:t>
            </w:r>
          </w:p>
        </w:tc>
      </w:tr>
      <w:tr w:rsidR="00820D4A" w14:paraId="565486B7" w14:textId="77777777" w:rsidTr="00820D4A">
        <w:trPr>
          <w:tblCellSpacing w:w="15" w:type="dxa"/>
        </w:trPr>
        <w:tc>
          <w:tcPr>
            <w:tcW w:w="0" w:type="auto"/>
            <w:vAlign w:val="center"/>
            <w:hideMark/>
          </w:tcPr>
          <w:p w14:paraId="413237FE" w14:textId="77777777" w:rsidR="00820D4A" w:rsidRDefault="00820D4A">
            <w:r>
              <w:t>Auditability</w:t>
            </w:r>
          </w:p>
        </w:tc>
        <w:tc>
          <w:tcPr>
            <w:tcW w:w="0" w:type="auto"/>
            <w:vAlign w:val="center"/>
            <w:hideMark/>
          </w:tcPr>
          <w:p w14:paraId="3E9ADE72" w14:textId="77777777" w:rsidR="00820D4A" w:rsidRDefault="00820D4A">
            <w:r>
              <w:t>Record all security-relevant API activities.</w:t>
            </w:r>
          </w:p>
        </w:tc>
      </w:tr>
      <w:tr w:rsidR="00820D4A" w14:paraId="2B2D2689" w14:textId="77777777" w:rsidTr="00820D4A">
        <w:trPr>
          <w:tblCellSpacing w:w="15" w:type="dxa"/>
        </w:trPr>
        <w:tc>
          <w:tcPr>
            <w:tcW w:w="0" w:type="auto"/>
            <w:vAlign w:val="center"/>
            <w:hideMark/>
          </w:tcPr>
          <w:p w14:paraId="03C10961" w14:textId="77777777" w:rsidR="00820D4A" w:rsidRDefault="00820D4A">
            <w:r>
              <w:t>Interoperability</w:t>
            </w:r>
          </w:p>
        </w:tc>
        <w:tc>
          <w:tcPr>
            <w:tcW w:w="0" w:type="auto"/>
            <w:vAlign w:val="center"/>
            <w:hideMark/>
          </w:tcPr>
          <w:p w14:paraId="1F917B1F" w14:textId="77777777" w:rsidR="00820D4A" w:rsidRDefault="00820D4A">
            <w:r>
              <w:t>Support secure communication with internal and external systems.</w:t>
            </w:r>
          </w:p>
        </w:tc>
      </w:tr>
      <w:tr w:rsidR="00820D4A" w14:paraId="6465CDA0" w14:textId="77777777" w:rsidTr="00820D4A">
        <w:trPr>
          <w:tblCellSpacing w:w="15" w:type="dxa"/>
        </w:trPr>
        <w:tc>
          <w:tcPr>
            <w:tcW w:w="0" w:type="auto"/>
            <w:vAlign w:val="center"/>
            <w:hideMark/>
          </w:tcPr>
          <w:p w14:paraId="7E2C1A2D" w14:textId="77777777" w:rsidR="00820D4A" w:rsidRDefault="00820D4A">
            <w:r>
              <w:t>Maintainability</w:t>
            </w:r>
          </w:p>
        </w:tc>
        <w:tc>
          <w:tcPr>
            <w:tcW w:w="0" w:type="auto"/>
            <w:vAlign w:val="center"/>
            <w:hideMark/>
          </w:tcPr>
          <w:p w14:paraId="7CF52A54" w14:textId="77777777" w:rsidR="00820D4A" w:rsidRDefault="00820D4A">
            <w:r>
              <w:t>Enable secure evolution of APIs throughout their lifecycle.</w:t>
            </w:r>
          </w:p>
        </w:tc>
      </w:tr>
    </w:tbl>
    <w:p w14:paraId="308E6FBB" w14:textId="77777777" w:rsidR="00820D4A" w:rsidRDefault="00147E43" w:rsidP="00820D4A">
      <w:r>
        <w:pict w14:anchorId="2C892966">
          <v:rect id="_x0000_i1145" style="width:0;height:1.5pt" o:hralign="center" o:hrstd="t" o:hr="t" fillcolor="#a0a0a0" stroked="f"/>
        </w:pict>
      </w:r>
    </w:p>
    <w:p w14:paraId="63613565" w14:textId="77777777" w:rsidR="00820D4A" w:rsidRDefault="00820D4A" w:rsidP="00820D4A">
      <w:pPr>
        <w:pStyle w:val="Heading1"/>
      </w:pPr>
      <w:r>
        <w:lastRenderedPageBreak/>
        <w:t>9.16 Business Benefits</w:t>
      </w:r>
    </w:p>
    <w:p w14:paraId="234A4314" w14:textId="77777777" w:rsidR="00820D4A" w:rsidRDefault="00820D4A" w:rsidP="00820D4A">
      <w:pPr>
        <w:pStyle w:val="NormalWeb"/>
      </w:pPr>
      <w:r>
        <w:t>The API Security Architecture provides:</w:t>
      </w:r>
    </w:p>
    <w:p w14:paraId="72FC1281" w14:textId="77777777" w:rsidR="00820D4A" w:rsidRDefault="00820D4A" w:rsidP="00E87471">
      <w:pPr>
        <w:numPr>
          <w:ilvl w:val="0"/>
          <w:numId w:val="79"/>
        </w:numPr>
        <w:spacing w:before="100" w:beforeAutospacing="1" w:after="100" w:afterAutospacing="1" w:line="240" w:lineRule="auto"/>
      </w:pPr>
      <w:r>
        <w:t xml:space="preserve">Secure communication between platform components. </w:t>
      </w:r>
    </w:p>
    <w:p w14:paraId="4B5EE090" w14:textId="77777777" w:rsidR="00820D4A" w:rsidRDefault="00820D4A" w:rsidP="00E87471">
      <w:pPr>
        <w:numPr>
          <w:ilvl w:val="0"/>
          <w:numId w:val="79"/>
        </w:numPr>
        <w:spacing w:before="100" w:beforeAutospacing="1" w:after="100" w:afterAutospacing="1" w:line="240" w:lineRule="auto"/>
      </w:pPr>
      <w:r>
        <w:t xml:space="preserve">Strong protection against API-based attacks. </w:t>
      </w:r>
    </w:p>
    <w:p w14:paraId="11D9DE57" w14:textId="77777777" w:rsidR="00820D4A" w:rsidRDefault="00820D4A" w:rsidP="00E87471">
      <w:pPr>
        <w:numPr>
          <w:ilvl w:val="0"/>
          <w:numId w:val="79"/>
        </w:numPr>
        <w:spacing w:before="100" w:beforeAutospacing="1" w:after="100" w:afterAutospacing="1" w:line="240" w:lineRule="auto"/>
      </w:pPr>
      <w:r>
        <w:t xml:space="preserve">Consistent enforcement of enterprise security policies. </w:t>
      </w:r>
    </w:p>
    <w:p w14:paraId="6E3363E7" w14:textId="77777777" w:rsidR="00820D4A" w:rsidRDefault="00820D4A" w:rsidP="00E87471">
      <w:pPr>
        <w:numPr>
          <w:ilvl w:val="0"/>
          <w:numId w:val="79"/>
        </w:numPr>
        <w:spacing w:before="100" w:beforeAutospacing="1" w:after="100" w:afterAutospacing="1" w:line="240" w:lineRule="auto"/>
      </w:pPr>
      <w:r>
        <w:t xml:space="preserve">Simplified integration with trusted external systems. </w:t>
      </w:r>
    </w:p>
    <w:p w14:paraId="448C8CE1" w14:textId="77777777" w:rsidR="00820D4A" w:rsidRDefault="00820D4A" w:rsidP="00E87471">
      <w:pPr>
        <w:numPr>
          <w:ilvl w:val="0"/>
          <w:numId w:val="79"/>
        </w:numPr>
        <w:spacing w:before="100" w:beforeAutospacing="1" w:after="100" w:afterAutospacing="1" w:line="240" w:lineRule="auto"/>
      </w:pPr>
      <w:r>
        <w:t xml:space="preserve">Secure enablement of AI-powered services. </w:t>
      </w:r>
    </w:p>
    <w:p w14:paraId="5F05663C" w14:textId="77777777" w:rsidR="00820D4A" w:rsidRDefault="00820D4A" w:rsidP="00E87471">
      <w:pPr>
        <w:numPr>
          <w:ilvl w:val="0"/>
          <w:numId w:val="79"/>
        </w:numPr>
        <w:spacing w:before="100" w:beforeAutospacing="1" w:after="100" w:afterAutospacing="1" w:line="240" w:lineRule="auto"/>
      </w:pPr>
      <w:r>
        <w:t xml:space="preserve">Improved operational visibility. </w:t>
      </w:r>
    </w:p>
    <w:p w14:paraId="6D2FE51C" w14:textId="77777777" w:rsidR="00820D4A" w:rsidRDefault="00820D4A" w:rsidP="00E87471">
      <w:pPr>
        <w:numPr>
          <w:ilvl w:val="0"/>
          <w:numId w:val="79"/>
        </w:numPr>
        <w:spacing w:before="100" w:beforeAutospacing="1" w:after="100" w:afterAutospacing="1" w:line="240" w:lineRule="auto"/>
      </w:pPr>
      <w:r>
        <w:t xml:space="preserve">Enhanced regulatory compliance. </w:t>
      </w:r>
    </w:p>
    <w:p w14:paraId="617550CA" w14:textId="77777777" w:rsidR="00820D4A" w:rsidRDefault="00820D4A" w:rsidP="00E87471">
      <w:pPr>
        <w:numPr>
          <w:ilvl w:val="0"/>
          <w:numId w:val="79"/>
        </w:numPr>
        <w:spacing w:before="100" w:beforeAutospacing="1" w:after="100" w:afterAutospacing="1" w:line="240" w:lineRule="auto"/>
      </w:pPr>
      <w:r>
        <w:t xml:space="preserve">Long-term support for scalable enterprise integrations. </w:t>
      </w:r>
    </w:p>
    <w:p w14:paraId="6CA94BB1" w14:textId="77777777" w:rsidR="00820D4A" w:rsidRDefault="00147E43" w:rsidP="00820D4A">
      <w:pPr>
        <w:spacing w:after="0"/>
      </w:pPr>
      <w:r>
        <w:pict w14:anchorId="2505F9F6">
          <v:rect id="_x0000_i1146" style="width:0;height:1.5pt" o:hralign="center" o:hrstd="t" o:hr="t" fillcolor="#a0a0a0" stroked="f"/>
        </w:pict>
      </w:r>
    </w:p>
    <w:p w14:paraId="35C9BE3C" w14:textId="77777777" w:rsidR="00820D4A" w:rsidRDefault="00820D4A" w:rsidP="00820D4A">
      <w:pPr>
        <w:pStyle w:val="Heading1"/>
      </w:pPr>
      <w:r>
        <w:t>9.17 Summary</w:t>
      </w:r>
    </w:p>
    <w:p w14:paraId="1793E43B" w14:textId="77777777" w:rsidR="00820D4A" w:rsidRDefault="00820D4A" w:rsidP="00820D4A">
      <w:pPr>
        <w:pStyle w:val="NormalWeb"/>
      </w:pPr>
      <w:r>
        <w:t>The SmartArchive API Security Architecture establishes a comprehensive framework for protecting all application programming interfaces throughout their lifecycle. By combining strong authentication, centralized authorization, encrypted communication, request validation, API Gateway enforcement, abuse protection, monitoring, and governance, the platform ensures secure, resilient, and scalable API interactions across internal services, AI capabilities, mobile and web applications, and enterprise integrations.</w:t>
      </w:r>
    </w:p>
    <w:p w14:paraId="1FA77C82" w14:textId="77777777" w:rsidR="00820D4A" w:rsidRDefault="00820D4A" w:rsidP="00820D4A">
      <w:pPr>
        <w:pStyle w:val="NormalWeb"/>
      </w:pPr>
      <w:r>
        <w:t xml:space="preserve">Working alongside </w:t>
      </w:r>
      <w:r>
        <w:rPr>
          <w:rStyle w:val="Strong"/>
        </w:rPr>
        <w:t>SA-ARCH-001-13 – API Architecture</w:t>
      </w:r>
      <w:r>
        <w:t>, this architecture provides the security foundation required for trusted communication, enterprise interoperability, and the continued evolution of the SmartArchive ecosystem.</w:t>
      </w:r>
    </w:p>
    <w:p w14:paraId="17E60E63" w14:textId="43DBB1FA" w:rsidR="001F5BCE" w:rsidRPr="001F5BCE" w:rsidRDefault="001F5BCE" w:rsidP="001F5BCE">
      <w:pPr>
        <w:rPr>
          <w:rFonts w:asciiTheme="majorBidi" w:hAnsiTheme="majorBidi" w:cstheme="majorBidi"/>
          <w:sz w:val="24"/>
          <w:szCs w:val="24"/>
        </w:rPr>
      </w:pPr>
    </w:p>
    <w:p w14:paraId="1FEA5409" w14:textId="77777777" w:rsidR="00EB67B2" w:rsidRDefault="00EB67B2" w:rsidP="00EB67B2">
      <w:pPr>
        <w:pStyle w:val="Heading1"/>
      </w:pPr>
      <w:r>
        <w:t>10. AI Security</w:t>
      </w:r>
    </w:p>
    <w:p w14:paraId="7BA68EA5" w14:textId="77777777" w:rsidR="00EB67B2" w:rsidRDefault="00EB67B2" w:rsidP="00EB67B2">
      <w:pPr>
        <w:pStyle w:val="Heading2"/>
      </w:pPr>
      <w:r>
        <w:t>10.1 Overview</w:t>
      </w:r>
    </w:p>
    <w:p w14:paraId="3FBB44AE" w14:textId="77777777" w:rsidR="00EB67B2" w:rsidRDefault="00EB67B2" w:rsidP="00EB67B2">
      <w:pPr>
        <w:pStyle w:val="NormalWeb"/>
      </w:pPr>
      <w:r>
        <w:t>The AI Security Architecture defines the enterprise security framework for protecting Artificial Intelligence capabilities within the SmartArchive Enterprise Platform. It establishes the security controls, governance policies, and operational safeguards required to ensure that AI services operate securely, responsibly, and in compliance with organizational, legal, and regulatory requirements.</w:t>
      </w:r>
    </w:p>
    <w:p w14:paraId="0E46A10E" w14:textId="77777777" w:rsidR="00EB67B2" w:rsidRDefault="00EB67B2" w:rsidP="00EB67B2">
      <w:pPr>
        <w:pStyle w:val="NormalWeb"/>
      </w:pPr>
      <w:r>
        <w:t>The AI Security Architecture protects the complete AI ecosystem, including Large Language Models (LLMs), Retrieval-Augmented Generation (RAG) pipelines, prompt management, vector databases, embeddings, AI agents, document intelligence, translation services, recommendation engines, and AI-assisted workflows.</w:t>
      </w:r>
    </w:p>
    <w:p w14:paraId="469D4165" w14:textId="77777777" w:rsidR="00EB67B2" w:rsidRDefault="00EB67B2" w:rsidP="00EB67B2">
      <w:pPr>
        <w:pStyle w:val="NormalWeb"/>
      </w:pPr>
      <w:r>
        <w:lastRenderedPageBreak/>
        <w:t>Security controls are applied throughout the AI lifecycle, from model selection and prompt submission to inference execution, response validation, monitoring, and continuous improvement.</w:t>
      </w:r>
    </w:p>
    <w:p w14:paraId="19E29915" w14:textId="77777777" w:rsidR="00EB67B2" w:rsidRDefault="00EB67B2" w:rsidP="00EB67B2">
      <w:pPr>
        <w:pStyle w:val="NormalWeb"/>
      </w:pPr>
      <w:r>
        <w:t xml:space="preserve">This section complements </w:t>
      </w:r>
      <w:r>
        <w:rPr>
          <w:rStyle w:val="Strong"/>
        </w:rPr>
        <w:t>SA-ARCH-001-14 – AI Architecture</w:t>
      </w:r>
      <w:r>
        <w:t xml:space="preserve"> by defining how AI capabilities are secured rather than how they are functionally designed.</w:t>
      </w:r>
    </w:p>
    <w:p w14:paraId="251788DB" w14:textId="77777777" w:rsidR="00EB67B2" w:rsidRDefault="00147E43" w:rsidP="00EB67B2">
      <w:r>
        <w:pict w14:anchorId="1FFD6288">
          <v:rect id="_x0000_i1147" style="width:0;height:1.5pt" o:hralign="center" o:hrstd="t" o:hr="t" fillcolor="#a0a0a0" stroked="f"/>
        </w:pict>
      </w:r>
    </w:p>
    <w:p w14:paraId="12EA0550" w14:textId="77777777" w:rsidR="00EB67B2" w:rsidRDefault="00EB67B2" w:rsidP="00EB67B2">
      <w:pPr>
        <w:pStyle w:val="Heading1"/>
      </w:pPr>
      <w:r>
        <w:t>10.2 Objectives</w:t>
      </w:r>
    </w:p>
    <w:p w14:paraId="36DA9A0A" w14:textId="77777777" w:rsidR="00EB67B2" w:rsidRDefault="00EB67B2" w:rsidP="00EB67B2">
      <w:pPr>
        <w:pStyle w:val="NormalWeb"/>
      </w:pPr>
      <w:r>
        <w:t>The AI Security Architecture has the following objectives:</w:t>
      </w:r>
    </w:p>
    <w:p w14:paraId="7B545283" w14:textId="77777777" w:rsidR="00EB67B2" w:rsidRDefault="00EB67B2" w:rsidP="00E87471">
      <w:pPr>
        <w:numPr>
          <w:ilvl w:val="0"/>
          <w:numId w:val="80"/>
        </w:numPr>
        <w:spacing w:before="100" w:beforeAutospacing="1" w:after="100" w:afterAutospacing="1" w:line="240" w:lineRule="auto"/>
      </w:pPr>
      <w:r>
        <w:t xml:space="preserve">Protect AI services from misuse and cyber threats. </w:t>
      </w:r>
    </w:p>
    <w:p w14:paraId="6CEE6678" w14:textId="77777777" w:rsidR="00EB67B2" w:rsidRDefault="00EB67B2" w:rsidP="00E87471">
      <w:pPr>
        <w:numPr>
          <w:ilvl w:val="0"/>
          <w:numId w:val="80"/>
        </w:numPr>
        <w:spacing w:before="100" w:beforeAutospacing="1" w:after="100" w:afterAutospacing="1" w:line="240" w:lineRule="auto"/>
      </w:pPr>
      <w:r>
        <w:t xml:space="preserve">Safeguard enterprise knowledge used by AI. </w:t>
      </w:r>
    </w:p>
    <w:p w14:paraId="10DE059A" w14:textId="77777777" w:rsidR="00EB67B2" w:rsidRDefault="00EB67B2" w:rsidP="00E87471">
      <w:pPr>
        <w:numPr>
          <w:ilvl w:val="0"/>
          <w:numId w:val="80"/>
        </w:numPr>
        <w:spacing w:before="100" w:beforeAutospacing="1" w:after="100" w:afterAutospacing="1" w:line="240" w:lineRule="auto"/>
      </w:pPr>
      <w:r>
        <w:t xml:space="preserve">Prevent unauthorized access to AI capabilities. </w:t>
      </w:r>
    </w:p>
    <w:p w14:paraId="3089B01A" w14:textId="77777777" w:rsidR="00EB67B2" w:rsidRDefault="00EB67B2" w:rsidP="00E87471">
      <w:pPr>
        <w:numPr>
          <w:ilvl w:val="0"/>
          <w:numId w:val="80"/>
        </w:numPr>
        <w:spacing w:before="100" w:beforeAutospacing="1" w:after="100" w:afterAutospacing="1" w:line="240" w:lineRule="auto"/>
      </w:pPr>
      <w:r>
        <w:t xml:space="preserve">Secure prompt processing. </w:t>
      </w:r>
    </w:p>
    <w:p w14:paraId="2D35900A" w14:textId="77777777" w:rsidR="00EB67B2" w:rsidRDefault="00EB67B2" w:rsidP="00E87471">
      <w:pPr>
        <w:numPr>
          <w:ilvl w:val="0"/>
          <w:numId w:val="80"/>
        </w:numPr>
        <w:spacing w:before="100" w:beforeAutospacing="1" w:after="100" w:afterAutospacing="1" w:line="240" w:lineRule="auto"/>
      </w:pPr>
      <w:r>
        <w:t xml:space="preserve">Protect AI-generated content. </w:t>
      </w:r>
    </w:p>
    <w:p w14:paraId="7AE3AB1E" w14:textId="77777777" w:rsidR="00EB67B2" w:rsidRDefault="00EB67B2" w:rsidP="00E87471">
      <w:pPr>
        <w:numPr>
          <w:ilvl w:val="0"/>
          <w:numId w:val="80"/>
        </w:numPr>
        <w:spacing w:before="100" w:beforeAutospacing="1" w:after="100" w:afterAutospacing="1" w:line="240" w:lineRule="auto"/>
      </w:pPr>
      <w:r>
        <w:t xml:space="preserve">Reduce AI hallucination risks. </w:t>
      </w:r>
    </w:p>
    <w:p w14:paraId="0B2895CA" w14:textId="77777777" w:rsidR="00EB67B2" w:rsidRDefault="00EB67B2" w:rsidP="00E87471">
      <w:pPr>
        <w:numPr>
          <w:ilvl w:val="0"/>
          <w:numId w:val="80"/>
        </w:numPr>
        <w:spacing w:before="100" w:beforeAutospacing="1" w:after="100" w:afterAutospacing="1" w:line="240" w:lineRule="auto"/>
      </w:pPr>
      <w:r>
        <w:t xml:space="preserve">Support responsible AI practices. </w:t>
      </w:r>
    </w:p>
    <w:p w14:paraId="2F070B79" w14:textId="77777777" w:rsidR="00EB67B2" w:rsidRDefault="00EB67B2" w:rsidP="00E87471">
      <w:pPr>
        <w:numPr>
          <w:ilvl w:val="0"/>
          <w:numId w:val="80"/>
        </w:numPr>
        <w:spacing w:before="100" w:beforeAutospacing="1" w:after="100" w:afterAutospacing="1" w:line="240" w:lineRule="auto"/>
      </w:pPr>
      <w:r>
        <w:t xml:space="preserve">Maintain regulatory compliance. </w:t>
      </w:r>
    </w:p>
    <w:p w14:paraId="3C4FF76D" w14:textId="77777777" w:rsidR="00EB67B2" w:rsidRDefault="00EB67B2" w:rsidP="00E87471">
      <w:pPr>
        <w:numPr>
          <w:ilvl w:val="0"/>
          <w:numId w:val="80"/>
        </w:numPr>
        <w:spacing w:before="100" w:beforeAutospacing="1" w:after="100" w:afterAutospacing="1" w:line="240" w:lineRule="auto"/>
      </w:pPr>
      <w:r>
        <w:t xml:space="preserve">Enable secure AI scalability. </w:t>
      </w:r>
    </w:p>
    <w:p w14:paraId="62D3DB99" w14:textId="77777777" w:rsidR="00EB67B2" w:rsidRDefault="00EB67B2" w:rsidP="00E87471">
      <w:pPr>
        <w:numPr>
          <w:ilvl w:val="0"/>
          <w:numId w:val="80"/>
        </w:numPr>
        <w:spacing w:before="100" w:beforeAutospacing="1" w:after="100" w:afterAutospacing="1" w:line="240" w:lineRule="auto"/>
      </w:pPr>
      <w:r>
        <w:t xml:space="preserve">Ensure trustworthy AI operations. </w:t>
      </w:r>
    </w:p>
    <w:p w14:paraId="749C75F7" w14:textId="77777777" w:rsidR="00EB67B2" w:rsidRDefault="00147E43" w:rsidP="00EB67B2">
      <w:pPr>
        <w:spacing w:after="0"/>
      </w:pPr>
      <w:r>
        <w:pict w14:anchorId="56B9B52D">
          <v:rect id="_x0000_i1148" style="width:0;height:1.5pt" o:hralign="center" o:hrstd="t" o:hr="t" fillcolor="#a0a0a0" stroked="f"/>
        </w:pict>
      </w:r>
    </w:p>
    <w:p w14:paraId="31666876" w14:textId="77777777" w:rsidR="00EB67B2" w:rsidRDefault="00EB67B2" w:rsidP="00EB67B2">
      <w:pPr>
        <w:pStyle w:val="Heading1"/>
      </w:pPr>
      <w:r>
        <w:t>10.3 AI Security Principles</w:t>
      </w:r>
    </w:p>
    <w:p w14:paraId="40C247B7" w14:textId="77777777" w:rsidR="00EB67B2" w:rsidRDefault="00EB67B2" w:rsidP="00EB67B2">
      <w:pPr>
        <w:pStyle w:val="NormalWeb"/>
      </w:pPr>
      <w:r>
        <w:t>The SmartArchive platform follows these AI security principles:</w:t>
      </w:r>
    </w:p>
    <w:p w14:paraId="784610F1" w14:textId="77777777" w:rsidR="00EB67B2" w:rsidRDefault="00EB67B2" w:rsidP="00E87471">
      <w:pPr>
        <w:numPr>
          <w:ilvl w:val="0"/>
          <w:numId w:val="81"/>
        </w:numPr>
        <w:spacing w:before="100" w:beforeAutospacing="1" w:after="100" w:afterAutospacing="1" w:line="240" w:lineRule="auto"/>
      </w:pPr>
      <w:r>
        <w:t xml:space="preserve">AI Security by Design. </w:t>
      </w:r>
    </w:p>
    <w:p w14:paraId="3304E91C" w14:textId="77777777" w:rsidR="00EB67B2" w:rsidRDefault="00EB67B2" w:rsidP="00E87471">
      <w:pPr>
        <w:numPr>
          <w:ilvl w:val="0"/>
          <w:numId w:val="81"/>
        </w:numPr>
        <w:spacing w:before="100" w:beforeAutospacing="1" w:after="100" w:afterAutospacing="1" w:line="240" w:lineRule="auto"/>
      </w:pPr>
      <w:r>
        <w:t xml:space="preserve">Zero Trust for AI services. </w:t>
      </w:r>
    </w:p>
    <w:p w14:paraId="5E6F9EE0" w14:textId="77777777" w:rsidR="00EB67B2" w:rsidRDefault="00EB67B2" w:rsidP="00E87471">
      <w:pPr>
        <w:numPr>
          <w:ilvl w:val="0"/>
          <w:numId w:val="81"/>
        </w:numPr>
        <w:spacing w:before="100" w:beforeAutospacing="1" w:after="100" w:afterAutospacing="1" w:line="240" w:lineRule="auto"/>
      </w:pPr>
      <w:r>
        <w:t xml:space="preserve">Least Privilege access. </w:t>
      </w:r>
    </w:p>
    <w:p w14:paraId="7B2EF10E" w14:textId="77777777" w:rsidR="00EB67B2" w:rsidRDefault="00EB67B2" w:rsidP="00E87471">
      <w:pPr>
        <w:numPr>
          <w:ilvl w:val="0"/>
          <w:numId w:val="81"/>
        </w:numPr>
        <w:spacing w:before="100" w:beforeAutospacing="1" w:after="100" w:afterAutospacing="1" w:line="240" w:lineRule="auto"/>
      </w:pPr>
      <w:r>
        <w:t xml:space="preserve">Human oversight for high-risk decisions. </w:t>
      </w:r>
    </w:p>
    <w:p w14:paraId="52E2A5B0" w14:textId="77777777" w:rsidR="00EB67B2" w:rsidRDefault="00EB67B2" w:rsidP="00E87471">
      <w:pPr>
        <w:numPr>
          <w:ilvl w:val="0"/>
          <w:numId w:val="81"/>
        </w:numPr>
        <w:spacing w:before="100" w:beforeAutospacing="1" w:after="100" w:afterAutospacing="1" w:line="240" w:lineRule="auto"/>
      </w:pPr>
      <w:r>
        <w:t xml:space="preserve">Protection of enterprise knowledge. </w:t>
      </w:r>
    </w:p>
    <w:p w14:paraId="5BFB37AA" w14:textId="77777777" w:rsidR="00EB67B2" w:rsidRDefault="00EB67B2" w:rsidP="00E87471">
      <w:pPr>
        <w:numPr>
          <w:ilvl w:val="0"/>
          <w:numId w:val="81"/>
        </w:numPr>
        <w:spacing w:before="100" w:beforeAutospacing="1" w:after="100" w:afterAutospacing="1" w:line="240" w:lineRule="auto"/>
      </w:pPr>
      <w:r>
        <w:t xml:space="preserve">Secure prompt processing. </w:t>
      </w:r>
    </w:p>
    <w:p w14:paraId="4F934FB8" w14:textId="77777777" w:rsidR="00EB67B2" w:rsidRDefault="00EB67B2" w:rsidP="00E87471">
      <w:pPr>
        <w:numPr>
          <w:ilvl w:val="0"/>
          <w:numId w:val="81"/>
        </w:numPr>
        <w:spacing w:before="100" w:beforeAutospacing="1" w:after="100" w:afterAutospacing="1" w:line="240" w:lineRule="auto"/>
      </w:pPr>
      <w:r>
        <w:t xml:space="preserve">Responsible AI governance. </w:t>
      </w:r>
    </w:p>
    <w:p w14:paraId="61663350" w14:textId="77777777" w:rsidR="00EB67B2" w:rsidRDefault="00EB67B2" w:rsidP="00E87471">
      <w:pPr>
        <w:numPr>
          <w:ilvl w:val="0"/>
          <w:numId w:val="81"/>
        </w:numPr>
        <w:spacing w:before="100" w:beforeAutospacing="1" w:after="100" w:afterAutospacing="1" w:line="240" w:lineRule="auto"/>
      </w:pPr>
      <w:r>
        <w:t xml:space="preserve">Transparency and auditability. </w:t>
      </w:r>
    </w:p>
    <w:p w14:paraId="28CB6C5D" w14:textId="77777777" w:rsidR="00EB67B2" w:rsidRDefault="00EB67B2" w:rsidP="00E87471">
      <w:pPr>
        <w:numPr>
          <w:ilvl w:val="0"/>
          <w:numId w:val="81"/>
        </w:numPr>
        <w:spacing w:before="100" w:beforeAutospacing="1" w:after="100" w:afterAutospacing="1" w:line="240" w:lineRule="auto"/>
      </w:pPr>
      <w:r>
        <w:t xml:space="preserve">Continuous monitoring. </w:t>
      </w:r>
    </w:p>
    <w:p w14:paraId="1F08FFA2" w14:textId="77777777" w:rsidR="00EB67B2" w:rsidRDefault="00EB67B2" w:rsidP="00E87471">
      <w:pPr>
        <w:numPr>
          <w:ilvl w:val="0"/>
          <w:numId w:val="81"/>
        </w:numPr>
        <w:spacing w:before="100" w:beforeAutospacing="1" w:after="100" w:afterAutospacing="1" w:line="240" w:lineRule="auto"/>
      </w:pPr>
      <w:r>
        <w:t xml:space="preserve">Continuous model improvement. </w:t>
      </w:r>
    </w:p>
    <w:p w14:paraId="3743A725" w14:textId="77777777" w:rsidR="00EB67B2" w:rsidRDefault="00EB67B2" w:rsidP="00EB67B2">
      <w:pPr>
        <w:pStyle w:val="NormalWeb"/>
      </w:pPr>
      <w:r>
        <w:t>These principles apply to all AI components regardless of deployment model or provider.</w:t>
      </w:r>
    </w:p>
    <w:p w14:paraId="3970003F" w14:textId="77777777" w:rsidR="00EB67B2" w:rsidRDefault="00147E43" w:rsidP="00EB67B2">
      <w:r>
        <w:pict w14:anchorId="2D685AE9">
          <v:rect id="_x0000_i1149" style="width:0;height:1.5pt" o:hralign="center" o:hrstd="t" o:hr="t" fillcolor="#a0a0a0" stroked="f"/>
        </w:pict>
      </w:r>
    </w:p>
    <w:p w14:paraId="18C64782" w14:textId="77777777" w:rsidR="00EB67B2" w:rsidRDefault="00EB67B2" w:rsidP="00EB67B2">
      <w:pPr>
        <w:pStyle w:val="Heading1"/>
      </w:pPr>
      <w:r>
        <w:lastRenderedPageBreak/>
        <w:t>10.4 AI Security Architecture</w:t>
      </w:r>
    </w:p>
    <w:p w14:paraId="09B1F8CF" w14:textId="77777777" w:rsidR="00EB67B2" w:rsidRDefault="00EB67B2" w:rsidP="00EB67B2">
      <w:pPr>
        <w:pStyle w:val="NormalWeb"/>
      </w:pPr>
      <w:r>
        <w:t>The SmartArchive AI Security Architecture provides layered protection for AI services.</w:t>
      </w:r>
    </w:p>
    <w:p w14:paraId="0BA2C19E" w14:textId="77777777" w:rsidR="00EB67B2" w:rsidRDefault="00EB67B2" w:rsidP="00EB67B2">
      <w:pPr>
        <w:pStyle w:val="HTMLPreformatted"/>
        <w:rPr>
          <w:rStyle w:val="HTMLCode"/>
          <w:rFonts w:eastAsiaTheme="majorEastAsia"/>
        </w:rPr>
      </w:pPr>
      <w:r>
        <w:rPr>
          <w:rStyle w:val="HTMLCode"/>
          <w:rFonts w:eastAsiaTheme="majorEastAsia"/>
        </w:rPr>
        <w:t>+------------------------------------------------------+</w:t>
      </w:r>
    </w:p>
    <w:p w14:paraId="7DEA8883" w14:textId="77777777" w:rsidR="00EB67B2" w:rsidRDefault="00EB67B2" w:rsidP="00EB67B2">
      <w:pPr>
        <w:pStyle w:val="HTMLPreformatted"/>
        <w:rPr>
          <w:rStyle w:val="HTMLCode"/>
          <w:rFonts w:eastAsiaTheme="majorEastAsia"/>
        </w:rPr>
      </w:pPr>
      <w:r>
        <w:rPr>
          <w:rStyle w:val="HTMLCode"/>
          <w:rFonts w:eastAsiaTheme="majorEastAsia"/>
        </w:rPr>
        <w:t>|                AI Users &amp; Applications               |</w:t>
      </w:r>
    </w:p>
    <w:p w14:paraId="2983F9AF" w14:textId="77777777" w:rsidR="00EB67B2" w:rsidRDefault="00EB67B2" w:rsidP="00EB67B2">
      <w:pPr>
        <w:pStyle w:val="HTMLPreformatted"/>
        <w:rPr>
          <w:rStyle w:val="HTMLCode"/>
          <w:rFonts w:eastAsiaTheme="majorEastAsia"/>
        </w:rPr>
      </w:pPr>
      <w:r>
        <w:rPr>
          <w:rStyle w:val="HTMLCode"/>
          <w:rFonts w:eastAsiaTheme="majorEastAsia"/>
        </w:rPr>
        <w:t>+------------------------------------------------------+</w:t>
      </w:r>
    </w:p>
    <w:p w14:paraId="470E7E39"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120D2DC5"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1EA1A8F9" w14:textId="77777777" w:rsidR="00EB67B2" w:rsidRDefault="00EB67B2" w:rsidP="00EB67B2">
      <w:pPr>
        <w:pStyle w:val="HTMLPreformatted"/>
        <w:rPr>
          <w:rStyle w:val="HTMLCode"/>
          <w:rFonts w:eastAsiaTheme="majorEastAsia"/>
        </w:rPr>
      </w:pPr>
      <w:r>
        <w:rPr>
          <w:rStyle w:val="HTMLCode"/>
          <w:rFonts w:eastAsiaTheme="majorEastAsia"/>
        </w:rPr>
        <w:t>+------------------------------------------------------+</w:t>
      </w:r>
    </w:p>
    <w:p w14:paraId="3ADC1A18" w14:textId="77777777" w:rsidR="00EB67B2" w:rsidRDefault="00EB67B2" w:rsidP="00EB67B2">
      <w:pPr>
        <w:pStyle w:val="HTMLPreformatted"/>
        <w:rPr>
          <w:rStyle w:val="HTMLCode"/>
          <w:rFonts w:eastAsiaTheme="majorEastAsia"/>
        </w:rPr>
      </w:pPr>
      <w:r>
        <w:rPr>
          <w:rStyle w:val="HTMLCode"/>
          <w:rFonts w:eastAsiaTheme="majorEastAsia"/>
        </w:rPr>
        <w:t>|           Authentication &amp; Authorization             |</w:t>
      </w:r>
    </w:p>
    <w:p w14:paraId="28E1E90E" w14:textId="77777777" w:rsidR="00EB67B2" w:rsidRDefault="00EB67B2" w:rsidP="00EB67B2">
      <w:pPr>
        <w:pStyle w:val="HTMLPreformatted"/>
        <w:rPr>
          <w:rStyle w:val="HTMLCode"/>
          <w:rFonts w:eastAsiaTheme="majorEastAsia"/>
        </w:rPr>
      </w:pPr>
      <w:r>
        <w:rPr>
          <w:rStyle w:val="HTMLCode"/>
          <w:rFonts w:eastAsiaTheme="majorEastAsia"/>
        </w:rPr>
        <w:t>+------------------------------------------------------+</w:t>
      </w:r>
    </w:p>
    <w:p w14:paraId="7DB68BDC"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5F206597"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78E636A2" w14:textId="77777777" w:rsidR="00EB67B2" w:rsidRDefault="00EB67B2" w:rsidP="00EB67B2">
      <w:pPr>
        <w:pStyle w:val="HTMLPreformatted"/>
        <w:rPr>
          <w:rStyle w:val="HTMLCode"/>
          <w:rFonts w:eastAsiaTheme="majorEastAsia"/>
        </w:rPr>
      </w:pPr>
      <w:r>
        <w:rPr>
          <w:rStyle w:val="HTMLCode"/>
          <w:rFonts w:eastAsiaTheme="majorEastAsia"/>
        </w:rPr>
        <w:t>+------------------------------------------------------+</w:t>
      </w:r>
    </w:p>
    <w:p w14:paraId="32CACA75" w14:textId="77777777" w:rsidR="00EB67B2" w:rsidRDefault="00EB67B2" w:rsidP="00EB67B2">
      <w:pPr>
        <w:pStyle w:val="HTMLPreformatted"/>
        <w:rPr>
          <w:rStyle w:val="HTMLCode"/>
          <w:rFonts w:eastAsiaTheme="majorEastAsia"/>
        </w:rPr>
      </w:pPr>
      <w:r>
        <w:rPr>
          <w:rStyle w:val="HTMLCode"/>
          <w:rFonts w:eastAsiaTheme="majorEastAsia"/>
        </w:rPr>
        <w:t>|        Prompt Validation &amp; Security Engine           |</w:t>
      </w:r>
    </w:p>
    <w:p w14:paraId="28C5A9AC" w14:textId="77777777" w:rsidR="00EB67B2" w:rsidRDefault="00EB67B2" w:rsidP="00EB67B2">
      <w:pPr>
        <w:pStyle w:val="HTMLPreformatted"/>
        <w:rPr>
          <w:rStyle w:val="HTMLCode"/>
          <w:rFonts w:eastAsiaTheme="majorEastAsia"/>
        </w:rPr>
      </w:pPr>
      <w:r>
        <w:rPr>
          <w:rStyle w:val="HTMLCode"/>
          <w:rFonts w:eastAsiaTheme="majorEastAsia"/>
        </w:rPr>
        <w:t>+------------------------------------------------------+</w:t>
      </w:r>
    </w:p>
    <w:p w14:paraId="420AE3AE"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36CD6CE4"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01D74923" w14:textId="77777777" w:rsidR="00EB67B2" w:rsidRDefault="00EB67B2" w:rsidP="00EB67B2">
      <w:pPr>
        <w:pStyle w:val="HTMLPreformatted"/>
        <w:rPr>
          <w:rStyle w:val="HTMLCode"/>
          <w:rFonts w:eastAsiaTheme="majorEastAsia"/>
        </w:rPr>
      </w:pPr>
      <w:r>
        <w:rPr>
          <w:rStyle w:val="HTMLCode"/>
          <w:rFonts w:eastAsiaTheme="majorEastAsia"/>
        </w:rPr>
        <w:t>+------------------------------------------------------+</w:t>
      </w:r>
    </w:p>
    <w:p w14:paraId="3B1D832E" w14:textId="77777777" w:rsidR="00EB67B2" w:rsidRDefault="00EB67B2" w:rsidP="00EB67B2">
      <w:pPr>
        <w:pStyle w:val="HTMLPreformatted"/>
        <w:rPr>
          <w:rStyle w:val="HTMLCode"/>
          <w:rFonts w:eastAsiaTheme="majorEastAsia"/>
        </w:rPr>
      </w:pPr>
      <w:r>
        <w:rPr>
          <w:rStyle w:val="HTMLCode"/>
          <w:rFonts w:eastAsiaTheme="majorEastAsia"/>
        </w:rPr>
        <w:t>|             AI Orchestration Service                 |</w:t>
      </w:r>
    </w:p>
    <w:p w14:paraId="763E4FC8" w14:textId="77777777" w:rsidR="00EB67B2" w:rsidRDefault="00EB67B2" w:rsidP="00EB67B2">
      <w:pPr>
        <w:pStyle w:val="HTMLPreformatted"/>
        <w:rPr>
          <w:rStyle w:val="HTMLCode"/>
          <w:rFonts w:eastAsiaTheme="majorEastAsia"/>
        </w:rPr>
      </w:pPr>
      <w:r>
        <w:rPr>
          <w:rStyle w:val="HTMLCode"/>
          <w:rFonts w:eastAsiaTheme="majorEastAsia"/>
        </w:rPr>
        <w:t>+------------------------------------------------------+</w:t>
      </w:r>
    </w:p>
    <w:p w14:paraId="4F8794DB" w14:textId="77777777" w:rsidR="00EB67B2" w:rsidRDefault="00EB67B2" w:rsidP="00EB67B2">
      <w:pPr>
        <w:pStyle w:val="HTMLPreformatted"/>
        <w:rPr>
          <w:rStyle w:val="HTMLCode"/>
          <w:rFonts w:eastAsiaTheme="majorEastAsia"/>
        </w:rPr>
      </w:pPr>
      <w:r>
        <w:rPr>
          <w:rStyle w:val="HTMLCode"/>
          <w:rFonts w:eastAsiaTheme="majorEastAsia"/>
        </w:rPr>
        <w:t xml:space="preserve">             │                     │</w:t>
      </w:r>
    </w:p>
    <w:p w14:paraId="1F66704D" w14:textId="77777777" w:rsidR="00EB67B2" w:rsidRDefault="00EB67B2" w:rsidP="00EB67B2">
      <w:pPr>
        <w:pStyle w:val="HTMLPreformatted"/>
        <w:rPr>
          <w:rStyle w:val="HTMLCode"/>
          <w:rFonts w:eastAsiaTheme="majorEastAsia"/>
        </w:rPr>
      </w:pPr>
      <w:r>
        <w:rPr>
          <w:rStyle w:val="HTMLCode"/>
          <w:rFonts w:eastAsiaTheme="majorEastAsia"/>
        </w:rPr>
        <w:t xml:space="preserve">             ▼                     ▼</w:t>
      </w:r>
    </w:p>
    <w:p w14:paraId="37EEEC2D" w14:textId="77777777" w:rsidR="00EB67B2" w:rsidRDefault="00EB67B2" w:rsidP="00EB67B2">
      <w:pPr>
        <w:pStyle w:val="HTMLPreformatted"/>
        <w:rPr>
          <w:rStyle w:val="HTMLCode"/>
          <w:rFonts w:eastAsiaTheme="majorEastAsia"/>
        </w:rPr>
      </w:pPr>
      <w:r>
        <w:rPr>
          <w:rStyle w:val="HTMLCode"/>
          <w:rFonts w:eastAsiaTheme="majorEastAsia"/>
        </w:rPr>
        <w:t xml:space="preserve">      Enterprise Knowledge      AI Models</w:t>
      </w:r>
    </w:p>
    <w:p w14:paraId="63E748A5" w14:textId="77777777" w:rsidR="00EB67B2" w:rsidRDefault="00EB67B2" w:rsidP="00EB67B2">
      <w:pPr>
        <w:pStyle w:val="HTMLPreformatted"/>
        <w:rPr>
          <w:rStyle w:val="HTMLCode"/>
          <w:rFonts w:eastAsiaTheme="majorEastAsia"/>
        </w:rPr>
      </w:pPr>
      <w:r>
        <w:rPr>
          <w:rStyle w:val="HTMLCode"/>
          <w:rFonts w:eastAsiaTheme="majorEastAsia"/>
        </w:rPr>
        <w:t xml:space="preserve">      (RAG / Vector Store)      (LLMs)</w:t>
      </w:r>
    </w:p>
    <w:p w14:paraId="3ADADB07" w14:textId="77777777" w:rsidR="00EB67B2" w:rsidRDefault="00EB67B2" w:rsidP="00EB67B2">
      <w:pPr>
        <w:pStyle w:val="HTMLPreformatted"/>
        <w:rPr>
          <w:rStyle w:val="HTMLCode"/>
          <w:rFonts w:eastAsiaTheme="majorEastAsia"/>
        </w:rPr>
      </w:pPr>
      <w:r>
        <w:rPr>
          <w:rStyle w:val="HTMLCode"/>
          <w:rFonts w:eastAsiaTheme="majorEastAsia"/>
        </w:rPr>
        <w:t xml:space="preserve">             │                     │</w:t>
      </w:r>
    </w:p>
    <w:p w14:paraId="79116365"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2B1F2150"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644DCB35" w14:textId="77777777" w:rsidR="00EB67B2" w:rsidRDefault="00EB67B2" w:rsidP="00EB67B2">
      <w:pPr>
        <w:pStyle w:val="HTMLPreformatted"/>
        <w:rPr>
          <w:rStyle w:val="HTMLCode"/>
          <w:rFonts w:eastAsiaTheme="majorEastAsia"/>
        </w:rPr>
      </w:pPr>
      <w:r>
        <w:rPr>
          <w:rStyle w:val="HTMLCode"/>
          <w:rFonts w:eastAsiaTheme="majorEastAsia"/>
        </w:rPr>
        <w:t xml:space="preserve">             Response Validation Layer</w:t>
      </w:r>
    </w:p>
    <w:p w14:paraId="1779A598"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30D27CEE"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160F7F98" w14:textId="77777777" w:rsidR="00EB67B2" w:rsidRDefault="00EB67B2" w:rsidP="00EB67B2">
      <w:pPr>
        <w:pStyle w:val="HTMLPreformatted"/>
      </w:pPr>
      <w:r>
        <w:rPr>
          <w:rStyle w:val="HTMLCode"/>
          <w:rFonts w:eastAsiaTheme="majorEastAsia"/>
        </w:rPr>
        <w:t xml:space="preserve">               SmartArchive Services</w:t>
      </w:r>
    </w:p>
    <w:p w14:paraId="6B9EA87B" w14:textId="77777777" w:rsidR="00EB67B2" w:rsidRDefault="00EB67B2" w:rsidP="00EB67B2">
      <w:pPr>
        <w:pStyle w:val="NormalWeb"/>
      </w:pPr>
      <w:r>
        <w:rPr>
          <w:rStyle w:val="Strong"/>
        </w:rPr>
        <w:t>Figure 10-1. AI Security Architecture</w:t>
      </w:r>
    </w:p>
    <w:p w14:paraId="40B274B7" w14:textId="77777777" w:rsidR="00EB67B2" w:rsidRDefault="00EB67B2" w:rsidP="00EB67B2">
      <w:pPr>
        <w:pStyle w:val="NormalWeb"/>
      </w:pPr>
      <w:r>
        <w:rPr>
          <w:rStyle w:val="Strong"/>
        </w:rPr>
        <w:t>Architecture Note:</w:t>
      </w:r>
      <w:r>
        <w:t xml:space="preserve"> Replace this conceptual illustration with a professional AI Security Architecture diagram during the repository-wide diagram enhancement phase.</w:t>
      </w:r>
    </w:p>
    <w:p w14:paraId="1934580A" w14:textId="77777777" w:rsidR="00EB67B2" w:rsidRDefault="00147E43" w:rsidP="00EB67B2">
      <w:r>
        <w:pict w14:anchorId="17747523">
          <v:rect id="_x0000_i1150" style="width:0;height:1.5pt" o:hralign="center" o:hrstd="t" o:hr="t" fillcolor="#a0a0a0" stroked="f"/>
        </w:pict>
      </w:r>
    </w:p>
    <w:p w14:paraId="08223D05" w14:textId="77777777" w:rsidR="00EB67B2" w:rsidRDefault="00EB67B2" w:rsidP="00EB67B2">
      <w:pPr>
        <w:pStyle w:val="Heading1"/>
      </w:pPr>
      <w:r>
        <w:t>10.5 AI Threat Model</w:t>
      </w:r>
    </w:p>
    <w:p w14:paraId="248BA3F0" w14:textId="77777777" w:rsidR="00EB67B2" w:rsidRDefault="00EB67B2" w:rsidP="00EB67B2">
      <w:pPr>
        <w:pStyle w:val="NormalWeb"/>
      </w:pPr>
      <w:r>
        <w:t>The SmartArchive platform shall consider AI-specific threats,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6978"/>
      </w:tblGrid>
      <w:tr w:rsidR="00EB67B2" w14:paraId="453AD5BF" w14:textId="77777777" w:rsidTr="00EB67B2">
        <w:trPr>
          <w:tblHeader/>
          <w:tblCellSpacing w:w="15" w:type="dxa"/>
        </w:trPr>
        <w:tc>
          <w:tcPr>
            <w:tcW w:w="0" w:type="auto"/>
            <w:vAlign w:val="center"/>
            <w:hideMark/>
          </w:tcPr>
          <w:p w14:paraId="1C1CEDBB" w14:textId="77777777" w:rsidR="00EB67B2" w:rsidRDefault="00EB67B2">
            <w:pPr>
              <w:jc w:val="center"/>
              <w:rPr>
                <w:b/>
                <w:bCs/>
              </w:rPr>
            </w:pPr>
            <w:r>
              <w:rPr>
                <w:b/>
                <w:bCs/>
              </w:rPr>
              <w:t>Threat Category</w:t>
            </w:r>
          </w:p>
        </w:tc>
        <w:tc>
          <w:tcPr>
            <w:tcW w:w="0" w:type="auto"/>
            <w:vAlign w:val="center"/>
            <w:hideMark/>
          </w:tcPr>
          <w:p w14:paraId="1CD8D39C" w14:textId="77777777" w:rsidR="00EB67B2" w:rsidRDefault="00EB67B2">
            <w:pPr>
              <w:jc w:val="center"/>
              <w:rPr>
                <w:b/>
                <w:bCs/>
              </w:rPr>
            </w:pPr>
            <w:r>
              <w:rPr>
                <w:b/>
                <w:bCs/>
              </w:rPr>
              <w:t>Description</w:t>
            </w:r>
          </w:p>
        </w:tc>
      </w:tr>
      <w:tr w:rsidR="00EB67B2" w14:paraId="2DADCB53" w14:textId="77777777" w:rsidTr="00EB67B2">
        <w:trPr>
          <w:tblCellSpacing w:w="15" w:type="dxa"/>
        </w:trPr>
        <w:tc>
          <w:tcPr>
            <w:tcW w:w="0" w:type="auto"/>
            <w:vAlign w:val="center"/>
            <w:hideMark/>
          </w:tcPr>
          <w:p w14:paraId="7D26E490" w14:textId="77777777" w:rsidR="00EB67B2" w:rsidRDefault="00EB67B2">
            <w:r>
              <w:t>Prompt Injection</w:t>
            </w:r>
          </w:p>
        </w:tc>
        <w:tc>
          <w:tcPr>
            <w:tcW w:w="0" w:type="auto"/>
            <w:vAlign w:val="center"/>
            <w:hideMark/>
          </w:tcPr>
          <w:p w14:paraId="581B62E5" w14:textId="77777777" w:rsidR="00EB67B2" w:rsidRDefault="00EB67B2">
            <w:r>
              <w:t>Attempts to manipulate AI instructions or bypass security controls.</w:t>
            </w:r>
          </w:p>
        </w:tc>
      </w:tr>
      <w:tr w:rsidR="00EB67B2" w14:paraId="5722A5DD" w14:textId="77777777" w:rsidTr="00EB67B2">
        <w:trPr>
          <w:tblCellSpacing w:w="15" w:type="dxa"/>
        </w:trPr>
        <w:tc>
          <w:tcPr>
            <w:tcW w:w="0" w:type="auto"/>
            <w:vAlign w:val="center"/>
            <w:hideMark/>
          </w:tcPr>
          <w:p w14:paraId="7F5E0AB6" w14:textId="77777777" w:rsidR="00EB67B2" w:rsidRDefault="00EB67B2">
            <w:r>
              <w:t>Prompt Leakage</w:t>
            </w:r>
          </w:p>
        </w:tc>
        <w:tc>
          <w:tcPr>
            <w:tcW w:w="0" w:type="auto"/>
            <w:vAlign w:val="center"/>
            <w:hideMark/>
          </w:tcPr>
          <w:p w14:paraId="55CDE6F8" w14:textId="77777777" w:rsidR="00EB67B2" w:rsidRDefault="00EB67B2">
            <w:r>
              <w:t>Unauthorized disclosure of system prompts or confidential instructions.</w:t>
            </w:r>
          </w:p>
        </w:tc>
      </w:tr>
      <w:tr w:rsidR="00EB67B2" w14:paraId="75252333" w14:textId="77777777" w:rsidTr="00EB67B2">
        <w:trPr>
          <w:tblCellSpacing w:w="15" w:type="dxa"/>
        </w:trPr>
        <w:tc>
          <w:tcPr>
            <w:tcW w:w="0" w:type="auto"/>
            <w:vAlign w:val="center"/>
            <w:hideMark/>
          </w:tcPr>
          <w:p w14:paraId="6741ED18" w14:textId="77777777" w:rsidR="00EB67B2" w:rsidRDefault="00EB67B2">
            <w:r>
              <w:lastRenderedPageBreak/>
              <w:t>Sensitive Data Exposure</w:t>
            </w:r>
          </w:p>
        </w:tc>
        <w:tc>
          <w:tcPr>
            <w:tcW w:w="0" w:type="auto"/>
            <w:vAlign w:val="center"/>
            <w:hideMark/>
          </w:tcPr>
          <w:p w14:paraId="67319B71" w14:textId="77777777" w:rsidR="00EB67B2" w:rsidRDefault="00EB67B2">
            <w:r>
              <w:t>Disclosure of confidential business information through AI responses.</w:t>
            </w:r>
          </w:p>
        </w:tc>
      </w:tr>
      <w:tr w:rsidR="00EB67B2" w14:paraId="6D83018A" w14:textId="77777777" w:rsidTr="00EB67B2">
        <w:trPr>
          <w:tblCellSpacing w:w="15" w:type="dxa"/>
        </w:trPr>
        <w:tc>
          <w:tcPr>
            <w:tcW w:w="0" w:type="auto"/>
            <w:vAlign w:val="center"/>
            <w:hideMark/>
          </w:tcPr>
          <w:p w14:paraId="2CC463F9" w14:textId="77777777" w:rsidR="00EB67B2" w:rsidRDefault="00EB67B2">
            <w:r>
              <w:t>Hallucinations</w:t>
            </w:r>
          </w:p>
        </w:tc>
        <w:tc>
          <w:tcPr>
            <w:tcW w:w="0" w:type="auto"/>
            <w:vAlign w:val="center"/>
            <w:hideMark/>
          </w:tcPr>
          <w:p w14:paraId="053C1875" w14:textId="77777777" w:rsidR="00EB67B2" w:rsidRDefault="00EB67B2">
            <w:r>
              <w:t>AI-generated responses containing inaccurate or fabricated information.</w:t>
            </w:r>
          </w:p>
        </w:tc>
      </w:tr>
      <w:tr w:rsidR="00EB67B2" w14:paraId="7930AC12" w14:textId="77777777" w:rsidTr="00EB67B2">
        <w:trPr>
          <w:tblCellSpacing w:w="15" w:type="dxa"/>
        </w:trPr>
        <w:tc>
          <w:tcPr>
            <w:tcW w:w="0" w:type="auto"/>
            <w:vAlign w:val="center"/>
            <w:hideMark/>
          </w:tcPr>
          <w:p w14:paraId="55DEFE72" w14:textId="77777777" w:rsidR="00EB67B2" w:rsidRDefault="00EB67B2">
            <w:r>
              <w:t>Model Abuse</w:t>
            </w:r>
          </w:p>
        </w:tc>
        <w:tc>
          <w:tcPr>
            <w:tcW w:w="0" w:type="auto"/>
            <w:vAlign w:val="center"/>
            <w:hideMark/>
          </w:tcPr>
          <w:p w14:paraId="66D44A3B" w14:textId="77777777" w:rsidR="00EB67B2" w:rsidRDefault="00EB67B2">
            <w:r>
              <w:t>Unauthorized or excessive use of AI capabilities.</w:t>
            </w:r>
          </w:p>
        </w:tc>
      </w:tr>
      <w:tr w:rsidR="00EB67B2" w14:paraId="158F5EF5" w14:textId="77777777" w:rsidTr="00EB67B2">
        <w:trPr>
          <w:tblCellSpacing w:w="15" w:type="dxa"/>
        </w:trPr>
        <w:tc>
          <w:tcPr>
            <w:tcW w:w="0" w:type="auto"/>
            <w:vAlign w:val="center"/>
            <w:hideMark/>
          </w:tcPr>
          <w:p w14:paraId="5B462B4B" w14:textId="77777777" w:rsidR="00EB67B2" w:rsidRDefault="00EB67B2">
            <w:r>
              <w:t>Knowledge Poisoning</w:t>
            </w:r>
          </w:p>
        </w:tc>
        <w:tc>
          <w:tcPr>
            <w:tcW w:w="0" w:type="auto"/>
            <w:vAlign w:val="center"/>
            <w:hideMark/>
          </w:tcPr>
          <w:p w14:paraId="2DF7C6B8" w14:textId="77777777" w:rsidR="00EB67B2" w:rsidRDefault="00EB67B2">
            <w:r>
              <w:t>Introduction of malicious or misleading information into enterprise knowledge sources.</w:t>
            </w:r>
          </w:p>
        </w:tc>
      </w:tr>
      <w:tr w:rsidR="00EB67B2" w14:paraId="6F0D9493" w14:textId="77777777" w:rsidTr="00EB67B2">
        <w:trPr>
          <w:tblCellSpacing w:w="15" w:type="dxa"/>
        </w:trPr>
        <w:tc>
          <w:tcPr>
            <w:tcW w:w="0" w:type="auto"/>
            <w:vAlign w:val="center"/>
            <w:hideMark/>
          </w:tcPr>
          <w:p w14:paraId="383A95E0" w14:textId="77777777" w:rsidR="00EB67B2" w:rsidRDefault="00EB67B2">
            <w:r>
              <w:t>Data Exfiltration</w:t>
            </w:r>
          </w:p>
        </w:tc>
        <w:tc>
          <w:tcPr>
            <w:tcW w:w="0" w:type="auto"/>
            <w:vAlign w:val="center"/>
            <w:hideMark/>
          </w:tcPr>
          <w:p w14:paraId="3A94870B" w14:textId="77777777" w:rsidR="00EB67B2" w:rsidRDefault="00EB67B2">
            <w:r>
              <w:t>Attempts to extract confidential information through AI interactions.</w:t>
            </w:r>
          </w:p>
        </w:tc>
      </w:tr>
      <w:tr w:rsidR="00EB67B2" w14:paraId="390ADC37" w14:textId="77777777" w:rsidTr="00EB67B2">
        <w:trPr>
          <w:tblCellSpacing w:w="15" w:type="dxa"/>
        </w:trPr>
        <w:tc>
          <w:tcPr>
            <w:tcW w:w="0" w:type="auto"/>
            <w:vAlign w:val="center"/>
            <w:hideMark/>
          </w:tcPr>
          <w:p w14:paraId="7709B499" w14:textId="77777777" w:rsidR="00EB67B2" w:rsidRDefault="00EB67B2">
            <w:r>
              <w:t>AI Service Abuse</w:t>
            </w:r>
          </w:p>
        </w:tc>
        <w:tc>
          <w:tcPr>
            <w:tcW w:w="0" w:type="auto"/>
            <w:vAlign w:val="center"/>
            <w:hideMark/>
          </w:tcPr>
          <w:p w14:paraId="4A6252AF" w14:textId="77777777" w:rsidR="00EB67B2" w:rsidRDefault="00EB67B2">
            <w:r>
              <w:t>Automated misuse of AI APIs or inference services.</w:t>
            </w:r>
          </w:p>
        </w:tc>
      </w:tr>
    </w:tbl>
    <w:p w14:paraId="70AEFF3F" w14:textId="77777777" w:rsidR="00EB67B2" w:rsidRDefault="00EB67B2" w:rsidP="00EB67B2">
      <w:pPr>
        <w:pStyle w:val="NormalWeb"/>
      </w:pPr>
      <w:r>
        <w:t>Threat models shall be reviewed periodically as AI capabilities evolve.</w:t>
      </w:r>
    </w:p>
    <w:p w14:paraId="048308DB" w14:textId="77777777" w:rsidR="00EB67B2" w:rsidRDefault="00147E43" w:rsidP="00EB67B2">
      <w:r>
        <w:pict w14:anchorId="69BE870B">
          <v:rect id="_x0000_i1151" style="width:0;height:1.5pt" o:hralign="center" o:hrstd="t" o:hr="t" fillcolor="#a0a0a0" stroked="f"/>
        </w:pict>
      </w:r>
    </w:p>
    <w:p w14:paraId="31F75B81" w14:textId="77777777" w:rsidR="00EB67B2" w:rsidRDefault="00EB67B2" w:rsidP="00EB67B2">
      <w:pPr>
        <w:pStyle w:val="Heading1"/>
      </w:pPr>
      <w:r>
        <w:t>10.6 Prompt Security</w:t>
      </w:r>
    </w:p>
    <w:p w14:paraId="797E2233" w14:textId="77777777" w:rsidR="00EB67B2" w:rsidRDefault="00EB67B2" w:rsidP="00EB67B2">
      <w:pPr>
        <w:pStyle w:val="NormalWeb"/>
      </w:pPr>
      <w:r>
        <w:t>Prompt processing shall implement multiple protection mechanisms.</w:t>
      </w:r>
    </w:p>
    <w:p w14:paraId="76F30386" w14:textId="77777777" w:rsidR="00EB67B2" w:rsidRDefault="00EB67B2" w:rsidP="00EB67B2">
      <w:pPr>
        <w:pStyle w:val="NormalWeb"/>
      </w:pPr>
      <w:r>
        <w:t>Controls include:</w:t>
      </w:r>
    </w:p>
    <w:p w14:paraId="63DB1567" w14:textId="77777777" w:rsidR="00EB67B2" w:rsidRDefault="00EB67B2" w:rsidP="00E87471">
      <w:pPr>
        <w:numPr>
          <w:ilvl w:val="0"/>
          <w:numId w:val="82"/>
        </w:numPr>
        <w:spacing w:before="100" w:beforeAutospacing="1" w:after="100" w:afterAutospacing="1" w:line="240" w:lineRule="auto"/>
      </w:pPr>
      <w:r>
        <w:t xml:space="preserve">Prompt validation. </w:t>
      </w:r>
    </w:p>
    <w:p w14:paraId="66D0F5A5" w14:textId="77777777" w:rsidR="00EB67B2" w:rsidRDefault="00EB67B2" w:rsidP="00E87471">
      <w:pPr>
        <w:numPr>
          <w:ilvl w:val="0"/>
          <w:numId w:val="82"/>
        </w:numPr>
        <w:spacing w:before="100" w:beforeAutospacing="1" w:after="100" w:afterAutospacing="1" w:line="240" w:lineRule="auto"/>
      </w:pPr>
      <w:r>
        <w:t xml:space="preserve">Prompt sanitization. </w:t>
      </w:r>
    </w:p>
    <w:p w14:paraId="796CA3FD" w14:textId="77777777" w:rsidR="00EB67B2" w:rsidRDefault="00EB67B2" w:rsidP="00E87471">
      <w:pPr>
        <w:numPr>
          <w:ilvl w:val="0"/>
          <w:numId w:val="82"/>
        </w:numPr>
        <w:spacing w:before="100" w:beforeAutospacing="1" w:after="100" w:afterAutospacing="1" w:line="240" w:lineRule="auto"/>
      </w:pPr>
      <w:r>
        <w:t xml:space="preserve">Prompt filtering. </w:t>
      </w:r>
    </w:p>
    <w:p w14:paraId="57DC1413" w14:textId="77777777" w:rsidR="00EB67B2" w:rsidRDefault="00EB67B2" w:rsidP="00E87471">
      <w:pPr>
        <w:numPr>
          <w:ilvl w:val="0"/>
          <w:numId w:val="82"/>
        </w:numPr>
        <w:spacing w:before="100" w:beforeAutospacing="1" w:after="100" w:afterAutospacing="1" w:line="240" w:lineRule="auto"/>
      </w:pPr>
      <w:r>
        <w:t xml:space="preserve">Prompt length restrictions. </w:t>
      </w:r>
    </w:p>
    <w:p w14:paraId="30FAFDC9" w14:textId="77777777" w:rsidR="00EB67B2" w:rsidRDefault="00EB67B2" w:rsidP="00E87471">
      <w:pPr>
        <w:numPr>
          <w:ilvl w:val="0"/>
          <w:numId w:val="82"/>
        </w:numPr>
        <w:spacing w:before="100" w:beforeAutospacing="1" w:after="100" w:afterAutospacing="1" w:line="240" w:lineRule="auto"/>
      </w:pPr>
      <w:r>
        <w:t xml:space="preserve">Prompt template management. </w:t>
      </w:r>
    </w:p>
    <w:p w14:paraId="27E6DC8A" w14:textId="77777777" w:rsidR="00EB67B2" w:rsidRDefault="00EB67B2" w:rsidP="00E87471">
      <w:pPr>
        <w:numPr>
          <w:ilvl w:val="0"/>
          <w:numId w:val="82"/>
        </w:numPr>
        <w:spacing w:before="100" w:beforeAutospacing="1" w:after="100" w:afterAutospacing="1" w:line="240" w:lineRule="auto"/>
      </w:pPr>
      <w:r>
        <w:t xml:space="preserve">Prompt version control. </w:t>
      </w:r>
    </w:p>
    <w:p w14:paraId="5EA76FC6" w14:textId="77777777" w:rsidR="00EB67B2" w:rsidRDefault="00EB67B2" w:rsidP="00E87471">
      <w:pPr>
        <w:numPr>
          <w:ilvl w:val="0"/>
          <w:numId w:val="82"/>
        </w:numPr>
        <w:spacing w:before="100" w:beforeAutospacing="1" w:after="100" w:afterAutospacing="1" w:line="240" w:lineRule="auto"/>
      </w:pPr>
      <w:r>
        <w:t xml:space="preserve">Sensitive content detection. </w:t>
      </w:r>
    </w:p>
    <w:p w14:paraId="5877F05F" w14:textId="77777777" w:rsidR="00EB67B2" w:rsidRDefault="00EB67B2" w:rsidP="00E87471">
      <w:pPr>
        <w:numPr>
          <w:ilvl w:val="0"/>
          <w:numId w:val="82"/>
        </w:numPr>
        <w:spacing w:before="100" w:beforeAutospacing="1" w:after="100" w:afterAutospacing="1" w:line="240" w:lineRule="auto"/>
      </w:pPr>
      <w:r>
        <w:t xml:space="preserve">Prompt audit logging. </w:t>
      </w:r>
    </w:p>
    <w:p w14:paraId="0C4D4681" w14:textId="77777777" w:rsidR="00EB67B2" w:rsidRDefault="00EB67B2" w:rsidP="00EB67B2">
      <w:pPr>
        <w:pStyle w:val="NormalWeb"/>
      </w:pPr>
      <w:r>
        <w:t>System prompts shall remain confidential and inaccessible to end users.</w:t>
      </w:r>
    </w:p>
    <w:p w14:paraId="0B967C1D" w14:textId="77777777" w:rsidR="00EB67B2" w:rsidRDefault="00147E43" w:rsidP="00EB67B2">
      <w:r>
        <w:pict w14:anchorId="4D4FAE33">
          <v:rect id="_x0000_i1152" style="width:0;height:1.5pt" o:hralign="center" o:hrstd="t" o:hr="t" fillcolor="#a0a0a0" stroked="f"/>
        </w:pict>
      </w:r>
    </w:p>
    <w:p w14:paraId="27240F52" w14:textId="77777777" w:rsidR="00EB67B2" w:rsidRDefault="00EB67B2" w:rsidP="00EB67B2">
      <w:pPr>
        <w:pStyle w:val="Heading1"/>
      </w:pPr>
      <w:r>
        <w:t>10.7 AI Model Access Control</w:t>
      </w:r>
    </w:p>
    <w:p w14:paraId="2D6C8BC4" w14:textId="77777777" w:rsidR="00EB67B2" w:rsidRDefault="00EB67B2" w:rsidP="00EB67B2">
      <w:pPr>
        <w:pStyle w:val="NormalWeb"/>
      </w:pPr>
      <w:r>
        <w:t>Access to AI capabilities shall be controlled through centralized authorization.</w:t>
      </w:r>
    </w:p>
    <w:p w14:paraId="383AA2EA" w14:textId="77777777" w:rsidR="00EB67B2" w:rsidRDefault="00EB67B2" w:rsidP="00EB67B2">
      <w:pPr>
        <w:pStyle w:val="NormalWeb"/>
      </w:pPr>
      <w:r>
        <w:t>Access controls include:</w:t>
      </w:r>
    </w:p>
    <w:p w14:paraId="3C88B423" w14:textId="77777777" w:rsidR="00EB67B2" w:rsidRDefault="00EB67B2" w:rsidP="00E87471">
      <w:pPr>
        <w:numPr>
          <w:ilvl w:val="0"/>
          <w:numId w:val="83"/>
        </w:numPr>
        <w:spacing w:before="100" w:beforeAutospacing="1" w:after="100" w:afterAutospacing="1" w:line="240" w:lineRule="auto"/>
      </w:pPr>
      <w:r>
        <w:lastRenderedPageBreak/>
        <w:t xml:space="preserve">Role-based AI permissions. </w:t>
      </w:r>
    </w:p>
    <w:p w14:paraId="63738757" w14:textId="77777777" w:rsidR="00EB67B2" w:rsidRDefault="00EB67B2" w:rsidP="00E87471">
      <w:pPr>
        <w:numPr>
          <w:ilvl w:val="0"/>
          <w:numId w:val="83"/>
        </w:numPr>
        <w:spacing w:before="100" w:beforeAutospacing="1" w:after="100" w:afterAutospacing="1" w:line="240" w:lineRule="auto"/>
      </w:pPr>
      <w:r>
        <w:t xml:space="preserve">Organization-level AI policies. </w:t>
      </w:r>
    </w:p>
    <w:p w14:paraId="621C12A2" w14:textId="77777777" w:rsidR="00EB67B2" w:rsidRDefault="00EB67B2" w:rsidP="00E87471">
      <w:pPr>
        <w:numPr>
          <w:ilvl w:val="0"/>
          <w:numId w:val="83"/>
        </w:numPr>
        <w:spacing w:before="100" w:beforeAutospacing="1" w:after="100" w:afterAutospacing="1" w:line="240" w:lineRule="auto"/>
      </w:pPr>
      <w:r>
        <w:t xml:space="preserve">Administrative AI controls. </w:t>
      </w:r>
    </w:p>
    <w:p w14:paraId="6A03BE9F" w14:textId="77777777" w:rsidR="00EB67B2" w:rsidRDefault="00EB67B2" w:rsidP="00E87471">
      <w:pPr>
        <w:numPr>
          <w:ilvl w:val="0"/>
          <w:numId w:val="83"/>
        </w:numPr>
        <w:spacing w:before="100" w:beforeAutospacing="1" w:after="100" w:afterAutospacing="1" w:line="240" w:lineRule="auto"/>
      </w:pPr>
      <w:r>
        <w:t xml:space="preserve">Model-specific authorization. </w:t>
      </w:r>
    </w:p>
    <w:p w14:paraId="2CB4B793" w14:textId="77777777" w:rsidR="00EB67B2" w:rsidRDefault="00EB67B2" w:rsidP="00E87471">
      <w:pPr>
        <w:numPr>
          <w:ilvl w:val="0"/>
          <w:numId w:val="83"/>
        </w:numPr>
        <w:spacing w:before="100" w:beforeAutospacing="1" w:after="100" w:afterAutospacing="1" w:line="240" w:lineRule="auto"/>
      </w:pPr>
      <w:r>
        <w:t xml:space="preserve">Feature-level authorization. </w:t>
      </w:r>
    </w:p>
    <w:p w14:paraId="2BF345C4" w14:textId="77777777" w:rsidR="00EB67B2" w:rsidRDefault="00EB67B2" w:rsidP="00E87471">
      <w:pPr>
        <w:numPr>
          <w:ilvl w:val="0"/>
          <w:numId w:val="83"/>
        </w:numPr>
        <w:spacing w:before="100" w:beforeAutospacing="1" w:after="100" w:afterAutospacing="1" w:line="240" w:lineRule="auto"/>
      </w:pPr>
      <w:r>
        <w:t xml:space="preserve">API authentication. </w:t>
      </w:r>
    </w:p>
    <w:p w14:paraId="2EC82EFF" w14:textId="77777777" w:rsidR="00EB67B2" w:rsidRDefault="00EB67B2" w:rsidP="00E87471">
      <w:pPr>
        <w:numPr>
          <w:ilvl w:val="0"/>
          <w:numId w:val="83"/>
        </w:numPr>
        <w:spacing w:before="100" w:beforeAutospacing="1" w:after="100" w:afterAutospacing="1" w:line="240" w:lineRule="auto"/>
      </w:pPr>
      <w:r>
        <w:t xml:space="preserve">AI quota management. </w:t>
      </w:r>
    </w:p>
    <w:p w14:paraId="50BFA85B" w14:textId="77777777" w:rsidR="00EB67B2" w:rsidRDefault="00EB67B2" w:rsidP="00E87471">
      <w:pPr>
        <w:numPr>
          <w:ilvl w:val="0"/>
          <w:numId w:val="83"/>
        </w:numPr>
        <w:spacing w:before="100" w:beforeAutospacing="1" w:after="100" w:afterAutospacing="1" w:line="240" w:lineRule="auto"/>
      </w:pPr>
      <w:r>
        <w:t xml:space="preserve">Administrative approval for restricted models where required. </w:t>
      </w:r>
    </w:p>
    <w:p w14:paraId="63AA7BFB" w14:textId="77777777" w:rsidR="00EB67B2" w:rsidRDefault="00EB67B2" w:rsidP="00EB67B2">
      <w:pPr>
        <w:pStyle w:val="NormalWeb"/>
      </w:pPr>
      <w:r>
        <w:t>AI services shall not be publicly accessible without approved authentication and authorization mechanisms.</w:t>
      </w:r>
    </w:p>
    <w:p w14:paraId="1E632C9E" w14:textId="77777777" w:rsidR="00EB67B2" w:rsidRDefault="00147E43" w:rsidP="00EB67B2">
      <w:r>
        <w:pict w14:anchorId="04DAC860">
          <v:rect id="_x0000_i1153" style="width:0;height:1.5pt" o:hralign="center" o:hrstd="t" o:hr="t" fillcolor="#a0a0a0" stroked="f"/>
        </w:pict>
      </w:r>
    </w:p>
    <w:p w14:paraId="5DB37A78" w14:textId="77777777" w:rsidR="00EB67B2" w:rsidRDefault="00EB67B2" w:rsidP="00EB67B2">
      <w:pPr>
        <w:pStyle w:val="Heading1"/>
      </w:pPr>
      <w:r>
        <w:t>10.8 Enterprise Knowledge Protection</w:t>
      </w:r>
    </w:p>
    <w:p w14:paraId="496E3BF6" w14:textId="77777777" w:rsidR="00EB67B2" w:rsidRDefault="00EB67B2" w:rsidP="00EB67B2">
      <w:pPr>
        <w:pStyle w:val="NormalWeb"/>
      </w:pPr>
      <w:r>
        <w:t>The enterprise knowledge repository used by AI shall be protected through:</w:t>
      </w:r>
    </w:p>
    <w:p w14:paraId="24FF3B90" w14:textId="77777777" w:rsidR="00EB67B2" w:rsidRDefault="00EB67B2" w:rsidP="00E87471">
      <w:pPr>
        <w:numPr>
          <w:ilvl w:val="0"/>
          <w:numId w:val="84"/>
        </w:numPr>
        <w:spacing w:before="100" w:beforeAutospacing="1" w:after="100" w:afterAutospacing="1" w:line="240" w:lineRule="auto"/>
      </w:pPr>
      <w:r>
        <w:t xml:space="preserve">Access control. </w:t>
      </w:r>
    </w:p>
    <w:p w14:paraId="6E9CCC11" w14:textId="77777777" w:rsidR="00EB67B2" w:rsidRDefault="00EB67B2" w:rsidP="00E87471">
      <w:pPr>
        <w:numPr>
          <w:ilvl w:val="0"/>
          <w:numId w:val="84"/>
        </w:numPr>
        <w:spacing w:before="100" w:beforeAutospacing="1" w:after="100" w:afterAutospacing="1" w:line="240" w:lineRule="auto"/>
      </w:pPr>
      <w:r>
        <w:t xml:space="preserve">Encryption. </w:t>
      </w:r>
    </w:p>
    <w:p w14:paraId="104D9054" w14:textId="77777777" w:rsidR="00EB67B2" w:rsidRDefault="00EB67B2" w:rsidP="00E87471">
      <w:pPr>
        <w:numPr>
          <w:ilvl w:val="0"/>
          <w:numId w:val="84"/>
        </w:numPr>
        <w:spacing w:before="100" w:beforeAutospacing="1" w:after="100" w:afterAutospacing="1" w:line="240" w:lineRule="auto"/>
      </w:pPr>
      <w:r>
        <w:t xml:space="preserve">Metadata protection. </w:t>
      </w:r>
    </w:p>
    <w:p w14:paraId="0AA6AC94" w14:textId="77777777" w:rsidR="00EB67B2" w:rsidRDefault="00EB67B2" w:rsidP="00E87471">
      <w:pPr>
        <w:numPr>
          <w:ilvl w:val="0"/>
          <w:numId w:val="84"/>
        </w:numPr>
        <w:spacing w:before="100" w:beforeAutospacing="1" w:after="100" w:afterAutospacing="1" w:line="240" w:lineRule="auto"/>
      </w:pPr>
      <w:r>
        <w:t xml:space="preserve">Source validation. </w:t>
      </w:r>
    </w:p>
    <w:p w14:paraId="373756E0" w14:textId="77777777" w:rsidR="00EB67B2" w:rsidRDefault="00EB67B2" w:rsidP="00E87471">
      <w:pPr>
        <w:numPr>
          <w:ilvl w:val="0"/>
          <w:numId w:val="84"/>
        </w:numPr>
        <w:spacing w:before="100" w:beforeAutospacing="1" w:after="100" w:afterAutospacing="1" w:line="240" w:lineRule="auto"/>
      </w:pPr>
      <w:r>
        <w:t xml:space="preserve">Version management. </w:t>
      </w:r>
    </w:p>
    <w:p w14:paraId="610C9030" w14:textId="77777777" w:rsidR="00EB67B2" w:rsidRDefault="00EB67B2" w:rsidP="00E87471">
      <w:pPr>
        <w:numPr>
          <w:ilvl w:val="0"/>
          <w:numId w:val="84"/>
        </w:numPr>
        <w:spacing w:before="100" w:beforeAutospacing="1" w:after="100" w:afterAutospacing="1" w:line="240" w:lineRule="auto"/>
      </w:pPr>
      <w:r>
        <w:t xml:space="preserve">Knowledge ownership. </w:t>
      </w:r>
    </w:p>
    <w:p w14:paraId="3A045FD9" w14:textId="77777777" w:rsidR="00EB67B2" w:rsidRDefault="00EB67B2" w:rsidP="00E87471">
      <w:pPr>
        <w:numPr>
          <w:ilvl w:val="0"/>
          <w:numId w:val="84"/>
        </w:numPr>
        <w:spacing w:before="100" w:beforeAutospacing="1" w:after="100" w:afterAutospacing="1" w:line="240" w:lineRule="auto"/>
      </w:pPr>
      <w:r>
        <w:t xml:space="preserve">Secure indexing. </w:t>
      </w:r>
    </w:p>
    <w:p w14:paraId="54DDDC93" w14:textId="77777777" w:rsidR="00EB67B2" w:rsidRDefault="00EB67B2" w:rsidP="00E87471">
      <w:pPr>
        <w:numPr>
          <w:ilvl w:val="0"/>
          <w:numId w:val="84"/>
        </w:numPr>
        <w:spacing w:before="100" w:beforeAutospacing="1" w:after="100" w:afterAutospacing="1" w:line="240" w:lineRule="auto"/>
      </w:pPr>
      <w:r>
        <w:t xml:space="preserve">Audit logging. </w:t>
      </w:r>
    </w:p>
    <w:p w14:paraId="5E63DDF3" w14:textId="77777777" w:rsidR="00EB67B2" w:rsidRDefault="00EB67B2" w:rsidP="00EB67B2">
      <w:pPr>
        <w:pStyle w:val="NormalWeb"/>
      </w:pPr>
      <w:r>
        <w:t>Only authorized knowledge sources shall be used by AI processing services.</w:t>
      </w:r>
    </w:p>
    <w:p w14:paraId="3846985B" w14:textId="77777777" w:rsidR="00EB67B2" w:rsidRDefault="00147E43" w:rsidP="00EB67B2">
      <w:r>
        <w:pict w14:anchorId="5845C94A">
          <v:rect id="_x0000_i1154" style="width:0;height:1.5pt" o:hralign="center" o:hrstd="t" o:hr="t" fillcolor="#a0a0a0" stroked="f"/>
        </w:pict>
      </w:r>
    </w:p>
    <w:p w14:paraId="074FB62D" w14:textId="77777777" w:rsidR="00EB67B2" w:rsidRDefault="00EB67B2" w:rsidP="00EB67B2">
      <w:pPr>
        <w:pStyle w:val="Heading1"/>
      </w:pPr>
      <w:r>
        <w:t>10.9 AI Response Validation</w:t>
      </w:r>
    </w:p>
    <w:p w14:paraId="180C8B08" w14:textId="77777777" w:rsidR="00EB67B2" w:rsidRDefault="00EB67B2" w:rsidP="00EB67B2">
      <w:pPr>
        <w:pStyle w:val="NormalWeb"/>
      </w:pPr>
      <w:r>
        <w:t>Every AI-generated response shall undergo validation before delivery when appropriate.</w:t>
      </w:r>
    </w:p>
    <w:p w14:paraId="343E6B9A" w14:textId="77777777" w:rsidR="00EB67B2" w:rsidRDefault="00EB67B2" w:rsidP="00EB67B2">
      <w:pPr>
        <w:pStyle w:val="NormalWeb"/>
      </w:pPr>
      <w:r>
        <w:t>Validation mechanisms include:</w:t>
      </w:r>
    </w:p>
    <w:p w14:paraId="59B2C78A" w14:textId="77777777" w:rsidR="00EB67B2" w:rsidRDefault="00EB67B2" w:rsidP="00E87471">
      <w:pPr>
        <w:numPr>
          <w:ilvl w:val="0"/>
          <w:numId w:val="85"/>
        </w:numPr>
        <w:spacing w:before="100" w:beforeAutospacing="1" w:after="100" w:afterAutospacing="1" w:line="240" w:lineRule="auto"/>
      </w:pPr>
      <w:r>
        <w:t xml:space="preserve">Output filtering. </w:t>
      </w:r>
    </w:p>
    <w:p w14:paraId="3A9DD5BF" w14:textId="77777777" w:rsidR="00EB67B2" w:rsidRDefault="00EB67B2" w:rsidP="00E87471">
      <w:pPr>
        <w:numPr>
          <w:ilvl w:val="0"/>
          <w:numId w:val="85"/>
        </w:numPr>
        <w:spacing w:before="100" w:beforeAutospacing="1" w:after="100" w:afterAutospacing="1" w:line="240" w:lineRule="auto"/>
      </w:pPr>
      <w:r>
        <w:t xml:space="preserve">Sensitive information detection. </w:t>
      </w:r>
    </w:p>
    <w:p w14:paraId="541DC758" w14:textId="77777777" w:rsidR="00EB67B2" w:rsidRDefault="00EB67B2" w:rsidP="00E87471">
      <w:pPr>
        <w:numPr>
          <w:ilvl w:val="0"/>
          <w:numId w:val="85"/>
        </w:numPr>
        <w:spacing w:before="100" w:beforeAutospacing="1" w:after="100" w:afterAutospacing="1" w:line="240" w:lineRule="auto"/>
      </w:pPr>
      <w:r>
        <w:t xml:space="preserve">Confidential data protection. </w:t>
      </w:r>
    </w:p>
    <w:p w14:paraId="15755556" w14:textId="77777777" w:rsidR="00EB67B2" w:rsidRDefault="00EB67B2" w:rsidP="00E87471">
      <w:pPr>
        <w:numPr>
          <w:ilvl w:val="0"/>
          <w:numId w:val="85"/>
        </w:numPr>
        <w:spacing w:before="100" w:beforeAutospacing="1" w:after="100" w:afterAutospacing="1" w:line="240" w:lineRule="auto"/>
      </w:pPr>
      <w:r>
        <w:t xml:space="preserve">Content moderation. </w:t>
      </w:r>
    </w:p>
    <w:p w14:paraId="515779F7" w14:textId="77777777" w:rsidR="00EB67B2" w:rsidRDefault="00EB67B2" w:rsidP="00E87471">
      <w:pPr>
        <w:numPr>
          <w:ilvl w:val="0"/>
          <w:numId w:val="85"/>
        </w:numPr>
        <w:spacing w:before="100" w:beforeAutospacing="1" w:after="100" w:afterAutospacing="1" w:line="240" w:lineRule="auto"/>
      </w:pPr>
      <w:r>
        <w:t xml:space="preserve">Policy compliance validation. </w:t>
      </w:r>
    </w:p>
    <w:p w14:paraId="23EEDBA3" w14:textId="77777777" w:rsidR="00EB67B2" w:rsidRDefault="00EB67B2" w:rsidP="00E87471">
      <w:pPr>
        <w:numPr>
          <w:ilvl w:val="0"/>
          <w:numId w:val="85"/>
        </w:numPr>
        <w:spacing w:before="100" w:beforeAutospacing="1" w:after="100" w:afterAutospacing="1" w:line="240" w:lineRule="auto"/>
      </w:pPr>
      <w:r>
        <w:t xml:space="preserve">Confidence evaluation. </w:t>
      </w:r>
    </w:p>
    <w:p w14:paraId="1D6CCD11" w14:textId="77777777" w:rsidR="00EB67B2" w:rsidRDefault="00EB67B2" w:rsidP="00E87471">
      <w:pPr>
        <w:numPr>
          <w:ilvl w:val="0"/>
          <w:numId w:val="85"/>
        </w:numPr>
        <w:spacing w:before="100" w:beforeAutospacing="1" w:after="100" w:afterAutospacing="1" w:line="240" w:lineRule="auto"/>
      </w:pPr>
      <w:r>
        <w:t xml:space="preserve">Source attribution for RAG-based responses where available. </w:t>
      </w:r>
    </w:p>
    <w:p w14:paraId="7203B846" w14:textId="77777777" w:rsidR="00EB67B2" w:rsidRDefault="00EB67B2" w:rsidP="00E87471">
      <w:pPr>
        <w:numPr>
          <w:ilvl w:val="0"/>
          <w:numId w:val="85"/>
        </w:numPr>
        <w:spacing w:before="100" w:beforeAutospacing="1" w:after="100" w:afterAutospacing="1" w:line="240" w:lineRule="auto"/>
      </w:pPr>
      <w:r>
        <w:t xml:space="preserve">Human review for high-risk outputs. </w:t>
      </w:r>
    </w:p>
    <w:p w14:paraId="13C150FD" w14:textId="77777777" w:rsidR="00EB67B2" w:rsidRDefault="00EB67B2" w:rsidP="00EB67B2">
      <w:pPr>
        <w:pStyle w:val="NormalWeb"/>
      </w:pPr>
      <w:r>
        <w:lastRenderedPageBreak/>
        <w:t>Validation requirements shall be risk-based and configurable.</w:t>
      </w:r>
    </w:p>
    <w:p w14:paraId="7A4CC19D" w14:textId="77777777" w:rsidR="00EB67B2" w:rsidRDefault="00147E43" w:rsidP="00EB67B2">
      <w:r>
        <w:pict w14:anchorId="0848017D">
          <v:rect id="_x0000_i1155" style="width:0;height:1.5pt" o:hralign="center" o:hrstd="t" o:hr="t" fillcolor="#a0a0a0" stroked="f"/>
        </w:pict>
      </w:r>
    </w:p>
    <w:p w14:paraId="6DAC9DB7" w14:textId="77777777" w:rsidR="00EB67B2" w:rsidRDefault="00EB67B2" w:rsidP="00EB67B2">
      <w:pPr>
        <w:pStyle w:val="Heading1"/>
      </w:pPr>
      <w:r>
        <w:t>10.10 Human Oversight</w:t>
      </w:r>
    </w:p>
    <w:p w14:paraId="122B7516" w14:textId="77777777" w:rsidR="00EB67B2" w:rsidRDefault="00EB67B2" w:rsidP="00EB67B2">
      <w:pPr>
        <w:pStyle w:val="NormalWeb"/>
      </w:pPr>
      <w:r>
        <w:t>Certain AI-assisted operations require human involvement.</w:t>
      </w:r>
    </w:p>
    <w:p w14:paraId="28378D5B" w14:textId="77777777" w:rsidR="00EB67B2" w:rsidRDefault="00EB67B2" w:rsidP="00EB67B2">
      <w:pPr>
        <w:pStyle w:val="NormalWeb"/>
      </w:pPr>
      <w:r>
        <w:t>Examples include:</w:t>
      </w:r>
    </w:p>
    <w:p w14:paraId="7636B705" w14:textId="77777777" w:rsidR="00EB67B2" w:rsidRDefault="00EB67B2" w:rsidP="00E87471">
      <w:pPr>
        <w:numPr>
          <w:ilvl w:val="0"/>
          <w:numId w:val="86"/>
        </w:numPr>
        <w:spacing w:before="100" w:beforeAutospacing="1" w:after="100" w:afterAutospacing="1" w:line="240" w:lineRule="auto"/>
      </w:pPr>
      <w:r>
        <w:t xml:space="preserve">Legal document recommendations. </w:t>
      </w:r>
    </w:p>
    <w:p w14:paraId="2C18284A" w14:textId="77777777" w:rsidR="00EB67B2" w:rsidRDefault="00EB67B2" w:rsidP="00E87471">
      <w:pPr>
        <w:numPr>
          <w:ilvl w:val="0"/>
          <w:numId w:val="86"/>
        </w:numPr>
        <w:spacing w:before="100" w:beforeAutospacing="1" w:after="100" w:afterAutospacing="1" w:line="240" w:lineRule="auto"/>
      </w:pPr>
      <w:r>
        <w:t xml:space="preserve">Financial decisions. </w:t>
      </w:r>
    </w:p>
    <w:p w14:paraId="35CE60E5" w14:textId="77777777" w:rsidR="00EB67B2" w:rsidRDefault="00EB67B2" w:rsidP="00E87471">
      <w:pPr>
        <w:numPr>
          <w:ilvl w:val="0"/>
          <w:numId w:val="86"/>
        </w:numPr>
        <w:spacing w:before="100" w:beforeAutospacing="1" w:after="100" w:afterAutospacing="1" w:line="240" w:lineRule="auto"/>
      </w:pPr>
      <w:r>
        <w:t xml:space="preserve">Administrative policy changes. </w:t>
      </w:r>
    </w:p>
    <w:p w14:paraId="49680C01" w14:textId="77777777" w:rsidR="00EB67B2" w:rsidRDefault="00EB67B2" w:rsidP="00E87471">
      <w:pPr>
        <w:numPr>
          <w:ilvl w:val="0"/>
          <w:numId w:val="86"/>
        </w:numPr>
        <w:spacing w:before="100" w:beforeAutospacing="1" w:after="100" w:afterAutospacing="1" w:line="240" w:lineRule="auto"/>
      </w:pPr>
      <w:r>
        <w:t xml:space="preserve">Security policy modifications. </w:t>
      </w:r>
    </w:p>
    <w:p w14:paraId="37A161E6" w14:textId="77777777" w:rsidR="00EB67B2" w:rsidRDefault="00EB67B2" w:rsidP="00E87471">
      <w:pPr>
        <w:numPr>
          <w:ilvl w:val="0"/>
          <w:numId w:val="86"/>
        </w:numPr>
        <w:spacing w:before="100" w:beforeAutospacing="1" w:after="100" w:afterAutospacing="1" w:line="240" w:lineRule="auto"/>
      </w:pPr>
      <w:r>
        <w:t xml:space="preserve">Regulatory compliance assessments. </w:t>
      </w:r>
    </w:p>
    <w:p w14:paraId="45357EBC" w14:textId="77777777" w:rsidR="00EB67B2" w:rsidRDefault="00EB67B2" w:rsidP="00E87471">
      <w:pPr>
        <w:numPr>
          <w:ilvl w:val="0"/>
          <w:numId w:val="86"/>
        </w:numPr>
        <w:spacing w:before="100" w:beforeAutospacing="1" w:after="100" w:afterAutospacing="1" w:line="240" w:lineRule="auto"/>
      </w:pPr>
      <w:r>
        <w:t xml:space="preserve">High-impact workflow approvals. </w:t>
      </w:r>
    </w:p>
    <w:p w14:paraId="304BC565" w14:textId="77777777" w:rsidR="00EB67B2" w:rsidRDefault="00EB67B2" w:rsidP="00EB67B2">
      <w:pPr>
        <w:pStyle w:val="NormalWeb"/>
      </w:pPr>
      <w:r>
        <w:t>Human oversight shall ensure that AI supports—not replaces—critical business decision-making.</w:t>
      </w:r>
    </w:p>
    <w:p w14:paraId="65E07806" w14:textId="77777777" w:rsidR="00EB67B2" w:rsidRDefault="00147E43" w:rsidP="00EB67B2">
      <w:r>
        <w:pict w14:anchorId="4D6DD793">
          <v:rect id="_x0000_i1156" style="width:0;height:1.5pt" o:hralign="center" o:hrstd="t" o:hr="t" fillcolor="#a0a0a0" stroked="f"/>
        </w:pict>
      </w:r>
    </w:p>
    <w:p w14:paraId="6F697131" w14:textId="77777777" w:rsidR="00EB67B2" w:rsidRDefault="00EB67B2" w:rsidP="00EB67B2">
      <w:pPr>
        <w:pStyle w:val="Heading1"/>
      </w:pPr>
      <w:r>
        <w:t>10.11 AI Audit and Monitoring</w:t>
      </w:r>
    </w:p>
    <w:p w14:paraId="3B285E09" w14:textId="77777777" w:rsidR="00EB67B2" w:rsidRDefault="00EB67B2" w:rsidP="00EB67B2">
      <w:pPr>
        <w:pStyle w:val="NormalWeb"/>
      </w:pPr>
      <w:r>
        <w:t>All significant AI activities shall be monitored and audited.</w:t>
      </w:r>
    </w:p>
    <w:p w14:paraId="16AC5537" w14:textId="77777777" w:rsidR="00EB67B2" w:rsidRDefault="00EB67B2" w:rsidP="00EB67B2">
      <w:pPr>
        <w:pStyle w:val="NormalWeb"/>
      </w:pPr>
      <w:r>
        <w:t>Audit records should include:</w:t>
      </w:r>
    </w:p>
    <w:p w14:paraId="6C4DDF91" w14:textId="77777777" w:rsidR="00EB67B2" w:rsidRDefault="00EB67B2" w:rsidP="00E87471">
      <w:pPr>
        <w:numPr>
          <w:ilvl w:val="0"/>
          <w:numId w:val="87"/>
        </w:numPr>
        <w:spacing w:before="100" w:beforeAutospacing="1" w:after="100" w:afterAutospacing="1" w:line="240" w:lineRule="auto"/>
      </w:pPr>
      <w:r>
        <w:t xml:space="preserve">Authenticated user or service identity. </w:t>
      </w:r>
    </w:p>
    <w:p w14:paraId="0286AD8C" w14:textId="77777777" w:rsidR="00EB67B2" w:rsidRDefault="00EB67B2" w:rsidP="00E87471">
      <w:pPr>
        <w:numPr>
          <w:ilvl w:val="0"/>
          <w:numId w:val="87"/>
        </w:numPr>
        <w:spacing w:before="100" w:beforeAutospacing="1" w:after="100" w:afterAutospacing="1" w:line="240" w:lineRule="auto"/>
      </w:pPr>
      <w:r>
        <w:t xml:space="preserve">Model identifier. </w:t>
      </w:r>
    </w:p>
    <w:p w14:paraId="03BC8EAF" w14:textId="77777777" w:rsidR="00EB67B2" w:rsidRDefault="00EB67B2" w:rsidP="00E87471">
      <w:pPr>
        <w:numPr>
          <w:ilvl w:val="0"/>
          <w:numId w:val="87"/>
        </w:numPr>
        <w:spacing w:before="100" w:beforeAutospacing="1" w:after="100" w:afterAutospacing="1" w:line="240" w:lineRule="auto"/>
      </w:pPr>
      <w:r>
        <w:t xml:space="preserve">Prompt identifier (without exposing protected prompt content where inappropriate). </w:t>
      </w:r>
    </w:p>
    <w:p w14:paraId="73BA733D" w14:textId="77777777" w:rsidR="00EB67B2" w:rsidRDefault="00EB67B2" w:rsidP="00E87471">
      <w:pPr>
        <w:numPr>
          <w:ilvl w:val="0"/>
          <w:numId w:val="87"/>
        </w:numPr>
        <w:spacing w:before="100" w:beforeAutospacing="1" w:after="100" w:afterAutospacing="1" w:line="240" w:lineRule="auto"/>
      </w:pPr>
      <w:r>
        <w:t xml:space="preserve">Knowledge source references where applicable. </w:t>
      </w:r>
    </w:p>
    <w:p w14:paraId="52E3EDAD" w14:textId="77777777" w:rsidR="00EB67B2" w:rsidRDefault="00EB67B2" w:rsidP="00E87471">
      <w:pPr>
        <w:numPr>
          <w:ilvl w:val="0"/>
          <w:numId w:val="87"/>
        </w:numPr>
        <w:spacing w:before="100" w:beforeAutospacing="1" w:after="100" w:afterAutospacing="1" w:line="240" w:lineRule="auto"/>
      </w:pPr>
      <w:r>
        <w:t xml:space="preserve">Processing timestamp. </w:t>
      </w:r>
    </w:p>
    <w:p w14:paraId="0D21E097" w14:textId="77777777" w:rsidR="00EB67B2" w:rsidRDefault="00EB67B2" w:rsidP="00E87471">
      <w:pPr>
        <w:numPr>
          <w:ilvl w:val="0"/>
          <w:numId w:val="87"/>
        </w:numPr>
        <w:spacing w:before="100" w:beforeAutospacing="1" w:after="100" w:afterAutospacing="1" w:line="240" w:lineRule="auto"/>
      </w:pPr>
      <w:r>
        <w:t xml:space="preserve">Response status. </w:t>
      </w:r>
    </w:p>
    <w:p w14:paraId="67B1B30E" w14:textId="77777777" w:rsidR="00EB67B2" w:rsidRDefault="00EB67B2" w:rsidP="00E87471">
      <w:pPr>
        <w:numPr>
          <w:ilvl w:val="0"/>
          <w:numId w:val="87"/>
        </w:numPr>
        <w:spacing w:before="100" w:beforeAutospacing="1" w:after="100" w:afterAutospacing="1" w:line="240" w:lineRule="auto"/>
      </w:pPr>
      <w:r>
        <w:t xml:space="preserve">Confidence indicators where available. </w:t>
      </w:r>
    </w:p>
    <w:p w14:paraId="272F14C0" w14:textId="77777777" w:rsidR="00EB67B2" w:rsidRDefault="00EB67B2" w:rsidP="00E87471">
      <w:pPr>
        <w:numPr>
          <w:ilvl w:val="0"/>
          <w:numId w:val="87"/>
        </w:numPr>
        <w:spacing w:before="100" w:beforeAutospacing="1" w:after="100" w:afterAutospacing="1" w:line="240" w:lineRule="auto"/>
      </w:pPr>
      <w:r>
        <w:t xml:space="preserve">Security events. </w:t>
      </w:r>
    </w:p>
    <w:p w14:paraId="543BDC78" w14:textId="77777777" w:rsidR="00EB67B2" w:rsidRDefault="00EB67B2" w:rsidP="00E87471">
      <w:pPr>
        <w:numPr>
          <w:ilvl w:val="0"/>
          <w:numId w:val="87"/>
        </w:numPr>
        <w:spacing w:before="100" w:beforeAutospacing="1" w:after="100" w:afterAutospacing="1" w:line="240" w:lineRule="auto"/>
      </w:pPr>
      <w:r>
        <w:t xml:space="preserve">Policy violations. </w:t>
      </w:r>
    </w:p>
    <w:p w14:paraId="1785D5D1" w14:textId="77777777" w:rsidR="00EB67B2" w:rsidRDefault="00EB67B2" w:rsidP="00E87471">
      <w:pPr>
        <w:numPr>
          <w:ilvl w:val="0"/>
          <w:numId w:val="87"/>
        </w:numPr>
        <w:spacing w:before="100" w:beforeAutospacing="1" w:after="100" w:afterAutospacing="1" w:line="240" w:lineRule="auto"/>
      </w:pPr>
      <w:r>
        <w:t xml:space="preserve">Processing duration. </w:t>
      </w:r>
    </w:p>
    <w:p w14:paraId="04686DD3" w14:textId="77777777" w:rsidR="00EB67B2" w:rsidRDefault="00EB67B2" w:rsidP="00EB67B2">
      <w:pPr>
        <w:pStyle w:val="NormalWeb"/>
      </w:pPr>
      <w:r>
        <w:t>Audit records shall support security investigations, operational monitoring, and compliance reporting.</w:t>
      </w:r>
    </w:p>
    <w:p w14:paraId="3549E24A" w14:textId="77777777" w:rsidR="00EB67B2" w:rsidRDefault="00147E43" w:rsidP="00EB67B2">
      <w:r>
        <w:pict w14:anchorId="09F400F7">
          <v:rect id="_x0000_i1157" style="width:0;height:1.5pt" o:hralign="center" o:hrstd="t" o:hr="t" fillcolor="#a0a0a0" stroked="f"/>
        </w:pict>
      </w:r>
    </w:p>
    <w:p w14:paraId="6E7AF1EB" w14:textId="77777777" w:rsidR="00EB67B2" w:rsidRDefault="00EB67B2" w:rsidP="00EB67B2">
      <w:pPr>
        <w:pStyle w:val="Heading1"/>
      </w:pPr>
      <w:r>
        <w:lastRenderedPageBreak/>
        <w:t>10.12 Runtime Interactions</w:t>
      </w:r>
    </w:p>
    <w:p w14:paraId="7D9FB7AF" w14:textId="77777777" w:rsidR="00EB67B2" w:rsidRDefault="00EB67B2" w:rsidP="00EB67B2">
      <w:pPr>
        <w:pStyle w:val="NormalWeb"/>
      </w:pPr>
      <w:r>
        <w:t>The AI Security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6123"/>
      </w:tblGrid>
      <w:tr w:rsidR="00EB67B2" w14:paraId="3C0B516F" w14:textId="77777777" w:rsidTr="00EB67B2">
        <w:trPr>
          <w:tblHeader/>
          <w:tblCellSpacing w:w="15" w:type="dxa"/>
        </w:trPr>
        <w:tc>
          <w:tcPr>
            <w:tcW w:w="0" w:type="auto"/>
            <w:vAlign w:val="center"/>
            <w:hideMark/>
          </w:tcPr>
          <w:p w14:paraId="7356A364" w14:textId="77777777" w:rsidR="00EB67B2" w:rsidRDefault="00EB67B2">
            <w:pPr>
              <w:jc w:val="center"/>
              <w:rPr>
                <w:b/>
                <w:bCs/>
              </w:rPr>
            </w:pPr>
            <w:r>
              <w:rPr>
                <w:b/>
                <w:bCs/>
              </w:rPr>
              <w:t>Architecture Domain</w:t>
            </w:r>
          </w:p>
        </w:tc>
        <w:tc>
          <w:tcPr>
            <w:tcW w:w="0" w:type="auto"/>
            <w:vAlign w:val="center"/>
            <w:hideMark/>
          </w:tcPr>
          <w:p w14:paraId="5DC7260B" w14:textId="77777777" w:rsidR="00EB67B2" w:rsidRDefault="00EB67B2">
            <w:pPr>
              <w:jc w:val="center"/>
              <w:rPr>
                <w:b/>
                <w:bCs/>
              </w:rPr>
            </w:pPr>
            <w:r>
              <w:rPr>
                <w:b/>
                <w:bCs/>
              </w:rPr>
              <w:t>AI Security Integration</w:t>
            </w:r>
          </w:p>
        </w:tc>
      </w:tr>
      <w:tr w:rsidR="00EB67B2" w14:paraId="24E5FA84" w14:textId="77777777" w:rsidTr="00EB67B2">
        <w:trPr>
          <w:tblCellSpacing w:w="15" w:type="dxa"/>
        </w:trPr>
        <w:tc>
          <w:tcPr>
            <w:tcW w:w="0" w:type="auto"/>
            <w:vAlign w:val="center"/>
            <w:hideMark/>
          </w:tcPr>
          <w:p w14:paraId="193FD636" w14:textId="77777777" w:rsidR="00EB67B2" w:rsidRDefault="00EB67B2">
            <w:r>
              <w:t>Identity &amp; Access Management</w:t>
            </w:r>
          </w:p>
        </w:tc>
        <w:tc>
          <w:tcPr>
            <w:tcW w:w="0" w:type="auto"/>
            <w:vAlign w:val="center"/>
            <w:hideMark/>
          </w:tcPr>
          <w:p w14:paraId="410982A6" w14:textId="77777777" w:rsidR="00EB67B2" w:rsidRDefault="00EB67B2">
            <w:r>
              <w:t>Authentication and authorization of AI users and services.</w:t>
            </w:r>
          </w:p>
        </w:tc>
      </w:tr>
      <w:tr w:rsidR="00EB67B2" w14:paraId="443D898F" w14:textId="77777777" w:rsidTr="00EB67B2">
        <w:trPr>
          <w:tblCellSpacing w:w="15" w:type="dxa"/>
        </w:trPr>
        <w:tc>
          <w:tcPr>
            <w:tcW w:w="0" w:type="auto"/>
            <w:vAlign w:val="center"/>
            <w:hideMark/>
          </w:tcPr>
          <w:p w14:paraId="25C8561F" w14:textId="77777777" w:rsidR="00EB67B2" w:rsidRDefault="00EB67B2">
            <w:r>
              <w:t>Application Architecture</w:t>
            </w:r>
          </w:p>
        </w:tc>
        <w:tc>
          <w:tcPr>
            <w:tcW w:w="0" w:type="auto"/>
            <w:vAlign w:val="center"/>
            <w:hideMark/>
          </w:tcPr>
          <w:p w14:paraId="119CB7A2" w14:textId="77777777" w:rsidR="00EB67B2" w:rsidRDefault="00EB67B2">
            <w:r>
              <w:t>Secure integration of AI capabilities into business services.</w:t>
            </w:r>
          </w:p>
        </w:tc>
      </w:tr>
      <w:tr w:rsidR="00EB67B2" w14:paraId="4DC2BCFD" w14:textId="77777777" w:rsidTr="00EB67B2">
        <w:trPr>
          <w:tblCellSpacing w:w="15" w:type="dxa"/>
        </w:trPr>
        <w:tc>
          <w:tcPr>
            <w:tcW w:w="0" w:type="auto"/>
            <w:vAlign w:val="center"/>
            <w:hideMark/>
          </w:tcPr>
          <w:p w14:paraId="07D30646" w14:textId="77777777" w:rsidR="00EB67B2" w:rsidRDefault="00EB67B2">
            <w:r>
              <w:t>Data Architecture</w:t>
            </w:r>
          </w:p>
        </w:tc>
        <w:tc>
          <w:tcPr>
            <w:tcW w:w="0" w:type="auto"/>
            <w:vAlign w:val="center"/>
            <w:hideMark/>
          </w:tcPr>
          <w:p w14:paraId="45A45E4E" w14:textId="77777777" w:rsidR="00EB67B2" w:rsidRDefault="00EB67B2">
            <w:r>
              <w:t>Protection of enterprise information used by AI.</w:t>
            </w:r>
          </w:p>
        </w:tc>
      </w:tr>
      <w:tr w:rsidR="00EB67B2" w14:paraId="79AE6726" w14:textId="77777777" w:rsidTr="00EB67B2">
        <w:trPr>
          <w:tblCellSpacing w:w="15" w:type="dxa"/>
        </w:trPr>
        <w:tc>
          <w:tcPr>
            <w:tcW w:w="0" w:type="auto"/>
            <w:vAlign w:val="center"/>
            <w:hideMark/>
          </w:tcPr>
          <w:p w14:paraId="42D909E8" w14:textId="77777777" w:rsidR="00EB67B2" w:rsidRDefault="00EB67B2">
            <w:r>
              <w:t>API Architecture</w:t>
            </w:r>
          </w:p>
        </w:tc>
        <w:tc>
          <w:tcPr>
            <w:tcW w:w="0" w:type="auto"/>
            <w:vAlign w:val="center"/>
            <w:hideMark/>
          </w:tcPr>
          <w:p w14:paraId="1B5DD483" w14:textId="77777777" w:rsidR="00EB67B2" w:rsidRDefault="00EB67B2">
            <w:r>
              <w:t>Secure AI APIs and model access.</w:t>
            </w:r>
          </w:p>
        </w:tc>
      </w:tr>
      <w:tr w:rsidR="00EB67B2" w14:paraId="0D3DE6CC" w14:textId="77777777" w:rsidTr="00EB67B2">
        <w:trPr>
          <w:tblCellSpacing w:w="15" w:type="dxa"/>
        </w:trPr>
        <w:tc>
          <w:tcPr>
            <w:tcW w:w="0" w:type="auto"/>
            <w:vAlign w:val="center"/>
            <w:hideMark/>
          </w:tcPr>
          <w:p w14:paraId="32B81A89" w14:textId="77777777" w:rsidR="00EB67B2" w:rsidRDefault="00EB67B2">
            <w:r>
              <w:t>Integration Architecture</w:t>
            </w:r>
          </w:p>
        </w:tc>
        <w:tc>
          <w:tcPr>
            <w:tcW w:w="0" w:type="auto"/>
            <w:vAlign w:val="center"/>
            <w:hideMark/>
          </w:tcPr>
          <w:p w14:paraId="5BDECBD1" w14:textId="77777777" w:rsidR="00EB67B2" w:rsidRDefault="00EB67B2">
            <w:r>
              <w:t>Secure communication with external AI providers where applicable.</w:t>
            </w:r>
          </w:p>
        </w:tc>
      </w:tr>
      <w:tr w:rsidR="00EB67B2" w14:paraId="788B56AE" w14:textId="77777777" w:rsidTr="00EB67B2">
        <w:trPr>
          <w:tblCellSpacing w:w="15" w:type="dxa"/>
        </w:trPr>
        <w:tc>
          <w:tcPr>
            <w:tcW w:w="0" w:type="auto"/>
            <w:vAlign w:val="center"/>
            <w:hideMark/>
          </w:tcPr>
          <w:p w14:paraId="1ACBD9BB" w14:textId="77777777" w:rsidR="00EB67B2" w:rsidRDefault="00EB67B2">
            <w:r>
              <w:t>Monitoring &amp; Observability</w:t>
            </w:r>
          </w:p>
        </w:tc>
        <w:tc>
          <w:tcPr>
            <w:tcW w:w="0" w:type="auto"/>
            <w:vAlign w:val="center"/>
            <w:hideMark/>
          </w:tcPr>
          <w:p w14:paraId="196CA890" w14:textId="77777777" w:rsidR="00EB67B2" w:rsidRDefault="00EB67B2">
            <w:r>
              <w:t>AI monitoring, auditing, and operational metrics.</w:t>
            </w:r>
          </w:p>
        </w:tc>
      </w:tr>
      <w:tr w:rsidR="00EB67B2" w14:paraId="722C2CF0" w14:textId="77777777" w:rsidTr="00EB67B2">
        <w:trPr>
          <w:tblCellSpacing w:w="15" w:type="dxa"/>
        </w:trPr>
        <w:tc>
          <w:tcPr>
            <w:tcW w:w="0" w:type="auto"/>
            <w:vAlign w:val="center"/>
            <w:hideMark/>
          </w:tcPr>
          <w:p w14:paraId="14893E29" w14:textId="77777777" w:rsidR="00EB67B2" w:rsidRDefault="00EB67B2">
            <w:r>
              <w:t>Infrastructure Architecture</w:t>
            </w:r>
          </w:p>
        </w:tc>
        <w:tc>
          <w:tcPr>
            <w:tcW w:w="0" w:type="auto"/>
            <w:vAlign w:val="center"/>
            <w:hideMark/>
          </w:tcPr>
          <w:p w14:paraId="70226290" w14:textId="77777777" w:rsidR="00EB67B2" w:rsidRDefault="00EB67B2">
            <w:r>
              <w:t>Secure execution environments for AI workloads.</w:t>
            </w:r>
          </w:p>
        </w:tc>
      </w:tr>
    </w:tbl>
    <w:p w14:paraId="23C4F27E" w14:textId="77777777" w:rsidR="00EB67B2" w:rsidRDefault="00147E43" w:rsidP="00EB67B2">
      <w:r>
        <w:pict w14:anchorId="70D5C00C">
          <v:rect id="_x0000_i1158" style="width:0;height:1.5pt" o:hralign="center" o:hrstd="t" o:hr="t" fillcolor="#a0a0a0" stroked="f"/>
        </w:pict>
      </w:r>
    </w:p>
    <w:p w14:paraId="559796A0" w14:textId="77777777" w:rsidR="00EB67B2" w:rsidRDefault="00EB67B2" w:rsidP="00EB67B2">
      <w:pPr>
        <w:pStyle w:val="Heading1"/>
      </w:pPr>
      <w:r>
        <w:t>10.13 Responsible AI Governance</w:t>
      </w:r>
    </w:p>
    <w:p w14:paraId="337A6393" w14:textId="77777777" w:rsidR="00EB67B2" w:rsidRDefault="00EB67B2" w:rsidP="00EB67B2">
      <w:pPr>
        <w:pStyle w:val="NormalWeb"/>
      </w:pPr>
      <w:r>
        <w:t>The SmartArchive platform shall promote responsible AI through:</w:t>
      </w:r>
    </w:p>
    <w:p w14:paraId="794AC402" w14:textId="77777777" w:rsidR="00EB67B2" w:rsidRDefault="00EB67B2" w:rsidP="00E87471">
      <w:pPr>
        <w:numPr>
          <w:ilvl w:val="0"/>
          <w:numId w:val="88"/>
        </w:numPr>
        <w:spacing w:before="100" w:beforeAutospacing="1" w:after="100" w:afterAutospacing="1" w:line="240" w:lineRule="auto"/>
      </w:pPr>
      <w:r>
        <w:t xml:space="preserve">Human accountability. </w:t>
      </w:r>
    </w:p>
    <w:p w14:paraId="444E771D" w14:textId="77777777" w:rsidR="00EB67B2" w:rsidRDefault="00EB67B2" w:rsidP="00E87471">
      <w:pPr>
        <w:numPr>
          <w:ilvl w:val="0"/>
          <w:numId w:val="88"/>
        </w:numPr>
        <w:spacing w:before="100" w:beforeAutospacing="1" w:after="100" w:afterAutospacing="1" w:line="240" w:lineRule="auto"/>
      </w:pPr>
      <w:r>
        <w:t xml:space="preserve">Transparency. </w:t>
      </w:r>
    </w:p>
    <w:p w14:paraId="113C6D14" w14:textId="77777777" w:rsidR="00EB67B2" w:rsidRDefault="00EB67B2" w:rsidP="00E87471">
      <w:pPr>
        <w:numPr>
          <w:ilvl w:val="0"/>
          <w:numId w:val="88"/>
        </w:numPr>
        <w:spacing w:before="100" w:beforeAutospacing="1" w:after="100" w:afterAutospacing="1" w:line="240" w:lineRule="auto"/>
      </w:pPr>
      <w:r>
        <w:t xml:space="preserve">Fairness. </w:t>
      </w:r>
    </w:p>
    <w:p w14:paraId="56314E10" w14:textId="77777777" w:rsidR="00EB67B2" w:rsidRDefault="00EB67B2" w:rsidP="00E87471">
      <w:pPr>
        <w:numPr>
          <w:ilvl w:val="0"/>
          <w:numId w:val="88"/>
        </w:numPr>
        <w:spacing w:before="100" w:beforeAutospacing="1" w:after="100" w:afterAutospacing="1" w:line="240" w:lineRule="auto"/>
      </w:pPr>
      <w:r>
        <w:t xml:space="preserve">Explainability where technically feasible. </w:t>
      </w:r>
    </w:p>
    <w:p w14:paraId="3C8CA5B0" w14:textId="77777777" w:rsidR="00EB67B2" w:rsidRDefault="00EB67B2" w:rsidP="00E87471">
      <w:pPr>
        <w:numPr>
          <w:ilvl w:val="0"/>
          <w:numId w:val="88"/>
        </w:numPr>
        <w:spacing w:before="100" w:beforeAutospacing="1" w:after="100" w:afterAutospacing="1" w:line="240" w:lineRule="auto"/>
      </w:pPr>
      <w:r>
        <w:t xml:space="preserve">Privacy protection. </w:t>
      </w:r>
    </w:p>
    <w:p w14:paraId="7ABD1DA9" w14:textId="77777777" w:rsidR="00EB67B2" w:rsidRDefault="00EB67B2" w:rsidP="00E87471">
      <w:pPr>
        <w:numPr>
          <w:ilvl w:val="0"/>
          <w:numId w:val="88"/>
        </w:numPr>
        <w:spacing w:before="100" w:beforeAutospacing="1" w:after="100" w:afterAutospacing="1" w:line="240" w:lineRule="auto"/>
      </w:pPr>
      <w:r>
        <w:t xml:space="preserve">Continuous evaluation. </w:t>
      </w:r>
    </w:p>
    <w:p w14:paraId="4427DC99" w14:textId="77777777" w:rsidR="00EB67B2" w:rsidRDefault="00EB67B2" w:rsidP="00E87471">
      <w:pPr>
        <w:numPr>
          <w:ilvl w:val="0"/>
          <w:numId w:val="88"/>
        </w:numPr>
        <w:spacing w:before="100" w:beforeAutospacing="1" w:after="100" w:afterAutospacing="1" w:line="240" w:lineRule="auto"/>
      </w:pPr>
      <w:r>
        <w:t xml:space="preserve">Security reviews. </w:t>
      </w:r>
    </w:p>
    <w:p w14:paraId="4846AB54" w14:textId="77777777" w:rsidR="00EB67B2" w:rsidRDefault="00EB67B2" w:rsidP="00E87471">
      <w:pPr>
        <w:numPr>
          <w:ilvl w:val="0"/>
          <w:numId w:val="88"/>
        </w:numPr>
        <w:spacing w:before="100" w:beforeAutospacing="1" w:after="100" w:afterAutospacing="1" w:line="240" w:lineRule="auto"/>
      </w:pPr>
      <w:r>
        <w:t xml:space="preserve">Governance oversight. </w:t>
      </w:r>
    </w:p>
    <w:p w14:paraId="5A2795DF" w14:textId="77777777" w:rsidR="00EB67B2" w:rsidRDefault="00EB67B2" w:rsidP="00EB67B2">
      <w:pPr>
        <w:pStyle w:val="NormalWeb"/>
      </w:pPr>
      <w:r>
        <w:t>AI governance shall evolve alongside organizational policies and applicable regulations.</w:t>
      </w:r>
    </w:p>
    <w:p w14:paraId="3BAD7C7B" w14:textId="77777777" w:rsidR="00EB67B2" w:rsidRDefault="00147E43" w:rsidP="00EB67B2">
      <w:r>
        <w:pict w14:anchorId="53356EAA">
          <v:rect id="_x0000_i1159" style="width:0;height:1.5pt" o:hralign="center" o:hrstd="t" o:hr="t" fillcolor="#a0a0a0" stroked="f"/>
        </w:pict>
      </w:r>
    </w:p>
    <w:p w14:paraId="098D46D0" w14:textId="77777777" w:rsidR="00EB67B2" w:rsidRDefault="00EB67B2" w:rsidP="00EB67B2">
      <w:pPr>
        <w:pStyle w:val="Heading1"/>
      </w:pPr>
      <w:r>
        <w:t>10.14 Security Considerations</w:t>
      </w:r>
    </w:p>
    <w:p w14:paraId="0BE26206" w14:textId="77777777" w:rsidR="00EB67B2" w:rsidRDefault="00EB67B2" w:rsidP="00EB67B2">
      <w:pPr>
        <w:pStyle w:val="NormalWeb"/>
      </w:pPr>
      <w:r>
        <w:t>The AI Security Architecture shall implement:</w:t>
      </w:r>
    </w:p>
    <w:p w14:paraId="06D72619" w14:textId="77777777" w:rsidR="00EB67B2" w:rsidRDefault="00EB67B2" w:rsidP="00E87471">
      <w:pPr>
        <w:numPr>
          <w:ilvl w:val="0"/>
          <w:numId w:val="89"/>
        </w:numPr>
        <w:spacing w:before="100" w:beforeAutospacing="1" w:after="100" w:afterAutospacing="1" w:line="240" w:lineRule="auto"/>
      </w:pPr>
      <w:r>
        <w:t xml:space="preserve">Prompt injection protection. </w:t>
      </w:r>
    </w:p>
    <w:p w14:paraId="06DD3D1D" w14:textId="77777777" w:rsidR="00EB67B2" w:rsidRDefault="00EB67B2" w:rsidP="00E87471">
      <w:pPr>
        <w:numPr>
          <w:ilvl w:val="0"/>
          <w:numId w:val="89"/>
        </w:numPr>
        <w:spacing w:before="100" w:beforeAutospacing="1" w:after="100" w:afterAutospacing="1" w:line="240" w:lineRule="auto"/>
      </w:pPr>
      <w:r>
        <w:t xml:space="preserve">Prompt confidentiality. </w:t>
      </w:r>
    </w:p>
    <w:p w14:paraId="707E4591" w14:textId="77777777" w:rsidR="00EB67B2" w:rsidRDefault="00EB67B2" w:rsidP="00E87471">
      <w:pPr>
        <w:numPr>
          <w:ilvl w:val="0"/>
          <w:numId w:val="89"/>
        </w:numPr>
        <w:spacing w:before="100" w:beforeAutospacing="1" w:after="100" w:afterAutospacing="1" w:line="240" w:lineRule="auto"/>
      </w:pPr>
      <w:r>
        <w:lastRenderedPageBreak/>
        <w:t xml:space="preserve">AI model access control. </w:t>
      </w:r>
    </w:p>
    <w:p w14:paraId="373FC92E" w14:textId="77777777" w:rsidR="00EB67B2" w:rsidRDefault="00EB67B2" w:rsidP="00E87471">
      <w:pPr>
        <w:numPr>
          <w:ilvl w:val="0"/>
          <w:numId w:val="89"/>
        </w:numPr>
        <w:spacing w:before="100" w:beforeAutospacing="1" w:after="100" w:afterAutospacing="1" w:line="240" w:lineRule="auto"/>
      </w:pPr>
      <w:r>
        <w:t xml:space="preserve">Enterprise knowledge protection. </w:t>
      </w:r>
    </w:p>
    <w:p w14:paraId="2515CD25" w14:textId="77777777" w:rsidR="00EB67B2" w:rsidRDefault="00EB67B2" w:rsidP="00E87471">
      <w:pPr>
        <w:numPr>
          <w:ilvl w:val="0"/>
          <w:numId w:val="89"/>
        </w:numPr>
        <w:spacing w:before="100" w:beforeAutospacing="1" w:after="100" w:afterAutospacing="1" w:line="240" w:lineRule="auto"/>
      </w:pPr>
      <w:r>
        <w:t xml:space="preserve">Output validation. </w:t>
      </w:r>
    </w:p>
    <w:p w14:paraId="506BB957" w14:textId="77777777" w:rsidR="00EB67B2" w:rsidRDefault="00EB67B2" w:rsidP="00E87471">
      <w:pPr>
        <w:numPr>
          <w:ilvl w:val="0"/>
          <w:numId w:val="89"/>
        </w:numPr>
        <w:spacing w:before="100" w:beforeAutospacing="1" w:after="100" w:afterAutospacing="1" w:line="240" w:lineRule="auto"/>
      </w:pPr>
      <w:r>
        <w:t xml:space="preserve">Continuous AI monitoring. </w:t>
      </w:r>
    </w:p>
    <w:p w14:paraId="4FB22196" w14:textId="77777777" w:rsidR="00EB67B2" w:rsidRDefault="00EB67B2" w:rsidP="00E87471">
      <w:pPr>
        <w:numPr>
          <w:ilvl w:val="0"/>
          <w:numId w:val="89"/>
        </w:numPr>
        <w:spacing w:before="100" w:beforeAutospacing="1" w:after="100" w:afterAutospacing="1" w:line="240" w:lineRule="auto"/>
      </w:pPr>
      <w:r>
        <w:t xml:space="preserve">Comprehensive audit logging. </w:t>
      </w:r>
    </w:p>
    <w:p w14:paraId="7FBF4F4E" w14:textId="77777777" w:rsidR="00EB67B2" w:rsidRDefault="00EB67B2" w:rsidP="00E87471">
      <w:pPr>
        <w:numPr>
          <w:ilvl w:val="0"/>
          <w:numId w:val="89"/>
        </w:numPr>
        <w:spacing w:before="100" w:beforeAutospacing="1" w:after="100" w:afterAutospacing="1" w:line="240" w:lineRule="auto"/>
      </w:pPr>
      <w:r>
        <w:t xml:space="preserve">Regular security assessments of AI capabilities. </w:t>
      </w:r>
    </w:p>
    <w:p w14:paraId="69525F0A" w14:textId="77777777" w:rsidR="00EB67B2" w:rsidRDefault="00EB67B2" w:rsidP="00EB67B2">
      <w:pPr>
        <w:pStyle w:val="NormalWeb"/>
      </w:pPr>
      <w:r>
        <w:t>Security controls shall be reviewed regularly to address emerging AI-related threats.</w:t>
      </w:r>
    </w:p>
    <w:p w14:paraId="1814FEA4" w14:textId="77777777" w:rsidR="00EB67B2" w:rsidRDefault="00147E43" w:rsidP="00EB67B2">
      <w:r>
        <w:pict w14:anchorId="43E35596">
          <v:rect id="_x0000_i1160" style="width:0;height:1.5pt" o:hralign="center" o:hrstd="t" o:hr="t" fillcolor="#a0a0a0" stroked="f"/>
        </w:pict>
      </w:r>
    </w:p>
    <w:p w14:paraId="7879A4A7" w14:textId="77777777" w:rsidR="00EB67B2" w:rsidRDefault="00EB67B2" w:rsidP="00EB67B2">
      <w:pPr>
        <w:pStyle w:val="Heading1"/>
      </w:pPr>
      <w:r>
        <w:t>10.15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6552"/>
      </w:tblGrid>
      <w:tr w:rsidR="00EB67B2" w14:paraId="20337CB1" w14:textId="77777777" w:rsidTr="00EB67B2">
        <w:trPr>
          <w:tblHeader/>
          <w:tblCellSpacing w:w="15" w:type="dxa"/>
        </w:trPr>
        <w:tc>
          <w:tcPr>
            <w:tcW w:w="0" w:type="auto"/>
            <w:vAlign w:val="center"/>
            <w:hideMark/>
          </w:tcPr>
          <w:p w14:paraId="6DAE9B05" w14:textId="77777777" w:rsidR="00EB67B2" w:rsidRDefault="00EB67B2">
            <w:pPr>
              <w:jc w:val="center"/>
              <w:rPr>
                <w:b/>
                <w:bCs/>
              </w:rPr>
            </w:pPr>
            <w:r>
              <w:rPr>
                <w:b/>
                <w:bCs/>
              </w:rPr>
              <w:t>Attribute</w:t>
            </w:r>
          </w:p>
        </w:tc>
        <w:tc>
          <w:tcPr>
            <w:tcW w:w="0" w:type="auto"/>
            <w:vAlign w:val="center"/>
            <w:hideMark/>
          </w:tcPr>
          <w:p w14:paraId="5E7DEE80" w14:textId="77777777" w:rsidR="00EB67B2" w:rsidRDefault="00EB67B2">
            <w:pPr>
              <w:jc w:val="center"/>
              <w:rPr>
                <w:b/>
                <w:bCs/>
              </w:rPr>
            </w:pPr>
            <w:r>
              <w:rPr>
                <w:b/>
                <w:bCs/>
              </w:rPr>
              <w:t>Goal</w:t>
            </w:r>
          </w:p>
        </w:tc>
      </w:tr>
      <w:tr w:rsidR="00EB67B2" w14:paraId="1F08C6EA" w14:textId="77777777" w:rsidTr="00EB67B2">
        <w:trPr>
          <w:tblCellSpacing w:w="15" w:type="dxa"/>
        </w:trPr>
        <w:tc>
          <w:tcPr>
            <w:tcW w:w="0" w:type="auto"/>
            <w:vAlign w:val="center"/>
            <w:hideMark/>
          </w:tcPr>
          <w:p w14:paraId="7243641F" w14:textId="77777777" w:rsidR="00EB67B2" w:rsidRDefault="00EB67B2">
            <w:r>
              <w:t>Confidentiality</w:t>
            </w:r>
          </w:p>
        </w:tc>
        <w:tc>
          <w:tcPr>
            <w:tcW w:w="0" w:type="auto"/>
            <w:vAlign w:val="center"/>
            <w:hideMark/>
          </w:tcPr>
          <w:p w14:paraId="1E64E097" w14:textId="77777777" w:rsidR="00EB67B2" w:rsidRDefault="00EB67B2">
            <w:r>
              <w:t>Protect enterprise information processed by AI.</w:t>
            </w:r>
          </w:p>
        </w:tc>
      </w:tr>
      <w:tr w:rsidR="00EB67B2" w14:paraId="0E37DB8D" w14:textId="77777777" w:rsidTr="00EB67B2">
        <w:trPr>
          <w:tblCellSpacing w:w="15" w:type="dxa"/>
        </w:trPr>
        <w:tc>
          <w:tcPr>
            <w:tcW w:w="0" w:type="auto"/>
            <w:vAlign w:val="center"/>
            <w:hideMark/>
          </w:tcPr>
          <w:p w14:paraId="2EC3D27B" w14:textId="77777777" w:rsidR="00EB67B2" w:rsidRDefault="00EB67B2">
            <w:r>
              <w:t>Integrity</w:t>
            </w:r>
          </w:p>
        </w:tc>
        <w:tc>
          <w:tcPr>
            <w:tcW w:w="0" w:type="auto"/>
            <w:vAlign w:val="center"/>
            <w:hideMark/>
          </w:tcPr>
          <w:p w14:paraId="296E7980" w14:textId="77777777" w:rsidR="00EB67B2" w:rsidRDefault="00EB67B2">
            <w:r>
              <w:t>Ensure AI processing remains trustworthy and resistant to manipulation.</w:t>
            </w:r>
          </w:p>
        </w:tc>
      </w:tr>
      <w:tr w:rsidR="00EB67B2" w14:paraId="6E74DAD9" w14:textId="77777777" w:rsidTr="00EB67B2">
        <w:trPr>
          <w:tblCellSpacing w:w="15" w:type="dxa"/>
        </w:trPr>
        <w:tc>
          <w:tcPr>
            <w:tcW w:w="0" w:type="auto"/>
            <w:vAlign w:val="center"/>
            <w:hideMark/>
          </w:tcPr>
          <w:p w14:paraId="0FEE5E9B" w14:textId="77777777" w:rsidR="00EB67B2" w:rsidRDefault="00EB67B2">
            <w:r>
              <w:t>Availability</w:t>
            </w:r>
          </w:p>
        </w:tc>
        <w:tc>
          <w:tcPr>
            <w:tcW w:w="0" w:type="auto"/>
            <w:vAlign w:val="center"/>
            <w:hideMark/>
          </w:tcPr>
          <w:p w14:paraId="46B0247E" w14:textId="77777777" w:rsidR="00EB67B2" w:rsidRDefault="00EB67B2">
            <w:r>
              <w:t>Provide reliable AI services for authorized users.</w:t>
            </w:r>
          </w:p>
        </w:tc>
      </w:tr>
      <w:tr w:rsidR="00EB67B2" w14:paraId="29C5F015" w14:textId="77777777" w:rsidTr="00EB67B2">
        <w:trPr>
          <w:tblCellSpacing w:w="15" w:type="dxa"/>
        </w:trPr>
        <w:tc>
          <w:tcPr>
            <w:tcW w:w="0" w:type="auto"/>
            <w:vAlign w:val="center"/>
            <w:hideMark/>
          </w:tcPr>
          <w:p w14:paraId="13FCB850" w14:textId="77777777" w:rsidR="00EB67B2" w:rsidRDefault="00EB67B2">
            <w:r>
              <w:t>Accountability</w:t>
            </w:r>
          </w:p>
        </w:tc>
        <w:tc>
          <w:tcPr>
            <w:tcW w:w="0" w:type="auto"/>
            <w:vAlign w:val="center"/>
            <w:hideMark/>
          </w:tcPr>
          <w:p w14:paraId="613783BE" w14:textId="77777777" w:rsidR="00EB67B2" w:rsidRDefault="00EB67B2">
            <w:r>
              <w:t>Maintain traceability of AI-assisted decisions and activities.</w:t>
            </w:r>
          </w:p>
        </w:tc>
      </w:tr>
      <w:tr w:rsidR="00EB67B2" w14:paraId="74A475BE" w14:textId="77777777" w:rsidTr="00EB67B2">
        <w:trPr>
          <w:tblCellSpacing w:w="15" w:type="dxa"/>
        </w:trPr>
        <w:tc>
          <w:tcPr>
            <w:tcW w:w="0" w:type="auto"/>
            <w:vAlign w:val="center"/>
            <w:hideMark/>
          </w:tcPr>
          <w:p w14:paraId="29982A3A" w14:textId="77777777" w:rsidR="00EB67B2" w:rsidRDefault="00EB67B2">
            <w:r>
              <w:t>Transparency</w:t>
            </w:r>
          </w:p>
        </w:tc>
        <w:tc>
          <w:tcPr>
            <w:tcW w:w="0" w:type="auto"/>
            <w:vAlign w:val="center"/>
            <w:hideMark/>
          </w:tcPr>
          <w:p w14:paraId="4D98A951" w14:textId="77777777" w:rsidR="00EB67B2" w:rsidRDefault="00EB67B2">
            <w:r>
              <w:t>Enable visibility into AI processing where appropriate.</w:t>
            </w:r>
          </w:p>
        </w:tc>
      </w:tr>
      <w:tr w:rsidR="00EB67B2" w14:paraId="11BB7B64" w14:textId="77777777" w:rsidTr="00EB67B2">
        <w:trPr>
          <w:tblCellSpacing w:w="15" w:type="dxa"/>
        </w:trPr>
        <w:tc>
          <w:tcPr>
            <w:tcW w:w="0" w:type="auto"/>
            <w:vAlign w:val="center"/>
            <w:hideMark/>
          </w:tcPr>
          <w:p w14:paraId="6445FAC0" w14:textId="77777777" w:rsidR="00EB67B2" w:rsidRDefault="00EB67B2">
            <w:r>
              <w:t>Compliance</w:t>
            </w:r>
          </w:p>
        </w:tc>
        <w:tc>
          <w:tcPr>
            <w:tcW w:w="0" w:type="auto"/>
            <w:vAlign w:val="center"/>
            <w:hideMark/>
          </w:tcPr>
          <w:p w14:paraId="6BB173FC" w14:textId="77777777" w:rsidR="00EB67B2" w:rsidRDefault="00EB67B2">
            <w:r>
              <w:t>Support organizational policies and applicable AI regulations.</w:t>
            </w:r>
          </w:p>
        </w:tc>
      </w:tr>
      <w:tr w:rsidR="00EB67B2" w14:paraId="47ED8B90" w14:textId="77777777" w:rsidTr="00EB67B2">
        <w:trPr>
          <w:tblCellSpacing w:w="15" w:type="dxa"/>
        </w:trPr>
        <w:tc>
          <w:tcPr>
            <w:tcW w:w="0" w:type="auto"/>
            <w:vAlign w:val="center"/>
            <w:hideMark/>
          </w:tcPr>
          <w:p w14:paraId="60797415" w14:textId="77777777" w:rsidR="00EB67B2" w:rsidRDefault="00EB67B2">
            <w:r>
              <w:t>Resilience</w:t>
            </w:r>
          </w:p>
        </w:tc>
        <w:tc>
          <w:tcPr>
            <w:tcW w:w="0" w:type="auto"/>
            <w:vAlign w:val="center"/>
            <w:hideMark/>
          </w:tcPr>
          <w:p w14:paraId="2E6731C8" w14:textId="77777777" w:rsidR="00EB67B2" w:rsidRDefault="00EB67B2">
            <w:r>
              <w:t>Maintain secure AI operation under evolving threat conditions.</w:t>
            </w:r>
          </w:p>
        </w:tc>
      </w:tr>
    </w:tbl>
    <w:p w14:paraId="7F0FFF35" w14:textId="77777777" w:rsidR="00EB67B2" w:rsidRDefault="00147E43" w:rsidP="00EB67B2">
      <w:r>
        <w:pict w14:anchorId="03572F91">
          <v:rect id="_x0000_i1161" style="width:0;height:1.5pt" o:hralign="center" o:hrstd="t" o:hr="t" fillcolor="#a0a0a0" stroked="f"/>
        </w:pict>
      </w:r>
    </w:p>
    <w:p w14:paraId="23BE83AD" w14:textId="77777777" w:rsidR="00EB67B2" w:rsidRDefault="00EB67B2" w:rsidP="00EB67B2">
      <w:pPr>
        <w:pStyle w:val="Heading1"/>
      </w:pPr>
      <w:r>
        <w:t>10.16 Business Benefits</w:t>
      </w:r>
    </w:p>
    <w:p w14:paraId="5ECE3B38" w14:textId="77777777" w:rsidR="00EB67B2" w:rsidRDefault="00EB67B2" w:rsidP="00EB67B2">
      <w:pPr>
        <w:pStyle w:val="NormalWeb"/>
      </w:pPr>
      <w:r>
        <w:t>The AI Security Architecture provides:</w:t>
      </w:r>
    </w:p>
    <w:p w14:paraId="28C2B61A" w14:textId="77777777" w:rsidR="00EB67B2" w:rsidRDefault="00EB67B2" w:rsidP="00E87471">
      <w:pPr>
        <w:numPr>
          <w:ilvl w:val="0"/>
          <w:numId w:val="90"/>
        </w:numPr>
        <w:spacing w:before="100" w:beforeAutospacing="1" w:after="100" w:afterAutospacing="1" w:line="240" w:lineRule="auto"/>
      </w:pPr>
      <w:r>
        <w:t xml:space="preserve">Secure adoption of enterprise AI. </w:t>
      </w:r>
    </w:p>
    <w:p w14:paraId="50D0C65B" w14:textId="77777777" w:rsidR="00EB67B2" w:rsidRDefault="00EB67B2" w:rsidP="00E87471">
      <w:pPr>
        <w:numPr>
          <w:ilvl w:val="0"/>
          <w:numId w:val="90"/>
        </w:numPr>
        <w:spacing w:before="100" w:beforeAutospacing="1" w:after="100" w:afterAutospacing="1" w:line="240" w:lineRule="auto"/>
      </w:pPr>
      <w:r>
        <w:t xml:space="preserve">Protection of confidential organizational knowledge. </w:t>
      </w:r>
    </w:p>
    <w:p w14:paraId="745672C3" w14:textId="77777777" w:rsidR="00EB67B2" w:rsidRDefault="00EB67B2" w:rsidP="00E87471">
      <w:pPr>
        <w:numPr>
          <w:ilvl w:val="0"/>
          <w:numId w:val="90"/>
        </w:numPr>
        <w:spacing w:before="100" w:beforeAutospacing="1" w:after="100" w:afterAutospacing="1" w:line="240" w:lineRule="auto"/>
      </w:pPr>
      <w:r>
        <w:t xml:space="preserve">Reduced AI-related cybersecurity risks. </w:t>
      </w:r>
    </w:p>
    <w:p w14:paraId="337D9DA6" w14:textId="77777777" w:rsidR="00EB67B2" w:rsidRDefault="00EB67B2" w:rsidP="00E87471">
      <w:pPr>
        <w:numPr>
          <w:ilvl w:val="0"/>
          <w:numId w:val="90"/>
        </w:numPr>
        <w:spacing w:before="100" w:beforeAutospacing="1" w:after="100" w:afterAutospacing="1" w:line="240" w:lineRule="auto"/>
      </w:pPr>
      <w:r>
        <w:t xml:space="preserve">Increased confidence in AI-assisted business processes. </w:t>
      </w:r>
    </w:p>
    <w:p w14:paraId="7515B80D" w14:textId="77777777" w:rsidR="00EB67B2" w:rsidRDefault="00EB67B2" w:rsidP="00E87471">
      <w:pPr>
        <w:numPr>
          <w:ilvl w:val="0"/>
          <w:numId w:val="90"/>
        </w:numPr>
        <w:spacing w:before="100" w:beforeAutospacing="1" w:after="100" w:afterAutospacing="1" w:line="240" w:lineRule="auto"/>
      </w:pPr>
      <w:r>
        <w:t xml:space="preserve">Improved regulatory readiness. </w:t>
      </w:r>
    </w:p>
    <w:p w14:paraId="5D42C741" w14:textId="77777777" w:rsidR="00EB67B2" w:rsidRDefault="00EB67B2" w:rsidP="00E87471">
      <w:pPr>
        <w:numPr>
          <w:ilvl w:val="0"/>
          <w:numId w:val="90"/>
        </w:numPr>
        <w:spacing w:before="100" w:beforeAutospacing="1" w:after="100" w:afterAutospacing="1" w:line="240" w:lineRule="auto"/>
      </w:pPr>
      <w:r>
        <w:t xml:space="preserve">Enhanced operational visibility. </w:t>
      </w:r>
    </w:p>
    <w:p w14:paraId="65E2DE41" w14:textId="77777777" w:rsidR="00EB67B2" w:rsidRDefault="00EB67B2" w:rsidP="00E87471">
      <w:pPr>
        <w:numPr>
          <w:ilvl w:val="0"/>
          <w:numId w:val="90"/>
        </w:numPr>
        <w:spacing w:before="100" w:beforeAutospacing="1" w:after="100" w:afterAutospacing="1" w:line="240" w:lineRule="auto"/>
      </w:pPr>
      <w:r>
        <w:t xml:space="preserve">Responsible AI governance. </w:t>
      </w:r>
    </w:p>
    <w:p w14:paraId="4B75550E" w14:textId="77777777" w:rsidR="00EB67B2" w:rsidRDefault="00EB67B2" w:rsidP="00E87471">
      <w:pPr>
        <w:numPr>
          <w:ilvl w:val="0"/>
          <w:numId w:val="90"/>
        </w:numPr>
        <w:spacing w:before="100" w:beforeAutospacing="1" w:after="100" w:afterAutospacing="1" w:line="240" w:lineRule="auto"/>
      </w:pPr>
      <w:r>
        <w:t xml:space="preserve">Scalable security for future AI capabilities. </w:t>
      </w:r>
    </w:p>
    <w:p w14:paraId="6F4CD412" w14:textId="77777777" w:rsidR="00EB67B2" w:rsidRDefault="00147E43" w:rsidP="00EB67B2">
      <w:pPr>
        <w:spacing w:after="0"/>
      </w:pPr>
      <w:r>
        <w:pict w14:anchorId="42C87982">
          <v:rect id="_x0000_i1162" style="width:0;height:1.5pt" o:hralign="center" o:hrstd="t" o:hr="t" fillcolor="#a0a0a0" stroked="f"/>
        </w:pict>
      </w:r>
    </w:p>
    <w:p w14:paraId="7170BC82" w14:textId="77777777" w:rsidR="00EB67B2" w:rsidRDefault="00EB67B2" w:rsidP="00EB67B2">
      <w:pPr>
        <w:pStyle w:val="Heading1"/>
      </w:pPr>
      <w:r>
        <w:lastRenderedPageBreak/>
        <w:t>10.17 Summary</w:t>
      </w:r>
    </w:p>
    <w:p w14:paraId="0CFCBEBE" w14:textId="77777777" w:rsidR="00EB67B2" w:rsidRDefault="00EB67B2" w:rsidP="00EB67B2">
      <w:pPr>
        <w:pStyle w:val="NormalWeb"/>
      </w:pPr>
      <w:r>
        <w:t>The SmartArchive AI Security Architecture establishes a comprehensive framework for protecting AI capabilities throughout their lifecycle. By integrating secure prompt processing, AI model access control, enterprise knowledge protection, response validation, continuous monitoring, auditability, and responsible AI governance, the platform enables secure and trustworthy AI-assisted services while supporting innovation, compliance, and long-term enterprise growth.</w:t>
      </w:r>
    </w:p>
    <w:p w14:paraId="3DB688DC" w14:textId="03581E66" w:rsidR="001F5BCE" w:rsidRDefault="00EB67B2" w:rsidP="00EB67B2">
      <w:pPr>
        <w:pStyle w:val="NormalWeb"/>
      </w:pPr>
      <w:r>
        <w:t xml:space="preserve">Working in conjunction with </w:t>
      </w:r>
      <w:r>
        <w:rPr>
          <w:rStyle w:val="Strong"/>
        </w:rPr>
        <w:t>SA-ARCH-001-14 – AI Architecture</w:t>
      </w:r>
      <w:r>
        <w:t xml:space="preserve">, </w:t>
      </w:r>
      <w:r>
        <w:rPr>
          <w:rStyle w:val="Strong"/>
        </w:rPr>
        <w:t>SA-ARCH-001-09 – Data Architecture</w:t>
      </w:r>
      <w:r>
        <w:t xml:space="preserve">, and </w:t>
      </w:r>
      <w:r>
        <w:rPr>
          <w:rStyle w:val="Strong"/>
        </w:rPr>
        <w:t>SA-ARCH-007 – Application Architecture</w:t>
      </w:r>
      <w:r>
        <w:t xml:space="preserve">, this architecture provides the security foundation necessary for enterprise-scale AI adoption within the </w:t>
      </w:r>
    </w:p>
    <w:p w14:paraId="21D56FE1" w14:textId="77777777" w:rsidR="00EB67B2" w:rsidRDefault="00EB67B2" w:rsidP="00EB67B2">
      <w:pPr>
        <w:pStyle w:val="Heading1"/>
      </w:pPr>
      <w:r>
        <w:t>11. Infrastructure Security</w:t>
      </w:r>
    </w:p>
    <w:p w14:paraId="1431CA6E" w14:textId="77777777" w:rsidR="00EB67B2" w:rsidRDefault="00EB67B2" w:rsidP="00EB67B2">
      <w:pPr>
        <w:pStyle w:val="Heading2"/>
      </w:pPr>
      <w:r>
        <w:t>11.1 Overview</w:t>
      </w:r>
    </w:p>
    <w:p w14:paraId="552FA092" w14:textId="77777777" w:rsidR="00EB67B2" w:rsidRDefault="00EB67B2" w:rsidP="00EB67B2">
      <w:pPr>
        <w:pStyle w:val="NormalWeb"/>
      </w:pPr>
      <w:r>
        <w:t>The Infrastructure Security Architecture defines the security controls, standards, and operational practices used to protect the computing infrastructure supporting the SmartArchive Enterprise Platform. This includes servers, virtual machines, containers, storage systems, cloud services, operating systems, databases, networking components, and platform services.</w:t>
      </w:r>
    </w:p>
    <w:p w14:paraId="1F2FED3D" w14:textId="77777777" w:rsidR="00EB67B2" w:rsidRDefault="00EB67B2" w:rsidP="00EB67B2">
      <w:pPr>
        <w:pStyle w:val="NormalWeb"/>
      </w:pPr>
      <w:r>
        <w:t xml:space="preserve">Infrastructure security provides the foundation upon which application, data, and AI security are built. The architecture adopts a </w:t>
      </w:r>
      <w:r>
        <w:rPr>
          <w:rStyle w:val="Strong"/>
        </w:rPr>
        <w:t>Defense in Depth</w:t>
      </w:r>
      <w:r>
        <w:t xml:space="preserve"> approach, ensuring that multiple security controls protect infrastructure assets against unauthorized access, configuration errors, malicious activity, service disruption, and evolving cyber threats.</w:t>
      </w:r>
    </w:p>
    <w:p w14:paraId="0CACFBBB" w14:textId="77777777" w:rsidR="00EB67B2" w:rsidRDefault="00EB67B2" w:rsidP="00EB67B2">
      <w:pPr>
        <w:pStyle w:val="NormalWeb"/>
      </w:pPr>
      <w:r>
        <w:t>The Infrastructure Security Architecture supports cloud-native, hybrid, and on-premises deployment models while maintaining consistent enterprise security standards.</w:t>
      </w:r>
    </w:p>
    <w:p w14:paraId="6341DBBF" w14:textId="77777777" w:rsidR="00EB67B2" w:rsidRDefault="00147E43" w:rsidP="00EB67B2">
      <w:r>
        <w:pict w14:anchorId="0310855A">
          <v:rect id="_x0000_i1163" style="width:0;height:1.5pt" o:hralign="center" o:hrstd="t" o:hr="t" fillcolor="#a0a0a0" stroked="f"/>
        </w:pict>
      </w:r>
    </w:p>
    <w:p w14:paraId="70980BAB" w14:textId="77777777" w:rsidR="00EB67B2" w:rsidRDefault="00EB67B2" w:rsidP="00EB67B2">
      <w:pPr>
        <w:pStyle w:val="Heading1"/>
      </w:pPr>
      <w:r>
        <w:t>11.2 Objectives</w:t>
      </w:r>
    </w:p>
    <w:p w14:paraId="1404A4CC" w14:textId="77777777" w:rsidR="00EB67B2" w:rsidRDefault="00EB67B2" w:rsidP="00EB67B2">
      <w:pPr>
        <w:pStyle w:val="NormalWeb"/>
      </w:pPr>
      <w:r>
        <w:t>The Infrastructure Security Architecture has the following objectives:</w:t>
      </w:r>
    </w:p>
    <w:p w14:paraId="1132DB63" w14:textId="77777777" w:rsidR="00EB67B2" w:rsidRDefault="00EB67B2" w:rsidP="00E87471">
      <w:pPr>
        <w:numPr>
          <w:ilvl w:val="0"/>
          <w:numId w:val="91"/>
        </w:numPr>
        <w:spacing w:before="100" w:beforeAutospacing="1" w:after="100" w:afterAutospacing="1" w:line="240" w:lineRule="auto"/>
      </w:pPr>
      <w:r>
        <w:t xml:space="preserve">Protect infrastructure resources. </w:t>
      </w:r>
    </w:p>
    <w:p w14:paraId="67171E0F" w14:textId="77777777" w:rsidR="00EB67B2" w:rsidRDefault="00EB67B2" w:rsidP="00E87471">
      <w:pPr>
        <w:numPr>
          <w:ilvl w:val="0"/>
          <w:numId w:val="91"/>
        </w:numPr>
        <w:spacing w:before="100" w:beforeAutospacing="1" w:after="100" w:afterAutospacing="1" w:line="240" w:lineRule="auto"/>
      </w:pPr>
      <w:r>
        <w:t xml:space="preserve">Secure cloud and on-premises environments. </w:t>
      </w:r>
    </w:p>
    <w:p w14:paraId="7CE90F05" w14:textId="77777777" w:rsidR="00EB67B2" w:rsidRDefault="00EB67B2" w:rsidP="00E87471">
      <w:pPr>
        <w:numPr>
          <w:ilvl w:val="0"/>
          <w:numId w:val="91"/>
        </w:numPr>
        <w:spacing w:before="100" w:beforeAutospacing="1" w:after="100" w:afterAutospacing="1" w:line="240" w:lineRule="auto"/>
      </w:pPr>
      <w:r>
        <w:t xml:space="preserve">Harden operating systems and platform services. </w:t>
      </w:r>
    </w:p>
    <w:p w14:paraId="13F23066" w14:textId="77777777" w:rsidR="00EB67B2" w:rsidRDefault="00EB67B2" w:rsidP="00E87471">
      <w:pPr>
        <w:numPr>
          <w:ilvl w:val="0"/>
          <w:numId w:val="91"/>
        </w:numPr>
        <w:spacing w:before="100" w:beforeAutospacing="1" w:after="100" w:afterAutospacing="1" w:line="240" w:lineRule="auto"/>
      </w:pPr>
      <w:r>
        <w:t xml:space="preserve">Protect storage and compute resources. </w:t>
      </w:r>
    </w:p>
    <w:p w14:paraId="4D377D04" w14:textId="77777777" w:rsidR="00EB67B2" w:rsidRDefault="00EB67B2" w:rsidP="00E87471">
      <w:pPr>
        <w:numPr>
          <w:ilvl w:val="0"/>
          <w:numId w:val="91"/>
        </w:numPr>
        <w:spacing w:before="100" w:beforeAutospacing="1" w:after="100" w:afterAutospacing="1" w:line="240" w:lineRule="auto"/>
      </w:pPr>
      <w:r>
        <w:t xml:space="preserve">Secure containerized workloads. </w:t>
      </w:r>
    </w:p>
    <w:p w14:paraId="64C3D2A0" w14:textId="77777777" w:rsidR="00EB67B2" w:rsidRDefault="00EB67B2" w:rsidP="00E87471">
      <w:pPr>
        <w:numPr>
          <w:ilvl w:val="0"/>
          <w:numId w:val="91"/>
        </w:numPr>
        <w:spacing w:before="100" w:beforeAutospacing="1" w:after="100" w:afterAutospacing="1" w:line="240" w:lineRule="auto"/>
      </w:pPr>
      <w:r>
        <w:t xml:space="preserve">Protect administrative access. </w:t>
      </w:r>
    </w:p>
    <w:p w14:paraId="47742B9A" w14:textId="77777777" w:rsidR="00EB67B2" w:rsidRDefault="00EB67B2" w:rsidP="00E87471">
      <w:pPr>
        <w:numPr>
          <w:ilvl w:val="0"/>
          <w:numId w:val="91"/>
        </w:numPr>
        <w:spacing w:before="100" w:beforeAutospacing="1" w:after="100" w:afterAutospacing="1" w:line="240" w:lineRule="auto"/>
      </w:pPr>
      <w:r>
        <w:t xml:space="preserve">Support infrastructure resilience. </w:t>
      </w:r>
    </w:p>
    <w:p w14:paraId="4EB986DD" w14:textId="77777777" w:rsidR="00EB67B2" w:rsidRDefault="00EB67B2" w:rsidP="00E87471">
      <w:pPr>
        <w:numPr>
          <w:ilvl w:val="0"/>
          <w:numId w:val="91"/>
        </w:numPr>
        <w:spacing w:before="100" w:beforeAutospacing="1" w:after="100" w:afterAutospacing="1" w:line="240" w:lineRule="auto"/>
      </w:pPr>
      <w:r>
        <w:t xml:space="preserve">Enable secure scalability. </w:t>
      </w:r>
    </w:p>
    <w:p w14:paraId="3E77B6E9" w14:textId="77777777" w:rsidR="00EB67B2" w:rsidRDefault="00EB67B2" w:rsidP="00E87471">
      <w:pPr>
        <w:numPr>
          <w:ilvl w:val="0"/>
          <w:numId w:val="91"/>
        </w:numPr>
        <w:spacing w:before="100" w:beforeAutospacing="1" w:after="100" w:afterAutospacing="1" w:line="240" w:lineRule="auto"/>
      </w:pPr>
      <w:r>
        <w:lastRenderedPageBreak/>
        <w:t xml:space="preserve">Maintain regulatory compliance. </w:t>
      </w:r>
    </w:p>
    <w:p w14:paraId="11B0CE55" w14:textId="77777777" w:rsidR="00EB67B2" w:rsidRDefault="00EB67B2" w:rsidP="00E87471">
      <w:pPr>
        <w:numPr>
          <w:ilvl w:val="0"/>
          <w:numId w:val="91"/>
        </w:numPr>
        <w:spacing w:before="100" w:beforeAutospacing="1" w:after="100" w:afterAutospacing="1" w:line="240" w:lineRule="auto"/>
      </w:pPr>
      <w:r>
        <w:t xml:space="preserve">Support continuous infrastructure monitoring. </w:t>
      </w:r>
    </w:p>
    <w:p w14:paraId="46E84382" w14:textId="77777777" w:rsidR="00EB67B2" w:rsidRDefault="00147E43" w:rsidP="00EB67B2">
      <w:pPr>
        <w:spacing w:after="0"/>
      </w:pPr>
      <w:r>
        <w:pict w14:anchorId="2BD88A2A">
          <v:rect id="_x0000_i1164" style="width:0;height:1.5pt" o:hralign="center" o:hrstd="t" o:hr="t" fillcolor="#a0a0a0" stroked="f"/>
        </w:pict>
      </w:r>
    </w:p>
    <w:p w14:paraId="5772A7A5" w14:textId="77777777" w:rsidR="00EB67B2" w:rsidRDefault="00EB67B2" w:rsidP="00EB67B2">
      <w:pPr>
        <w:pStyle w:val="Heading1"/>
      </w:pPr>
      <w:r>
        <w:t>11.3 Infrastructure Security Principles</w:t>
      </w:r>
    </w:p>
    <w:p w14:paraId="6496417A" w14:textId="77777777" w:rsidR="00EB67B2" w:rsidRDefault="00EB67B2" w:rsidP="00EB67B2">
      <w:pPr>
        <w:pStyle w:val="NormalWeb"/>
      </w:pPr>
      <w:r>
        <w:t>The SmartArchive platform follows these infrastructure security principles:</w:t>
      </w:r>
    </w:p>
    <w:p w14:paraId="735ACBAB" w14:textId="77777777" w:rsidR="00EB67B2" w:rsidRDefault="00EB67B2" w:rsidP="00E87471">
      <w:pPr>
        <w:numPr>
          <w:ilvl w:val="0"/>
          <w:numId w:val="92"/>
        </w:numPr>
        <w:spacing w:before="100" w:beforeAutospacing="1" w:after="100" w:afterAutospacing="1" w:line="240" w:lineRule="auto"/>
      </w:pPr>
      <w:r>
        <w:t xml:space="preserve">Secure by Default. </w:t>
      </w:r>
    </w:p>
    <w:p w14:paraId="7D4463F7" w14:textId="77777777" w:rsidR="00EB67B2" w:rsidRDefault="00EB67B2" w:rsidP="00E87471">
      <w:pPr>
        <w:numPr>
          <w:ilvl w:val="0"/>
          <w:numId w:val="92"/>
        </w:numPr>
        <w:spacing w:before="100" w:beforeAutospacing="1" w:after="100" w:afterAutospacing="1" w:line="240" w:lineRule="auto"/>
      </w:pPr>
      <w:r>
        <w:t xml:space="preserve">Defense in Depth. </w:t>
      </w:r>
    </w:p>
    <w:p w14:paraId="43BBFCE2" w14:textId="77777777" w:rsidR="00EB67B2" w:rsidRDefault="00EB67B2" w:rsidP="00E87471">
      <w:pPr>
        <w:numPr>
          <w:ilvl w:val="0"/>
          <w:numId w:val="92"/>
        </w:numPr>
        <w:spacing w:before="100" w:beforeAutospacing="1" w:after="100" w:afterAutospacing="1" w:line="240" w:lineRule="auto"/>
      </w:pPr>
      <w:r>
        <w:t xml:space="preserve">Least Privilege. </w:t>
      </w:r>
    </w:p>
    <w:p w14:paraId="1DE13136" w14:textId="77777777" w:rsidR="00EB67B2" w:rsidRDefault="00EB67B2" w:rsidP="00E87471">
      <w:pPr>
        <w:numPr>
          <w:ilvl w:val="0"/>
          <w:numId w:val="92"/>
        </w:numPr>
        <w:spacing w:before="100" w:beforeAutospacing="1" w:after="100" w:afterAutospacing="1" w:line="240" w:lineRule="auto"/>
      </w:pPr>
      <w:r>
        <w:t xml:space="preserve">Zero Trust. </w:t>
      </w:r>
    </w:p>
    <w:p w14:paraId="6329A68D" w14:textId="77777777" w:rsidR="00EB67B2" w:rsidRDefault="00EB67B2" w:rsidP="00E87471">
      <w:pPr>
        <w:numPr>
          <w:ilvl w:val="0"/>
          <w:numId w:val="92"/>
        </w:numPr>
        <w:spacing w:before="100" w:beforeAutospacing="1" w:after="100" w:afterAutospacing="1" w:line="240" w:lineRule="auto"/>
      </w:pPr>
      <w:r>
        <w:t xml:space="preserve">Infrastructure as Code (IaC) with security controls. </w:t>
      </w:r>
    </w:p>
    <w:p w14:paraId="4FE7696E" w14:textId="77777777" w:rsidR="00EB67B2" w:rsidRDefault="00EB67B2" w:rsidP="00E87471">
      <w:pPr>
        <w:numPr>
          <w:ilvl w:val="0"/>
          <w:numId w:val="92"/>
        </w:numPr>
        <w:spacing w:before="100" w:beforeAutospacing="1" w:after="100" w:afterAutospacing="1" w:line="240" w:lineRule="auto"/>
      </w:pPr>
      <w:r>
        <w:t xml:space="preserve">Immutable infrastructure where appropriate. </w:t>
      </w:r>
    </w:p>
    <w:p w14:paraId="7BC4849D" w14:textId="77777777" w:rsidR="00EB67B2" w:rsidRDefault="00EB67B2" w:rsidP="00E87471">
      <w:pPr>
        <w:numPr>
          <w:ilvl w:val="0"/>
          <w:numId w:val="92"/>
        </w:numPr>
        <w:spacing w:before="100" w:beforeAutospacing="1" w:after="100" w:afterAutospacing="1" w:line="240" w:lineRule="auto"/>
      </w:pPr>
      <w:r>
        <w:t xml:space="preserve">Continuous monitoring. </w:t>
      </w:r>
    </w:p>
    <w:p w14:paraId="3D206B34" w14:textId="77777777" w:rsidR="00EB67B2" w:rsidRDefault="00EB67B2" w:rsidP="00E87471">
      <w:pPr>
        <w:numPr>
          <w:ilvl w:val="0"/>
          <w:numId w:val="92"/>
        </w:numPr>
        <w:spacing w:before="100" w:beforeAutospacing="1" w:after="100" w:afterAutospacing="1" w:line="240" w:lineRule="auto"/>
      </w:pPr>
      <w:r>
        <w:t xml:space="preserve">Automated security validation. </w:t>
      </w:r>
    </w:p>
    <w:p w14:paraId="1FBD8096" w14:textId="77777777" w:rsidR="00EB67B2" w:rsidRDefault="00EB67B2" w:rsidP="00E87471">
      <w:pPr>
        <w:numPr>
          <w:ilvl w:val="0"/>
          <w:numId w:val="92"/>
        </w:numPr>
        <w:spacing w:before="100" w:beforeAutospacing="1" w:after="100" w:afterAutospacing="1" w:line="240" w:lineRule="auto"/>
      </w:pPr>
      <w:r>
        <w:t xml:space="preserve">Configuration consistency. </w:t>
      </w:r>
    </w:p>
    <w:p w14:paraId="43FAB40A" w14:textId="77777777" w:rsidR="00EB67B2" w:rsidRDefault="00EB67B2" w:rsidP="00E87471">
      <w:pPr>
        <w:numPr>
          <w:ilvl w:val="0"/>
          <w:numId w:val="92"/>
        </w:numPr>
        <w:spacing w:before="100" w:beforeAutospacing="1" w:after="100" w:afterAutospacing="1" w:line="240" w:lineRule="auto"/>
      </w:pPr>
      <w:r>
        <w:t xml:space="preserve">Continuous vulnerability management. </w:t>
      </w:r>
    </w:p>
    <w:p w14:paraId="03D9AA4B" w14:textId="77777777" w:rsidR="00EB67B2" w:rsidRDefault="00EB67B2" w:rsidP="00EB67B2">
      <w:pPr>
        <w:pStyle w:val="NormalWeb"/>
      </w:pPr>
      <w:r>
        <w:t>These principles apply across development, testing, staging, and production environments.</w:t>
      </w:r>
    </w:p>
    <w:p w14:paraId="5066BDBC" w14:textId="77777777" w:rsidR="00EB67B2" w:rsidRDefault="00147E43" w:rsidP="00EB67B2">
      <w:r>
        <w:pict w14:anchorId="2D393724">
          <v:rect id="_x0000_i1165" style="width:0;height:1.5pt" o:hralign="center" o:hrstd="t" o:hr="t" fillcolor="#a0a0a0" stroked="f"/>
        </w:pict>
      </w:r>
    </w:p>
    <w:p w14:paraId="1089C1DF" w14:textId="77777777" w:rsidR="00EB67B2" w:rsidRDefault="00EB67B2" w:rsidP="00EB67B2">
      <w:pPr>
        <w:pStyle w:val="Heading1"/>
      </w:pPr>
      <w:r>
        <w:t>11.4 Infrastructure Security Architecture</w:t>
      </w:r>
    </w:p>
    <w:p w14:paraId="0FDF430F" w14:textId="77777777" w:rsidR="00EB67B2" w:rsidRDefault="00EB67B2" w:rsidP="00EB67B2">
      <w:pPr>
        <w:pStyle w:val="NormalWeb"/>
      </w:pPr>
      <w:r>
        <w:t>Infrastructure security protects every operational layer of the SmartArchive platform.</w:t>
      </w:r>
    </w:p>
    <w:p w14:paraId="031C4F06" w14:textId="77777777" w:rsidR="00EB67B2" w:rsidRDefault="00EB67B2" w:rsidP="00EB67B2">
      <w:pPr>
        <w:pStyle w:val="HTMLPreformatted"/>
        <w:rPr>
          <w:rStyle w:val="HTMLCode"/>
          <w:rFonts w:eastAsiaTheme="majorEastAsia"/>
        </w:rPr>
      </w:pPr>
      <w:r>
        <w:rPr>
          <w:rStyle w:val="HTMLCode"/>
          <w:rFonts w:eastAsiaTheme="majorEastAsia"/>
        </w:rPr>
        <w:t>+------------------------------------------------------+</w:t>
      </w:r>
    </w:p>
    <w:p w14:paraId="701051F9" w14:textId="77777777" w:rsidR="00EB67B2" w:rsidRDefault="00EB67B2" w:rsidP="00EB67B2">
      <w:pPr>
        <w:pStyle w:val="HTMLPreformatted"/>
        <w:rPr>
          <w:rStyle w:val="HTMLCode"/>
          <w:rFonts w:eastAsiaTheme="majorEastAsia"/>
        </w:rPr>
      </w:pPr>
      <w:r>
        <w:rPr>
          <w:rStyle w:val="HTMLCode"/>
          <w:rFonts w:eastAsiaTheme="majorEastAsia"/>
        </w:rPr>
        <w:t>|              Enterprise Applications                 |</w:t>
      </w:r>
    </w:p>
    <w:p w14:paraId="3D25B186" w14:textId="77777777" w:rsidR="00EB67B2" w:rsidRDefault="00EB67B2" w:rsidP="00EB67B2">
      <w:pPr>
        <w:pStyle w:val="HTMLPreformatted"/>
        <w:rPr>
          <w:rStyle w:val="HTMLCode"/>
          <w:rFonts w:eastAsiaTheme="majorEastAsia"/>
        </w:rPr>
      </w:pPr>
      <w:r>
        <w:rPr>
          <w:rStyle w:val="HTMLCode"/>
          <w:rFonts w:eastAsiaTheme="majorEastAsia"/>
        </w:rPr>
        <w:t>+------------------------------------------------------+</w:t>
      </w:r>
    </w:p>
    <w:p w14:paraId="6A183A05" w14:textId="77777777" w:rsidR="00EB67B2" w:rsidRDefault="00EB67B2" w:rsidP="00EB67B2">
      <w:pPr>
        <w:pStyle w:val="HTMLPreformatted"/>
        <w:rPr>
          <w:rStyle w:val="HTMLCode"/>
          <w:rFonts w:eastAsiaTheme="majorEastAsia"/>
        </w:rPr>
      </w:pPr>
      <w:r>
        <w:rPr>
          <w:rStyle w:val="HTMLCode"/>
          <w:rFonts w:eastAsiaTheme="majorEastAsia"/>
        </w:rPr>
        <w:t>|             Platform &amp; Runtime Services              |</w:t>
      </w:r>
    </w:p>
    <w:p w14:paraId="3E76B193" w14:textId="77777777" w:rsidR="00EB67B2" w:rsidRDefault="00EB67B2" w:rsidP="00EB67B2">
      <w:pPr>
        <w:pStyle w:val="HTMLPreformatted"/>
        <w:rPr>
          <w:rStyle w:val="HTMLCode"/>
          <w:rFonts w:eastAsiaTheme="majorEastAsia"/>
        </w:rPr>
      </w:pPr>
      <w:r>
        <w:rPr>
          <w:rStyle w:val="HTMLCode"/>
          <w:rFonts w:eastAsiaTheme="majorEastAsia"/>
        </w:rPr>
        <w:t>+------------------------------------------------------+</w:t>
      </w:r>
    </w:p>
    <w:p w14:paraId="6A87337C" w14:textId="77777777" w:rsidR="00EB67B2" w:rsidRDefault="00EB67B2" w:rsidP="00EB67B2">
      <w:pPr>
        <w:pStyle w:val="HTMLPreformatted"/>
        <w:rPr>
          <w:rStyle w:val="HTMLCode"/>
          <w:rFonts w:eastAsiaTheme="majorEastAsia"/>
        </w:rPr>
      </w:pPr>
      <w:r>
        <w:rPr>
          <w:rStyle w:val="HTMLCode"/>
          <w:rFonts w:eastAsiaTheme="majorEastAsia"/>
        </w:rPr>
        <w:t>|        Containers / Virtual Machines                 |</w:t>
      </w:r>
    </w:p>
    <w:p w14:paraId="5FCF0924" w14:textId="77777777" w:rsidR="00EB67B2" w:rsidRDefault="00EB67B2" w:rsidP="00EB67B2">
      <w:pPr>
        <w:pStyle w:val="HTMLPreformatted"/>
        <w:rPr>
          <w:rStyle w:val="HTMLCode"/>
          <w:rFonts w:eastAsiaTheme="majorEastAsia"/>
        </w:rPr>
      </w:pPr>
      <w:r>
        <w:rPr>
          <w:rStyle w:val="HTMLCode"/>
          <w:rFonts w:eastAsiaTheme="majorEastAsia"/>
        </w:rPr>
        <w:t>+------------------------------------------------------+</w:t>
      </w:r>
    </w:p>
    <w:p w14:paraId="249E95E7" w14:textId="77777777" w:rsidR="00EB67B2" w:rsidRDefault="00EB67B2" w:rsidP="00EB67B2">
      <w:pPr>
        <w:pStyle w:val="HTMLPreformatted"/>
        <w:rPr>
          <w:rStyle w:val="HTMLCode"/>
          <w:rFonts w:eastAsiaTheme="majorEastAsia"/>
        </w:rPr>
      </w:pPr>
      <w:r>
        <w:rPr>
          <w:rStyle w:val="HTMLCode"/>
          <w:rFonts w:eastAsiaTheme="majorEastAsia"/>
        </w:rPr>
        <w:t>|             Operating Systems                        |</w:t>
      </w:r>
    </w:p>
    <w:p w14:paraId="72E98100" w14:textId="77777777" w:rsidR="00EB67B2" w:rsidRDefault="00EB67B2" w:rsidP="00EB67B2">
      <w:pPr>
        <w:pStyle w:val="HTMLPreformatted"/>
        <w:rPr>
          <w:rStyle w:val="HTMLCode"/>
          <w:rFonts w:eastAsiaTheme="majorEastAsia"/>
        </w:rPr>
      </w:pPr>
      <w:r>
        <w:rPr>
          <w:rStyle w:val="HTMLCode"/>
          <w:rFonts w:eastAsiaTheme="majorEastAsia"/>
        </w:rPr>
        <w:t>+------------------------------------------------------+</w:t>
      </w:r>
    </w:p>
    <w:p w14:paraId="0306E526" w14:textId="77777777" w:rsidR="00EB67B2" w:rsidRDefault="00EB67B2" w:rsidP="00EB67B2">
      <w:pPr>
        <w:pStyle w:val="HTMLPreformatted"/>
        <w:rPr>
          <w:rStyle w:val="HTMLCode"/>
          <w:rFonts w:eastAsiaTheme="majorEastAsia"/>
        </w:rPr>
      </w:pPr>
      <w:r>
        <w:rPr>
          <w:rStyle w:val="HTMLCode"/>
          <w:rFonts w:eastAsiaTheme="majorEastAsia"/>
        </w:rPr>
        <w:t>|        Compute • Storage • Networking                |</w:t>
      </w:r>
    </w:p>
    <w:p w14:paraId="3A9197EE" w14:textId="77777777" w:rsidR="00EB67B2" w:rsidRDefault="00EB67B2" w:rsidP="00EB67B2">
      <w:pPr>
        <w:pStyle w:val="HTMLPreformatted"/>
        <w:rPr>
          <w:rStyle w:val="HTMLCode"/>
          <w:rFonts w:eastAsiaTheme="majorEastAsia"/>
        </w:rPr>
      </w:pPr>
      <w:r>
        <w:rPr>
          <w:rStyle w:val="HTMLCode"/>
          <w:rFonts w:eastAsiaTheme="majorEastAsia"/>
        </w:rPr>
        <w:t>+------------------------------------------------------+</w:t>
      </w:r>
    </w:p>
    <w:p w14:paraId="7E7E56FB" w14:textId="77777777" w:rsidR="00EB67B2" w:rsidRDefault="00EB67B2" w:rsidP="00EB67B2">
      <w:pPr>
        <w:pStyle w:val="HTMLPreformatted"/>
        <w:rPr>
          <w:rStyle w:val="HTMLCode"/>
          <w:rFonts w:eastAsiaTheme="majorEastAsia"/>
        </w:rPr>
      </w:pPr>
      <w:r>
        <w:rPr>
          <w:rStyle w:val="HTMLCode"/>
          <w:rFonts w:eastAsiaTheme="majorEastAsia"/>
        </w:rPr>
        <w:t>|      Cloud / Data Center Infrastructure              |</w:t>
      </w:r>
    </w:p>
    <w:p w14:paraId="4FDBE401" w14:textId="77777777" w:rsidR="00EB67B2" w:rsidRDefault="00EB67B2" w:rsidP="00EB67B2">
      <w:pPr>
        <w:pStyle w:val="HTMLPreformatted"/>
        <w:rPr>
          <w:rStyle w:val="HTMLCode"/>
          <w:rFonts w:eastAsiaTheme="majorEastAsia"/>
        </w:rPr>
      </w:pPr>
      <w:r>
        <w:rPr>
          <w:rStyle w:val="HTMLCode"/>
          <w:rFonts w:eastAsiaTheme="majorEastAsia"/>
        </w:rPr>
        <w:t>+------------------------------------------------------+</w:t>
      </w:r>
    </w:p>
    <w:p w14:paraId="41C6C7EA" w14:textId="77777777" w:rsidR="00EB67B2" w:rsidRDefault="00EB67B2" w:rsidP="00EB67B2">
      <w:pPr>
        <w:pStyle w:val="HTMLPreformatted"/>
        <w:rPr>
          <w:rStyle w:val="HTMLCode"/>
          <w:rFonts w:eastAsiaTheme="majorEastAsia"/>
        </w:rPr>
      </w:pPr>
      <w:r>
        <w:rPr>
          <w:rStyle w:val="HTMLCode"/>
          <w:rFonts w:eastAsiaTheme="majorEastAsia"/>
        </w:rPr>
        <w:t>|      Monitoring • Logging • Security Controls        |</w:t>
      </w:r>
    </w:p>
    <w:p w14:paraId="01F035C7" w14:textId="77777777" w:rsidR="00EB67B2" w:rsidRDefault="00EB67B2" w:rsidP="00EB67B2">
      <w:pPr>
        <w:pStyle w:val="HTMLPreformatted"/>
      </w:pPr>
      <w:r>
        <w:rPr>
          <w:rStyle w:val="HTMLCode"/>
          <w:rFonts w:eastAsiaTheme="majorEastAsia"/>
        </w:rPr>
        <w:t>+------------------------------------------------------+</w:t>
      </w:r>
    </w:p>
    <w:p w14:paraId="774BB7A1" w14:textId="77777777" w:rsidR="00EB67B2" w:rsidRDefault="00EB67B2" w:rsidP="00EB67B2">
      <w:pPr>
        <w:pStyle w:val="NormalWeb"/>
      </w:pPr>
      <w:r>
        <w:rPr>
          <w:rStyle w:val="Strong"/>
        </w:rPr>
        <w:t>Figure 11-1. Infrastructure Security Architecture</w:t>
      </w:r>
    </w:p>
    <w:p w14:paraId="2ED09F5E" w14:textId="77777777" w:rsidR="00EB67B2" w:rsidRDefault="00EB67B2" w:rsidP="00EB67B2">
      <w:pPr>
        <w:pStyle w:val="NormalWeb"/>
      </w:pPr>
      <w:r>
        <w:rPr>
          <w:rStyle w:val="Strong"/>
        </w:rPr>
        <w:t>Architecture Note:</w:t>
      </w:r>
      <w:r>
        <w:t xml:space="preserve"> Replace this conceptual illustration with a professional Infrastructure Security Architecture diagram during the repository-wide diagram enhancement phase.</w:t>
      </w:r>
    </w:p>
    <w:p w14:paraId="147E97B7" w14:textId="77777777" w:rsidR="00EB67B2" w:rsidRDefault="00147E43" w:rsidP="00EB67B2">
      <w:r>
        <w:lastRenderedPageBreak/>
        <w:pict w14:anchorId="07052E4F">
          <v:rect id="_x0000_i1166" style="width:0;height:1.5pt" o:hralign="center" o:hrstd="t" o:hr="t" fillcolor="#a0a0a0" stroked="f"/>
        </w:pict>
      </w:r>
    </w:p>
    <w:p w14:paraId="578F14A8" w14:textId="77777777" w:rsidR="00EB67B2" w:rsidRDefault="00EB67B2" w:rsidP="00EB67B2">
      <w:pPr>
        <w:pStyle w:val="Heading1"/>
      </w:pPr>
      <w:r>
        <w:t>11.5 Operating System Security</w:t>
      </w:r>
    </w:p>
    <w:p w14:paraId="27184E52" w14:textId="77777777" w:rsidR="00EB67B2" w:rsidRDefault="00EB67B2" w:rsidP="00EB67B2">
      <w:pPr>
        <w:pStyle w:val="NormalWeb"/>
      </w:pPr>
      <w:r>
        <w:t>Operating systems shall be configured according to approved security baselines.</w:t>
      </w:r>
    </w:p>
    <w:p w14:paraId="6A8158BB" w14:textId="77777777" w:rsidR="00EB67B2" w:rsidRDefault="00EB67B2" w:rsidP="00EB67B2">
      <w:pPr>
        <w:pStyle w:val="NormalWeb"/>
      </w:pPr>
      <w:r>
        <w:t>Security controls include:</w:t>
      </w:r>
    </w:p>
    <w:p w14:paraId="7F35FFEE" w14:textId="77777777" w:rsidR="00EB67B2" w:rsidRDefault="00EB67B2" w:rsidP="00E87471">
      <w:pPr>
        <w:numPr>
          <w:ilvl w:val="0"/>
          <w:numId w:val="93"/>
        </w:numPr>
        <w:spacing w:before="100" w:beforeAutospacing="1" w:after="100" w:afterAutospacing="1" w:line="240" w:lineRule="auto"/>
      </w:pPr>
      <w:r>
        <w:t xml:space="preserve">Secure installation. </w:t>
      </w:r>
    </w:p>
    <w:p w14:paraId="55A85348" w14:textId="77777777" w:rsidR="00EB67B2" w:rsidRDefault="00EB67B2" w:rsidP="00E87471">
      <w:pPr>
        <w:numPr>
          <w:ilvl w:val="0"/>
          <w:numId w:val="93"/>
        </w:numPr>
        <w:spacing w:before="100" w:beforeAutospacing="1" w:after="100" w:afterAutospacing="1" w:line="240" w:lineRule="auto"/>
      </w:pPr>
      <w:r>
        <w:t xml:space="preserve">Removal of unnecessary software. </w:t>
      </w:r>
    </w:p>
    <w:p w14:paraId="358FDAE2" w14:textId="77777777" w:rsidR="00EB67B2" w:rsidRDefault="00EB67B2" w:rsidP="00E87471">
      <w:pPr>
        <w:numPr>
          <w:ilvl w:val="0"/>
          <w:numId w:val="93"/>
        </w:numPr>
        <w:spacing w:before="100" w:beforeAutospacing="1" w:after="100" w:afterAutospacing="1" w:line="240" w:lineRule="auto"/>
      </w:pPr>
      <w:r>
        <w:t xml:space="preserve">Security patch management. </w:t>
      </w:r>
    </w:p>
    <w:p w14:paraId="6ACCCEE4" w14:textId="77777777" w:rsidR="00EB67B2" w:rsidRDefault="00EB67B2" w:rsidP="00E87471">
      <w:pPr>
        <w:numPr>
          <w:ilvl w:val="0"/>
          <w:numId w:val="93"/>
        </w:numPr>
        <w:spacing w:before="100" w:beforeAutospacing="1" w:after="100" w:afterAutospacing="1" w:line="240" w:lineRule="auto"/>
      </w:pPr>
      <w:r>
        <w:t xml:space="preserve">Configuration hardening. </w:t>
      </w:r>
    </w:p>
    <w:p w14:paraId="4E29E2E9" w14:textId="77777777" w:rsidR="00EB67B2" w:rsidRDefault="00EB67B2" w:rsidP="00E87471">
      <w:pPr>
        <w:numPr>
          <w:ilvl w:val="0"/>
          <w:numId w:val="93"/>
        </w:numPr>
        <w:spacing w:before="100" w:beforeAutospacing="1" w:after="100" w:afterAutospacing="1" w:line="240" w:lineRule="auto"/>
      </w:pPr>
      <w:r>
        <w:t xml:space="preserve">Host-based firewall configuration. </w:t>
      </w:r>
    </w:p>
    <w:p w14:paraId="37F2D5A5" w14:textId="77777777" w:rsidR="00EB67B2" w:rsidRDefault="00EB67B2" w:rsidP="00E87471">
      <w:pPr>
        <w:numPr>
          <w:ilvl w:val="0"/>
          <w:numId w:val="93"/>
        </w:numPr>
        <w:spacing w:before="100" w:beforeAutospacing="1" w:after="100" w:afterAutospacing="1" w:line="240" w:lineRule="auto"/>
      </w:pPr>
      <w:r>
        <w:t xml:space="preserve">Secure logging. </w:t>
      </w:r>
    </w:p>
    <w:p w14:paraId="79FADBFA" w14:textId="77777777" w:rsidR="00EB67B2" w:rsidRDefault="00EB67B2" w:rsidP="00E87471">
      <w:pPr>
        <w:numPr>
          <w:ilvl w:val="0"/>
          <w:numId w:val="93"/>
        </w:numPr>
        <w:spacing w:before="100" w:beforeAutospacing="1" w:after="100" w:afterAutospacing="1" w:line="240" w:lineRule="auto"/>
      </w:pPr>
      <w:r>
        <w:t xml:space="preserve">Anti-malware protection where appropriate. </w:t>
      </w:r>
    </w:p>
    <w:p w14:paraId="27D5F923" w14:textId="77777777" w:rsidR="00EB67B2" w:rsidRDefault="00EB67B2" w:rsidP="00E87471">
      <w:pPr>
        <w:numPr>
          <w:ilvl w:val="0"/>
          <w:numId w:val="93"/>
        </w:numPr>
        <w:spacing w:before="100" w:beforeAutospacing="1" w:after="100" w:afterAutospacing="1" w:line="240" w:lineRule="auto"/>
      </w:pPr>
      <w:r>
        <w:t xml:space="preserve">File integrity monitoring. </w:t>
      </w:r>
    </w:p>
    <w:p w14:paraId="56C37C2B" w14:textId="77777777" w:rsidR="00EB67B2" w:rsidRDefault="00EB67B2" w:rsidP="00E87471">
      <w:pPr>
        <w:numPr>
          <w:ilvl w:val="0"/>
          <w:numId w:val="93"/>
        </w:numPr>
        <w:spacing w:before="100" w:beforeAutospacing="1" w:after="100" w:afterAutospacing="1" w:line="240" w:lineRule="auto"/>
      </w:pPr>
      <w:r>
        <w:t xml:space="preserve">Secure administrative access. </w:t>
      </w:r>
    </w:p>
    <w:p w14:paraId="247F7043" w14:textId="77777777" w:rsidR="00EB67B2" w:rsidRDefault="00EB67B2" w:rsidP="00E87471">
      <w:pPr>
        <w:numPr>
          <w:ilvl w:val="0"/>
          <w:numId w:val="93"/>
        </w:numPr>
        <w:spacing w:before="100" w:beforeAutospacing="1" w:after="100" w:afterAutospacing="1" w:line="240" w:lineRule="auto"/>
      </w:pPr>
      <w:r>
        <w:t xml:space="preserve">Time synchronization. </w:t>
      </w:r>
    </w:p>
    <w:p w14:paraId="480290BB" w14:textId="77777777" w:rsidR="00EB67B2" w:rsidRDefault="00EB67B2" w:rsidP="00EB67B2">
      <w:pPr>
        <w:pStyle w:val="NormalWeb"/>
      </w:pPr>
      <w:r>
        <w:t>Security baselines shall be maintained and periodically reviewed.</w:t>
      </w:r>
    </w:p>
    <w:p w14:paraId="25774055" w14:textId="77777777" w:rsidR="00EB67B2" w:rsidRDefault="00147E43" w:rsidP="00EB67B2">
      <w:r>
        <w:pict w14:anchorId="6CCE3216">
          <v:rect id="_x0000_i1167" style="width:0;height:1.5pt" o:hralign="center" o:hrstd="t" o:hr="t" fillcolor="#a0a0a0" stroked="f"/>
        </w:pict>
      </w:r>
    </w:p>
    <w:p w14:paraId="6AEBD405" w14:textId="77777777" w:rsidR="00EB67B2" w:rsidRDefault="00EB67B2" w:rsidP="00EB67B2">
      <w:pPr>
        <w:pStyle w:val="Heading1"/>
      </w:pPr>
      <w:r>
        <w:t>11.6 Compute Security</w:t>
      </w:r>
    </w:p>
    <w:p w14:paraId="7431A72B" w14:textId="77777777" w:rsidR="00EB67B2" w:rsidRDefault="00EB67B2" w:rsidP="00EB67B2">
      <w:pPr>
        <w:pStyle w:val="NormalWeb"/>
      </w:pPr>
      <w:r>
        <w:t>Compute resources shall be protected against unauthorized access and misuse.</w:t>
      </w:r>
    </w:p>
    <w:p w14:paraId="2FE7176E" w14:textId="77777777" w:rsidR="00EB67B2" w:rsidRDefault="00EB67B2" w:rsidP="00EB67B2">
      <w:pPr>
        <w:pStyle w:val="NormalWeb"/>
      </w:pPr>
      <w:r>
        <w:t>Compute security includes:</w:t>
      </w:r>
    </w:p>
    <w:p w14:paraId="4F7AA5B6" w14:textId="77777777" w:rsidR="00EB67B2" w:rsidRDefault="00EB67B2" w:rsidP="00E87471">
      <w:pPr>
        <w:numPr>
          <w:ilvl w:val="0"/>
          <w:numId w:val="94"/>
        </w:numPr>
        <w:spacing w:before="100" w:beforeAutospacing="1" w:after="100" w:afterAutospacing="1" w:line="240" w:lineRule="auto"/>
      </w:pPr>
      <w:r>
        <w:t xml:space="preserve">Secure provisioning. </w:t>
      </w:r>
    </w:p>
    <w:p w14:paraId="2F340D49" w14:textId="77777777" w:rsidR="00EB67B2" w:rsidRDefault="00EB67B2" w:rsidP="00E87471">
      <w:pPr>
        <w:numPr>
          <w:ilvl w:val="0"/>
          <w:numId w:val="94"/>
        </w:numPr>
        <w:spacing w:before="100" w:beforeAutospacing="1" w:after="100" w:afterAutospacing="1" w:line="240" w:lineRule="auto"/>
      </w:pPr>
      <w:r>
        <w:t xml:space="preserve">Controlled administrative access. </w:t>
      </w:r>
    </w:p>
    <w:p w14:paraId="7AEE7F02" w14:textId="77777777" w:rsidR="00EB67B2" w:rsidRDefault="00EB67B2" w:rsidP="00E87471">
      <w:pPr>
        <w:numPr>
          <w:ilvl w:val="0"/>
          <w:numId w:val="94"/>
        </w:numPr>
        <w:spacing w:before="100" w:beforeAutospacing="1" w:after="100" w:afterAutospacing="1" w:line="240" w:lineRule="auto"/>
      </w:pPr>
      <w:r>
        <w:t xml:space="preserve">Resource isolation. </w:t>
      </w:r>
    </w:p>
    <w:p w14:paraId="2A8B7999" w14:textId="77777777" w:rsidR="00EB67B2" w:rsidRDefault="00EB67B2" w:rsidP="00E87471">
      <w:pPr>
        <w:numPr>
          <w:ilvl w:val="0"/>
          <w:numId w:val="94"/>
        </w:numPr>
        <w:spacing w:before="100" w:beforeAutospacing="1" w:after="100" w:afterAutospacing="1" w:line="240" w:lineRule="auto"/>
      </w:pPr>
      <w:r>
        <w:t xml:space="preserve">Runtime monitoring. </w:t>
      </w:r>
    </w:p>
    <w:p w14:paraId="43C49E73" w14:textId="77777777" w:rsidR="00EB67B2" w:rsidRDefault="00EB67B2" w:rsidP="00E87471">
      <w:pPr>
        <w:numPr>
          <w:ilvl w:val="0"/>
          <w:numId w:val="94"/>
        </w:numPr>
        <w:spacing w:before="100" w:beforeAutospacing="1" w:after="100" w:afterAutospacing="1" w:line="240" w:lineRule="auto"/>
      </w:pPr>
      <w:r>
        <w:t xml:space="preserve">Capacity protection. </w:t>
      </w:r>
    </w:p>
    <w:p w14:paraId="68FF80A2" w14:textId="77777777" w:rsidR="00EB67B2" w:rsidRDefault="00EB67B2" w:rsidP="00E87471">
      <w:pPr>
        <w:numPr>
          <w:ilvl w:val="0"/>
          <w:numId w:val="94"/>
        </w:numPr>
        <w:spacing w:before="100" w:beforeAutospacing="1" w:after="100" w:afterAutospacing="1" w:line="240" w:lineRule="auto"/>
      </w:pPr>
      <w:r>
        <w:t xml:space="preserve">Automated security updates. </w:t>
      </w:r>
    </w:p>
    <w:p w14:paraId="2CF6C568" w14:textId="77777777" w:rsidR="00EB67B2" w:rsidRDefault="00EB67B2" w:rsidP="00E87471">
      <w:pPr>
        <w:numPr>
          <w:ilvl w:val="0"/>
          <w:numId w:val="94"/>
        </w:numPr>
        <w:spacing w:before="100" w:beforeAutospacing="1" w:after="100" w:afterAutospacing="1" w:line="240" w:lineRule="auto"/>
      </w:pPr>
      <w:r>
        <w:t xml:space="preserve">Secure shutdown procedures. </w:t>
      </w:r>
    </w:p>
    <w:p w14:paraId="11FFF89B" w14:textId="77777777" w:rsidR="00EB67B2" w:rsidRDefault="00EB67B2" w:rsidP="00E87471">
      <w:pPr>
        <w:numPr>
          <w:ilvl w:val="0"/>
          <w:numId w:val="94"/>
        </w:numPr>
        <w:spacing w:before="100" w:beforeAutospacing="1" w:after="100" w:afterAutospacing="1" w:line="240" w:lineRule="auto"/>
      </w:pPr>
      <w:r>
        <w:t xml:space="preserve">High availability support. </w:t>
      </w:r>
    </w:p>
    <w:p w14:paraId="23F11346" w14:textId="77777777" w:rsidR="00EB67B2" w:rsidRDefault="00EB67B2" w:rsidP="00EB67B2">
      <w:pPr>
        <w:pStyle w:val="NormalWeb"/>
      </w:pPr>
      <w:r>
        <w:t>Compute resources shall remain continuously monitored throughout their operational lifecycle.</w:t>
      </w:r>
    </w:p>
    <w:p w14:paraId="727D2A69" w14:textId="77777777" w:rsidR="00EB67B2" w:rsidRDefault="00147E43" w:rsidP="00EB67B2">
      <w:r>
        <w:pict w14:anchorId="3D646855">
          <v:rect id="_x0000_i1168" style="width:0;height:1.5pt" o:hralign="center" o:hrstd="t" o:hr="t" fillcolor="#a0a0a0" stroked="f"/>
        </w:pict>
      </w:r>
    </w:p>
    <w:p w14:paraId="46D0F102" w14:textId="77777777" w:rsidR="00EB67B2" w:rsidRDefault="00EB67B2" w:rsidP="00EB67B2">
      <w:pPr>
        <w:pStyle w:val="Heading1"/>
      </w:pPr>
      <w:r>
        <w:lastRenderedPageBreak/>
        <w:t>11.7 Storage Security</w:t>
      </w:r>
    </w:p>
    <w:p w14:paraId="58BAC519" w14:textId="77777777" w:rsidR="00EB67B2" w:rsidRDefault="00EB67B2" w:rsidP="00EB67B2">
      <w:pPr>
        <w:pStyle w:val="NormalWeb"/>
      </w:pPr>
      <w:r>
        <w:t>Enterprise storage systems shall implement appropriate security controls.</w:t>
      </w:r>
    </w:p>
    <w:p w14:paraId="10283517" w14:textId="77777777" w:rsidR="00EB67B2" w:rsidRDefault="00EB67B2" w:rsidP="00EB67B2">
      <w:pPr>
        <w:pStyle w:val="NormalWeb"/>
      </w:pPr>
      <w:r>
        <w:t>Storage protection includes:</w:t>
      </w:r>
    </w:p>
    <w:p w14:paraId="71896122" w14:textId="77777777" w:rsidR="00EB67B2" w:rsidRDefault="00EB67B2" w:rsidP="00E87471">
      <w:pPr>
        <w:numPr>
          <w:ilvl w:val="0"/>
          <w:numId w:val="95"/>
        </w:numPr>
        <w:spacing w:before="100" w:beforeAutospacing="1" w:after="100" w:afterAutospacing="1" w:line="240" w:lineRule="auto"/>
      </w:pPr>
      <w:r>
        <w:t xml:space="preserve">Encryption at rest. </w:t>
      </w:r>
    </w:p>
    <w:p w14:paraId="3E6054E1" w14:textId="77777777" w:rsidR="00EB67B2" w:rsidRDefault="00EB67B2" w:rsidP="00E87471">
      <w:pPr>
        <w:numPr>
          <w:ilvl w:val="0"/>
          <w:numId w:val="95"/>
        </w:numPr>
        <w:spacing w:before="100" w:beforeAutospacing="1" w:after="100" w:afterAutospacing="1" w:line="240" w:lineRule="auto"/>
      </w:pPr>
      <w:r>
        <w:t xml:space="preserve">Access control. </w:t>
      </w:r>
    </w:p>
    <w:p w14:paraId="10A51B93" w14:textId="77777777" w:rsidR="00EB67B2" w:rsidRDefault="00EB67B2" w:rsidP="00E87471">
      <w:pPr>
        <w:numPr>
          <w:ilvl w:val="0"/>
          <w:numId w:val="95"/>
        </w:numPr>
        <w:spacing w:before="100" w:beforeAutospacing="1" w:after="100" w:afterAutospacing="1" w:line="240" w:lineRule="auto"/>
      </w:pPr>
      <w:r>
        <w:t xml:space="preserve">Storage segmentation. </w:t>
      </w:r>
    </w:p>
    <w:p w14:paraId="291F9618" w14:textId="77777777" w:rsidR="00EB67B2" w:rsidRDefault="00EB67B2" w:rsidP="00E87471">
      <w:pPr>
        <w:numPr>
          <w:ilvl w:val="0"/>
          <w:numId w:val="95"/>
        </w:numPr>
        <w:spacing w:before="100" w:beforeAutospacing="1" w:after="100" w:afterAutospacing="1" w:line="240" w:lineRule="auto"/>
      </w:pPr>
      <w:r>
        <w:t xml:space="preserve">Backup protection. </w:t>
      </w:r>
    </w:p>
    <w:p w14:paraId="3BCDD955" w14:textId="77777777" w:rsidR="00EB67B2" w:rsidRDefault="00EB67B2" w:rsidP="00E87471">
      <w:pPr>
        <w:numPr>
          <w:ilvl w:val="0"/>
          <w:numId w:val="95"/>
        </w:numPr>
        <w:spacing w:before="100" w:beforeAutospacing="1" w:after="100" w:afterAutospacing="1" w:line="240" w:lineRule="auto"/>
      </w:pPr>
      <w:r>
        <w:t xml:space="preserve">Integrity verification. </w:t>
      </w:r>
    </w:p>
    <w:p w14:paraId="631757B6" w14:textId="77777777" w:rsidR="00EB67B2" w:rsidRDefault="00EB67B2" w:rsidP="00E87471">
      <w:pPr>
        <w:numPr>
          <w:ilvl w:val="0"/>
          <w:numId w:val="95"/>
        </w:numPr>
        <w:spacing w:before="100" w:beforeAutospacing="1" w:after="100" w:afterAutospacing="1" w:line="240" w:lineRule="auto"/>
      </w:pPr>
      <w:r>
        <w:t xml:space="preserve">Secure deletion. </w:t>
      </w:r>
    </w:p>
    <w:p w14:paraId="118CC60C" w14:textId="77777777" w:rsidR="00EB67B2" w:rsidRDefault="00EB67B2" w:rsidP="00E87471">
      <w:pPr>
        <w:numPr>
          <w:ilvl w:val="0"/>
          <w:numId w:val="95"/>
        </w:numPr>
        <w:spacing w:before="100" w:beforeAutospacing="1" w:after="100" w:afterAutospacing="1" w:line="240" w:lineRule="auto"/>
      </w:pPr>
      <w:r>
        <w:t xml:space="preserve">Snapshot protection. </w:t>
      </w:r>
    </w:p>
    <w:p w14:paraId="60968789" w14:textId="77777777" w:rsidR="00EB67B2" w:rsidRDefault="00EB67B2" w:rsidP="00E87471">
      <w:pPr>
        <w:numPr>
          <w:ilvl w:val="0"/>
          <w:numId w:val="95"/>
        </w:numPr>
        <w:spacing w:before="100" w:beforeAutospacing="1" w:after="100" w:afterAutospacing="1" w:line="240" w:lineRule="auto"/>
      </w:pPr>
      <w:r>
        <w:t xml:space="preserve">Capacity monitoring. </w:t>
      </w:r>
    </w:p>
    <w:p w14:paraId="09DA700F" w14:textId="77777777" w:rsidR="00EB67B2" w:rsidRDefault="00EB67B2" w:rsidP="00EB67B2">
      <w:pPr>
        <w:pStyle w:val="NormalWeb"/>
      </w:pPr>
      <w:r>
        <w:t>Storage systems shall comply with enterprise retention and recovery policies.</w:t>
      </w:r>
    </w:p>
    <w:p w14:paraId="1C09A866" w14:textId="77777777" w:rsidR="00EB67B2" w:rsidRDefault="00147E43" w:rsidP="00EB67B2">
      <w:r>
        <w:pict w14:anchorId="500365E9">
          <v:rect id="_x0000_i1169" style="width:0;height:1.5pt" o:hralign="center" o:hrstd="t" o:hr="t" fillcolor="#a0a0a0" stroked="f"/>
        </w:pict>
      </w:r>
    </w:p>
    <w:p w14:paraId="398E0654" w14:textId="77777777" w:rsidR="00EB67B2" w:rsidRDefault="00EB67B2" w:rsidP="00EB67B2">
      <w:pPr>
        <w:pStyle w:val="Heading1"/>
      </w:pPr>
      <w:r>
        <w:t>11.8 Container and Virtualization Security</w:t>
      </w:r>
    </w:p>
    <w:p w14:paraId="1895A3FA" w14:textId="77777777" w:rsidR="00EB67B2" w:rsidRDefault="00EB67B2" w:rsidP="00EB67B2">
      <w:pPr>
        <w:pStyle w:val="NormalWeb"/>
      </w:pPr>
      <w:r>
        <w:t>Containerized and virtualized workloads shall be protected through standardized security controls.</w:t>
      </w:r>
    </w:p>
    <w:p w14:paraId="3FC07108" w14:textId="77777777" w:rsidR="00EB67B2" w:rsidRDefault="00EB67B2" w:rsidP="00EB67B2">
      <w:pPr>
        <w:pStyle w:val="NormalWeb"/>
      </w:pPr>
      <w:r>
        <w:t>Controls include:</w:t>
      </w:r>
    </w:p>
    <w:p w14:paraId="54BD171F" w14:textId="77777777" w:rsidR="00EB67B2" w:rsidRDefault="00EB67B2" w:rsidP="00E87471">
      <w:pPr>
        <w:numPr>
          <w:ilvl w:val="0"/>
          <w:numId w:val="96"/>
        </w:numPr>
        <w:spacing w:before="100" w:beforeAutospacing="1" w:after="100" w:afterAutospacing="1" w:line="240" w:lineRule="auto"/>
      </w:pPr>
      <w:r>
        <w:t xml:space="preserve">Approved base images. </w:t>
      </w:r>
    </w:p>
    <w:p w14:paraId="752CEA95" w14:textId="77777777" w:rsidR="00EB67B2" w:rsidRDefault="00EB67B2" w:rsidP="00E87471">
      <w:pPr>
        <w:numPr>
          <w:ilvl w:val="0"/>
          <w:numId w:val="96"/>
        </w:numPr>
        <w:spacing w:before="100" w:beforeAutospacing="1" w:after="100" w:afterAutospacing="1" w:line="240" w:lineRule="auto"/>
      </w:pPr>
      <w:r>
        <w:t xml:space="preserve">Image vulnerability scanning. </w:t>
      </w:r>
    </w:p>
    <w:p w14:paraId="57304CAA" w14:textId="77777777" w:rsidR="00EB67B2" w:rsidRDefault="00EB67B2" w:rsidP="00E87471">
      <w:pPr>
        <w:numPr>
          <w:ilvl w:val="0"/>
          <w:numId w:val="96"/>
        </w:numPr>
        <w:spacing w:before="100" w:beforeAutospacing="1" w:after="100" w:afterAutospacing="1" w:line="240" w:lineRule="auto"/>
      </w:pPr>
      <w:r>
        <w:t xml:space="preserve">Image signing where applicable. </w:t>
      </w:r>
    </w:p>
    <w:p w14:paraId="72F9FD61" w14:textId="77777777" w:rsidR="00EB67B2" w:rsidRDefault="00EB67B2" w:rsidP="00E87471">
      <w:pPr>
        <w:numPr>
          <w:ilvl w:val="0"/>
          <w:numId w:val="96"/>
        </w:numPr>
        <w:spacing w:before="100" w:beforeAutospacing="1" w:after="100" w:afterAutospacing="1" w:line="240" w:lineRule="auto"/>
      </w:pPr>
      <w:r>
        <w:t xml:space="preserve">Runtime isolation. </w:t>
      </w:r>
    </w:p>
    <w:p w14:paraId="7B7A7A74" w14:textId="77777777" w:rsidR="00EB67B2" w:rsidRDefault="00EB67B2" w:rsidP="00E87471">
      <w:pPr>
        <w:numPr>
          <w:ilvl w:val="0"/>
          <w:numId w:val="96"/>
        </w:numPr>
        <w:spacing w:before="100" w:beforeAutospacing="1" w:after="100" w:afterAutospacing="1" w:line="240" w:lineRule="auto"/>
      </w:pPr>
      <w:r>
        <w:t xml:space="preserve">Least privilege execution. </w:t>
      </w:r>
    </w:p>
    <w:p w14:paraId="24B8BD09" w14:textId="77777777" w:rsidR="00EB67B2" w:rsidRDefault="00EB67B2" w:rsidP="00E87471">
      <w:pPr>
        <w:numPr>
          <w:ilvl w:val="0"/>
          <w:numId w:val="96"/>
        </w:numPr>
        <w:spacing w:before="100" w:beforeAutospacing="1" w:after="100" w:afterAutospacing="1" w:line="240" w:lineRule="auto"/>
      </w:pPr>
      <w:r>
        <w:t xml:space="preserve">Secure orchestration configuration. </w:t>
      </w:r>
    </w:p>
    <w:p w14:paraId="5E38D6B6" w14:textId="77777777" w:rsidR="00EB67B2" w:rsidRDefault="00EB67B2" w:rsidP="00E87471">
      <w:pPr>
        <w:numPr>
          <w:ilvl w:val="0"/>
          <w:numId w:val="96"/>
        </w:numPr>
        <w:spacing w:before="100" w:beforeAutospacing="1" w:after="100" w:afterAutospacing="1" w:line="240" w:lineRule="auto"/>
      </w:pPr>
      <w:r>
        <w:t xml:space="preserve">Resource limits. </w:t>
      </w:r>
    </w:p>
    <w:p w14:paraId="4591F928" w14:textId="77777777" w:rsidR="00EB67B2" w:rsidRDefault="00EB67B2" w:rsidP="00E87471">
      <w:pPr>
        <w:numPr>
          <w:ilvl w:val="0"/>
          <w:numId w:val="96"/>
        </w:numPr>
        <w:spacing w:before="100" w:beforeAutospacing="1" w:after="100" w:afterAutospacing="1" w:line="240" w:lineRule="auto"/>
      </w:pPr>
      <w:r>
        <w:t xml:space="preserve">Continuous runtime monitoring. </w:t>
      </w:r>
    </w:p>
    <w:p w14:paraId="0C1042BC" w14:textId="77777777" w:rsidR="00EB67B2" w:rsidRDefault="00EB67B2" w:rsidP="00EB67B2">
      <w:pPr>
        <w:pStyle w:val="NormalWeb"/>
      </w:pPr>
      <w:r>
        <w:t>Only approved container images shall be deployed into production environments.</w:t>
      </w:r>
    </w:p>
    <w:p w14:paraId="66DCD98C" w14:textId="77777777" w:rsidR="00EB67B2" w:rsidRDefault="00147E43" w:rsidP="00EB67B2">
      <w:r>
        <w:pict w14:anchorId="2D697E1A">
          <v:rect id="_x0000_i1170" style="width:0;height:1.5pt" o:hralign="center" o:hrstd="t" o:hr="t" fillcolor="#a0a0a0" stroked="f"/>
        </w:pict>
      </w:r>
    </w:p>
    <w:p w14:paraId="4192B2FD" w14:textId="77777777" w:rsidR="00EB67B2" w:rsidRDefault="00EB67B2" w:rsidP="00EB67B2">
      <w:pPr>
        <w:pStyle w:val="Heading1"/>
      </w:pPr>
      <w:r>
        <w:t>11.9 Cloud Security</w:t>
      </w:r>
    </w:p>
    <w:p w14:paraId="33E979AA" w14:textId="77777777" w:rsidR="00EB67B2" w:rsidRDefault="00EB67B2" w:rsidP="00EB67B2">
      <w:pPr>
        <w:pStyle w:val="NormalWeb"/>
      </w:pPr>
      <w:r>
        <w:t>Cloud-hosted environments shall implement enterprise cloud security controls.</w:t>
      </w:r>
    </w:p>
    <w:p w14:paraId="1EED3BDD" w14:textId="77777777" w:rsidR="00EB67B2" w:rsidRDefault="00EB67B2" w:rsidP="00EB67B2">
      <w:pPr>
        <w:pStyle w:val="NormalWeb"/>
      </w:pPr>
      <w:r>
        <w:t>Cloud security includes:</w:t>
      </w:r>
    </w:p>
    <w:p w14:paraId="0E1E3D3E" w14:textId="77777777" w:rsidR="00EB67B2" w:rsidRDefault="00EB67B2" w:rsidP="00E87471">
      <w:pPr>
        <w:numPr>
          <w:ilvl w:val="0"/>
          <w:numId w:val="97"/>
        </w:numPr>
        <w:spacing w:before="100" w:beforeAutospacing="1" w:after="100" w:afterAutospacing="1" w:line="240" w:lineRule="auto"/>
      </w:pPr>
      <w:r>
        <w:lastRenderedPageBreak/>
        <w:t xml:space="preserve">Identity-based access management. </w:t>
      </w:r>
    </w:p>
    <w:p w14:paraId="39203097" w14:textId="77777777" w:rsidR="00EB67B2" w:rsidRDefault="00EB67B2" w:rsidP="00E87471">
      <w:pPr>
        <w:numPr>
          <w:ilvl w:val="0"/>
          <w:numId w:val="97"/>
        </w:numPr>
        <w:spacing w:before="100" w:beforeAutospacing="1" w:after="100" w:afterAutospacing="1" w:line="240" w:lineRule="auto"/>
      </w:pPr>
      <w:r>
        <w:t xml:space="preserve">Network segmentation. </w:t>
      </w:r>
    </w:p>
    <w:p w14:paraId="22F4EC1F" w14:textId="77777777" w:rsidR="00EB67B2" w:rsidRDefault="00EB67B2" w:rsidP="00E87471">
      <w:pPr>
        <w:numPr>
          <w:ilvl w:val="0"/>
          <w:numId w:val="97"/>
        </w:numPr>
        <w:spacing w:before="100" w:beforeAutospacing="1" w:after="100" w:afterAutospacing="1" w:line="240" w:lineRule="auto"/>
      </w:pPr>
      <w:r>
        <w:t xml:space="preserve">Encryption of managed services. </w:t>
      </w:r>
    </w:p>
    <w:p w14:paraId="29131DE1" w14:textId="77777777" w:rsidR="00EB67B2" w:rsidRDefault="00EB67B2" w:rsidP="00E87471">
      <w:pPr>
        <w:numPr>
          <w:ilvl w:val="0"/>
          <w:numId w:val="97"/>
        </w:numPr>
        <w:spacing w:before="100" w:beforeAutospacing="1" w:after="100" w:afterAutospacing="1" w:line="240" w:lineRule="auto"/>
      </w:pPr>
      <w:r>
        <w:t xml:space="preserve">Secure object storage. </w:t>
      </w:r>
    </w:p>
    <w:p w14:paraId="5D6E188E" w14:textId="77777777" w:rsidR="00EB67B2" w:rsidRDefault="00EB67B2" w:rsidP="00E87471">
      <w:pPr>
        <w:numPr>
          <w:ilvl w:val="0"/>
          <w:numId w:val="97"/>
        </w:numPr>
        <w:spacing w:before="100" w:beforeAutospacing="1" w:after="100" w:afterAutospacing="1" w:line="240" w:lineRule="auto"/>
      </w:pPr>
      <w:r>
        <w:t xml:space="preserve">Infrastructure logging. </w:t>
      </w:r>
    </w:p>
    <w:p w14:paraId="63B0D4ED" w14:textId="77777777" w:rsidR="00EB67B2" w:rsidRDefault="00EB67B2" w:rsidP="00E87471">
      <w:pPr>
        <w:numPr>
          <w:ilvl w:val="0"/>
          <w:numId w:val="97"/>
        </w:numPr>
        <w:spacing w:before="100" w:beforeAutospacing="1" w:after="100" w:afterAutospacing="1" w:line="240" w:lineRule="auto"/>
      </w:pPr>
      <w:r>
        <w:t xml:space="preserve">Cloud security monitoring. </w:t>
      </w:r>
    </w:p>
    <w:p w14:paraId="11E58408" w14:textId="77777777" w:rsidR="00EB67B2" w:rsidRDefault="00EB67B2" w:rsidP="00E87471">
      <w:pPr>
        <w:numPr>
          <w:ilvl w:val="0"/>
          <w:numId w:val="97"/>
        </w:numPr>
        <w:spacing w:before="100" w:beforeAutospacing="1" w:after="100" w:afterAutospacing="1" w:line="240" w:lineRule="auto"/>
      </w:pPr>
      <w:r>
        <w:t xml:space="preserve">Resource tagging. </w:t>
      </w:r>
    </w:p>
    <w:p w14:paraId="2D06EB04" w14:textId="77777777" w:rsidR="00EB67B2" w:rsidRDefault="00EB67B2" w:rsidP="00E87471">
      <w:pPr>
        <w:numPr>
          <w:ilvl w:val="0"/>
          <w:numId w:val="97"/>
        </w:numPr>
        <w:spacing w:before="100" w:beforeAutospacing="1" w:after="100" w:afterAutospacing="1" w:line="240" w:lineRule="auto"/>
      </w:pPr>
      <w:r>
        <w:t xml:space="preserve">Compliance validation. </w:t>
      </w:r>
    </w:p>
    <w:p w14:paraId="7D72D68F" w14:textId="77777777" w:rsidR="00EB67B2" w:rsidRDefault="00EB67B2" w:rsidP="00EB67B2">
      <w:pPr>
        <w:pStyle w:val="NormalWeb"/>
      </w:pPr>
      <w:r>
        <w:t>Cloud resources shall comply with enterprise governance policies regardless of deployment provider.</w:t>
      </w:r>
    </w:p>
    <w:p w14:paraId="399E318C" w14:textId="77777777" w:rsidR="00EB67B2" w:rsidRDefault="00147E43" w:rsidP="00EB67B2">
      <w:r>
        <w:pict w14:anchorId="431778D9">
          <v:rect id="_x0000_i1171" style="width:0;height:1.5pt" o:hralign="center" o:hrstd="t" o:hr="t" fillcolor="#a0a0a0" stroked="f"/>
        </w:pict>
      </w:r>
    </w:p>
    <w:p w14:paraId="04DF9C9B" w14:textId="77777777" w:rsidR="00EB67B2" w:rsidRDefault="00EB67B2" w:rsidP="00EB67B2">
      <w:pPr>
        <w:pStyle w:val="Heading1"/>
      </w:pPr>
      <w:r>
        <w:t>11.10 Infrastructure Configuration Management</w:t>
      </w:r>
    </w:p>
    <w:p w14:paraId="1187AA7F" w14:textId="77777777" w:rsidR="00EB67B2" w:rsidRDefault="00EB67B2" w:rsidP="00EB67B2">
      <w:pPr>
        <w:pStyle w:val="NormalWeb"/>
      </w:pPr>
      <w:r>
        <w:t>Infrastructure configurations shall be centrally managed and controlled.</w:t>
      </w:r>
    </w:p>
    <w:p w14:paraId="1CA488DB" w14:textId="77777777" w:rsidR="00EB67B2" w:rsidRDefault="00EB67B2" w:rsidP="00EB67B2">
      <w:pPr>
        <w:pStyle w:val="NormalWeb"/>
      </w:pPr>
      <w:r>
        <w:t>Configuration management includes:</w:t>
      </w:r>
    </w:p>
    <w:p w14:paraId="6F22EE4E" w14:textId="77777777" w:rsidR="00EB67B2" w:rsidRDefault="00EB67B2" w:rsidP="00E87471">
      <w:pPr>
        <w:numPr>
          <w:ilvl w:val="0"/>
          <w:numId w:val="98"/>
        </w:numPr>
        <w:spacing w:before="100" w:beforeAutospacing="1" w:after="100" w:afterAutospacing="1" w:line="240" w:lineRule="auto"/>
      </w:pPr>
      <w:r>
        <w:t xml:space="preserve">Infrastructure as Code (IaC). </w:t>
      </w:r>
    </w:p>
    <w:p w14:paraId="2A1D21BF" w14:textId="77777777" w:rsidR="00EB67B2" w:rsidRDefault="00EB67B2" w:rsidP="00E87471">
      <w:pPr>
        <w:numPr>
          <w:ilvl w:val="0"/>
          <w:numId w:val="98"/>
        </w:numPr>
        <w:spacing w:before="100" w:beforeAutospacing="1" w:after="100" w:afterAutospacing="1" w:line="240" w:lineRule="auto"/>
      </w:pPr>
      <w:r>
        <w:t xml:space="preserve">Version-controlled configuration. </w:t>
      </w:r>
    </w:p>
    <w:p w14:paraId="3AA45628" w14:textId="77777777" w:rsidR="00EB67B2" w:rsidRDefault="00EB67B2" w:rsidP="00E87471">
      <w:pPr>
        <w:numPr>
          <w:ilvl w:val="0"/>
          <w:numId w:val="98"/>
        </w:numPr>
        <w:spacing w:before="100" w:beforeAutospacing="1" w:after="100" w:afterAutospacing="1" w:line="240" w:lineRule="auto"/>
      </w:pPr>
      <w:r>
        <w:t xml:space="preserve">Configuration validation. </w:t>
      </w:r>
    </w:p>
    <w:p w14:paraId="4D8A1818" w14:textId="77777777" w:rsidR="00EB67B2" w:rsidRDefault="00EB67B2" w:rsidP="00E87471">
      <w:pPr>
        <w:numPr>
          <w:ilvl w:val="0"/>
          <w:numId w:val="98"/>
        </w:numPr>
        <w:spacing w:before="100" w:beforeAutospacing="1" w:after="100" w:afterAutospacing="1" w:line="240" w:lineRule="auto"/>
      </w:pPr>
      <w:r>
        <w:t xml:space="preserve">Secure change management. </w:t>
      </w:r>
    </w:p>
    <w:p w14:paraId="45CB2936" w14:textId="77777777" w:rsidR="00EB67B2" w:rsidRDefault="00EB67B2" w:rsidP="00E87471">
      <w:pPr>
        <w:numPr>
          <w:ilvl w:val="0"/>
          <w:numId w:val="98"/>
        </w:numPr>
        <w:spacing w:before="100" w:beforeAutospacing="1" w:after="100" w:afterAutospacing="1" w:line="240" w:lineRule="auto"/>
      </w:pPr>
      <w:r>
        <w:t xml:space="preserve">Configuration auditing. </w:t>
      </w:r>
    </w:p>
    <w:p w14:paraId="1DF8C3F4" w14:textId="77777777" w:rsidR="00EB67B2" w:rsidRDefault="00EB67B2" w:rsidP="00E87471">
      <w:pPr>
        <w:numPr>
          <w:ilvl w:val="0"/>
          <w:numId w:val="98"/>
        </w:numPr>
        <w:spacing w:before="100" w:beforeAutospacing="1" w:after="100" w:afterAutospacing="1" w:line="240" w:lineRule="auto"/>
      </w:pPr>
      <w:r>
        <w:t xml:space="preserve">Environment consistency. </w:t>
      </w:r>
    </w:p>
    <w:p w14:paraId="6B82181E" w14:textId="77777777" w:rsidR="00EB67B2" w:rsidRDefault="00EB67B2" w:rsidP="00E87471">
      <w:pPr>
        <w:numPr>
          <w:ilvl w:val="0"/>
          <w:numId w:val="98"/>
        </w:numPr>
        <w:spacing w:before="100" w:beforeAutospacing="1" w:after="100" w:afterAutospacing="1" w:line="240" w:lineRule="auto"/>
      </w:pPr>
      <w:r>
        <w:t xml:space="preserve">Automated deployment. </w:t>
      </w:r>
    </w:p>
    <w:p w14:paraId="78E424BD" w14:textId="77777777" w:rsidR="00EB67B2" w:rsidRDefault="00EB67B2" w:rsidP="00E87471">
      <w:pPr>
        <w:numPr>
          <w:ilvl w:val="0"/>
          <w:numId w:val="98"/>
        </w:numPr>
        <w:spacing w:before="100" w:beforeAutospacing="1" w:after="100" w:afterAutospacing="1" w:line="240" w:lineRule="auto"/>
      </w:pPr>
      <w:r>
        <w:t xml:space="preserve">Configuration rollback. </w:t>
      </w:r>
    </w:p>
    <w:p w14:paraId="636271F3" w14:textId="77777777" w:rsidR="00EB67B2" w:rsidRDefault="00EB67B2" w:rsidP="00EB67B2">
      <w:pPr>
        <w:pStyle w:val="NormalWeb"/>
      </w:pPr>
      <w:r>
        <w:t>Configuration changes shall follow approved change management procedures.</w:t>
      </w:r>
    </w:p>
    <w:p w14:paraId="52BA6AE4" w14:textId="77777777" w:rsidR="00EB67B2" w:rsidRDefault="00147E43" w:rsidP="00EB67B2">
      <w:r>
        <w:pict w14:anchorId="7683E8A8">
          <v:rect id="_x0000_i1172" style="width:0;height:1.5pt" o:hralign="center" o:hrstd="t" o:hr="t" fillcolor="#a0a0a0" stroked="f"/>
        </w:pict>
      </w:r>
    </w:p>
    <w:p w14:paraId="54A39115" w14:textId="77777777" w:rsidR="00EB67B2" w:rsidRDefault="00EB67B2" w:rsidP="00EB67B2">
      <w:pPr>
        <w:pStyle w:val="Heading1"/>
      </w:pPr>
      <w:r>
        <w:t>11.11 Secrets Management</w:t>
      </w:r>
    </w:p>
    <w:p w14:paraId="2201ADD2" w14:textId="77777777" w:rsidR="00EB67B2" w:rsidRDefault="00EB67B2" w:rsidP="00EB67B2">
      <w:pPr>
        <w:pStyle w:val="NormalWeb"/>
      </w:pPr>
      <w:r>
        <w:t>Sensitive infrastructure secrets shall be centrally protected.</w:t>
      </w:r>
    </w:p>
    <w:p w14:paraId="357606F0" w14:textId="77777777" w:rsidR="00EB67B2" w:rsidRDefault="00EB67B2" w:rsidP="00EB67B2">
      <w:pPr>
        <w:pStyle w:val="NormalWeb"/>
      </w:pPr>
      <w:r>
        <w:t>Managed secrets include:</w:t>
      </w:r>
    </w:p>
    <w:p w14:paraId="0BF50121" w14:textId="77777777" w:rsidR="00EB67B2" w:rsidRDefault="00EB67B2" w:rsidP="00E87471">
      <w:pPr>
        <w:numPr>
          <w:ilvl w:val="0"/>
          <w:numId w:val="99"/>
        </w:numPr>
        <w:spacing w:before="100" w:beforeAutospacing="1" w:after="100" w:afterAutospacing="1" w:line="240" w:lineRule="auto"/>
      </w:pPr>
      <w:r>
        <w:t xml:space="preserve">API credentials. </w:t>
      </w:r>
    </w:p>
    <w:p w14:paraId="5138FD98" w14:textId="77777777" w:rsidR="00EB67B2" w:rsidRDefault="00EB67B2" w:rsidP="00E87471">
      <w:pPr>
        <w:numPr>
          <w:ilvl w:val="0"/>
          <w:numId w:val="99"/>
        </w:numPr>
        <w:spacing w:before="100" w:beforeAutospacing="1" w:after="100" w:afterAutospacing="1" w:line="240" w:lineRule="auto"/>
      </w:pPr>
      <w:r>
        <w:t xml:space="preserve">Database passwords. </w:t>
      </w:r>
    </w:p>
    <w:p w14:paraId="12658950" w14:textId="77777777" w:rsidR="00EB67B2" w:rsidRDefault="00EB67B2" w:rsidP="00E87471">
      <w:pPr>
        <w:numPr>
          <w:ilvl w:val="0"/>
          <w:numId w:val="99"/>
        </w:numPr>
        <w:spacing w:before="100" w:beforeAutospacing="1" w:after="100" w:afterAutospacing="1" w:line="240" w:lineRule="auto"/>
      </w:pPr>
      <w:r>
        <w:t xml:space="preserve">Encryption keys. </w:t>
      </w:r>
    </w:p>
    <w:p w14:paraId="5C51746A" w14:textId="77777777" w:rsidR="00EB67B2" w:rsidRDefault="00EB67B2" w:rsidP="00E87471">
      <w:pPr>
        <w:numPr>
          <w:ilvl w:val="0"/>
          <w:numId w:val="99"/>
        </w:numPr>
        <w:spacing w:before="100" w:beforeAutospacing="1" w:after="100" w:afterAutospacing="1" w:line="240" w:lineRule="auto"/>
      </w:pPr>
      <w:r>
        <w:t xml:space="preserve">Service credentials. </w:t>
      </w:r>
    </w:p>
    <w:p w14:paraId="3BEBE2BF" w14:textId="77777777" w:rsidR="00EB67B2" w:rsidRDefault="00EB67B2" w:rsidP="00E87471">
      <w:pPr>
        <w:numPr>
          <w:ilvl w:val="0"/>
          <w:numId w:val="99"/>
        </w:numPr>
        <w:spacing w:before="100" w:beforeAutospacing="1" w:after="100" w:afterAutospacing="1" w:line="240" w:lineRule="auto"/>
      </w:pPr>
      <w:r>
        <w:t xml:space="preserve">Certificates. </w:t>
      </w:r>
    </w:p>
    <w:p w14:paraId="636683DD" w14:textId="77777777" w:rsidR="00EB67B2" w:rsidRDefault="00EB67B2" w:rsidP="00E87471">
      <w:pPr>
        <w:numPr>
          <w:ilvl w:val="0"/>
          <w:numId w:val="99"/>
        </w:numPr>
        <w:spacing w:before="100" w:beforeAutospacing="1" w:after="100" w:afterAutospacing="1" w:line="240" w:lineRule="auto"/>
      </w:pPr>
      <w:r>
        <w:t xml:space="preserve">Authentication tokens. </w:t>
      </w:r>
    </w:p>
    <w:p w14:paraId="6EDDA440" w14:textId="77777777" w:rsidR="00EB67B2" w:rsidRDefault="00EB67B2" w:rsidP="00E87471">
      <w:pPr>
        <w:numPr>
          <w:ilvl w:val="0"/>
          <w:numId w:val="99"/>
        </w:numPr>
        <w:spacing w:before="100" w:beforeAutospacing="1" w:after="100" w:afterAutospacing="1" w:line="240" w:lineRule="auto"/>
      </w:pPr>
      <w:r>
        <w:t xml:space="preserve">Cloud access credentials. </w:t>
      </w:r>
    </w:p>
    <w:p w14:paraId="47F32BD4" w14:textId="77777777" w:rsidR="00EB67B2" w:rsidRDefault="00EB67B2" w:rsidP="00E87471">
      <w:pPr>
        <w:numPr>
          <w:ilvl w:val="0"/>
          <w:numId w:val="99"/>
        </w:numPr>
        <w:spacing w:before="100" w:beforeAutospacing="1" w:after="100" w:afterAutospacing="1" w:line="240" w:lineRule="auto"/>
      </w:pPr>
      <w:r>
        <w:lastRenderedPageBreak/>
        <w:t xml:space="preserve">Integration secrets. </w:t>
      </w:r>
    </w:p>
    <w:p w14:paraId="56E5322A" w14:textId="77777777" w:rsidR="00EB67B2" w:rsidRDefault="00EB67B2" w:rsidP="00EB67B2">
      <w:pPr>
        <w:pStyle w:val="NormalWeb"/>
      </w:pPr>
      <w:r>
        <w:t>Secrets shall never be embedded within application source code, infrastructure templates, or unsecured configuration files.</w:t>
      </w:r>
    </w:p>
    <w:p w14:paraId="31C26068" w14:textId="77777777" w:rsidR="00EB67B2" w:rsidRDefault="00147E43" w:rsidP="00EB67B2">
      <w:r>
        <w:pict w14:anchorId="3D816E57">
          <v:rect id="_x0000_i1173" style="width:0;height:1.5pt" o:hralign="center" o:hrstd="t" o:hr="t" fillcolor="#a0a0a0" stroked="f"/>
        </w:pict>
      </w:r>
    </w:p>
    <w:p w14:paraId="08F945E2" w14:textId="77777777" w:rsidR="00EB67B2" w:rsidRDefault="00EB67B2" w:rsidP="00EB67B2">
      <w:pPr>
        <w:pStyle w:val="Heading1"/>
      </w:pPr>
      <w:r>
        <w:t>11.12 Infrastructure Monitoring</w:t>
      </w:r>
    </w:p>
    <w:p w14:paraId="5DFAA93F" w14:textId="77777777" w:rsidR="00EB67B2" w:rsidRDefault="00EB67B2" w:rsidP="00EB67B2">
      <w:pPr>
        <w:pStyle w:val="NormalWeb"/>
      </w:pPr>
      <w:r>
        <w:t>Infrastructure security events shall be continuously monitored.</w:t>
      </w:r>
    </w:p>
    <w:p w14:paraId="743BADED" w14:textId="77777777" w:rsidR="00EB67B2" w:rsidRDefault="00EB67B2" w:rsidP="00EB67B2">
      <w:pPr>
        <w:pStyle w:val="NormalWeb"/>
      </w:pPr>
      <w:r>
        <w:t>Monitoring includes:</w:t>
      </w:r>
    </w:p>
    <w:p w14:paraId="308C4759" w14:textId="77777777" w:rsidR="00EB67B2" w:rsidRDefault="00EB67B2" w:rsidP="00E87471">
      <w:pPr>
        <w:numPr>
          <w:ilvl w:val="0"/>
          <w:numId w:val="100"/>
        </w:numPr>
        <w:spacing w:before="100" w:beforeAutospacing="1" w:after="100" w:afterAutospacing="1" w:line="240" w:lineRule="auto"/>
      </w:pPr>
      <w:r>
        <w:t xml:space="preserve">System health. </w:t>
      </w:r>
    </w:p>
    <w:p w14:paraId="1099EAB1" w14:textId="77777777" w:rsidR="00EB67B2" w:rsidRDefault="00EB67B2" w:rsidP="00E87471">
      <w:pPr>
        <w:numPr>
          <w:ilvl w:val="0"/>
          <w:numId w:val="100"/>
        </w:numPr>
        <w:spacing w:before="100" w:beforeAutospacing="1" w:after="100" w:afterAutospacing="1" w:line="240" w:lineRule="auto"/>
      </w:pPr>
      <w:r>
        <w:t xml:space="preserve">Resource utilization. </w:t>
      </w:r>
    </w:p>
    <w:p w14:paraId="7BCD351B" w14:textId="77777777" w:rsidR="00EB67B2" w:rsidRDefault="00EB67B2" w:rsidP="00E87471">
      <w:pPr>
        <w:numPr>
          <w:ilvl w:val="0"/>
          <w:numId w:val="100"/>
        </w:numPr>
        <w:spacing w:before="100" w:beforeAutospacing="1" w:after="100" w:afterAutospacing="1" w:line="240" w:lineRule="auto"/>
      </w:pPr>
      <w:r>
        <w:t xml:space="preserve">Security events. </w:t>
      </w:r>
    </w:p>
    <w:p w14:paraId="0A7B3E7A" w14:textId="77777777" w:rsidR="00EB67B2" w:rsidRDefault="00EB67B2" w:rsidP="00E87471">
      <w:pPr>
        <w:numPr>
          <w:ilvl w:val="0"/>
          <w:numId w:val="100"/>
        </w:numPr>
        <w:spacing w:before="100" w:beforeAutospacing="1" w:after="100" w:afterAutospacing="1" w:line="240" w:lineRule="auto"/>
      </w:pPr>
      <w:r>
        <w:t xml:space="preserve">Configuration changes. </w:t>
      </w:r>
    </w:p>
    <w:p w14:paraId="351896ED" w14:textId="77777777" w:rsidR="00EB67B2" w:rsidRDefault="00EB67B2" w:rsidP="00E87471">
      <w:pPr>
        <w:numPr>
          <w:ilvl w:val="0"/>
          <w:numId w:val="100"/>
        </w:numPr>
        <w:spacing w:before="100" w:beforeAutospacing="1" w:after="100" w:afterAutospacing="1" w:line="240" w:lineRule="auto"/>
      </w:pPr>
      <w:r>
        <w:t xml:space="preserve">Administrative activities. </w:t>
      </w:r>
    </w:p>
    <w:p w14:paraId="0B62DC51" w14:textId="77777777" w:rsidR="00EB67B2" w:rsidRDefault="00EB67B2" w:rsidP="00E87471">
      <w:pPr>
        <w:numPr>
          <w:ilvl w:val="0"/>
          <w:numId w:val="100"/>
        </w:numPr>
        <w:spacing w:before="100" w:beforeAutospacing="1" w:after="100" w:afterAutospacing="1" w:line="240" w:lineRule="auto"/>
      </w:pPr>
      <w:r>
        <w:t xml:space="preserve">Infrastructure failures. </w:t>
      </w:r>
    </w:p>
    <w:p w14:paraId="6AAAB736" w14:textId="77777777" w:rsidR="00EB67B2" w:rsidRDefault="00EB67B2" w:rsidP="00E87471">
      <w:pPr>
        <w:numPr>
          <w:ilvl w:val="0"/>
          <w:numId w:val="100"/>
        </w:numPr>
        <w:spacing w:before="100" w:beforeAutospacing="1" w:after="100" w:afterAutospacing="1" w:line="240" w:lineRule="auto"/>
      </w:pPr>
      <w:r>
        <w:t xml:space="preserve">Service availability. </w:t>
      </w:r>
    </w:p>
    <w:p w14:paraId="32437DC4" w14:textId="77777777" w:rsidR="00EB67B2" w:rsidRDefault="00EB67B2" w:rsidP="00E87471">
      <w:pPr>
        <w:numPr>
          <w:ilvl w:val="0"/>
          <w:numId w:val="100"/>
        </w:numPr>
        <w:spacing w:before="100" w:beforeAutospacing="1" w:after="100" w:afterAutospacing="1" w:line="240" w:lineRule="auto"/>
      </w:pPr>
      <w:r>
        <w:t xml:space="preserve">Capacity trends. </w:t>
      </w:r>
    </w:p>
    <w:p w14:paraId="623C984D" w14:textId="77777777" w:rsidR="00EB67B2" w:rsidRDefault="00EB67B2" w:rsidP="00EB67B2">
      <w:pPr>
        <w:pStyle w:val="NormalWeb"/>
      </w:pPr>
      <w:r>
        <w:t>Monitoring information shall integrate with enterprise observability services.</w:t>
      </w:r>
    </w:p>
    <w:p w14:paraId="49ABA27B" w14:textId="77777777" w:rsidR="00EB67B2" w:rsidRDefault="00147E43" w:rsidP="00EB67B2">
      <w:r>
        <w:pict w14:anchorId="2972DC71">
          <v:rect id="_x0000_i1174" style="width:0;height:1.5pt" o:hralign="center" o:hrstd="t" o:hr="t" fillcolor="#a0a0a0" stroked="f"/>
        </w:pict>
      </w:r>
    </w:p>
    <w:p w14:paraId="588520B9" w14:textId="77777777" w:rsidR="00EB67B2" w:rsidRDefault="00EB67B2" w:rsidP="00EB67B2">
      <w:pPr>
        <w:pStyle w:val="Heading1"/>
      </w:pPr>
      <w:r>
        <w:t>11.13 Runtime Interactions</w:t>
      </w:r>
    </w:p>
    <w:p w14:paraId="06454376" w14:textId="77777777" w:rsidR="00EB67B2" w:rsidRDefault="00EB67B2" w:rsidP="00EB67B2">
      <w:pPr>
        <w:pStyle w:val="NormalWeb"/>
      </w:pPr>
      <w:r>
        <w:t>The Infrastructure Security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4983"/>
      </w:tblGrid>
      <w:tr w:rsidR="00EB67B2" w14:paraId="7A95373D" w14:textId="77777777" w:rsidTr="00EB67B2">
        <w:trPr>
          <w:tblHeader/>
          <w:tblCellSpacing w:w="15" w:type="dxa"/>
        </w:trPr>
        <w:tc>
          <w:tcPr>
            <w:tcW w:w="0" w:type="auto"/>
            <w:vAlign w:val="center"/>
            <w:hideMark/>
          </w:tcPr>
          <w:p w14:paraId="2A39A8B6" w14:textId="77777777" w:rsidR="00EB67B2" w:rsidRDefault="00EB67B2">
            <w:pPr>
              <w:jc w:val="center"/>
              <w:rPr>
                <w:b/>
                <w:bCs/>
              </w:rPr>
            </w:pPr>
            <w:r>
              <w:rPr>
                <w:b/>
                <w:bCs/>
              </w:rPr>
              <w:t>Architecture Domain</w:t>
            </w:r>
          </w:p>
        </w:tc>
        <w:tc>
          <w:tcPr>
            <w:tcW w:w="0" w:type="auto"/>
            <w:vAlign w:val="center"/>
            <w:hideMark/>
          </w:tcPr>
          <w:p w14:paraId="010A135B" w14:textId="77777777" w:rsidR="00EB67B2" w:rsidRDefault="00EB67B2">
            <w:pPr>
              <w:jc w:val="center"/>
              <w:rPr>
                <w:b/>
                <w:bCs/>
              </w:rPr>
            </w:pPr>
            <w:r>
              <w:rPr>
                <w:b/>
                <w:bCs/>
              </w:rPr>
              <w:t>Infrastructure Security Integration</w:t>
            </w:r>
          </w:p>
        </w:tc>
      </w:tr>
      <w:tr w:rsidR="00EB67B2" w14:paraId="63C5D253" w14:textId="77777777" w:rsidTr="00EB67B2">
        <w:trPr>
          <w:tblCellSpacing w:w="15" w:type="dxa"/>
        </w:trPr>
        <w:tc>
          <w:tcPr>
            <w:tcW w:w="0" w:type="auto"/>
            <w:vAlign w:val="center"/>
            <w:hideMark/>
          </w:tcPr>
          <w:p w14:paraId="49750D4E" w14:textId="77777777" w:rsidR="00EB67B2" w:rsidRDefault="00EB67B2">
            <w:r>
              <w:t>Application Architecture</w:t>
            </w:r>
          </w:p>
        </w:tc>
        <w:tc>
          <w:tcPr>
            <w:tcW w:w="0" w:type="auto"/>
            <w:vAlign w:val="center"/>
            <w:hideMark/>
          </w:tcPr>
          <w:p w14:paraId="2A8C4F2A" w14:textId="77777777" w:rsidR="00EB67B2" w:rsidRDefault="00EB67B2">
            <w:r>
              <w:t>Secure execution environment for application services.</w:t>
            </w:r>
          </w:p>
        </w:tc>
      </w:tr>
      <w:tr w:rsidR="00EB67B2" w14:paraId="2484DC7A" w14:textId="77777777" w:rsidTr="00EB67B2">
        <w:trPr>
          <w:tblCellSpacing w:w="15" w:type="dxa"/>
        </w:trPr>
        <w:tc>
          <w:tcPr>
            <w:tcW w:w="0" w:type="auto"/>
            <w:vAlign w:val="center"/>
            <w:hideMark/>
          </w:tcPr>
          <w:p w14:paraId="3722B2B6" w14:textId="77777777" w:rsidR="00EB67B2" w:rsidRDefault="00EB67B2">
            <w:r>
              <w:t>Data Architecture</w:t>
            </w:r>
          </w:p>
        </w:tc>
        <w:tc>
          <w:tcPr>
            <w:tcW w:w="0" w:type="auto"/>
            <w:vAlign w:val="center"/>
            <w:hideMark/>
          </w:tcPr>
          <w:p w14:paraId="492ED3EC" w14:textId="77777777" w:rsidR="00EB67B2" w:rsidRDefault="00EB67B2">
            <w:r>
              <w:t>Secure hosting of databases and storage systems.</w:t>
            </w:r>
          </w:p>
        </w:tc>
      </w:tr>
      <w:tr w:rsidR="00EB67B2" w14:paraId="5578A6CB" w14:textId="77777777" w:rsidTr="00EB67B2">
        <w:trPr>
          <w:tblCellSpacing w:w="15" w:type="dxa"/>
        </w:trPr>
        <w:tc>
          <w:tcPr>
            <w:tcW w:w="0" w:type="auto"/>
            <w:vAlign w:val="center"/>
            <w:hideMark/>
          </w:tcPr>
          <w:p w14:paraId="180B02B3" w14:textId="77777777" w:rsidR="00EB67B2" w:rsidRDefault="00EB67B2">
            <w:r>
              <w:t>API Architecture</w:t>
            </w:r>
          </w:p>
        </w:tc>
        <w:tc>
          <w:tcPr>
            <w:tcW w:w="0" w:type="auto"/>
            <w:vAlign w:val="center"/>
            <w:hideMark/>
          </w:tcPr>
          <w:p w14:paraId="7973405A" w14:textId="77777777" w:rsidR="00EB67B2" w:rsidRDefault="00EB67B2">
            <w:r>
              <w:t>Secure infrastructure for API services and gateways.</w:t>
            </w:r>
          </w:p>
        </w:tc>
      </w:tr>
      <w:tr w:rsidR="00EB67B2" w14:paraId="01BE3048" w14:textId="77777777" w:rsidTr="00EB67B2">
        <w:trPr>
          <w:tblCellSpacing w:w="15" w:type="dxa"/>
        </w:trPr>
        <w:tc>
          <w:tcPr>
            <w:tcW w:w="0" w:type="auto"/>
            <w:vAlign w:val="center"/>
            <w:hideMark/>
          </w:tcPr>
          <w:p w14:paraId="10A39B62" w14:textId="77777777" w:rsidR="00EB67B2" w:rsidRDefault="00EB67B2">
            <w:r>
              <w:t>AI Architecture</w:t>
            </w:r>
          </w:p>
        </w:tc>
        <w:tc>
          <w:tcPr>
            <w:tcW w:w="0" w:type="auto"/>
            <w:vAlign w:val="center"/>
            <w:hideMark/>
          </w:tcPr>
          <w:p w14:paraId="6F8CA5B6" w14:textId="77777777" w:rsidR="00EB67B2" w:rsidRDefault="00EB67B2">
            <w:r>
              <w:t>Secure compute environments for AI workloads.</w:t>
            </w:r>
          </w:p>
        </w:tc>
      </w:tr>
      <w:tr w:rsidR="00EB67B2" w14:paraId="22F36E1D" w14:textId="77777777" w:rsidTr="00EB67B2">
        <w:trPr>
          <w:tblCellSpacing w:w="15" w:type="dxa"/>
        </w:trPr>
        <w:tc>
          <w:tcPr>
            <w:tcW w:w="0" w:type="auto"/>
            <w:vAlign w:val="center"/>
            <w:hideMark/>
          </w:tcPr>
          <w:p w14:paraId="784EE2B0" w14:textId="77777777" w:rsidR="00EB67B2" w:rsidRDefault="00EB67B2">
            <w:r>
              <w:t>Integration Architecture</w:t>
            </w:r>
          </w:p>
        </w:tc>
        <w:tc>
          <w:tcPr>
            <w:tcW w:w="0" w:type="auto"/>
            <w:vAlign w:val="center"/>
            <w:hideMark/>
          </w:tcPr>
          <w:p w14:paraId="055B8469" w14:textId="77777777" w:rsidR="00EB67B2" w:rsidRDefault="00EB67B2">
            <w:r>
              <w:t>Secure hosting of integration components.</w:t>
            </w:r>
          </w:p>
        </w:tc>
      </w:tr>
      <w:tr w:rsidR="00EB67B2" w14:paraId="088B422C" w14:textId="77777777" w:rsidTr="00EB67B2">
        <w:trPr>
          <w:tblCellSpacing w:w="15" w:type="dxa"/>
        </w:trPr>
        <w:tc>
          <w:tcPr>
            <w:tcW w:w="0" w:type="auto"/>
            <w:vAlign w:val="center"/>
            <w:hideMark/>
          </w:tcPr>
          <w:p w14:paraId="6FD40A53" w14:textId="77777777" w:rsidR="00EB67B2" w:rsidRDefault="00EB67B2">
            <w:r>
              <w:t>Monitoring &amp; Observability</w:t>
            </w:r>
          </w:p>
        </w:tc>
        <w:tc>
          <w:tcPr>
            <w:tcW w:w="0" w:type="auto"/>
            <w:vAlign w:val="center"/>
            <w:hideMark/>
          </w:tcPr>
          <w:p w14:paraId="349D1068" w14:textId="77777777" w:rsidR="00EB67B2" w:rsidRDefault="00EB67B2">
            <w:r>
              <w:t>Infrastructure monitoring, logging, and alerting.</w:t>
            </w:r>
          </w:p>
        </w:tc>
      </w:tr>
      <w:tr w:rsidR="00EB67B2" w14:paraId="1EC9589A" w14:textId="77777777" w:rsidTr="00EB67B2">
        <w:trPr>
          <w:tblCellSpacing w:w="15" w:type="dxa"/>
        </w:trPr>
        <w:tc>
          <w:tcPr>
            <w:tcW w:w="0" w:type="auto"/>
            <w:vAlign w:val="center"/>
            <w:hideMark/>
          </w:tcPr>
          <w:p w14:paraId="61764409" w14:textId="77777777" w:rsidR="00EB67B2" w:rsidRDefault="00EB67B2">
            <w:r>
              <w:lastRenderedPageBreak/>
              <w:t>Backup &amp; Disaster Recovery</w:t>
            </w:r>
          </w:p>
        </w:tc>
        <w:tc>
          <w:tcPr>
            <w:tcW w:w="0" w:type="auto"/>
            <w:vAlign w:val="center"/>
            <w:hideMark/>
          </w:tcPr>
          <w:p w14:paraId="111CF400" w14:textId="77777777" w:rsidR="00EB67B2" w:rsidRDefault="00EB67B2">
            <w:r>
              <w:t>Protection and recovery of infrastructure resources.</w:t>
            </w:r>
          </w:p>
        </w:tc>
      </w:tr>
    </w:tbl>
    <w:p w14:paraId="2D58D30E" w14:textId="77777777" w:rsidR="00EB67B2" w:rsidRDefault="00147E43" w:rsidP="00EB67B2">
      <w:r>
        <w:pict w14:anchorId="367FB6EA">
          <v:rect id="_x0000_i1175" style="width:0;height:1.5pt" o:hralign="center" o:hrstd="t" o:hr="t" fillcolor="#a0a0a0" stroked="f"/>
        </w:pict>
      </w:r>
    </w:p>
    <w:p w14:paraId="43A58206" w14:textId="77777777" w:rsidR="00EB67B2" w:rsidRDefault="00EB67B2" w:rsidP="00EB67B2">
      <w:pPr>
        <w:pStyle w:val="Heading1"/>
      </w:pPr>
      <w:r>
        <w:t>11.14 Security Considerations</w:t>
      </w:r>
    </w:p>
    <w:p w14:paraId="3F79F406" w14:textId="77777777" w:rsidR="00EB67B2" w:rsidRDefault="00EB67B2" w:rsidP="00EB67B2">
      <w:pPr>
        <w:pStyle w:val="NormalWeb"/>
      </w:pPr>
      <w:r>
        <w:t>The Infrastructure Security Architecture shall implement:</w:t>
      </w:r>
    </w:p>
    <w:p w14:paraId="44936DD6" w14:textId="77777777" w:rsidR="00EB67B2" w:rsidRDefault="00EB67B2" w:rsidP="00E87471">
      <w:pPr>
        <w:numPr>
          <w:ilvl w:val="0"/>
          <w:numId w:val="101"/>
        </w:numPr>
        <w:spacing w:before="100" w:beforeAutospacing="1" w:after="100" w:afterAutospacing="1" w:line="240" w:lineRule="auto"/>
      </w:pPr>
      <w:r>
        <w:t xml:space="preserve">Infrastructure hardening. </w:t>
      </w:r>
    </w:p>
    <w:p w14:paraId="66E9748B" w14:textId="77777777" w:rsidR="00EB67B2" w:rsidRDefault="00EB67B2" w:rsidP="00E87471">
      <w:pPr>
        <w:numPr>
          <w:ilvl w:val="0"/>
          <w:numId w:val="101"/>
        </w:numPr>
        <w:spacing w:before="100" w:beforeAutospacing="1" w:after="100" w:afterAutospacing="1" w:line="240" w:lineRule="auto"/>
      </w:pPr>
      <w:r>
        <w:t xml:space="preserve">Secure operating system configuration. </w:t>
      </w:r>
    </w:p>
    <w:p w14:paraId="2528F57A" w14:textId="77777777" w:rsidR="00EB67B2" w:rsidRDefault="00EB67B2" w:rsidP="00E87471">
      <w:pPr>
        <w:numPr>
          <w:ilvl w:val="0"/>
          <w:numId w:val="101"/>
        </w:numPr>
        <w:spacing w:before="100" w:beforeAutospacing="1" w:after="100" w:afterAutospacing="1" w:line="240" w:lineRule="auto"/>
      </w:pPr>
      <w:r>
        <w:t xml:space="preserve">Secure cloud governance. </w:t>
      </w:r>
    </w:p>
    <w:p w14:paraId="2F5E2243" w14:textId="77777777" w:rsidR="00EB67B2" w:rsidRDefault="00EB67B2" w:rsidP="00E87471">
      <w:pPr>
        <w:numPr>
          <w:ilvl w:val="0"/>
          <w:numId w:val="101"/>
        </w:numPr>
        <w:spacing w:before="100" w:beforeAutospacing="1" w:after="100" w:afterAutospacing="1" w:line="240" w:lineRule="auto"/>
      </w:pPr>
      <w:r>
        <w:t xml:space="preserve">Storage protection. </w:t>
      </w:r>
    </w:p>
    <w:p w14:paraId="49552F1E" w14:textId="77777777" w:rsidR="00EB67B2" w:rsidRDefault="00EB67B2" w:rsidP="00E87471">
      <w:pPr>
        <w:numPr>
          <w:ilvl w:val="0"/>
          <w:numId w:val="101"/>
        </w:numPr>
        <w:spacing w:before="100" w:beforeAutospacing="1" w:after="100" w:afterAutospacing="1" w:line="240" w:lineRule="auto"/>
      </w:pPr>
      <w:r>
        <w:t xml:space="preserve">Container security. </w:t>
      </w:r>
    </w:p>
    <w:p w14:paraId="63FD7660" w14:textId="77777777" w:rsidR="00EB67B2" w:rsidRDefault="00EB67B2" w:rsidP="00E87471">
      <w:pPr>
        <w:numPr>
          <w:ilvl w:val="0"/>
          <w:numId w:val="101"/>
        </w:numPr>
        <w:spacing w:before="100" w:beforeAutospacing="1" w:after="100" w:afterAutospacing="1" w:line="240" w:lineRule="auto"/>
      </w:pPr>
      <w:r>
        <w:t xml:space="preserve">Secrets management. </w:t>
      </w:r>
    </w:p>
    <w:p w14:paraId="0DB330F9" w14:textId="77777777" w:rsidR="00EB67B2" w:rsidRDefault="00EB67B2" w:rsidP="00E87471">
      <w:pPr>
        <w:numPr>
          <w:ilvl w:val="0"/>
          <w:numId w:val="101"/>
        </w:numPr>
        <w:spacing w:before="100" w:beforeAutospacing="1" w:after="100" w:afterAutospacing="1" w:line="240" w:lineRule="auto"/>
      </w:pPr>
      <w:r>
        <w:t xml:space="preserve">Continuous monitoring. </w:t>
      </w:r>
    </w:p>
    <w:p w14:paraId="2E6A69BE" w14:textId="77777777" w:rsidR="00EB67B2" w:rsidRDefault="00EB67B2" w:rsidP="00E87471">
      <w:pPr>
        <w:numPr>
          <w:ilvl w:val="0"/>
          <w:numId w:val="101"/>
        </w:numPr>
        <w:spacing w:before="100" w:beforeAutospacing="1" w:after="100" w:afterAutospacing="1" w:line="240" w:lineRule="auto"/>
      </w:pPr>
      <w:r>
        <w:t xml:space="preserve">Infrastructure vulnerability management. </w:t>
      </w:r>
    </w:p>
    <w:p w14:paraId="43677B16" w14:textId="77777777" w:rsidR="00EB67B2" w:rsidRDefault="00EB67B2" w:rsidP="00EB67B2">
      <w:pPr>
        <w:pStyle w:val="NormalWeb"/>
      </w:pPr>
      <w:r>
        <w:t>Security controls shall be reviewed periodically to maintain protection against emerging infrastructure threats.</w:t>
      </w:r>
    </w:p>
    <w:p w14:paraId="73E9C565" w14:textId="77777777" w:rsidR="00EB67B2" w:rsidRDefault="00147E43" w:rsidP="00EB67B2">
      <w:r>
        <w:pict w14:anchorId="5C98FD02">
          <v:rect id="_x0000_i1176" style="width:0;height:1.5pt" o:hralign="center" o:hrstd="t" o:hr="t" fillcolor="#a0a0a0" stroked="f"/>
        </w:pict>
      </w:r>
    </w:p>
    <w:p w14:paraId="6A469BB1" w14:textId="77777777" w:rsidR="00EB67B2" w:rsidRDefault="00EB67B2" w:rsidP="00EB67B2">
      <w:pPr>
        <w:pStyle w:val="Heading1"/>
      </w:pPr>
      <w:r>
        <w:t>11.15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306"/>
      </w:tblGrid>
      <w:tr w:rsidR="00EB67B2" w14:paraId="7E8F7593" w14:textId="77777777" w:rsidTr="00EB67B2">
        <w:trPr>
          <w:tblHeader/>
          <w:tblCellSpacing w:w="15" w:type="dxa"/>
        </w:trPr>
        <w:tc>
          <w:tcPr>
            <w:tcW w:w="0" w:type="auto"/>
            <w:vAlign w:val="center"/>
            <w:hideMark/>
          </w:tcPr>
          <w:p w14:paraId="31CFB3A3" w14:textId="77777777" w:rsidR="00EB67B2" w:rsidRDefault="00EB67B2">
            <w:pPr>
              <w:jc w:val="center"/>
              <w:rPr>
                <w:b/>
                <w:bCs/>
              </w:rPr>
            </w:pPr>
            <w:r>
              <w:rPr>
                <w:b/>
                <w:bCs/>
              </w:rPr>
              <w:t>Attribute</w:t>
            </w:r>
          </w:p>
        </w:tc>
        <w:tc>
          <w:tcPr>
            <w:tcW w:w="0" w:type="auto"/>
            <w:vAlign w:val="center"/>
            <w:hideMark/>
          </w:tcPr>
          <w:p w14:paraId="082B41FF" w14:textId="77777777" w:rsidR="00EB67B2" w:rsidRDefault="00EB67B2">
            <w:pPr>
              <w:jc w:val="center"/>
              <w:rPr>
                <w:b/>
                <w:bCs/>
              </w:rPr>
            </w:pPr>
            <w:r>
              <w:rPr>
                <w:b/>
                <w:bCs/>
              </w:rPr>
              <w:t>Goal</w:t>
            </w:r>
          </w:p>
        </w:tc>
      </w:tr>
      <w:tr w:rsidR="00EB67B2" w14:paraId="25AF37B9" w14:textId="77777777" w:rsidTr="00EB67B2">
        <w:trPr>
          <w:tblCellSpacing w:w="15" w:type="dxa"/>
        </w:trPr>
        <w:tc>
          <w:tcPr>
            <w:tcW w:w="0" w:type="auto"/>
            <w:vAlign w:val="center"/>
            <w:hideMark/>
          </w:tcPr>
          <w:p w14:paraId="609E9378" w14:textId="77777777" w:rsidR="00EB67B2" w:rsidRDefault="00EB67B2">
            <w:r>
              <w:t>Confidentiality</w:t>
            </w:r>
          </w:p>
        </w:tc>
        <w:tc>
          <w:tcPr>
            <w:tcW w:w="0" w:type="auto"/>
            <w:vAlign w:val="center"/>
            <w:hideMark/>
          </w:tcPr>
          <w:p w14:paraId="3E8C413B" w14:textId="77777777" w:rsidR="00EB67B2" w:rsidRDefault="00EB67B2">
            <w:r>
              <w:t>Protect infrastructure resources from unauthorized access.</w:t>
            </w:r>
          </w:p>
        </w:tc>
      </w:tr>
      <w:tr w:rsidR="00EB67B2" w14:paraId="72B825EF" w14:textId="77777777" w:rsidTr="00EB67B2">
        <w:trPr>
          <w:tblCellSpacing w:w="15" w:type="dxa"/>
        </w:trPr>
        <w:tc>
          <w:tcPr>
            <w:tcW w:w="0" w:type="auto"/>
            <w:vAlign w:val="center"/>
            <w:hideMark/>
          </w:tcPr>
          <w:p w14:paraId="4DF96C07" w14:textId="77777777" w:rsidR="00EB67B2" w:rsidRDefault="00EB67B2">
            <w:r>
              <w:t>Integrity</w:t>
            </w:r>
          </w:p>
        </w:tc>
        <w:tc>
          <w:tcPr>
            <w:tcW w:w="0" w:type="auto"/>
            <w:vAlign w:val="center"/>
            <w:hideMark/>
          </w:tcPr>
          <w:p w14:paraId="74B22EBE" w14:textId="77777777" w:rsidR="00EB67B2" w:rsidRDefault="00EB67B2">
            <w:r>
              <w:t>Ensure infrastructure configurations and services remain trustworthy.</w:t>
            </w:r>
          </w:p>
        </w:tc>
      </w:tr>
      <w:tr w:rsidR="00EB67B2" w14:paraId="72CBE859" w14:textId="77777777" w:rsidTr="00EB67B2">
        <w:trPr>
          <w:tblCellSpacing w:w="15" w:type="dxa"/>
        </w:trPr>
        <w:tc>
          <w:tcPr>
            <w:tcW w:w="0" w:type="auto"/>
            <w:vAlign w:val="center"/>
            <w:hideMark/>
          </w:tcPr>
          <w:p w14:paraId="1D9425DB" w14:textId="77777777" w:rsidR="00EB67B2" w:rsidRDefault="00EB67B2">
            <w:r>
              <w:t>Availability</w:t>
            </w:r>
          </w:p>
        </w:tc>
        <w:tc>
          <w:tcPr>
            <w:tcW w:w="0" w:type="auto"/>
            <w:vAlign w:val="center"/>
            <w:hideMark/>
          </w:tcPr>
          <w:p w14:paraId="577D08EA" w14:textId="77777777" w:rsidR="00EB67B2" w:rsidRDefault="00EB67B2">
            <w:r>
              <w:t>Maintain reliable and resilient infrastructure services.</w:t>
            </w:r>
          </w:p>
        </w:tc>
      </w:tr>
      <w:tr w:rsidR="00EB67B2" w14:paraId="784DABE6" w14:textId="77777777" w:rsidTr="00EB67B2">
        <w:trPr>
          <w:tblCellSpacing w:w="15" w:type="dxa"/>
        </w:trPr>
        <w:tc>
          <w:tcPr>
            <w:tcW w:w="0" w:type="auto"/>
            <w:vAlign w:val="center"/>
            <w:hideMark/>
          </w:tcPr>
          <w:p w14:paraId="139D9B64" w14:textId="77777777" w:rsidR="00EB67B2" w:rsidRDefault="00EB67B2">
            <w:r>
              <w:t>Scalability</w:t>
            </w:r>
          </w:p>
        </w:tc>
        <w:tc>
          <w:tcPr>
            <w:tcW w:w="0" w:type="auto"/>
            <w:vAlign w:val="center"/>
            <w:hideMark/>
          </w:tcPr>
          <w:p w14:paraId="205F04F3" w14:textId="77777777" w:rsidR="00EB67B2" w:rsidRDefault="00EB67B2">
            <w:r>
              <w:t>Support enterprise growth without reducing security effectiveness.</w:t>
            </w:r>
          </w:p>
        </w:tc>
      </w:tr>
      <w:tr w:rsidR="00EB67B2" w14:paraId="76AF1301" w14:textId="77777777" w:rsidTr="00EB67B2">
        <w:trPr>
          <w:tblCellSpacing w:w="15" w:type="dxa"/>
        </w:trPr>
        <w:tc>
          <w:tcPr>
            <w:tcW w:w="0" w:type="auto"/>
            <w:vAlign w:val="center"/>
            <w:hideMark/>
          </w:tcPr>
          <w:p w14:paraId="56C89DA6" w14:textId="77777777" w:rsidR="00EB67B2" w:rsidRDefault="00EB67B2">
            <w:r>
              <w:t>Maintainability</w:t>
            </w:r>
          </w:p>
        </w:tc>
        <w:tc>
          <w:tcPr>
            <w:tcW w:w="0" w:type="auto"/>
            <w:vAlign w:val="center"/>
            <w:hideMark/>
          </w:tcPr>
          <w:p w14:paraId="6954D653" w14:textId="77777777" w:rsidR="00EB67B2" w:rsidRDefault="00EB67B2">
            <w:r>
              <w:t>Simplify secure infrastructure management and evolution.</w:t>
            </w:r>
          </w:p>
        </w:tc>
      </w:tr>
      <w:tr w:rsidR="00EB67B2" w14:paraId="4905C13D" w14:textId="77777777" w:rsidTr="00EB67B2">
        <w:trPr>
          <w:tblCellSpacing w:w="15" w:type="dxa"/>
        </w:trPr>
        <w:tc>
          <w:tcPr>
            <w:tcW w:w="0" w:type="auto"/>
            <w:vAlign w:val="center"/>
            <w:hideMark/>
          </w:tcPr>
          <w:p w14:paraId="3578F9EF" w14:textId="77777777" w:rsidR="00EB67B2" w:rsidRDefault="00EB67B2">
            <w:r>
              <w:t>Auditability</w:t>
            </w:r>
          </w:p>
        </w:tc>
        <w:tc>
          <w:tcPr>
            <w:tcW w:w="0" w:type="auto"/>
            <w:vAlign w:val="center"/>
            <w:hideMark/>
          </w:tcPr>
          <w:p w14:paraId="7D19274D" w14:textId="77777777" w:rsidR="00EB67B2" w:rsidRDefault="00EB67B2">
            <w:r>
              <w:t>Record infrastructure security events and administrative activities.</w:t>
            </w:r>
          </w:p>
        </w:tc>
      </w:tr>
      <w:tr w:rsidR="00EB67B2" w14:paraId="3BEA5E46" w14:textId="77777777" w:rsidTr="00EB67B2">
        <w:trPr>
          <w:tblCellSpacing w:w="15" w:type="dxa"/>
        </w:trPr>
        <w:tc>
          <w:tcPr>
            <w:tcW w:w="0" w:type="auto"/>
            <w:vAlign w:val="center"/>
            <w:hideMark/>
          </w:tcPr>
          <w:p w14:paraId="7CD31C32" w14:textId="77777777" w:rsidR="00EB67B2" w:rsidRDefault="00EB67B2">
            <w:r>
              <w:t>Resilience</w:t>
            </w:r>
          </w:p>
        </w:tc>
        <w:tc>
          <w:tcPr>
            <w:tcW w:w="0" w:type="auto"/>
            <w:vAlign w:val="center"/>
            <w:hideMark/>
          </w:tcPr>
          <w:p w14:paraId="49ED9E9A" w14:textId="77777777" w:rsidR="00EB67B2" w:rsidRDefault="00EB67B2">
            <w:r>
              <w:t>Maintain secure operations during failures and recovery scenarios.</w:t>
            </w:r>
          </w:p>
        </w:tc>
      </w:tr>
    </w:tbl>
    <w:p w14:paraId="292F8596" w14:textId="77777777" w:rsidR="00EB67B2" w:rsidRDefault="00147E43" w:rsidP="00EB67B2">
      <w:r>
        <w:pict w14:anchorId="742F12EF">
          <v:rect id="_x0000_i1177" style="width:0;height:1.5pt" o:hralign="center" o:hrstd="t" o:hr="t" fillcolor="#a0a0a0" stroked="f"/>
        </w:pict>
      </w:r>
    </w:p>
    <w:p w14:paraId="1F24A363" w14:textId="77777777" w:rsidR="00EB67B2" w:rsidRDefault="00EB67B2" w:rsidP="00EB67B2">
      <w:pPr>
        <w:pStyle w:val="Heading1"/>
      </w:pPr>
      <w:r>
        <w:t>11.16 Business Benefits</w:t>
      </w:r>
    </w:p>
    <w:p w14:paraId="5B9CC2E9" w14:textId="77777777" w:rsidR="00EB67B2" w:rsidRDefault="00EB67B2" w:rsidP="00EB67B2">
      <w:pPr>
        <w:pStyle w:val="NormalWeb"/>
      </w:pPr>
      <w:r>
        <w:t>The Infrastructure Security Architecture provides:</w:t>
      </w:r>
    </w:p>
    <w:p w14:paraId="27EE5C75" w14:textId="77777777" w:rsidR="00EB67B2" w:rsidRDefault="00EB67B2" w:rsidP="00E87471">
      <w:pPr>
        <w:numPr>
          <w:ilvl w:val="0"/>
          <w:numId w:val="102"/>
        </w:numPr>
        <w:spacing w:before="100" w:beforeAutospacing="1" w:after="100" w:afterAutospacing="1" w:line="240" w:lineRule="auto"/>
      </w:pPr>
      <w:r>
        <w:lastRenderedPageBreak/>
        <w:t xml:space="preserve">Strong protection of enterprise infrastructure. </w:t>
      </w:r>
    </w:p>
    <w:p w14:paraId="7E5DB8FC" w14:textId="77777777" w:rsidR="00EB67B2" w:rsidRDefault="00EB67B2" w:rsidP="00E87471">
      <w:pPr>
        <w:numPr>
          <w:ilvl w:val="0"/>
          <w:numId w:val="102"/>
        </w:numPr>
        <w:spacing w:before="100" w:beforeAutospacing="1" w:after="100" w:afterAutospacing="1" w:line="240" w:lineRule="auto"/>
      </w:pPr>
      <w:r>
        <w:t xml:space="preserve">Improved platform resilience. </w:t>
      </w:r>
    </w:p>
    <w:p w14:paraId="6C8E9C7F" w14:textId="77777777" w:rsidR="00EB67B2" w:rsidRDefault="00EB67B2" w:rsidP="00E87471">
      <w:pPr>
        <w:numPr>
          <w:ilvl w:val="0"/>
          <w:numId w:val="102"/>
        </w:numPr>
        <w:spacing w:before="100" w:beforeAutospacing="1" w:after="100" w:afterAutospacing="1" w:line="240" w:lineRule="auto"/>
      </w:pPr>
      <w:r>
        <w:t xml:space="preserve">Secure cloud adoption. </w:t>
      </w:r>
    </w:p>
    <w:p w14:paraId="3616A534" w14:textId="77777777" w:rsidR="00EB67B2" w:rsidRDefault="00EB67B2" w:rsidP="00E87471">
      <w:pPr>
        <w:numPr>
          <w:ilvl w:val="0"/>
          <w:numId w:val="102"/>
        </w:numPr>
        <w:spacing w:before="100" w:beforeAutospacing="1" w:after="100" w:afterAutospacing="1" w:line="240" w:lineRule="auto"/>
      </w:pPr>
      <w:r>
        <w:t xml:space="preserve">Better operational visibility. </w:t>
      </w:r>
    </w:p>
    <w:p w14:paraId="1DCC997A" w14:textId="77777777" w:rsidR="00EB67B2" w:rsidRDefault="00EB67B2" w:rsidP="00E87471">
      <w:pPr>
        <w:numPr>
          <w:ilvl w:val="0"/>
          <w:numId w:val="102"/>
        </w:numPr>
        <w:spacing w:before="100" w:beforeAutospacing="1" w:after="100" w:afterAutospacing="1" w:line="240" w:lineRule="auto"/>
      </w:pPr>
      <w:r>
        <w:t xml:space="preserve">Reduced infrastructure risk. </w:t>
      </w:r>
    </w:p>
    <w:p w14:paraId="4D28B223" w14:textId="77777777" w:rsidR="00EB67B2" w:rsidRDefault="00EB67B2" w:rsidP="00E87471">
      <w:pPr>
        <w:numPr>
          <w:ilvl w:val="0"/>
          <w:numId w:val="102"/>
        </w:numPr>
        <w:spacing w:before="100" w:beforeAutospacing="1" w:after="100" w:afterAutospacing="1" w:line="240" w:lineRule="auto"/>
      </w:pPr>
      <w:r>
        <w:t xml:space="preserve">Consistent configuration governance. </w:t>
      </w:r>
    </w:p>
    <w:p w14:paraId="2D46DA3C" w14:textId="77777777" w:rsidR="00EB67B2" w:rsidRDefault="00EB67B2" w:rsidP="00E87471">
      <w:pPr>
        <w:numPr>
          <w:ilvl w:val="0"/>
          <w:numId w:val="102"/>
        </w:numPr>
        <w:spacing w:before="100" w:beforeAutospacing="1" w:after="100" w:afterAutospacing="1" w:line="240" w:lineRule="auto"/>
      </w:pPr>
      <w:r>
        <w:t xml:space="preserve">Enhanced disaster recovery readiness. </w:t>
      </w:r>
    </w:p>
    <w:p w14:paraId="122EEA65" w14:textId="77777777" w:rsidR="00EB67B2" w:rsidRDefault="00EB67B2" w:rsidP="00E87471">
      <w:pPr>
        <w:numPr>
          <w:ilvl w:val="0"/>
          <w:numId w:val="102"/>
        </w:numPr>
        <w:spacing w:before="100" w:beforeAutospacing="1" w:after="100" w:afterAutospacing="1" w:line="240" w:lineRule="auto"/>
      </w:pPr>
      <w:r>
        <w:t xml:space="preserve">Long-term scalability and maintainability. </w:t>
      </w:r>
    </w:p>
    <w:p w14:paraId="2CE2D9D1" w14:textId="77777777" w:rsidR="00EB67B2" w:rsidRDefault="00147E43" w:rsidP="00EB67B2">
      <w:pPr>
        <w:spacing w:after="0"/>
      </w:pPr>
      <w:r>
        <w:pict w14:anchorId="4CF65987">
          <v:rect id="_x0000_i1178" style="width:0;height:1.5pt" o:hralign="center" o:hrstd="t" o:hr="t" fillcolor="#a0a0a0" stroked="f"/>
        </w:pict>
      </w:r>
    </w:p>
    <w:p w14:paraId="15CAF873" w14:textId="77777777" w:rsidR="00EB67B2" w:rsidRDefault="00EB67B2" w:rsidP="00EB67B2">
      <w:pPr>
        <w:pStyle w:val="Heading1"/>
      </w:pPr>
      <w:r>
        <w:t>11.17 Summary</w:t>
      </w:r>
    </w:p>
    <w:p w14:paraId="26AA1F3B" w14:textId="77777777" w:rsidR="00EB67B2" w:rsidRDefault="00EB67B2" w:rsidP="00EB67B2">
      <w:pPr>
        <w:pStyle w:val="NormalWeb"/>
      </w:pPr>
      <w:r>
        <w:t>The SmartArchive Infrastructure Security Architecture establishes a comprehensive framework for protecting the infrastructure that supports the platform. Through secure configuration, operating system hardening, compute and storage protection, container security, cloud governance, secrets management, and continuous monitoring, the architecture delivers a resilient and trustworthy infrastructure foundation.</w:t>
      </w:r>
    </w:p>
    <w:p w14:paraId="677CF0E6" w14:textId="77777777" w:rsidR="00EB67B2" w:rsidRDefault="00EB67B2" w:rsidP="00EB67B2">
      <w:pPr>
        <w:pStyle w:val="NormalWeb"/>
      </w:pPr>
      <w:r>
        <w:t xml:space="preserve">Working alongside </w:t>
      </w:r>
      <w:r>
        <w:rPr>
          <w:rStyle w:val="Strong"/>
        </w:rPr>
        <w:t>SA-ARCH-001-12 – Infrastructure Architecture</w:t>
      </w:r>
      <w:r>
        <w:t xml:space="preserve">, </w:t>
      </w:r>
      <w:r>
        <w:rPr>
          <w:rStyle w:val="Strong"/>
        </w:rPr>
        <w:t>SA-ARCH-001-17 – Backup &amp; Disaster Recovery</w:t>
      </w:r>
      <w:r>
        <w:t xml:space="preserve">, and </w:t>
      </w:r>
      <w:r>
        <w:rPr>
          <w:rStyle w:val="Strong"/>
        </w:rPr>
        <w:t>SA-ARCH-001-16 – Monitoring &amp; Observability</w:t>
      </w:r>
      <w:r>
        <w:t>, this architecture ensures that infrastructure resources remain secure, available, and capable of supporting enterprise-scale operations throughout the SmartArchive lifecycle.</w:t>
      </w:r>
    </w:p>
    <w:p w14:paraId="79EA0605" w14:textId="77777777" w:rsidR="00EB67B2" w:rsidRDefault="00EB67B2" w:rsidP="00EB67B2">
      <w:pPr>
        <w:pStyle w:val="pdq2pgselectionanchorcontainer"/>
      </w:pPr>
      <w:r>
        <w:t xml:space="preserve">Excellent. Section </w:t>
      </w:r>
      <w:r>
        <w:rPr>
          <w:rStyle w:val="Strong"/>
        </w:rPr>
        <w:t>12 – Network Security</w:t>
      </w:r>
      <w:r>
        <w:t xml:space="preserve"> establishes the enterprise controls for securing communications across the SmartArchive platform. It defines how networks are segmented, monitored, encrypted, and protected against unauthorized access and network-based attacks. This section complements </w:t>
      </w:r>
      <w:r>
        <w:rPr>
          <w:rStyle w:val="Strong"/>
        </w:rPr>
        <w:t>SA-ARCH-001-12 – Infrastructure Architecture</w:t>
      </w:r>
      <w:r>
        <w:t xml:space="preserve"> and </w:t>
      </w:r>
      <w:r>
        <w:rPr>
          <w:rStyle w:val="Strong"/>
        </w:rPr>
        <w:t>SA-ARCH-001-11 – Integration Architecture</w:t>
      </w:r>
      <w:r>
        <w:t xml:space="preserve"> by focusing specifically on network protection.</w:t>
      </w:r>
    </w:p>
    <w:p w14:paraId="21F5E0D5" w14:textId="77777777" w:rsidR="00EB67B2" w:rsidRDefault="00147E43" w:rsidP="00EB67B2">
      <w:r>
        <w:pict w14:anchorId="6926F93D">
          <v:rect id="_x0000_i1179" style="width:0;height:1.5pt" o:hralign="center" o:hrstd="t" o:hr="t" fillcolor="#a0a0a0" stroked="f"/>
        </w:pict>
      </w:r>
    </w:p>
    <w:p w14:paraId="70BF1E52" w14:textId="77777777" w:rsidR="00EB67B2" w:rsidRDefault="00EB67B2" w:rsidP="00EB67B2">
      <w:pPr>
        <w:pStyle w:val="Heading1"/>
      </w:pPr>
      <w:r>
        <w:t>12. Network Security</w:t>
      </w:r>
    </w:p>
    <w:p w14:paraId="6EFB32E9" w14:textId="77777777" w:rsidR="00EB67B2" w:rsidRDefault="00EB67B2" w:rsidP="00EB67B2">
      <w:pPr>
        <w:pStyle w:val="Heading2"/>
      </w:pPr>
      <w:r>
        <w:t>12.1 Overview</w:t>
      </w:r>
    </w:p>
    <w:p w14:paraId="35DD100D" w14:textId="77777777" w:rsidR="00EB67B2" w:rsidRDefault="00EB67B2" w:rsidP="00EB67B2">
      <w:pPr>
        <w:pStyle w:val="NormalWeb"/>
      </w:pPr>
      <w:r>
        <w:t>The Network Security Architecture defines the security framework used to protect communication channels, network infrastructure, and data transmission across the SmartArchive Enterprise Platform.</w:t>
      </w:r>
    </w:p>
    <w:p w14:paraId="7CBDA2DA" w14:textId="77777777" w:rsidR="00EB67B2" w:rsidRDefault="00EB67B2" w:rsidP="00EB67B2">
      <w:pPr>
        <w:pStyle w:val="NormalWeb"/>
      </w:pPr>
      <w:r>
        <w:t>Network security provides controlled connectivity between users, applications, services, databases, cloud resources, and external enterprise systems while ensuring confidentiality, integrity, availability, and resilience against cyber threats.</w:t>
      </w:r>
    </w:p>
    <w:p w14:paraId="121D8720" w14:textId="77777777" w:rsidR="00EB67B2" w:rsidRDefault="00EB67B2" w:rsidP="00EB67B2">
      <w:pPr>
        <w:pStyle w:val="NormalWeb"/>
      </w:pPr>
      <w:r>
        <w:lastRenderedPageBreak/>
        <w:t xml:space="preserve">The architecture adopts a </w:t>
      </w:r>
      <w:r>
        <w:rPr>
          <w:rStyle w:val="Strong"/>
        </w:rPr>
        <w:t>Zero Trust Network</w:t>
      </w:r>
      <w:r>
        <w:t xml:space="preserve"> approach, where every network connection is authenticated, authorized, encrypted, monitored, and continuously evaluated regardless of network location.</w:t>
      </w:r>
    </w:p>
    <w:p w14:paraId="11D588E8" w14:textId="77777777" w:rsidR="00EB67B2" w:rsidRDefault="00EB67B2" w:rsidP="00EB67B2">
      <w:pPr>
        <w:pStyle w:val="NormalWeb"/>
      </w:pPr>
      <w:r>
        <w:t>Network security applies consistently across cloud, hybrid, and on-premises deployment environments.</w:t>
      </w:r>
    </w:p>
    <w:p w14:paraId="47F1DB30" w14:textId="77777777" w:rsidR="00EB67B2" w:rsidRDefault="00147E43" w:rsidP="00EB67B2">
      <w:r>
        <w:pict w14:anchorId="17347EC4">
          <v:rect id="_x0000_i1180" style="width:0;height:1.5pt" o:hralign="center" o:hrstd="t" o:hr="t" fillcolor="#a0a0a0" stroked="f"/>
        </w:pict>
      </w:r>
    </w:p>
    <w:p w14:paraId="24728F0A" w14:textId="77777777" w:rsidR="00EB67B2" w:rsidRDefault="00EB67B2" w:rsidP="00EB67B2">
      <w:pPr>
        <w:pStyle w:val="Heading1"/>
      </w:pPr>
      <w:r>
        <w:t>12.2 Objectives</w:t>
      </w:r>
    </w:p>
    <w:p w14:paraId="59E63ADD" w14:textId="77777777" w:rsidR="00EB67B2" w:rsidRDefault="00EB67B2" w:rsidP="00EB67B2">
      <w:pPr>
        <w:pStyle w:val="NormalWeb"/>
      </w:pPr>
      <w:r>
        <w:t>The Network Security Architecture has the following objectives:</w:t>
      </w:r>
    </w:p>
    <w:p w14:paraId="706D0E05" w14:textId="77777777" w:rsidR="00EB67B2" w:rsidRDefault="00EB67B2" w:rsidP="00E87471">
      <w:pPr>
        <w:numPr>
          <w:ilvl w:val="0"/>
          <w:numId w:val="103"/>
        </w:numPr>
        <w:spacing w:before="100" w:beforeAutospacing="1" w:after="100" w:afterAutospacing="1" w:line="240" w:lineRule="auto"/>
      </w:pPr>
      <w:r>
        <w:t xml:space="preserve">Protect enterprise network communications. </w:t>
      </w:r>
    </w:p>
    <w:p w14:paraId="22BFB893" w14:textId="77777777" w:rsidR="00EB67B2" w:rsidRDefault="00EB67B2" w:rsidP="00E87471">
      <w:pPr>
        <w:numPr>
          <w:ilvl w:val="0"/>
          <w:numId w:val="103"/>
        </w:numPr>
        <w:spacing w:before="100" w:beforeAutospacing="1" w:after="100" w:afterAutospacing="1" w:line="240" w:lineRule="auto"/>
      </w:pPr>
      <w:r>
        <w:t xml:space="preserve">Prevent unauthorized network access. </w:t>
      </w:r>
    </w:p>
    <w:p w14:paraId="3018A277" w14:textId="77777777" w:rsidR="00EB67B2" w:rsidRDefault="00EB67B2" w:rsidP="00E87471">
      <w:pPr>
        <w:numPr>
          <w:ilvl w:val="0"/>
          <w:numId w:val="103"/>
        </w:numPr>
        <w:spacing w:before="100" w:beforeAutospacing="1" w:after="100" w:afterAutospacing="1" w:line="240" w:lineRule="auto"/>
      </w:pPr>
      <w:r>
        <w:t xml:space="preserve">Secure internal service communication. </w:t>
      </w:r>
    </w:p>
    <w:p w14:paraId="3C1D7883" w14:textId="77777777" w:rsidR="00EB67B2" w:rsidRDefault="00EB67B2" w:rsidP="00E87471">
      <w:pPr>
        <w:numPr>
          <w:ilvl w:val="0"/>
          <w:numId w:val="103"/>
        </w:numPr>
        <w:spacing w:before="100" w:beforeAutospacing="1" w:after="100" w:afterAutospacing="1" w:line="240" w:lineRule="auto"/>
      </w:pPr>
      <w:r>
        <w:t xml:space="preserve">Protect external integrations. </w:t>
      </w:r>
    </w:p>
    <w:p w14:paraId="51A505CB" w14:textId="77777777" w:rsidR="00EB67B2" w:rsidRDefault="00EB67B2" w:rsidP="00E87471">
      <w:pPr>
        <w:numPr>
          <w:ilvl w:val="0"/>
          <w:numId w:val="103"/>
        </w:numPr>
        <w:spacing w:before="100" w:beforeAutospacing="1" w:after="100" w:afterAutospacing="1" w:line="240" w:lineRule="auto"/>
      </w:pPr>
      <w:r>
        <w:t xml:space="preserve">Support Zero Trust networking. </w:t>
      </w:r>
    </w:p>
    <w:p w14:paraId="42DC0C2C" w14:textId="77777777" w:rsidR="00EB67B2" w:rsidRDefault="00EB67B2" w:rsidP="00E87471">
      <w:pPr>
        <w:numPr>
          <w:ilvl w:val="0"/>
          <w:numId w:val="103"/>
        </w:numPr>
        <w:spacing w:before="100" w:beforeAutospacing="1" w:after="100" w:afterAutospacing="1" w:line="240" w:lineRule="auto"/>
      </w:pPr>
      <w:r>
        <w:t xml:space="preserve">Minimize network attack surfaces. </w:t>
      </w:r>
    </w:p>
    <w:p w14:paraId="0ECBBC25" w14:textId="77777777" w:rsidR="00EB67B2" w:rsidRDefault="00EB67B2" w:rsidP="00E87471">
      <w:pPr>
        <w:numPr>
          <w:ilvl w:val="0"/>
          <w:numId w:val="103"/>
        </w:numPr>
        <w:spacing w:before="100" w:beforeAutospacing="1" w:after="100" w:afterAutospacing="1" w:line="240" w:lineRule="auto"/>
      </w:pPr>
      <w:r>
        <w:t xml:space="preserve">Detect malicious network activity. </w:t>
      </w:r>
    </w:p>
    <w:p w14:paraId="38FD87D9" w14:textId="77777777" w:rsidR="00EB67B2" w:rsidRDefault="00EB67B2" w:rsidP="00E87471">
      <w:pPr>
        <w:numPr>
          <w:ilvl w:val="0"/>
          <w:numId w:val="103"/>
        </w:numPr>
        <w:spacing w:before="100" w:beforeAutospacing="1" w:after="100" w:afterAutospacing="1" w:line="240" w:lineRule="auto"/>
      </w:pPr>
      <w:r>
        <w:t xml:space="preserve">Improve network resilience. </w:t>
      </w:r>
    </w:p>
    <w:p w14:paraId="71515058" w14:textId="77777777" w:rsidR="00EB67B2" w:rsidRDefault="00EB67B2" w:rsidP="00E87471">
      <w:pPr>
        <w:numPr>
          <w:ilvl w:val="0"/>
          <w:numId w:val="103"/>
        </w:numPr>
        <w:spacing w:before="100" w:beforeAutospacing="1" w:after="100" w:afterAutospacing="1" w:line="240" w:lineRule="auto"/>
      </w:pPr>
      <w:r>
        <w:t xml:space="preserve">Support secure remote connectivity. </w:t>
      </w:r>
    </w:p>
    <w:p w14:paraId="578428DE" w14:textId="77777777" w:rsidR="00EB67B2" w:rsidRDefault="00EB67B2" w:rsidP="00E87471">
      <w:pPr>
        <w:numPr>
          <w:ilvl w:val="0"/>
          <w:numId w:val="103"/>
        </w:numPr>
        <w:spacing w:before="100" w:beforeAutospacing="1" w:after="100" w:afterAutospacing="1" w:line="240" w:lineRule="auto"/>
      </w:pPr>
      <w:r>
        <w:t xml:space="preserve">Maintain regulatory compliance. </w:t>
      </w:r>
    </w:p>
    <w:p w14:paraId="0420B1E1" w14:textId="77777777" w:rsidR="00EB67B2" w:rsidRDefault="00147E43" w:rsidP="00EB67B2">
      <w:pPr>
        <w:spacing w:after="0"/>
      </w:pPr>
      <w:r>
        <w:pict w14:anchorId="53EFF2C1">
          <v:rect id="_x0000_i1181" style="width:0;height:1.5pt" o:hralign="center" o:hrstd="t" o:hr="t" fillcolor="#a0a0a0" stroked="f"/>
        </w:pict>
      </w:r>
    </w:p>
    <w:p w14:paraId="7554C76C" w14:textId="77777777" w:rsidR="00EB67B2" w:rsidRDefault="00EB67B2" w:rsidP="00EB67B2">
      <w:pPr>
        <w:pStyle w:val="Heading1"/>
      </w:pPr>
      <w:r>
        <w:t>12.3 Network Security Principles</w:t>
      </w:r>
    </w:p>
    <w:p w14:paraId="50736D66" w14:textId="77777777" w:rsidR="00EB67B2" w:rsidRDefault="00EB67B2" w:rsidP="00EB67B2">
      <w:pPr>
        <w:pStyle w:val="NormalWeb"/>
      </w:pPr>
      <w:r>
        <w:t>The SmartArchive platform follows these network security principles:</w:t>
      </w:r>
    </w:p>
    <w:p w14:paraId="7738C2EF" w14:textId="77777777" w:rsidR="00EB67B2" w:rsidRDefault="00EB67B2" w:rsidP="00E87471">
      <w:pPr>
        <w:numPr>
          <w:ilvl w:val="0"/>
          <w:numId w:val="104"/>
        </w:numPr>
        <w:spacing w:before="100" w:beforeAutospacing="1" w:after="100" w:afterAutospacing="1" w:line="240" w:lineRule="auto"/>
      </w:pPr>
      <w:r>
        <w:t xml:space="preserve">Zero Trust networking. </w:t>
      </w:r>
    </w:p>
    <w:p w14:paraId="579B45B5" w14:textId="77777777" w:rsidR="00EB67B2" w:rsidRDefault="00EB67B2" w:rsidP="00E87471">
      <w:pPr>
        <w:numPr>
          <w:ilvl w:val="0"/>
          <w:numId w:val="104"/>
        </w:numPr>
        <w:spacing w:before="100" w:beforeAutospacing="1" w:after="100" w:afterAutospacing="1" w:line="240" w:lineRule="auto"/>
      </w:pPr>
      <w:r>
        <w:t xml:space="preserve">Defense in Depth. </w:t>
      </w:r>
    </w:p>
    <w:p w14:paraId="7ACE0665" w14:textId="77777777" w:rsidR="00EB67B2" w:rsidRDefault="00EB67B2" w:rsidP="00E87471">
      <w:pPr>
        <w:numPr>
          <w:ilvl w:val="0"/>
          <w:numId w:val="104"/>
        </w:numPr>
        <w:spacing w:before="100" w:beforeAutospacing="1" w:after="100" w:afterAutospacing="1" w:line="240" w:lineRule="auto"/>
      </w:pPr>
      <w:r>
        <w:t xml:space="preserve">Least Privilege network access. </w:t>
      </w:r>
    </w:p>
    <w:p w14:paraId="4CD84222" w14:textId="77777777" w:rsidR="00EB67B2" w:rsidRDefault="00EB67B2" w:rsidP="00E87471">
      <w:pPr>
        <w:numPr>
          <w:ilvl w:val="0"/>
          <w:numId w:val="104"/>
        </w:numPr>
        <w:spacing w:before="100" w:beforeAutospacing="1" w:after="100" w:afterAutospacing="1" w:line="240" w:lineRule="auto"/>
      </w:pPr>
      <w:r>
        <w:t xml:space="preserve">Secure by Default. </w:t>
      </w:r>
    </w:p>
    <w:p w14:paraId="1F6DEC7E" w14:textId="77777777" w:rsidR="00EB67B2" w:rsidRDefault="00EB67B2" w:rsidP="00E87471">
      <w:pPr>
        <w:numPr>
          <w:ilvl w:val="0"/>
          <w:numId w:val="104"/>
        </w:numPr>
        <w:spacing w:before="100" w:beforeAutospacing="1" w:after="100" w:afterAutospacing="1" w:line="240" w:lineRule="auto"/>
      </w:pPr>
      <w:r>
        <w:t xml:space="preserve">Network segmentation. </w:t>
      </w:r>
    </w:p>
    <w:p w14:paraId="571664F4" w14:textId="77777777" w:rsidR="00EB67B2" w:rsidRDefault="00EB67B2" w:rsidP="00E87471">
      <w:pPr>
        <w:numPr>
          <w:ilvl w:val="0"/>
          <w:numId w:val="104"/>
        </w:numPr>
        <w:spacing w:before="100" w:beforeAutospacing="1" w:after="100" w:afterAutospacing="1" w:line="240" w:lineRule="auto"/>
      </w:pPr>
      <w:r>
        <w:t xml:space="preserve">End-to-end encryption. </w:t>
      </w:r>
    </w:p>
    <w:p w14:paraId="112BD3EA" w14:textId="77777777" w:rsidR="00EB67B2" w:rsidRDefault="00EB67B2" w:rsidP="00E87471">
      <w:pPr>
        <w:numPr>
          <w:ilvl w:val="0"/>
          <w:numId w:val="104"/>
        </w:numPr>
        <w:spacing w:before="100" w:beforeAutospacing="1" w:after="100" w:afterAutospacing="1" w:line="240" w:lineRule="auto"/>
      </w:pPr>
      <w:r>
        <w:t xml:space="preserve">Continuous network monitoring. </w:t>
      </w:r>
    </w:p>
    <w:p w14:paraId="596D615E" w14:textId="77777777" w:rsidR="00EB67B2" w:rsidRDefault="00EB67B2" w:rsidP="00E87471">
      <w:pPr>
        <w:numPr>
          <w:ilvl w:val="0"/>
          <w:numId w:val="104"/>
        </w:numPr>
        <w:spacing w:before="100" w:beforeAutospacing="1" w:after="100" w:afterAutospacing="1" w:line="240" w:lineRule="auto"/>
      </w:pPr>
      <w:r>
        <w:t xml:space="preserve">Secure remote access. </w:t>
      </w:r>
    </w:p>
    <w:p w14:paraId="543D372D" w14:textId="77777777" w:rsidR="00EB67B2" w:rsidRDefault="00EB67B2" w:rsidP="00E87471">
      <w:pPr>
        <w:numPr>
          <w:ilvl w:val="0"/>
          <w:numId w:val="104"/>
        </w:numPr>
        <w:spacing w:before="100" w:beforeAutospacing="1" w:after="100" w:afterAutospacing="1" w:line="240" w:lineRule="auto"/>
      </w:pPr>
      <w:r>
        <w:t xml:space="preserve">High availability. </w:t>
      </w:r>
    </w:p>
    <w:p w14:paraId="4B7AA5FE" w14:textId="77777777" w:rsidR="00EB67B2" w:rsidRDefault="00EB67B2" w:rsidP="00E87471">
      <w:pPr>
        <w:numPr>
          <w:ilvl w:val="0"/>
          <w:numId w:val="104"/>
        </w:numPr>
        <w:spacing w:before="100" w:beforeAutospacing="1" w:after="100" w:afterAutospacing="1" w:line="240" w:lineRule="auto"/>
      </w:pPr>
      <w:r>
        <w:t xml:space="preserve">Continuous security validation. </w:t>
      </w:r>
    </w:p>
    <w:p w14:paraId="3B3EE9A6" w14:textId="77777777" w:rsidR="00EB67B2" w:rsidRDefault="00EB67B2" w:rsidP="00EB67B2">
      <w:pPr>
        <w:pStyle w:val="NormalWeb"/>
      </w:pPr>
      <w:r>
        <w:t>These principles apply across all environments and network boundaries.</w:t>
      </w:r>
    </w:p>
    <w:p w14:paraId="7796601D" w14:textId="77777777" w:rsidR="00EB67B2" w:rsidRDefault="00147E43" w:rsidP="00EB67B2">
      <w:r>
        <w:pict w14:anchorId="3740AFE1">
          <v:rect id="_x0000_i1182" style="width:0;height:1.5pt" o:hralign="center" o:hrstd="t" o:hr="t" fillcolor="#a0a0a0" stroked="f"/>
        </w:pict>
      </w:r>
    </w:p>
    <w:p w14:paraId="5EF23E6E" w14:textId="77777777" w:rsidR="00EB67B2" w:rsidRDefault="00EB67B2" w:rsidP="00EB67B2">
      <w:pPr>
        <w:pStyle w:val="Heading1"/>
      </w:pPr>
      <w:r>
        <w:lastRenderedPageBreak/>
        <w:t>12.4 Network Security Architecture</w:t>
      </w:r>
    </w:p>
    <w:p w14:paraId="0E51F295" w14:textId="77777777" w:rsidR="00EB67B2" w:rsidRDefault="00EB67B2" w:rsidP="00EB67B2">
      <w:pPr>
        <w:pStyle w:val="NormalWeb"/>
      </w:pPr>
      <w:r>
        <w:t>Network security is implemented through multiple coordinated security layers.</w:t>
      </w:r>
    </w:p>
    <w:p w14:paraId="78D3F1D4" w14:textId="77777777" w:rsidR="00EB67B2" w:rsidRDefault="00EB67B2" w:rsidP="00EB67B2">
      <w:pPr>
        <w:pStyle w:val="HTMLPreformatted"/>
        <w:rPr>
          <w:rStyle w:val="HTMLCode"/>
        </w:rPr>
      </w:pPr>
      <w:r>
        <w:rPr>
          <w:rStyle w:val="HTMLCode"/>
        </w:rPr>
        <w:t>+------------------------------------------------------+</w:t>
      </w:r>
    </w:p>
    <w:p w14:paraId="75F13897" w14:textId="77777777" w:rsidR="00EB67B2" w:rsidRDefault="00EB67B2" w:rsidP="00EB67B2">
      <w:pPr>
        <w:pStyle w:val="HTMLPreformatted"/>
        <w:rPr>
          <w:rStyle w:val="HTMLCode"/>
        </w:rPr>
      </w:pPr>
      <w:r>
        <w:rPr>
          <w:rStyle w:val="HTMLCode"/>
        </w:rPr>
        <w:t>|                 External Users                       |</w:t>
      </w:r>
    </w:p>
    <w:p w14:paraId="4214EC52" w14:textId="77777777" w:rsidR="00EB67B2" w:rsidRDefault="00EB67B2" w:rsidP="00EB67B2">
      <w:pPr>
        <w:pStyle w:val="HTMLPreformatted"/>
        <w:rPr>
          <w:rStyle w:val="HTMLCode"/>
        </w:rPr>
      </w:pPr>
      <w:r>
        <w:rPr>
          <w:rStyle w:val="HTMLCode"/>
        </w:rPr>
        <w:t>+------------------------------------------------------+</w:t>
      </w:r>
    </w:p>
    <w:p w14:paraId="37BADC2F" w14:textId="77777777" w:rsidR="00EB67B2" w:rsidRDefault="00EB67B2" w:rsidP="00EB67B2">
      <w:pPr>
        <w:pStyle w:val="HTMLPreformatted"/>
        <w:rPr>
          <w:rStyle w:val="HTMLCode"/>
        </w:rPr>
      </w:pPr>
      <w:r>
        <w:rPr>
          <w:rStyle w:val="HTMLCode"/>
        </w:rPr>
        <w:t xml:space="preserve">                       │</w:t>
      </w:r>
    </w:p>
    <w:p w14:paraId="169DBB1D" w14:textId="77777777" w:rsidR="00EB67B2" w:rsidRDefault="00EB67B2" w:rsidP="00EB67B2">
      <w:pPr>
        <w:pStyle w:val="HTMLPreformatted"/>
        <w:rPr>
          <w:rStyle w:val="HTMLCode"/>
        </w:rPr>
      </w:pPr>
      <w:r>
        <w:rPr>
          <w:rStyle w:val="HTMLCode"/>
        </w:rPr>
        <w:t xml:space="preserve">                  Secure Internet</w:t>
      </w:r>
    </w:p>
    <w:p w14:paraId="3C1FF850" w14:textId="77777777" w:rsidR="00EB67B2" w:rsidRDefault="00EB67B2" w:rsidP="00EB67B2">
      <w:pPr>
        <w:pStyle w:val="HTMLPreformatted"/>
        <w:rPr>
          <w:rStyle w:val="HTMLCode"/>
        </w:rPr>
      </w:pPr>
      <w:r>
        <w:rPr>
          <w:rStyle w:val="HTMLCode"/>
        </w:rPr>
        <w:t xml:space="preserve">                       │</w:t>
      </w:r>
    </w:p>
    <w:p w14:paraId="3185F86B" w14:textId="77777777" w:rsidR="00EB67B2" w:rsidRDefault="00EB67B2" w:rsidP="00EB67B2">
      <w:pPr>
        <w:pStyle w:val="HTMLPreformatted"/>
        <w:rPr>
          <w:rStyle w:val="HTMLCode"/>
        </w:rPr>
      </w:pPr>
      <w:r>
        <w:rPr>
          <w:rStyle w:val="HTMLCode"/>
        </w:rPr>
        <w:t xml:space="preserve">                       ▼</w:t>
      </w:r>
    </w:p>
    <w:p w14:paraId="7B97F52A" w14:textId="77777777" w:rsidR="00EB67B2" w:rsidRDefault="00EB67B2" w:rsidP="00EB67B2">
      <w:pPr>
        <w:pStyle w:val="HTMLPreformatted"/>
        <w:rPr>
          <w:rStyle w:val="HTMLCode"/>
        </w:rPr>
      </w:pPr>
      <w:r>
        <w:rPr>
          <w:rStyle w:val="HTMLCode"/>
        </w:rPr>
        <w:t>+------------------------------------------------------+</w:t>
      </w:r>
    </w:p>
    <w:p w14:paraId="0FA5335D" w14:textId="77777777" w:rsidR="00EB67B2" w:rsidRDefault="00EB67B2" w:rsidP="00EB67B2">
      <w:pPr>
        <w:pStyle w:val="HTMLPreformatted"/>
        <w:rPr>
          <w:rStyle w:val="HTMLCode"/>
        </w:rPr>
      </w:pPr>
      <w:r>
        <w:rPr>
          <w:rStyle w:val="HTMLCode"/>
        </w:rPr>
        <w:t>|     Web Application Firewall (WAF) / DDoS Protection |</w:t>
      </w:r>
    </w:p>
    <w:p w14:paraId="4FB027DD" w14:textId="77777777" w:rsidR="00EB67B2" w:rsidRDefault="00EB67B2" w:rsidP="00EB67B2">
      <w:pPr>
        <w:pStyle w:val="HTMLPreformatted"/>
        <w:rPr>
          <w:rStyle w:val="HTMLCode"/>
        </w:rPr>
      </w:pPr>
      <w:r>
        <w:rPr>
          <w:rStyle w:val="HTMLCode"/>
        </w:rPr>
        <w:t>+------------------------------------------------------+</w:t>
      </w:r>
    </w:p>
    <w:p w14:paraId="33F62227" w14:textId="77777777" w:rsidR="00EB67B2" w:rsidRDefault="00EB67B2" w:rsidP="00EB67B2">
      <w:pPr>
        <w:pStyle w:val="HTMLPreformatted"/>
        <w:rPr>
          <w:rStyle w:val="HTMLCode"/>
        </w:rPr>
      </w:pPr>
      <w:r>
        <w:rPr>
          <w:rStyle w:val="HTMLCode"/>
        </w:rPr>
        <w:t xml:space="preserve">                       │</w:t>
      </w:r>
    </w:p>
    <w:p w14:paraId="0488F5FB" w14:textId="77777777" w:rsidR="00EB67B2" w:rsidRDefault="00EB67B2" w:rsidP="00EB67B2">
      <w:pPr>
        <w:pStyle w:val="HTMLPreformatted"/>
        <w:rPr>
          <w:rStyle w:val="HTMLCode"/>
        </w:rPr>
      </w:pPr>
      <w:r>
        <w:rPr>
          <w:rStyle w:val="HTMLCode"/>
        </w:rPr>
        <w:t xml:space="preserve">                       ▼</w:t>
      </w:r>
    </w:p>
    <w:p w14:paraId="1551606C" w14:textId="77777777" w:rsidR="00EB67B2" w:rsidRDefault="00EB67B2" w:rsidP="00EB67B2">
      <w:pPr>
        <w:pStyle w:val="HTMLPreformatted"/>
        <w:rPr>
          <w:rStyle w:val="HTMLCode"/>
        </w:rPr>
      </w:pPr>
      <w:r>
        <w:rPr>
          <w:rStyle w:val="HTMLCode"/>
        </w:rPr>
        <w:t>+------------------------------------------------------+</w:t>
      </w:r>
    </w:p>
    <w:p w14:paraId="6DECD896" w14:textId="77777777" w:rsidR="00EB67B2" w:rsidRDefault="00EB67B2" w:rsidP="00EB67B2">
      <w:pPr>
        <w:pStyle w:val="HTMLPreformatted"/>
        <w:rPr>
          <w:rStyle w:val="HTMLCode"/>
        </w:rPr>
      </w:pPr>
      <w:r>
        <w:rPr>
          <w:rStyle w:val="HTMLCode"/>
        </w:rPr>
        <w:t>|                  API Gateway                         |</w:t>
      </w:r>
    </w:p>
    <w:p w14:paraId="323DEC07" w14:textId="77777777" w:rsidR="00EB67B2" w:rsidRDefault="00EB67B2" w:rsidP="00EB67B2">
      <w:pPr>
        <w:pStyle w:val="HTMLPreformatted"/>
        <w:rPr>
          <w:rStyle w:val="HTMLCode"/>
        </w:rPr>
      </w:pPr>
      <w:r>
        <w:rPr>
          <w:rStyle w:val="HTMLCode"/>
        </w:rPr>
        <w:t>+------------------------------------------------------+</w:t>
      </w:r>
    </w:p>
    <w:p w14:paraId="0C949400" w14:textId="77777777" w:rsidR="00EB67B2" w:rsidRDefault="00EB67B2" w:rsidP="00EB67B2">
      <w:pPr>
        <w:pStyle w:val="HTMLPreformatted"/>
        <w:rPr>
          <w:rStyle w:val="HTMLCode"/>
        </w:rPr>
      </w:pPr>
      <w:r>
        <w:rPr>
          <w:rStyle w:val="HTMLCode"/>
        </w:rPr>
        <w:t xml:space="preserve">                       │</w:t>
      </w:r>
    </w:p>
    <w:p w14:paraId="3AFE741B" w14:textId="77777777" w:rsidR="00EB67B2" w:rsidRDefault="00EB67B2" w:rsidP="00EB67B2">
      <w:pPr>
        <w:pStyle w:val="HTMLPreformatted"/>
        <w:rPr>
          <w:rStyle w:val="HTMLCode"/>
        </w:rPr>
      </w:pPr>
      <w:r>
        <w:rPr>
          <w:rStyle w:val="HTMLCode"/>
        </w:rPr>
        <w:t xml:space="preserve">                       ▼</w:t>
      </w:r>
    </w:p>
    <w:p w14:paraId="4EB8FAD0" w14:textId="77777777" w:rsidR="00EB67B2" w:rsidRDefault="00EB67B2" w:rsidP="00EB67B2">
      <w:pPr>
        <w:pStyle w:val="HTMLPreformatted"/>
        <w:rPr>
          <w:rStyle w:val="HTMLCode"/>
        </w:rPr>
      </w:pPr>
      <w:r>
        <w:rPr>
          <w:rStyle w:val="HTMLCode"/>
        </w:rPr>
        <w:t>+------------------------------------------------------+</w:t>
      </w:r>
    </w:p>
    <w:p w14:paraId="297AD096" w14:textId="77777777" w:rsidR="00EB67B2" w:rsidRDefault="00EB67B2" w:rsidP="00EB67B2">
      <w:pPr>
        <w:pStyle w:val="HTMLPreformatted"/>
        <w:rPr>
          <w:rStyle w:val="HTMLCode"/>
        </w:rPr>
      </w:pPr>
      <w:r>
        <w:rPr>
          <w:rStyle w:val="HTMLCode"/>
        </w:rPr>
        <w:t>|            Application Security Zone                 |</w:t>
      </w:r>
    </w:p>
    <w:p w14:paraId="67A0C7DB" w14:textId="77777777" w:rsidR="00EB67B2" w:rsidRDefault="00EB67B2" w:rsidP="00EB67B2">
      <w:pPr>
        <w:pStyle w:val="HTMLPreformatted"/>
        <w:rPr>
          <w:rStyle w:val="HTMLCode"/>
        </w:rPr>
      </w:pPr>
      <w:r>
        <w:rPr>
          <w:rStyle w:val="HTMLCode"/>
        </w:rPr>
        <w:t>+------------------------------------------------------+</w:t>
      </w:r>
    </w:p>
    <w:p w14:paraId="1E2013B2" w14:textId="77777777" w:rsidR="00EB67B2" w:rsidRDefault="00EB67B2" w:rsidP="00EB67B2">
      <w:pPr>
        <w:pStyle w:val="HTMLPreformatted"/>
        <w:rPr>
          <w:rStyle w:val="HTMLCode"/>
        </w:rPr>
      </w:pPr>
      <w:r>
        <w:rPr>
          <w:rStyle w:val="HTMLCode"/>
        </w:rPr>
        <w:t xml:space="preserve">          │                      │</w:t>
      </w:r>
    </w:p>
    <w:p w14:paraId="4FA06629" w14:textId="77777777" w:rsidR="00EB67B2" w:rsidRDefault="00EB67B2" w:rsidP="00EB67B2">
      <w:pPr>
        <w:pStyle w:val="HTMLPreformatted"/>
        <w:rPr>
          <w:rStyle w:val="HTMLCode"/>
        </w:rPr>
      </w:pPr>
      <w:r>
        <w:rPr>
          <w:rStyle w:val="HTMLCode"/>
        </w:rPr>
        <w:t xml:space="preserve">          ▼                      ▼</w:t>
      </w:r>
    </w:p>
    <w:p w14:paraId="577C0C35" w14:textId="77777777" w:rsidR="00EB67B2" w:rsidRDefault="00EB67B2" w:rsidP="00EB67B2">
      <w:pPr>
        <w:pStyle w:val="HTMLPreformatted"/>
        <w:rPr>
          <w:rStyle w:val="HTMLCode"/>
        </w:rPr>
      </w:pPr>
      <w:r>
        <w:rPr>
          <w:rStyle w:val="HTMLCode"/>
        </w:rPr>
        <w:t>+----------------+      +----------------------+</w:t>
      </w:r>
    </w:p>
    <w:p w14:paraId="4CED3AE0" w14:textId="77777777" w:rsidR="00EB67B2" w:rsidRDefault="00EB67B2" w:rsidP="00EB67B2">
      <w:pPr>
        <w:pStyle w:val="HTMLPreformatted"/>
        <w:rPr>
          <w:rStyle w:val="HTMLCode"/>
        </w:rPr>
      </w:pPr>
      <w:r>
        <w:rPr>
          <w:rStyle w:val="HTMLCode"/>
        </w:rPr>
        <w:t>| Data Services  |      | AI &amp; Integration     |</w:t>
      </w:r>
    </w:p>
    <w:p w14:paraId="43F87340" w14:textId="77777777" w:rsidR="00EB67B2" w:rsidRDefault="00EB67B2" w:rsidP="00EB67B2">
      <w:pPr>
        <w:pStyle w:val="HTMLPreformatted"/>
        <w:rPr>
          <w:rStyle w:val="HTMLCode"/>
        </w:rPr>
      </w:pPr>
      <w:r>
        <w:rPr>
          <w:rStyle w:val="HTMLCode"/>
        </w:rPr>
        <w:t>| Security Zone  |      | Security Zone        |</w:t>
      </w:r>
    </w:p>
    <w:p w14:paraId="2D6A29DB" w14:textId="77777777" w:rsidR="00EB67B2" w:rsidRDefault="00EB67B2" w:rsidP="00EB67B2">
      <w:pPr>
        <w:pStyle w:val="HTMLPreformatted"/>
        <w:rPr>
          <w:rStyle w:val="HTMLCode"/>
        </w:rPr>
      </w:pPr>
      <w:r>
        <w:rPr>
          <w:rStyle w:val="HTMLCode"/>
        </w:rPr>
        <w:t>+----------------+      +----------------------+</w:t>
      </w:r>
    </w:p>
    <w:p w14:paraId="5CD47499" w14:textId="77777777" w:rsidR="00EB67B2" w:rsidRDefault="00EB67B2" w:rsidP="00EB67B2">
      <w:pPr>
        <w:pStyle w:val="HTMLPreformatted"/>
        <w:rPr>
          <w:rStyle w:val="HTMLCode"/>
        </w:rPr>
      </w:pPr>
      <w:r>
        <w:rPr>
          <w:rStyle w:val="HTMLCode"/>
        </w:rPr>
        <w:t xml:space="preserve">                       │</w:t>
      </w:r>
    </w:p>
    <w:p w14:paraId="5D89FAB4" w14:textId="77777777" w:rsidR="00EB67B2" w:rsidRDefault="00EB67B2" w:rsidP="00EB67B2">
      <w:pPr>
        <w:pStyle w:val="HTMLPreformatted"/>
        <w:rPr>
          <w:rStyle w:val="HTMLCode"/>
        </w:rPr>
      </w:pPr>
      <w:r>
        <w:rPr>
          <w:rStyle w:val="HTMLCode"/>
        </w:rPr>
        <w:t xml:space="preserve">                       ▼</w:t>
      </w:r>
    </w:p>
    <w:p w14:paraId="1163C587" w14:textId="77777777" w:rsidR="00EB67B2" w:rsidRDefault="00EB67B2" w:rsidP="00EB67B2">
      <w:pPr>
        <w:pStyle w:val="HTMLPreformatted"/>
        <w:rPr>
          <w:rStyle w:val="HTMLCode"/>
        </w:rPr>
      </w:pPr>
      <w:r>
        <w:rPr>
          <w:rStyle w:val="HTMLCode"/>
        </w:rPr>
        <w:t>+------------------------------------------------------+</w:t>
      </w:r>
    </w:p>
    <w:p w14:paraId="3B9D825E" w14:textId="77777777" w:rsidR="00EB67B2" w:rsidRDefault="00EB67B2" w:rsidP="00EB67B2">
      <w:pPr>
        <w:pStyle w:val="HTMLPreformatted"/>
        <w:rPr>
          <w:rStyle w:val="HTMLCode"/>
        </w:rPr>
      </w:pPr>
      <w:r>
        <w:rPr>
          <w:rStyle w:val="HTMLCode"/>
        </w:rPr>
        <w:t>|      Monitoring • IDS/IPS • Logging • SIEM           |</w:t>
      </w:r>
    </w:p>
    <w:p w14:paraId="249F1E13" w14:textId="77777777" w:rsidR="00EB67B2" w:rsidRDefault="00EB67B2" w:rsidP="00EB67B2">
      <w:pPr>
        <w:pStyle w:val="HTMLPreformatted"/>
      </w:pPr>
      <w:r>
        <w:rPr>
          <w:rStyle w:val="HTMLCode"/>
        </w:rPr>
        <w:t>+------------------------------------------------------+</w:t>
      </w:r>
    </w:p>
    <w:p w14:paraId="07519526" w14:textId="77777777" w:rsidR="00EB67B2" w:rsidRDefault="00EB67B2" w:rsidP="00EB67B2">
      <w:pPr>
        <w:pStyle w:val="NormalWeb"/>
      </w:pPr>
      <w:r>
        <w:rPr>
          <w:rStyle w:val="Strong"/>
        </w:rPr>
        <w:t>Figure 12-1. Network Security Architecture</w:t>
      </w:r>
    </w:p>
    <w:p w14:paraId="5FD388E7" w14:textId="77777777" w:rsidR="00EB67B2" w:rsidRDefault="00EB67B2" w:rsidP="00EB67B2">
      <w:pPr>
        <w:pStyle w:val="NormalWeb"/>
      </w:pPr>
      <w:r>
        <w:rPr>
          <w:rStyle w:val="Strong"/>
        </w:rPr>
        <w:t>Architecture Note:</w:t>
      </w:r>
      <w:r>
        <w:t xml:space="preserve"> Replace this conceptual illustration with a professional network security architecture diagram during the repository-wide diagram enhancement phase.</w:t>
      </w:r>
    </w:p>
    <w:p w14:paraId="5137E54D" w14:textId="77777777" w:rsidR="00EB67B2" w:rsidRDefault="00147E43" w:rsidP="00EB67B2">
      <w:r>
        <w:pict w14:anchorId="47A81571">
          <v:rect id="_x0000_i1183" style="width:0;height:1.5pt" o:hralign="center" o:hrstd="t" o:hr="t" fillcolor="#a0a0a0" stroked="f"/>
        </w:pict>
      </w:r>
    </w:p>
    <w:p w14:paraId="68649D93" w14:textId="77777777" w:rsidR="00EB67B2" w:rsidRDefault="00EB67B2" w:rsidP="00EB67B2">
      <w:pPr>
        <w:pStyle w:val="Heading1"/>
      </w:pPr>
      <w:r>
        <w:t>12.5 Network Segmentation</w:t>
      </w:r>
    </w:p>
    <w:p w14:paraId="76FE121A" w14:textId="77777777" w:rsidR="00EB67B2" w:rsidRDefault="00EB67B2" w:rsidP="00EB67B2">
      <w:pPr>
        <w:pStyle w:val="NormalWeb"/>
      </w:pPr>
      <w:r>
        <w:t>The SmartArchive network shall be divided into logical security zones to reduce attack surfaces and limit lateral movement.</w:t>
      </w:r>
    </w:p>
    <w:p w14:paraId="0C095966" w14:textId="77777777" w:rsidR="00EB67B2" w:rsidRDefault="00EB67B2" w:rsidP="00EB67B2">
      <w:pPr>
        <w:pStyle w:val="NormalWeb"/>
      </w:pPr>
      <w:r>
        <w:t>Typical security zones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6272"/>
      </w:tblGrid>
      <w:tr w:rsidR="00EB67B2" w14:paraId="486BE167" w14:textId="77777777" w:rsidTr="00EB67B2">
        <w:trPr>
          <w:tblHeader/>
          <w:tblCellSpacing w:w="15" w:type="dxa"/>
        </w:trPr>
        <w:tc>
          <w:tcPr>
            <w:tcW w:w="0" w:type="auto"/>
            <w:vAlign w:val="center"/>
            <w:hideMark/>
          </w:tcPr>
          <w:p w14:paraId="5DB74B89" w14:textId="77777777" w:rsidR="00EB67B2" w:rsidRDefault="00EB67B2">
            <w:pPr>
              <w:jc w:val="center"/>
              <w:rPr>
                <w:b/>
                <w:bCs/>
              </w:rPr>
            </w:pPr>
            <w:r>
              <w:rPr>
                <w:b/>
                <w:bCs/>
              </w:rPr>
              <w:lastRenderedPageBreak/>
              <w:t>Security Zone</w:t>
            </w:r>
          </w:p>
        </w:tc>
        <w:tc>
          <w:tcPr>
            <w:tcW w:w="0" w:type="auto"/>
            <w:vAlign w:val="center"/>
            <w:hideMark/>
          </w:tcPr>
          <w:p w14:paraId="5BD9AA6C" w14:textId="77777777" w:rsidR="00EB67B2" w:rsidRDefault="00EB67B2">
            <w:pPr>
              <w:jc w:val="center"/>
              <w:rPr>
                <w:b/>
                <w:bCs/>
              </w:rPr>
            </w:pPr>
            <w:r>
              <w:rPr>
                <w:b/>
                <w:bCs/>
              </w:rPr>
              <w:t>Purpose</w:t>
            </w:r>
          </w:p>
        </w:tc>
      </w:tr>
      <w:tr w:rsidR="00EB67B2" w14:paraId="126D6779" w14:textId="77777777" w:rsidTr="00EB67B2">
        <w:trPr>
          <w:tblCellSpacing w:w="15" w:type="dxa"/>
        </w:trPr>
        <w:tc>
          <w:tcPr>
            <w:tcW w:w="0" w:type="auto"/>
            <w:vAlign w:val="center"/>
            <w:hideMark/>
          </w:tcPr>
          <w:p w14:paraId="6DB30308" w14:textId="77777777" w:rsidR="00EB67B2" w:rsidRDefault="00EB67B2">
            <w:r>
              <w:t>External Zone</w:t>
            </w:r>
          </w:p>
        </w:tc>
        <w:tc>
          <w:tcPr>
            <w:tcW w:w="0" w:type="auto"/>
            <w:vAlign w:val="center"/>
            <w:hideMark/>
          </w:tcPr>
          <w:p w14:paraId="07884937" w14:textId="77777777" w:rsidR="00EB67B2" w:rsidRDefault="00EB67B2">
            <w:r>
              <w:t>Public access from users and trusted external systems.</w:t>
            </w:r>
          </w:p>
        </w:tc>
      </w:tr>
      <w:tr w:rsidR="00EB67B2" w14:paraId="41AC4B55" w14:textId="77777777" w:rsidTr="00EB67B2">
        <w:trPr>
          <w:tblCellSpacing w:w="15" w:type="dxa"/>
        </w:trPr>
        <w:tc>
          <w:tcPr>
            <w:tcW w:w="0" w:type="auto"/>
            <w:vAlign w:val="center"/>
            <w:hideMark/>
          </w:tcPr>
          <w:p w14:paraId="0A27520B" w14:textId="77777777" w:rsidR="00EB67B2" w:rsidRDefault="00EB67B2">
            <w:r>
              <w:t>DMZ (Demilitarized Zone)</w:t>
            </w:r>
          </w:p>
        </w:tc>
        <w:tc>
          <w:tcPr>
            <w:tcW w:w="0" w:type="auto"/>
            <w:vAlign w:val="center"/>
            <w:hideMark/>
          </w:tcPr>
          <w:p w14:paraId="2183359B" w14:textId="77777777" w:rsidR="00EB67B2" w:rsidRDefault="00EB67B2">
            <w:r>
              <w:t>Public-facing services such as web front ends and API gateways.</w:t>
            </w:r>
          </w:p>
        </w:tc>
      </w:tr>
      <w:tr w:rsidR="00EB67B2" w14:paraId="07558AC9" w14:textId="77777777" w:rsidTr="00EB67B2">
        <w:trPr>
          <w:tblCellSpacing w:w="15" w:type="dxa"/>
        </w:trPr>
        <w:tc>
          <w:tcPr>
            <w:tcW w:w="0" w:type="auto"/>
            <w:vAlign w:val="center"/>
            <w:hideMark/>
          </w:tcPr>
          <w:p w14:paraId="09D2D56C" w14:textId="77777777" w:rsidR="00EB67B2" w:rsidRDefault="00EB67B2">
            <w:r>
              <w:t>Application Zone</w:t>
            </w:r>
          </w:p>
        </w:tc>
        <w:tc>
          <w:tcPr>
            <w:tcW w:w="0" w:type="auto"/>
            <w:vAlign w:val="center"/>
            <w:hideMark/>
          </w:tcPr>
          <w:p w14:paraId="78524608" w14:textId="77777777" w:rsidR="00EB67B2" w:rsidRDefault="00EB67B2">
            <w:r>
              <w:t>Internal application services and business logic.</w:t>
            </w:r>
          </w:p>
        </w:tc>
      </w:tr>
      <w:tr w:rsidR="00EB67B2" w14:paraId="123C4E9E" w14:textId="77777777" w:rsidTr="00EB67B2">
        <w:trPr>
          <w:tblCellSpacing w:w="15" w:type="dxa"/>
        </w:trPr>
        <w:tc>
          <w:tcPr>
            <w:tcW w:w="0" w:type="auto"/>
            <w:vAlign w:val="center"/>
            <w:hideMark/>
          </w:tcPr>
          <w:p w14:paraId="77B9E774" w14:textId="77777777" w:rsidR="00EB67B2" w:rsidRDefault="00EB67B2">
            <w:r>
              <w:t>Data Zone</w:t>
            </w:r>
          </w:p>
        </w:tc>
        <w:tc>
          <w:tcPr>
            <w:tcW w:w="0" w:type="auto"/>
            <w:vAlign w:val="center"/>
            <w:hideMark/>
          </w:tcPr>
          <w:p w14:paraId="31F15450" w14:textId="77777777" w:rsidR="00EB67B2" w:rsidRDefault="00EB67B2">
            <w:r>
              <w:t>Databases, storage services, and backup repositories.</w:t>
            </w:r>
          </w:p>
        </w:tc>
      </w:tr>
      <w:tr w:rsidR="00EB67B2" w14:paraId="7BE118DB" w14:textId="77777777" w:rsidTr="00EB67B2">
        <w:trPr>
          <w:tblCellSpacing w:w="15" w:type="dxa"/>
        </w:trPr>
        <w:tc>
          <w:tcPr>
            <w:tcW w:w="0" w:type="auto"/>
            <w:vAlign w:val="center"/>
            <w:hideMark/>
          </w:tcPr>
          <w:p w14:paraId="2EA0B6CD" w14:textId="77777777" w:rsidR="00EB67B2" w:rsidRDefault="00EB67B2">
            <w:r>
              <w:t>AI Processing Zone</w:t>
            </w:r>
          </w:p>
        </w:tc>
        <w:tc>
          <w:tcPr>
            <w:tcW w:w="0" w:type="auto"/>
            <w:vAlign w:val="center"/>
            <w:hideMark/>
          </w:tcPr>
          <w:p w14:paraId="6691A12D" w14:textId="77777777" w:rsidR="00EB67B2" w:rsidRDefault="00EB67B2">
            <w:r>
              <w:t>AI models, vector databases, and inference services.</w:t>
            </w:r>
          </w:p>
        </w:tc>
      </w:tr>
      <w:tr w:rsidR="00EB67B2" w14:paraId="724E5F57" w14:textId="77777777" w:rsidTr="00EB67B2">
        <w:trPr>
          <w:tblCellSpacing w:w="15" w:type="dxa"/>
        </w:trPr>
        <w:tc>
          <w:tcPr>
            <w:tcW w:w="0" w:type="auto"/>
            <w:vAlign w:val="center"/>
            <w:hideMark/>
          </w:tcPr>
          <w:p w14:paraId="05837DC7" w14:textId="77777777" w:rsidR="00EB67B2" w:rsidRDefault="00EB67B2">
            <w:r>
              <w:t>Management Zone</w:t>
            </w:r>
          </w:p>
        </w:tc>
        <w:tc>
          <w:tcPr>
            <w:tcW w:w="0" w:type="auto"/>
            <w:vAlign w:val="center"/>
            <w:hideMark/>
          </w:tcPr>
          <w:p w14:paraId="207CE448" w14:textId="77777777" w:rsidR="00EB67B2" w:rsidRDefault="00EB67B2">
            <w:r>
              <w:t>Administrative systems, monitoring, and infrastructure management.</w:t>
            </w:r>
          </w:p>
        </w:tc>
      </w:tr>
    </w:tbl>
    <w:p w14:paraId="43AC8DDB" w14:textId="77777777" w:rsidR="00EB67B2" w:rsidRDefault="00EB67B2" w:rsidP="00EB67B2">
      <w:pPr>
        <w:pStyle w:val="NormalWeb"/>
      </w:pPr>
      <w:r>
        <w:t>Communication between zones shall be explicitly controlled and monitored.</w:t>
      </w:r>
    </w:p>
    <w:p w14:paraId="4DCAF123" w14:textId="77777777" w:rsidR="00EB67B2" w:rsidRDefault="00147E43" w:rsidP="00EB67B2">
      <w:r>
        <w:pict w14:anchorId="164B6D90">
          <v:rect id="_x0000_i1184" style="width:0;height:1.5pt" o:hralign="center" o:hrstd="t" o:hr="t" fillcolor="#a0a0a0" stroked="f"/>
        </w:pict>
      </w:r>
    </w:p>
    <w:p w14:paraId="7D9198BD" w14:textId="77777777" w:rsidR="00EB67B2" w:rsidRDefault="00EB67B2" w:rsidP="00EB67B2">
      <w:pPr>
        <w:pStyle w:val="Heading1"/>
      </w:pPr>
      <w:r>
        <w:t>12.6 Secure Communication</w:t>
      </w:r>
    </w:p>
    <w:p w14:paraId="559D805F" w14:textId="77777777" w:rsidR="00EB67B2" w:rsidRDefault="00EB67B2" w:rsidP="00EB67B2">
      <w:pPr>
        <w:pStyle w:val="NormalWeb"/>
      </w:pPr>
      <w:r>
        <w:t>All network communication shall be protected using approved encryption standards.</w:t>
      </w:r>
    </w:p>
    <w:p w14:paraId="1652A424" w14:textId="77777777" w:rsidR="00EB67B2" w:rsidRDefault="00EB67B2" w:rsidP="00EB67B2">
      <w:pPr>
        <w:pStyle w:val="NormalWeb"/>
      </w:pPr>
      <w:r>
        <w:t>Communication requirements include:</w:t>
      </w:r>
    </w:p>
    <w:p w14:paraId="7B6FB491" w14:textId="77777777" w:rsidR="00EB67B2" w:rsidRDefault="00EB67B2" w:rsidP="00E87471">
      <w:pPr>
        <w:numPr>
          <w:ilvl w:val="0"/>
          <w:numId w:val="105"/>
        </w:numPr>
        <w:spacing w:before="100" w:beforeAutospacing="1" w:after="100" w:afterAutospacing="1" w:line="240" w:lineRule="auto"/>
      </w:pPr>
      <w:r>
        <w:t xml:space="preserve">TLS 1.3 preferred (minimum TLS 1.2 where compatibility is required). </w:t>
      </w:r>
    </w:p>
    <w:p w14:paraId="076F276C" w14:textId="77777777" w:rsidR="00EB67B2" w:rsidRDefault="00EB67B2" w:rsidP="00E87471">
      <w:pPr>
        <w:numPr>
          <w:ilvl w:val="0"/>
          <w:numId w:val="105"/>
        </w:numPr>
        <w:spacing w:before="100" w:beforeAutospacing="1" w:after="100" w:afterAutospacing="1" w:line="240" w:lineRule="auto"/>
      </w:pPr>
      <w:r>
        <w:t xml:space="preserve">Mutual TLS (mTLS) for selected service-to-service communications. </w:t>
      </w:r>
    </w:p>
    <w:p w14:paraId="4E4820BE" w14:textId="77777777" w:rsidR="00EB67B2" w:rsidRDefault="00EB67B2" w:rsidP="00E87471">
      <w:pPr>
        <w:numPr>
          <w:ilvl w:val="0"/>
          <w:numId w:val="105"/>
        </w:numPr>
        <w:spacing w:before="100" w:beforeAutospacing="1" w:after="100" w:afterAutospacing="1" w:line="240" w:lineRule="auto"/>
      </w:pPr>
      <w:r>
        <w:t xml:space="preserve">Secure DNS where supported. </w:t>
      </w:r>
    </w:p>
    <w:p w14:paraId="401CEFF1" w14:textId="77777777" w:rsidR="00EB67B2" w:rsidRDefault="00EB67B2" w:rsidP="00E87471">
      <w:pPr>
        <w:numPr>
          <w:ilvl w:val="0"/>
          <w:numId w:val="105"/>
        </w:numPr>
        <w:spacing w:before="100" w:beforeAutospacing="1" w:after="100" w:afterAutospacing="1" w:line="240" w:lineRule="auto"/>
      </w:pPr>
      <w:r>
        <w:t xml:space="preserve">Certificate validation. </w:t>
      </w:r>
    </w:p>
    <w:p w14:paraId="312DBF00" w14:textId="77777777" w:rsidR="00EB67B2" w:rsidRDefault="00EB67B2" w:rsidP="00E87471">
      <w:pPr>
        <w:numPr>
          <w:ilvl w:val="0"/>
          <w:numId w:val="105"/>
        </w:numPr>
        <w:spacing w:before="100" w:beforeAutospacing="1" w:after="100" w:afterAutospacing="1" w:line="240" w:lineRule="auto"/>
      </w:pPr>
      <w:r>
        <w:t xml:space="preserve">Strong cryptographic algorithms. </w:t>
      </w:r>
    </w:p>
    <w:p w14:paraId="430543A8" w14:textId="77777777" w:rsidR="00EB67B2" w:rsidRDefault="00EB67B2" w:rsidP="00E87471">
      <w:pPr>
        <w:numPr>
          <w:ilvl w:val="0"/>
          <w:numId w:val="105"/>
        </w:numPr>
        <w:spacing w:before="100" w:beforeAutospacing="1" w:after="100" w:afterAutospacing="1" w:line="240" w:lineRule="auto"/>
      </w:pPr>
      <w:r>
        <w:t xml:space="preserve">Secure certificate lifecycle management. </w:t>
      </w:r>
    </w:p>
    <w:p w14:paraId="3C016A02" w14:textId="77777777" w:rsidR="00EB67B2" w:rsidRDefault="00EB67B2" w:rsidP="00E87471">
      <w:pPr>
        <w:numPr>
          <w:ilvl w:val="0"/>
          <w:numId w:val="105"/>
        </w:numPr>
        <w:spacing w:before="100" w:beforeAutospacing="1" w:after="100" w:afterAutospacing="1" w:line="240" w:lineRule="auto"/>
      </w:pPr>
      <w:r>
        <w:t xml:space="preserve">Protection against downgrade attacks. </w:t>
      </w:r>
    </w:p>
    <w:p w14:paraId="1D4CB0BC" w14:textId="77777777" w:rsidR="00EB67B2" w:rsidRDefault="00EB67B2" w:rsidP="00EB67B2">
      <w:pPr>
        <w:pStyle w:val="NormalWeb"/>
      </w:pPr>
      <w:r>
        <w:t>Unencrypted communication shall not be permitted in production environments unless explicitly approved through governance.</w:t>
      </w:r>
    </w:p>
    <w:p w14:paraId="2224E641" w14:textId="77777777" w:rsidR="00EB67B2" w:rsidRDefault="00147E43" w:rsidP="00EB67B2">
      <w:r>
        <w:pict w14:anchorId="66B6FB29">
          <v:rect id="_x0000_i1185" style="width:0;height:1.5pt" o:hralign="center" o:hrstd="t" o:hr="t" fillcolor="#a0a0a0" stroked="f"/>
        </w:pict>
      </w:r>
    </w:p>
    <w:p w14:paraId="7CA209CD" w14:textId="77777777" w:rsidR="00EB67B2" w:rsidRDefault="00EB67B2" w:rsidP="00EB67B2">
      <w:pPr>
        <w:pStyle w:val="Heading1"/>
      </w:pPr>
      <w:r>
        <w:t>12.7 Firewall and Traffic Control</w:t>
      </w:r>
    </w:p>
    <w:p w14:paraId="6F5EF488" w14:textId="77777777" w:rsidR="00EB67B2" w:rsidRDefault="00EB67B2" w:rsidP="00EB67B2">
      <w:pPr>
        <w:pStyle w:val="NormalWeb"/>
      </w:pPr>
      <w:r>
        <w:t>Network traffic shall be controlled through centralized security policies.</w:t>
      </w:r>
    </w:p>
    <w:p w14:paraId="28D7F760" w14:textId="77777777" w:rsidR="00EB67B2" w:rsidRDefault="00EB67B2" w:rsidP="00EB67B2">
      <w:pPr>
        <w:pStyle w:val="NormalWeb"/>
      </w:pPr>
      <w:r>
        <w:t>Traffic controls include:</w:t>
      </w:r>
    </w:p>
    <w:p w14:paraId="0039DBFF" w14:textId="77777777" w:rsidR="00EB67B2" w:rsidRDefault="00EB67B2" w:rsidP="00E87471">
      <w:pPr>
        <w:numPr>
          <w:ilvl w:val="0"/>
          <w:numId w:val="106"/>
        </w:numPr>
        <w:spacing w:before="100" w:beforeAutospacing="1" w:after="100" w:afterAutospacing="1" w:line="240" w:lineRule="auto"/>
      </w:pPr>
      <w:r>
        <w:t xml:space="preserve">Perimeter firewalls. </w:t>
      </w:r>
    </w:p>
    <w:p w14:paraId="46B96901" w14:textId="77777777" w:rsidR="00EB67B2" w:rsidRDefault="00EB67B2" w:rsidP="00E87471">
      <w:pPr>
        <w:numPr>
          <w:ilvl w:val="0"/>
          <w:numId w:val="106"/>
        </w:numPr>
        <w:spacing w:before="100" w:beforeAutospacing="1" w:after="100" w:afterAutospacing="1" w:line="240" w:lineRule="auto"/>
      </w:pPr>
      <w:r>
        <w:t xml:space="preserve">Internal segmentation firewalls. </w:t>
      </w:r>
    </w:p>
    <w:p w14:paraId="51FE1B03" w14:textId="77777777" w:rsidR="00EB67B2" w:rsidRDefault="00EB67B2" w:rsidP="00E87471">
      <w:pPr>
        <w:numPr>
          <w:ilvl w:val="0"/>
          <w:numId w:val="106"/>
        </w:numPr>
        <w:spacing w:before="100" w:beforeAutospacing="1" w:after="100" w:afterAutospacing="1" w:line="240" w:lineRule="auto"/>
      </w:pPr>
      <w:r>
        <w:lastRenderedPageBreak/>
        <w:t xml:space="preserve">Web Application Firewalls (WAF). </w:t>
      </w:r>
    </w:p>
    <w:p w14:paraId="1C5F2D8A" w14:textId="77777777" w:rsidR="00EB67B2" w:rsidRDefault="00EB67B2" w:rsidP="00E87471">
      <w:pPr>
        <w:numPr>
          <w:ilvl w:val="0"/>
          <w:numId w:val="106"/>
        </w:numPr>
        <w:spacing w:before="100" w:beforeAutospacing="1" w:after="100" w:afterAutospacing="1" w:line="240" w:lineRule="auto"/>
      </w:pPr>
      <w:r>
        <w:t xml:space="preserve">Egress filtering. </w:t>
      </w:r>
    </w:p>
    <w:p w14:paraId="0A62CCBF" w14:textId="77777777" w:rsidR="00EB67B2" w:rsidRDefault="00EB67B2" w:rsidP="00E87471">
      <w:pPr>
        <w:numPr>
          <w:ilvl w:val="0"/>
          <w:numId w:val="106"/>
        </w:numPr>
        <w:spacing w:before="100" w:beforeAutospacing="1" w:after="100" w:afterAutospacing="1" w:line="240" w:lineRule="auto"/>
      </w:pPr>
      <w:r>
        <w:t xml:space="preserve">Ingress filtering. </w:t>
      </w:r>
    </w:p>
    <w:p w14:paraId="0B55650D" w14:textId="77777777" w:rsidR="00EB67B2" w:rsidRDefault="00EB67B2" w:rsidP="00E87471">
      <w:pPr>
        <w:numPr>
          <w:ilvl w:val="0"/>
          <w:numId w:val="106"/>
        </w:numPr>
        <w:spacing w:before="100" w:beforeAutospacing="1" w:after="100" w:afterAutospacing="1" w:line="240" w:lineRule="auto"/>
      </w:pPr>
      <w:r>
        <w:t xml:space="preserve">Default-deny network policies. </w:t>
      </w:r>
    </w:p>
    <w:p w14:paraId="661256E6" w14:textId="77777777" w:rsidR="00EB67B2" w:rsidRDefault="00EB67B2" w:rsidP="00E87471">
      <w:pPr>
        <w:numPr>
          <w:ilvl w:val="0"/>
          <w:numId w:val="106"/>
        </w:numPr>
        <w:spacing w:before="100" w:beforeAutospacing="1" w:after="100" w:afterAutospacing="1" w:line="240" w:lineRule="auto"/>
      </w:pPr>
      <w:r>
        <w:t xml:space="preserve">Application-aware filtering where appropriate. </w:t>
      </w:r>
    </w:p>
    <w:p w14:paraId="689C91B7" w14:textId="77777777" w:rsidR="00EB67B2" w:rsidRDefault="00EB67B2" w:rsidP="00E87471">
      <w:pPr>
        <w:numPr>
          <w:ilvl w:val="0"/>
          <w:numId w:val="106"/>
        </w:numPr>
        <w:spacing w:before="100" w:beforeAutospacing="1" w:after="100" w:afterAutospacing="1" w:line="240" w:lineRule="auto"/>
      </w:pPr>
      <w:r>
        <w:t xml:space="preserve">Network access control lists. </w:t>
      </w:r>
    </w:p>
    <w:p w14:paraId="598F035A" w14:textId="77777777" w:rsidR="00EB67B2" w:rsidRDefault="00EB67B2" w:rsidP="00EB67B2">
      <w:pPr>
        <w:pStyle w:val="NormalWeb"/>
      </w:pPr>
      <w:r>
        <w:t>Firewall rules shall be reviewed periodically and maintained according to the Principle of Least Privilege.</w:t>
      </w:r>
    </w:p>
    <w:p w14:paraId="5E8086C9" w14:textId="77777777" w:rsidR="00EB67B2" w:rsidRDefault="00147E43" w:rsidP="00EB67B2">
      <w:r>
        <w:pict w14:anchorId="14CE4989">
          <v:rect id="_x0000_i1186" style="width:0;height:1.5pt" o:hralign="center" o:hrstd="t" o:hr="t" fillcolor="#a0a0a0" stroked="f"/>
        </w:pict>
      </w:r>
    </w:p>
    <w:p w14:paraId="03BFA6DD" w14:textId="77777777" w:rsidR="00EB67B2" w:rsidRDefault="00EB67B2" w:rsidP="00EB67B2">
      <w:pPr>
        <w:pStyle w:val="Heading1"/>
      </w:pPr>
      <w:r>
        <w:t>12.8 Remote Access Security</w:t>
      </w:r>
    </w:p>
    <w:p w14:paraId="6A711797" w14:textId="77777777" w:rsidR="00EB67B2" w:rsidRDefault="00EB67B2" w:rsidP="00EB67B2">
      <w:pPr>
        <w:pStyle w:val="NormalWeb"/>
      </w:pPr>
      <w:r>
        <w:t>Remote administrative and user access shall be securely managed.</w:t>
      </w:r>
    </w:p>
    <w:p w14:paraId="0FA2FB9D" w14:textId="77777777" w:rsidR="00EB67B2" w:rsidRDefault="00EB67B2" w:rsidP="00EB67B2">
      <w:pPr>
        <w:pStyle w:val="NormalWeb"/>
      </w:pPr>
      <w:r>
        <w:t>Remote access controls include:</w:t>
      </w:r>
    </w:p>
    <w:p w14:paraId="7A9B5DE5" w14:textId="77777777" w:rsidR="00EB67B2" w:rsidRDefault="00EB67B2" w:rsidP="00E87471">
      <w:pPr>
        <w:numPr>
          <w:ilvl w:val="0"/>
          <w:numId w:val="107"/>
        </w:numPr>
        <w:spacing w:before="100" w:beforeAutospacing="1" w:after="100" w:afterAutospacing="1" w:line="240" w:lineRule="auto"/>
      </w:pPr>
      <w:r>
        <w:t xml:space="preserve">Multi-Factor Authentication (MFA). </w:t>
      </w:r>
    </w:p>
    <w:p w14:paraId="356E0C4F" w14:textId="77777777" w:rsidR="00EB67B2" w:rsidRDefault="00EB67B2" w:rsidP="00E87471">
      <w:pPr>
        <w:numPr>
          <w:ilvl w:val="0"/>
          <w:numId w:val="107"/>
        </w:numPr>
        <w:spacing w:before="100" w:beforeAutospacing="1" w:after="100" w:afterAutospacing="1" w:line="240" w:lineRule="auto"/>
      </w:pPr>
      <w:r>
        <w:t xml:space="preserve">Encrypted communication channels. </w:t>
      </w:r>
    </w:p>
    <w:p w14:paraId="59DAFEC0" w14:textId="77777777" w:rsidR="00EB67B2" w:rsidRDefault="00EB67B2" w:rsidP="00E87471">
      <w:pPr>
        <w:numPr>
          <w:ilvl w:val="0"/>
          <w:numId w:val="107"/>
        </w:numPr>
        <w:spacing w:before="100" w:beforeAutospacing="1" w:after="100" w:afterAutospacing="1" w:line="240" w:lineRule="auto"/>
      </w:pPr>
      <w:r>
        <w:t xml:space="preserve">Device verification where applicable. </w:t>
      </w:r>
    </w:p>
    <w:p w14:paraId="416BF39A" w14:textId="77777777" w:rsidR="00EB67B2" w:rsidRDefault="00EB67B2" w:rsidP="00E87471">
      <w:pPr>
        <w:numPr>
          <w:ilvl w:val="0"/>
          <w:numId w:val="107"/>
        </w:numPr>
        <w:spacing w:before="100" w:beforeAutospacing="1" w:after="100" w:afterAutospacing="1" w:line="240" w:lineRule="auto"/>
      </w:pPr>
      <w:r>
        <w:t xml:space="preserve">Session timeout policies. </w:t>
      </w:r>
    </w:p>
    <w:p w14:paraId="656D2B57" w14:textId="77777777" w:rsidR="00EB67B2" w:rsidRDefault="00EB67B2" w:rsidP="00E87471">
      <w:pPr>
        <w:numPr>
          <w:ilvl w:val="0"/>
          <w:numId w:val="107"/>
        </w:numPr>
        <w:spacing w:before="100" w:beforeAutospacing="1" w:after="100" w:afterAutospacing="1" w:line="240" w:lineRule="auto"/>
      </w:pPr>
      <w:r>
        <w:t xml:space="preserve">Administrative session monitoring. </w:t>
      </w:r>
    </w:p>
    <w:p w14:paraId="2824A4FD" w14:textId="77777777" w:rsidR="00EB67B2" w:rsidRDefault="00EB67B2" w:rsidP="00E87471">
      <w:pPr>
        <w:numPr>
          <w:ilvl w:val="0"/>
          <w:numId w:val="107"/>
        </w:numPr>
        <w:spacing w:before="100" w:beforeAutospacing="1" w:after="100" w:afterAutospacing="1" w:line="240" w:lineRule="auto"/>
      </w:pPr>
      <w:r>
        <w:t xml:space="preserve">Restricted administrative access. </w:t>
      </w:r>
    </w:p>
    <w:p w14:paraId="20DA4578" w14:textId="77777777" w:rsidR="00EB67B2" w:rsidRDefault="00EB67B2" w:rsidP="00E87471">
      <w:pPr>
        <w:numPr>
          <w:ilvl w:val="0"/>
          <w:numId w:val="107"/>
        </w:numPr>
        <w:spacing w:before="100" w:beforeAutospacing="1" w:after="100" w:afterAutospacing="1" w:line="240" w:lineRule="auto"/>
      </w:pPr>
      <w:r>
        <w:t xml:space="preserve">Secure remote management protocols. </w:t>
      </w:r>
    </w:p>
    <w:p w14:paraId="70A7D1FA" w14:textId="77777777" w:rsidR="00EB67B2" w:rsidRDefault="00EB67B2" w:rsidP="00EB67B2">
      <w:pPr>
        <w:pStyle w:val="NormalWeb"/>
      </w:pPr>
      <w:r>
        <w:t>Remote access shall be limited to authorized users and approved operational requirements.</w:t>
      </w:r>
    </w:p>
    <w:p w14:paraId="712F454D" w14:textId="77777777" w:rsidR="00EB67B2" w:rsidRDefault="00147E43" w:rsidP="00EB67B2">
      <w:r>
        <w:pict w14:anchorId="48E7C6FD">
          <v:rect id="_x0000_i1187" style="width:0;height:1.5pt" o:hralign="center" o:hrstd="t" o:hr="t" fillcolor="#a0a0a0" stroked="f"/>
        </w:pict>
      </w:r>
    </w:p>
    <w:p w14:paraId="3D8280F3" w14:textId="77777777" w:rsidR="00EB67B2" w:rsidRDefault="00EB67B2" w:rsidP="00EB67B2">
      <w:pPr>
        <w:pStyle w:val="Heading1"/>
      </w:pPr>
      <w:r>
        <w:t>12.9 Network Threat Protection</w:t>
      </w:r>
    </w:p>
    <w:p w14:paraId="5299CC5C" w14:textId="77777777" w:rsidR="00EB67B2" w:rsidRDefault="00EB67B2" w:rsidP="00EB67B2">
      <w:pPr>
        <w:pStyle w:val="NormalWeb"/>
      </w:pPr>
      <w:r>
        <w:t>The platform shall implement mechanisms to detect and mitigate network-based threats.</w:t>
      </w:r>
    </w:p>
    <w:p w14:paraId="7141B657" w14:textId="77777777" w:rsidR="00EB67B2" w:rsidRDefault="00EB67B2" w:rsidP="00EB67B2">
      <w:pPr>
        <w:pStyle w:val="NormalWeb"/>
      </w:pPr>
      <w:r>
        <w:t>Protection measures include:</w:t>
      </w:r>
    </w:p>
    <w:p w14:paraId="00FD2E68" w14:textId="77777777" w:rsidR="00EB67B2" w:rsidRDefault="00EB67B2" w:rsidP="00E87471">
      <w:pPr>
        <w:numPr>
          <w:ilvl w:val="0"/>
          <w:numId w:val="108"/>
        </w:numPr>
        <w:spacing w:before="100" w:beforeAutospacing="1" w:after="100" w:afterAutospacing="1" w:line="240" w:lineRule="auto"/>
      </w:pPr>
      <w:r>
        <w:t xml:space="preserve">Intrusion Detection Systems (IDS). </w:t>
      </w:r>
    </w:p>
    <w:p w14:paraId="0BE9F692" w14:textId="77777777" w:rsidR="00EB67B2" w:rsidRDefault="00EB67B2" w:rsidP="00E87471">
      <w:pPr>
        <w:numPr>
          <w:ilvl w:val="0"/>
          <w:numId w:val="108"/>
        </w:numPr>
        <w:spacing w:before="100" w:beforeAutospacing="1" w:after="100" w:afterAutospacing="1" w:line="240" w:lineRule="auto"/>
      </w:pPr>
      <w:r>
        <w:t xml:space="preserve">Intrusion Prevention Systems (IPS). </w:t>
      </w:r>
    </w:p>
    <w:p w14:paraId="29A4E7A7" w14:textId="77777777" w:rsidR="00EB67B2" w:rsidRDefault="00EB67B2" w:rsidP="00E87471">
      <w:pPr>
        <w:numPr>
          <w:ilvl w:val="0"/>
          <w:numId w:val="108"/>
        </w:numPr>
        <w:spacing w:before="100" w:beforeAutospacing="1" w:after="100" w:afterAutospacing="1" w:line="240" w:lineRule="auto"/>
      </w:pPr>
      <w:r>
        <w:t xml:space="preserve">Distributed Denial-of-Service (DDoS) protection. </w:t>
      </w:r>
    </w:p>
    <w:p w14:paraId="3657C1E1" w14:textId="77777777" w:rsidR="00EB67B2" w:rsidRDefault="00EB67B2" w:rsidP="00E87471">
      <w:pPr>
        <w:numPr>
          <w:ilvl w:val="0"/>
          <w:numId w:val="108"/>
        </w:numPr>
        <w:spacing w:before="100" w:beforeAutospacing="1" w:after="100" w:afterAutospacing="1" w:line="240" w:lineRule="auto"/>
      </w:pPr>
      <w:r>
        <w:t xml:space="preserve">Traffic anomaly detection. </w:t>
      </w:r>
    </w:p>
    <w:p w14:paraId="5FB5AC84" w14:textId="77777777" w:rsidR="00EB67B2" w:rsidRDefault="00EB67B2" w:rsidP="00E87471">
      <w:pPr>
        <w:numPr>
          <w:ilvl w:val="0"/>
          <w:numId w:val="108"/>
        </w:numPr>
        <w:spacing w:before="100" w:beforeAutospacing="1" w:after="100" w:afterAutospacing="1" w:line="240" w:lineRule="auto"/>
      </w:pPr>
      <w:r>
        <w:t xml:space="preserve">Automated blocking of malicious activity where appropriate. </w:t>
      </w:r>
    </w:p>
    <w:p w14:paraId="57A828F5" w14:textId="77777777" w:rsidR="00EB67B2" w:rsidRDefault="00EB67B2" w:rsidP="00E87471">
      <w:pPr>
        <w:numPr>
          <w:ilvl w:val="0"/>
          <w:numId w:val="108"/>
        </w:numPr>
        <w:spacing w:before="100" w:beforeAutospacing="1" w:after="100" w:afterAutospacing="1" w:line="240" w:lineRule="auto"/>
      </w:pPr>
      <w:r>
        <w:t xml:space="preserve">Threat intelligence integration. </w:t>
      </w:r>
    </w:p>
    <w:p w14:paraId="69381325" w14:textId="77777777" w:rsidR="00EB67B2" w:rsidRDefault="00EB67B2" w:rsidP="00E87471">
      <w:pPr>
        <w:numPr>
          <w:ilvl w:val="0"/>
          <w:numId w:val="108"/>
        </w:numPr>
        <w:spacing w:before="100" w:beforeAutospacing="1" w:after="100" w:afterAutospacing="1" w:line="240" w:lineRule="auto"/>
      </w:pPr>
      <w:r>
        <w:t xml:space="preserve">Network reputation services where supported. </w:t>
      </w:r>
    </w:p>
    <w:p w14:paraId="274371F9" w14:textId="77777777" w:rsidR="00EB67B2" w:rsidRDefault="00EB67B2" w:rsidP="00EB67B2">
      <w:pPr>
        <w:pStyle w:val="NormalWeb"/>
      </w:pPr>
      <w:r>
        <w:t>Threat detection capabilities shall integrate with enterprise monitoring and incident response processes.</w:t>
      </w:r>
    </w:p>
    <w:p w14:paraId="617816C7" w14:textId="77777777" w:rsidR="00EB67B2" w:rsidRDefault="00147E43" w:rsidP="00EB67B2">
      <w:r>
        <w:lastRenderedPageBreak/>
        <w:pict w14:anchorId="7EC9B6EA">
          <v:rect id="_x0000_i1188" style="width:0;height:1.5pt" o:hralign="center" o:hrstd="t" o:hr="t" fillcolor="#a0a0a0" stroked="f"/>
        </w:pict>
      </w:r>
    </w:p>
    <w:p w14:paraId="570EA868" w14:textId="77777777" w:rsidR="00EB67B2" w:rsidRDefault="00EB67B2" w:rsidP="00EB67B2">
      <w:pPr>
        <w:pStyle w:val="Heading1"/>
      </w:pPr>
      <w:r>
        <w:t>12.10 Network Monitoring</w:t>
      </w:r>
    </w:p>
    <w:p w14:paraId="685F8EFF" w14:textId="77777777" w:rsidR="00EB67B2" w:rsidRDefault="00EB67B2" w:rsidP="00EB67B2">
      <w:pPr>
        <w:pStyle w:val="NormalWeb"/>
      </w:pPr>
      <w:r>
        <w:t>Network activity shall be continuously monitored.</w:t>
      </w:r>
    </w:p>
    <w:p w14:paraId="34FDB816" w14:textId="77777777" w:rsidR="00EB67B2" w:rsidRDefault="00EB67B2" w:rsidP="00EB67B2">
      <w:pPr>
        <w:pStyle w:val="NormalWeb"/>
      </w:pPr>
      <w:r>
        <w:t>Monitoring includes:</w:t>
      </w:r>
    </w:p>
    <w:p w14:paraId="048BE99B" w14:textId="77777777" w:rsidR="00EB67B2" w:rsidRDefault="00EB67B2" w:rsidP="00E87471">
      <w:pPr>
        <w:numPr>
          <w:ilvl w:val="0"/>
          <w:numId w:val="109"/>
        </w:numPr>
        <w:spacing w:before="100" w:beforeAutospacing="1" w:after="100" w:afterAutospacing="1" w:line="240" w:lineRule="auto"/>
      </w:pPr>
      <w:r>
        <w:t xml:space="preserve">Connection activity. </w:t>
      </w:r>
    </w:p>
    <w:p w14:paraId="068D88F9" w14:textId="77777777" w:rsidR="00EB67B2" w:rsidRDefault="00EB67B2" w:rsidP="00E87471">
      <w:pPr>
        <w:numPr>
          <w:ilvl w:val="0"/>
          <w:numId w:val="109"/>
        </w:numPr>
        <w:spacing w:before="100" w:beforeAutospacing="1" w:after="100" w:afterAutospacing="1" w:line="240" w:lineRule="auto"/>
      </w:pPr>
      <w:r>
        <w:t xml:space="preserve">Traffic patterns. </w:t>
      </w:r>
    </w:p>
    <w:p w14:paraId="7ECC6BA1" w14:textId="77777777" w:rsidR="00EB67B2" w:rsidRDefault="00EB67B2" w:rsidP="00E87471">
      <w:pPr>
        <w:numPr>
          <w:ilvl w:val="0"/>
          <w:numId w:val="109"/>
        </w:numPr>
        <w:spacing w:before="100" w:beforeAutospacing="1" w:after="100" w:afterAutospacing="1" w:line="240" w:lineRule="auto"/>
      </w:pPr>
      <w:r>
        <w:t xml:space="preserve">Authentication events. </w:t>
      </w:r>
    </w:p>
    <w:p w14:paraId="034A0204" w14:textId="77777777" w:rsidR="00EB67B2" w:rsidRDefault="00EB67B2" w:rsidP="00E87471">
      <w:pPr>
        <w:numPr>
          <w:ilvl w:val="0"/>
          <w:numId w:val="109"/>
        </w:numPr>
        <w:spacing w:before="100" w:beforeAutospacing="1" w:after="100" w:afterAutospacing="1" w:line="240" w:lineRule="auto"/>
      </w:pPr>
      <w:r>
        <w:t xml:space="preserve">Administrative access. </w:t>
      </w:r>
    </w:p>
    <w:p w14:paraId="493C171D" w14:textId="77777777" w:rsidR="00EB67B2" w:rsidRDefault="00EB67B2" w:rsidP="00E87471">
      <w:pPr>
        <w:numPr>
          <w:ilvl w:val="0"/>
          <w:numId w:val="109"/>
        </w:numPr>
        <w:spacing w:before="100" w:beforeAutospacing="1" w:after="100" w:afterAutospacing="1" w:line="240" w:lineRule="auto"/>
      </w:pPr>
      <w:r>
        <w:t xml:space="preserve">Firewall events. </w:t>
      </w:r>
    </w:p>
    <w:p w14:paraId="214F8E34" w14:textId="77777777" w:rsidR="00EB67B2" w:rsidRDefault="00EB67B2" w:rsidP="00E87471">
      <w:pPr>
        <w:numPr>
          <w:ilvl w:val="0"/>
          <w:numId w:val="109"/>
        </w:numPr>
        <w:spacing w:before="100" w:beforeAutospacing="1" w:after="100" w:afterAutospacing="1" w:line="240" w:lineRule="auto"/>
      </w:pPr>
      <w:r>
        <w:t xml:space="preserve">Security policy violations. </w:t>
      </w:r>
    </w:p>
    <w:p w14:paraId="040F2322" w14:textId="77777777" w:rsidR="00EB67B2" w:rsidRDefault="00EB67B2" w:rsidP="00E87471">
      <w:pPr>
        <w:numPr>
          <w:ilvl w:val="0"/>
          <w:numId w:val="109"/>
        </w:numPr>
        <w:spacing w:before="100" w:beforeAutospacing="1" w:after="100" w:afterAutospacing="1" w:line="240" w:lineRule="auto"/>
      </w:pPr>
      <w:r>
        <w:t xml:space="preserve">Bandwidth utilization. </w:t>
      </w:r>
    </w:p>
    <w:p w14:paraId="53C37258" w14:textId="77777777" w:rsidR="00EB67B2" w:rsidRDefault="00EB67B2" w:rsidP="00E87471">
      <w:pPr>
        <w:numPr>
          <w:ilvl w:val="0"/>
          <w:numId w:val="109"/>
        </w:numPr>
        <w:spacing w:before="100" w:beforeAutospacing="1" w:after="100" w:afterAutospacing="1" w:line="240" w:lineRule="auto"/>
      </w:pPr>
      <w:r>
        <w:t xml:space="preserve">Service availability. </w:t>
      </w:r>
    </w:p>
    <w:p w14:paraId="0C066D25" w14:textId="77777777" w:rsidR="00EB67B2" w:rsidRDefault="00EB67B2" w:rsidP="00EB67B2">
      <w:pPr>
        <w:pStyle w:val="NormalWeb"/>
      </w:pPr>
      <w:r>
        <w:t>Monitoring information shall support operational management, security investigations, and compliance reporting.</w:t>
      </w:r>
    </w:p>
    <w:p w14:paraId="6D95C961" w14:textId="77777777" w:rsidR="00EB67B2" w:rsidRDefault="00147E43" w:rsidP="00EB67B2">
      <w:r>
        <w:pict w14:anchorId="1B7B3B80">
          <v:rect id="_x0000_i1189" style="width:0;height:1.5pt" o:hralign="center" o:hrstd="t" o:hr="t" fillcolor="#a0a0a0" stroked="f"/>
        </w:pict>
      </w:r>
    </w:p>
    <w:p w14:paraId="265B7D22" w14:textId="77777777" w:rsidR="00EB67B2" w:rsidRDefault="00EB67B2" w:rsidP="00EB67B2">
      <w:pPr>
        <w:pStyle w:val="Heading1"/>
      </w:pPr>
      <w:r>
        <w:t>12.11 Runtime Interactions</w:t>
      </w:r>
    </w:p>
    <w:p w14:paraId="1EDC5499" w14:textId="77777777" w:rsidR="00EB67B2" w:rsidRDefault="00EB67B2" w:rsidP="00EB67B2">
      <w:pPr>
        <w:pStyle w:val="NormalWeb"/>
      </w:pPr>
      <w:r>
        <w:t>The Network Security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5100"/>
      </w:tblGrid>
      <w:tr w:rsidR="00EB67B2" w14:paraId="6AE0B9B6" w14:textId="77777777" w:rsidTr="00EB67B2">
        <w:trPr>
          <w:tblHeader/>
          <w:tblCellSpacing w:w="15" w:type="dxa"/>
        </w:trPr>
        <w:tc>
          <w:tcPr>
            <w:tcW w:w="0" w:type="auto"/>
            <w:vAlign w:val="center"/>
            <w:hideMark/>
          </w:tcPr>
          <w:p w14:paraId="05A643DB" w14:textId="77777777" w:rsidR="00EB67B2" w:rsidRDefault="00EB67B2">
            <w:pPr>
              <w:jc w:val="center"/>
              <w:rPr>
                <w:b/>
                <w:bCs/>
              </w:rPr>
            </w:pPr>
            <w:r>
              <w:rPr>
                <w:b/>
                <w:bCs/>
              </w:rPr>
              <w:t>Architecture Domain</w:t>
            </w:r>
          </w:p>
        </w:tc>
        <w:tc>
          <w:tcPr>
            <w:tcW w:w="0" w:type="auto"/>
            <w:vAlign w:val="center"/>
            <w:hideMark/>
          </w:tcPr>
          <w:p w14:paraId="5685ECF8" w14:textId="77777777" w:rsidR="00EB67B2" w:rsidRDefault="00EB67B2">
            <w:pPr>
              <w:jc w:val="center"/>
              <w:rPr>
                <w:b/>
                <w:bCs/>
              </w:rPr>
            </w:pPr>
            <w:r>
              <w:rPr>
                <w:b/>
                <w:bCs/>
              </w:rPr>
              <w:t>Network Security Integration</w:t>
            </w:r>
          </w:p>
        </w:tc>
      </w:tr>
      <w:tr w:rsidR="00EB67B2" w14:paraId="56C5924F" w14:textId="77777777" w:rsidTr="00EB67B2">
        <w:trPr>
          <w:tblCellSpacing w:w="15" w:type="dxa"/>
        </w:trPr>
        <w:tc>
          <w:tcPr>
            <w:tcW w:w="0" w:type="auto"/>
            <w:vAlign w:val="center"/>
            <w:hideMark/>
          </w:tcPr>
          <w:p w14:paraId="4A41703B" w14:textId="77777777" w:rsidR="00EB67B2" w:rsidRDefault="00EB67B2">
            <w:r>
              <w:t>Infrastructure Architecture</w:t>
            </w:r>
          </w:p>
        </w:tc>
        <w:tc>
          <w:tcPr>
            <w:tcW w:w="0" w:type="auto"/>
            <w:vAlign w:val="center"/>
            <w:hideMark/>
          </w:tcPr>
          <w:p w14:paraId="4B7B5DAD" w14:textId="77777777" w:rsidR="00EB67B2" w:rsidRDefault="00EB67B2">
            <w:r>
              <w:t>Secure network infrastructure and connectivity.</w:t>
            </w:r>
          </w:p>
        </w:tc>
      </w:tr>
      <w:tr w:rsidR="00EB67B2" w14:paraId="01C98123" w14:textId="77777777" w:rsidTr="00EB67B2">
        <w:trPr>
          <w:tblCellSpacing w:w="15" w:type="dxa"/>
        </w:trPr>
        <w:tc>
          <w:tcPr>
            <w:tcW w:w="0" w:type="auto"/>
            <w:vAlign w:val="center"/>
            <w:hideMark/>
          </w:tcPr>
          <w:p w14:paraId="748AC014" w14:textId="77777777" w:rsidR="00EB67B2" w:rsidRDefault="00EB67B2">
            <w:r>
              <w:t>Application Architecture</w:t>
            </w:r>
          </w:p>
        </w:tc>
        <w:tc>
          <w:tcPr>
            <w:tcW w:w="0" w:type="auto"/>
            <w:vAlign w:val="center"/>
            <w:hideMark/>
          </w:tcPr>
          <w:p w14:paraId="09F7C83D" w14:textId="77777777" w:rsidR="00EB67B2" w:rsidRDefault="00EB67B2">
            <w:r>
              <w:t>Protected communication between application services.</w:t>
            </w:r>
          </w:p>
        </w:tc>
      </w:tr>
      <w:tr w:rsidR="00EB67B2" w14:paraId="64236CD7" w14:textId="77777777" w:rsidTr="00EB67B2">
        <w:trPr>
          <w:tblCellSpacing w:w="15" w:type="dxa"/>
        </w:trPr>
        <w:tc>
          <w:tcPr>
            <w:tcW w:w="0" w:type="auto"/>
            <w:vAlign w:val="center"/>
            <w:hideMark/>
          </w:tcPr>
          <w:p w14:paraId="2A6BDF4D" w14:textId="77777777" w:rsidR="00EB67B2" w:rsidRDefault="00EB67B2">
            <w:r>
              <w:t>API Architecture</w:t>
            </w:r>
          </w:p>
        </w:tc>
        <w:tc>
          <w:tcPr>
            <w:tcW w:w="0" w:type="auto"/>
            <w:vAlign w:val="center"/>
            <w:hideMark/>
          </w:tcPr>
          <w:p w14:paraId="076260AC" w14:textId="77777777" w:rsidR="00EB67B2" w:rsidRDefault="00EB67B2">
            <w:r>
              <w:t>Secure API traffic and gateway protection.</w:t>
            </w:r>
          </w:p>
        </w:tc>
      </w:tr>
      <w:tr w:rsidR="00EB67B2" w14:paraId="56072080" w14:textId="77777777" w:rsidTr="00EB67B2">
        <w:trPr>
          <w:tblCellSpacing w:w="15" w:type="dxa"/>
        </w:trPr>
        <w:tc>
          <w:tcPr>
            <w:tcW w:w="0" w:type="auto"/>
            <w:vAlign w:val="center"/>
            <w:hideMark/>
          </w:tcPr>
          <w:p w14:paraId="3E136373" w14:textId="77777777" w:rsidR="00EB67B2" w:rsidRDefault="00EB67B2">
            <w:r>
              <w:t>Data Architecture</w:t>
            </w:r>
          </w:p>
        </w:tc>
        <w:tc>
          <w:tcPr>
            <w:tcW w:w="0" w:type="auto"/>
            <w:vAlign w:val="center"/>
            <w:hideMark/>
          </w:tcPr>
          <w:p w14:paraId="08DB0979" w14:textId="77777777" w:rsidR="00EB67B2" w:rsidRDefault="00EB67B2">
            <w:r>
              <w:t>Secure connectivity to databases and storage systems.</w:t>
            </w:r>
          </w:p>
        </w:tc>
      </w:tr>
      <w:tr w:rsidR="00EB67B2" w14:paraId="1999D832" w14:textId="77777777" w:rsidTr="00EB67B2">
        <w:trPr>
          <w:tblCellSpacing w:w="15" w:type="dxa"/>
        </w:trPr>
        <w:tc>
          <w:tcPr>
            <w:tcW w:w="0" w:type="auto"/>
            <w:vAlign w:val="center"/>
            <w:hideMark/>
          </w:tcPr>
          <w:p w14:paraId="6A76BB85" w14:textId="77777777" w:rsidR="00EB67B2" w:rsidRDefault="00EB67B2">
            <w:r>
              <w:t>AI Architecture</w:t>
            </w:r>
          </w:p>
        </w:tc>
        <w:tc>
          <w:tcPr>
            <w:tcW w:w="0" w:type="auto"/>
            <w:vAlign w:val="center"/>
            <w:hideMark/>
          </w:tcPr>
          <w:p w14:paraId="6804C22B" w14:textId="77777777" w:rsidR="00EB67B2" w:rsidRDefault="00EB67B2">
            <w:r>
              <w:t>Protected communication with AI processing services.</w:t>
            </w:r>
          </w:p>
        </w:tc>
      </w:tr>
      <w:tr w:rsidR="00EB67B2" w14:paraId="793A9998" w14:textId="77777777" w:rsidTr="00EB67B2">
        <w:trPr>
          <w:tblCellSpacing w:w="15" w:type="dxa"/>
        </w:trPr>
        <w:tc>
          <w:tcPr>
            <w:tcW w:w="0" w:type="auto"/>
            <w:vAlign w:val="center"/>
            <w:hideMark/>
          </w:tcPr>
          <w:p w14:paraId="3E07B135" w14:textId="77777777" w:rsidR="00EB67B2" w:rsidRDefault="00EB67B2">
            <w:r>
              <w:t>Integration Architecture</w:t>
            </w:r>
          </w:p>
        </w:tc>
        <w:tc>
          <w:tcPr>
            <w:tcW w:w="0" w:type="auto"/>
            <w:vAlign w:val="center"/>
            <w:hideMark/>
          </w:tcPr>
          <w:p w14:paraId="48261D30" w14:textId="77777777" w:rsidR="00EB67B2" w:rsidRDefault="00EB67B2">
            <w:r>
              <w:t>Secure external system connectivity.</w:t>
            </w:r>
          </w:p>
        </w:tc>
      </w:tr>
      <w:tr w:rsidR="00EB67B2" w14:paraId="6CDBB740" w14:textId="77777777" w:rsidTr="00EB67B2">
        <w:trPr>
          <w:tblCellSpacing w:w="15" w:type="dxa"/>
        </w:trPr>
        <w:tc>
          <w:tcPr>
            <w:tcW w:w="0" w:type="auto"/>
            <w:vAlign w:val="center"/>
            <w:hideMark/>
          </w:tcPr>
          <w:p w14:paraId="58235048" w14:textId="77777777" w:rsidR="00EB67B2" w:rsidRDefault="00EB67B2">
            <w:r>
              <w:t>Monitoring &amp; Observability</w:t>
            </w:r>
          </w:p>
        </w:tc>
        <w:tc>
          <w:tcPr>
            <w:tcW w:w="0" w:type="auto"/>
            <w:vAlign w:val="center"/>
            <w:hideMark/>
          </w:tcPr>
          <w:p w14:paraId="5DCBC1EE" w14:textId="77777777" w:rsidR="00EB67B2" w:rsidRDefault="00EB67B2">
            <w:r>
              <w:t>Collection of network security metrics, logs, and alerts.</w:t>
            </w:r>
          </w:p>
        </w:tc>
      </w:tr>
    </w:tbl>
    <w:p w14:paraId="441212C1" w14:textId="77777777" w:rsidR="00EB67B2" w:rsidRDefault="00147E43" w:rsidP="00EB67B2">
      <w:r>
        <w:pict w14:anchorId="61A66727">
          <v:rect id="_x0000_i1190" style="width:0;height:1.5pt" o:hralign="center" o:hrstd="t" o:hr="t" fillcolor="#a0a0a0" stroked="f"/>
        </w:pict>
      </w:r>
    </w:p>
    <w:p w14:paraId="04663D60" w14:textId="77777777" w:rsidR="00EB67B2" w:rsidRDefault="00EB67B2" w:rsidP="00EB67B2">
      <w:pPr>
        <w:pStyle w:val="Heading1"/>
      </w:pPr>
      <w:r>
        <w:lastRenderedPageBreak/>
        <w:t>12.12 Security Considerations</w:t>
      </w:r>
    </w:p>
    <w:p w14:paraId="614D3562" w14:textId="77777777" w:rsidR="00EB67B2" w:rsidRDefault="00EB67B2" w:rsidP="00EB67B2">
      <w:pPr>
        <w:pStyle w:val="NormalWeb"/>
      </w:pPr>
      <w:r>
        <w:t>The Network Security Architecture shall implement:</w:t>
      </w:r>
    </w:p>
    <w:p w14:paraId="6A05E291" w14:textId="77777777" w:rsidR="00EB67B2" w:rsidRDefault="00EB67B2" w:rsidP="00E87471">
      <w:pPr>
        <w:numPr>
          <w:ilvl w:val="0"/>
          <w:numId w:val="110"/>
        </w:numPr>
        <w:spacing w:before="100" w:beforeAutospacing="1" w:after="100" w:afterAutospacing="1" w:line="240" w:lineRule="auto"/>
      </w:pPr>
      <w:r>
        <w:t xml:space="preserve">Network segmentation. </w:t>
      </w:r>
    </w:p>
    <w:p w14:paraId="7ED1B914" w14:textId="77777777" w:rsidR="00EB67B2" w:rsidRDefault="00EB67B2" w:rsidP="00E87471">
      <w:pPr>
        <w:numPr>
          <w:ilvl w:val="0"/>
          <w:numId w:val="110"/>
        </w:numPr>
        <w:spacing w:before="100" w:beforeAutospacing="1" w:after="100" w:afterAutospacing="1" w:line="240" w:lineRule="auto"/>
      </w:pPr>
      <w:r>
        <w:t xml:space="preserve">Secure communication. </w:t>
      </w:r>
    </w:p>
    <w:p w14:paraId="4EB61D64" w14:textId="77777777" w:rsidR="00EB67B2" w:rsidRDefault="00EB67B2" w:rsidP="00E87471">
      <w:pPr>
        <w:numPr>
          <w:ilvl w:val="0"/>
          <w:numId w:val="110"/>
        </w:numPr>
        <w:spacing w:before="100" w:beforeAutospacing="1" w:after="100" w:afterAutospacing="1" w:line="240" w:lineRule="auto"/>
      </w:pPr>
      <w:r>
        <w:t xml:space="preserve">Firewall enforcement. </w:t>
      </w:r>
    </w:p>
    <w:p w14:paraId="3B92592C" w14:textId="77777777" w:rsidR="00EB67B2" w:rsidRDefault="00EB67B2" w:rsidP="00E87471">
      <w:pPr>
        <w:numPr>
          <w:ilvl w:val="0"/>
          <w:numId w:val="110"/>
        </w:numPr>
        <w:spacing w:before="100" w:beforeAutospacing="1" w:after="100" w:afterAutospacing="1" w:line="240" w:lineRule="auto"/>
      </w:pPr>
      <w:r>
        <w:t xml:space="preserve">Intrusion detection and prevention. </w:t>
      </w:r>
    </w:p>
    <w:p w14:paraId="7873D0A3" w14:textId="77777777" w:rsidR="00EB67B2" w:rsidRDefault="00EB67B2" w:rsidP="00E87471">
      <w:pPr>
        <w:numPr>
          <w:ilvl w:val="0"/>
          <w:numId w:val="110"/>
        </w:numPr>
        <w:spacing w:before="100" w:beforeAutospacing="1" w:after="100" w:afterAutospacing="1" w:line="240" w:lineRule="auto"/>
      </w:pPr>
      <w:r>
        <w:t xml:space="preserve">DDoS protection. </w:t>
      </w:r>
    </w:p>
    <w:p w14:paraId="0E17ED63" w14:textId="77777777" w:rsidR="00EB67B2" w:rsidRDefault="00EB67B2" w:rsidP="00E87471">
      <w:pPr>
        <w:numPr>
          <w:ilvl w:val="0"/>
          <w:numId w:val="110"/>
        </w:numPr>
        <w:spacing w:before="100" w:beforeAutospacing="1" w:after="100" w:afterAutospacing="1" w:line="240" w:lineRule="auto"/>
      </w:pPr>
      <w:r>
        <w:t xml:space="preserve">Continuous monitoring. </w:t>
      </w:r>
    </w:p>
    <w:p w14:paraId="46FA9F4B" w14:textId="77777777" w:rsidR="00EB67B2" w:rsidRDefault="00EB67B2" w:rsidP="00E87471">
      <w:pPr>
        <w:numPr>
          <w:ilvl w:val="0"/>
          <w:numId w:val="110"/>
        </w:numPr>
        <w:spacing w:before="100" w:beforeAutospacing="1" w:after="100" w:afterAutospacing="1" w:line="240" w:lineRule="auto"/>
      </w:pPr>
      <w:r>
        <w:t xml:space="preserve">Secure remote administration. </w:t>
      </w:r>
    </w:p>
    <w:p w14:paraId="17BDE028" w14:textId="77777777" w:rsidR="00EB67B2" w:rsidRDefault="00EB67B2" w:rsidP="00E87471">
      <w:pPr>
        <w:numPr>
          <w:ilvl w:val="0"/>
          <w:numId w:val="110"/>
        </w:numPr>
        <w:spacing w:before="100" w:beforeAutospacing="1" w:after="100" w:afterAutospacing="1" w:line="240" w:lineRule="auto"/>
      </w:pPr>
      <w:r>
        <w:t xml:space="preserve">Comprehensive network audit logging. </w:t>
      </w:r>
    </w:p>
    <w:p w14:paraId="6A4D2530" w14:textId="77777777" w:rsidR="00EB67B2" w:rsidRDefault="00EB67B2" w:rsidP="00EB67B2">
      <w:pPr>
        <w:pStyle w:val="NormalWeb"/>
      </w:pPr>
      <w:r>
        <w:t>Network security controls shall be reviewed regularly to address evolving threats and changing business requirements.</w:t>
      </w:r>
    </w:p>
    <w:p w14:paraId="2C98874B" w14:textId="77777777" w:rsidR="00EB67B2" w:rsidRDefault="00147E43" w:rsidP="00EB67B2">
      <w:r>
        <w:pict w14:anchorId="47D03236">
          <v:rect id="_x0000_i1191" style="width:0;height:1.5pt" o:hralign="center" o:hrstd="t" o:hr="t" fillcolor="#a0a0a0" stroked="f"/>
        </w:pict>
      </w:r>
    </w:p>
    <w:p w14:paraId="728B0E73" w14:textId="77777777" w:rsidR="00EB67B2" w:rsidRDefault="00EB67B2" w:rsidP="00EB67B2">
      <w:pPr>
        <w:pStyle w:val="Heading1"/>
      </w:pPr>
      <w:r>
        <w:t>12.13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561"/>
      </w:tblGrid>
      <w:tr w:rsidR="00EB67B2" w14:paraId="058E00E9" w14:textId="77777777" w:rsidTr="00EB67B2">
        <w:trPr>
          <w:tblHeader/>
          <w:tblCellSpacing w:w="15" w:type="dxa"/>
        </w:trPr>
        <w:tc>
          <w:tcPr>
            <w:tcW w:w="0" w:type="auto"/>
            <w:vAlign w:val="center"/>
            <w:hideMark/>
          </w:tcPr>
          <w:p w14:paraId="5BB6598C" w14:textId="77777777" w:rsidR="00EB67B2" w:rsidRDefault="00EB67B2">
            <w:pPr>
              <w:jc w:val="center"/>
              <w:rPr>
                <w:b/>
                <w:bCs/>
              </w:rPr>
            </w:pPr>
            <w:r>
              <w:rPr>
                <w:b/>
                <w:bCs/>
              </w:rPr>
              <w:t>Attribute</w:t>
            </w:r>
          </w:p>
        </w:tc>
        <w:tc>
          <w:tcPr>
            <w:tcW w:w="0" w:type="auto"/>
            <w:vAlign w:val="center"/>
            <w:hideMark/>
          </w:tcPr>
          <w:p w14:paraId="7D962ECA" w14:textId="77777777" w:rsidR="00EB67B2" w:rsidRDefault="00EB67B2">
            <w:pPr>
              <w:jc w:val="center"/>
              <w:rPr>
                <w:b/>
                <w:bCs/>
              </w:rPr>
            </w:pPr>
            <w:r>
              <w:rPr>
                <w:b/>
                <w:bCs/>
              </w:rPr>
              <w:t>Goal</w:t>
            </w:r>
          </w:p>
        </w:tc>
      </w:tr>
      <w:tr w:rsidR="00EB67B2" w14:paraId="09D967B6" w14:textId="77777777" w:rsidTr="00EB67B2">
        <w:trPr>
          <w:tblCellSpacing w:w="15" w:type="dxa"/>
        </w:trPr>
        <w:tc>
          <w:tcPr>
            <w:tcW w:w="0" w:type="auto"/>
            <w:vAlign w:val="center"/>
            <w:hideMark/>
          </w:tcPr>
          <w:p w14:paraId="33C59222" w14:textId="77777777" w:rsidR="00EB67B2" w:rsidRDefault="00EB67B2">
            <w:r>
              <w:t>Confidentiality</w:t>
            </w:r>
          </w:p>
        </w:tc>
        <w:tc>
          <w:tcPr>
            <w:tcW w:w="0" w:type="auto"/>
            <w:vAlign w:val="center"/>
            <w:hideMark/>
          </w:tcPr>
          <w:p w14:paraId="3D83F1A0" w14:textId="77777777" w:rsidR="00EB67B2" w:rsidRDefault="00EB67B2">
            <w:r>
              <w:t>Protect network communications from unauthorized disclosure.</w:t>
            </w:r>
          </w:p>
        </w:tc>
      </w:tr>
      <w:tr w:rsidR="00EB67B2" w14:paraId="03964AC1" w14:textId="77777777" w:rsidTr="00EB67B2">
        <w:trPr>
          <w:tblCellSpacing w:w="15" w:type="dxa"/>
        </w:trPr>
        <w:tc>
          <w:tcPr>
            <w:tcW w:w="0" w:type="auto"/>
            <w:vAlign w:val="center"/>
            <w:hideMark/>
          </w:tcPr>
          <w:p w14:paraId="746C69C3" w14:textId="77777777" w:rsidR="00EB67B2" w:rsidRDefault="00EB67B2">
            <w:r>
              <w:t>Integrity</w:t>
            </w:r>
          </w:p>
        </w:tc>
        <w:tc>
          <w:tcPr>
            <w:tcW w:w="0" w:type="auto"/>
            <w:vAlign w:val="center"/>
            <w:hideMark/>
          </w:tcPr>
          <w:p w14:paraId="7E2243F7" w14:textId="77777777" w:rsidR="00EB67B2" w:rsidRDefault="00EB67B2">
            <w:r>
              <w:t>Ensure transmitted information cannot be modified without detection.</w:t>
            </w:r>
          </w:p>
        </w:tc>
      </w:tr>
      <w:tr w:rsidR="00EB67B2" w14:paraId="2C07785D" w14:textId="77777777" w:rsidTr="00EB67B2">
        <w:trPr>
          <w:tblCellSpacing w:w="15" w:type="dxa"/>
        </w:trPr>
        <w:tc>
          <w:tcPr>
            <w:tcW w:w="0" w:type="auto"/>
            <w:vAlign w:val="center"/>
            <w:hideMark/>
          </w:tcPr>
          <w:p w14:paraId="37BE7082" w14:textId="77777777" w:rsidR="00EB67B2" w:rsidRDefault="00EB67B2">
            <w:r>
              <w:t>Availability</w:t>
            </w:r>
          </w:p>
        </w:tc>
        <w:tc>
          <w:tcPr>
            <w:tcW w:w="0" w:type="auto"/>
            <w:vAlign w:val="center"/>
            <w:hideMark/>
          </w:tcPr>
          <w:p w14:paraId="1FEEED04" w14:textId="77777777" w:rsidR="00EB67B2" w:rsidRDefault="00EB67B2">
            <w:r>
              <w:t>Maintain secure and reliable network connectivity.</w:t>
            </w:r>
          </w:p>
        </w:tc>
      </w:tr>
      <w:tr w:rsidR="00EB67B2" w14:paraId="50733B21" w14:textId="77777777" w:rsidTr="00EB67B2">
        <w:trPr>
          <w:tblCellSpacing w:w="15" w:type="dxa"/>
        </w:trPr>
        <w:tc>
          <w:tcPr>
            <w:tcW w:w="0" w:type="auto"/>
            <w:vAlign w:val="center"/>
            <w:hideMark/>
          </w:tcPr>
          <w:p w14:paraId="35A14D52" w14:textId="77777777" w:rsidR="00EB67B2" w:rsidRDefault="00EB67B2">
            <w:r>
              <w:t>Scalability</w:t>
            </w:r>
          </w:p>
        </w:tc>
        <w:tc>
          <w:tcPr>
            <w:tcW w:w="0" w:type="auto"/>
            <w:vAlign w:val="center"/>
            <w:hideMark/>
          </w:tcPr>
          <w:p w14:paraId="08200BD9" w14:textId="77777777" w:rsidR="00EB67B2" w:rsidRDefault="00EB67B2">
            <w:r>
              <w:t>Support enterprise growth while preserving security controls.</w:t>
            </w:r>
          </w:p>
        </w:tc>
      </w:tr>
      <w:tr w:rsidR="00EB67B2" w14:paraId="5DF4027C" w14:textId="77777777" w:rsidTr="00EB67B2">
        <w:trPr>
          <w:tblCellSpacing w:w="15" w:type="dxa"/>
        </w:trPr>
        <w:tc>
          <w:tcPr>
            <w:tcW w:w="0" w:type="auto"/>
            <w:vAlign w:val="center"/>
            <w:hideMark/>
          </w:tcPr>
          <w:p w14:paraId="6FB03CC6" w14:textId="77777777" w:rsidR="00EB67B2" w:rsidRDefault="00EB67B2">
            <w:r>
              <w:t>Auditability</w:t>
            </w:r>
          </w:p>
        </w:tc>
        <w:tc>
          <w:tcPr>
            <w:tcW w:w="0" w:type="auto"/>
            <w:vAlign w:val="center"/>
            <w:hideMark/>
          </w:tcPr>
          <w:p w14:paraId="57186553" w14:textId="77777777" w:rsidR="00EB67B2" w:rsidRDefault="00EB67B2">
            <w:r>
              <w:t>Record network security events for operational analysis and compliance.</w:t>
            </w:r>
          </w:p>
        </w:tc>
      </w:tr>
      <w:tr w:rsidR="00EB67B2" w14:paraId="5930E6E9" w14:textId="77777777" w:rsidTr="00EB67B2">
        <w:trPr>
          <w:tblCellSpacing w:w="15" w:type="dxa"/>
        </w:trPr>
        <w:tc>
          <w:tcPr>
            <w:tcW w:w="0" w:type="auto"/>
            <w:vAlign w:val="center"/>
            <w:hideMark/>
          </w:tcPr>
          <w:p w14:paraId="75102703" w14:textId="77777777" w:rsidR="00EB67B2" w:rsidRDefault="00EB67B2">
            <w:r>
              <w:t>Resilience</w:t>
            </w:r>
          </w:p>
        </w:tc>
        <w:tc>
          <w:tcPr>
            <w:tcW w:w="0" w:type="auto"/>
            <w:vAlign w:val="center"/>
            <w:hideMark/>
          </w:tcPr>
          <w:p w14:paraId="07B58160" w14:textId="77777777" w:rsidR="00EB67B2" w:rsidRDefault="00EB67B2">
            <w:r>
              <w:t>Maintain network operations during failures and cyber attacks.</w:t>
            </w:r>
          </w:p>
        </w:tc>
      </w:tr>
      <w:tr w:rsidR="00EB67B2" w14:paraId="79F24AB2" w14:textId="77777777" w:rsidTr="00EB67B2">
        <w:trPr>
          <w:tblCellSpacing w:w="15" w:type="dxa"/>
        </w:trPr>
        <w:tc>
          <w:tcPr>
            <w:tcW w:w="0" w:type="auto"/>
            <w:vAlign w:val="center"/>
            <w:hideMark/>
          </w:tcPr>
          <w:p w14:paraId="44176AD6" w14:textId="77777777" w:rsidR="00EB67B2" w:rsidRDefault="00EB67B2">
            <w:r>
              <w:t>Maintainability</w:t>
            </w:r>
          </w:p>
        </w:tc>
        <w:tc>
          <w:tcPr>
            <w:tcW w:w="0" w:type="auto"/>
            <w:vAlign w:val="center"/>
            <w:hideMark/>
          </w:tcPr>
          <w:p w14:paraId="516A66B0" w14:textId="77777777" w:rsidR="00EB67B2" w:rsidRDefault="00EB67B2">
            <w:r>
              <w:t>Simplify secure network administration and future evolution.</w:t>
            </w:r>
          </w:p>
        </w:tc>
      </w:tr>
    </w:tbl>
    <w:p w14:paraId="5F2889EB" w14:textId="77777777" w:rsidR="00EB67B2" w:rsidRDefault="00147E43" w:rsidP="00EB67B2">
      <w:r>
        <w:pict w14:anchorId="192322CD">
          <v:rect id="_x0000_i1192" style="width:0;height:1.5pt" o:hralign="center" o:hrstd="t" o:hr="t" fillcolor="#a0a0a0" stroked="f"/>
        </w:pict>
      </w:r>
    </w:p>
    <w:p w14:paraId="313FF4EF" w14:textId="77777777" w:rsidR="00EB67B2" w:rsidRDefault="00EB67B2" w:rsidP="00EB67B2">
      <w:pPr>
        <w:pStyle w:val="Heading1"/>
      </w:pPr>
      <w:r>
        <w:t>12.14 Business Benefits</w:t>
      </w:r>
    </w:p>
    <w:p w14:paraId="7DA43243" w14:textId="77777777" w:rsidR="00EB67B2" w:rsidRDefault="00EB67B2" w:rsidP="00EB67B2">
      <w:pPr>
        <w:pStyle w:val="NormalWeb"/>
      </w:pPr>
      <w:r>
        <w:t>The Network Security Architecture provides:</w:t>
      </w:r>
    </w:p>
    <w:p w14:paraId="1F293272" w14:textId="77777777" w:rsidR="00EB67B2" w:rsidRDefault="00EB67B2" w:rsidP="00E87471">
      <w:pPr>
        <w:numPr>
          <w:ilvl w:val="0"/>
          <w:numId w:val="111"/>
        </w:numPr>
        <w:spacing w:before="100" w:beforeAutospacing="1" w:after="100" w:afterAutospacing="1" w:line="240" w:lineRule="auto"/>
      </w:pPr>
      <w:r>
        <w:t xml:space="preserve">Secure communication across all SmartArchive services. </w:t>
      </w:r>
    </w:p>
    <w:p w14:paraId="0A810DDE" w14:textId="77777777" w:rsidR="00EB67B2" w:rsidRDefault="00EB67B2" w:rsidP="00E87471">
      <w:pPr>
        <w:numPr>
          <w:ilvl w:val="0"/>
          <w:numId w:val="111"/>
        </w:numPr>
        <w:spacing w:before="100" w:beforeAutospacing="1" w:after="100" w:afterAutospacing="1" w:line="240" w:lineRule="auto"/>
      </w:pPr>
      <w:r>
        <w:t xml:space="preserve">Reduced exposure to network-based attacks. </w:t>
      </w:r>
    </w:p>
    <w:p w14:paraId="13FDB7F2" w14:textId="77777777" w:rsidR="00EB67B2" w:rsidRDefault="00EB67B2" w:rsidP="00E87471">
      <w:pPr>
        <w:numPr>
          <w:ilvl w:val="0"/>
          <w:numId w:val="111"/>
        </w:numPr>
        <w:spacing w:before="100" w:beforeAutospacing="1" w:after="100" w:afterAutospacing="1" w:line="240" w:lineRule="auto"/>
      </w:pPr>
      <w:r>
        <w:t xml:space="preserve">Improved operational resilience. </w:t>
      </w:r>
    </w:p>
    <w:p w14:paraId="07867E88" w14:textId="77777777" w:rsidR="00EB67B2" w:rsidRDefault="00EB67B2" w:rsidP="00E87471">
      <w:pPr>
        <w:numPr>
          <w:ilvl w:val="0"/>
          <w:numId w:val="111"/>
        </w:numPr>
        <w:spacing w:before="100" w:beforeAutospacing="1" w:after="100" w:afterAutospacing="1" w:line="240" w:lineRule="auto"/>
      </w:pPr>
      <w:r>
        <w:t xml:space="preserve">Better protection of enterprise information. </w:t>
      </w:r>
    </w:p>
    <w:p w14:paraId="4DB0E30C" w14:textId="77777777" w:rsidR="00EB67B2" w:rsidRDefault="00EB67B2" w:rsidP="00E87471">
      <w:pPr>
        <w:numPr>
          <w:ilvl w:val="0"/>
          <w:numId w:val="111"/>
        </w:numPr>
        <w:spacing w:before="100" w:beforeAutospacing="1" w:after="100" w:afterAutospacing="1" w:line="240" w:lineRule="auto"/>
      </w:pPr>
      <w:r>
        <w:t xml:space="preserve">Secure support for cloud and hybrid deployments. </w:t>
      </w:r>
    </w:p>
    <w:p w14:paraId="160333AE" w14:textId="77777777" w:rsidR="00EB67B2" w:rsidRDefault="00EB67B2" w:rsidP="00E87471">
      <w:pPr>
        <w:numPr>
          <w:ilvl w:val="0"/>
          <w:numId w:val="111"/>
        </w:numPr>
        <w:spacing w:before="100" w:beforeAutospacing="1" w:after="100" w:afterAutospacing="1" w:line="240" w:lineRule="auto"/>
      </w:pPr>
      <w:r>
        <w:lastRenderedPageBreak/>
        <w:t xml:space="preserve">Enhanced monitoring and threat detection. </w:t>
      </w:r>
    </w:p>
    <w:p w14:paraId="13E25868" w14:textId="77777777" w:rsidR="00EB67B2" w:rsidRDefault="00EB67B2" w:rsidP="00E87471">
      <w:pPr>
        <w:numPr>
          <w:ilvl w:val="0"/>
          <w:numId w:val="111"/>
        </w:numPr>
        <w:spacing w:before="100" w:beforeAutospacing="1" w:after="100" w:afterAutospacing="1" w:line="240" w:lineRule="auto"/>
      </w:pPr>
      <w:r>
        <w:t xml:space="preserve">Improved regulatory compliance. </w:t>
      </w:r>
    </w:p>
    <w:p w14:paraId="6D66381D" w14:textId="77777777" w:rsidR="00EB67B2" w:rsidRDefault="00EB67B2" w:rsidP="00E87471">
      <w:pPr>
        <w:numPr>
          <w:ilvl w:val="0"/>
          <w:numId w:val="111"/>
        </w:numPr>
        <w:spacing w:before="100" w:beforeAutospacing="1" w:after="100" w:afterAutospacing="1" w:line="240" w:lineRule="auto"/>
      </w:pPr>
      <w:r>
        <w:t xml:space="preserve">Long-term support for enterprise scalability. </w:t>
      </w:r>
    </w:p>
    <w:p w14:paraId="0583A26E" w14:textId="77777777" w:rsidR="00EB67B2" w:rsidRDefault="00147E43" w:rsidP="00EB67B2">
      <w:pPr>
        <w:spacing w:after="0"/>
      </w:pPr>
      <w:r>
        <w:pict w14:anchorId="73FADC80">
          <v:rect id="_x0000_i1193" style="width:0;height:1.5pt" o:hralign="center" o:hrstd="t" o:hr="t" fillcolor="#a0a0a0" stroked="f"/>
        </w:pict>
      </w:r>
    </w:p>
    <w:p w14:paraId="25FB0D09" w14:textId="77777777" w:rsidR="00EB67B2" w:rsidRDefault="00EB67B2" w:rsidP="00EB67B2">
      <w:pPr>
        <w:pStyle w:val="Heading1"/>
      </w:pPr>
      <w:r>
        <w:t>12.15 Summary</w:t>
      </w:r>
    </w:p>
    <w:p w14:paraId="2B2FD927" w14:textId="77777777" w:rsidR="00EB67B2" w:rsidRDefault="00EB67B2" w:rsidP="00EB67B2">
      <w:pPr>
        <w:pStyle w:val="NormalWeb"/>
      </w:pPr>
      <w:r>
        <w:t>The SmartArchive Network Security Architecture establishes a comprehensive framework for protecting network communications and infrastructure across the platform. Through Zero Trust networking, secure communication protocols, network segmentation, firewall enforcement, threat detection, remote access protection, and continuous monitoring, the architecture provides a resilient and scalable foundation for secure enterprise connectivity.</w:t>
      </w:r>
    </w:p>
    <w:p w14:paraId="65AA8090" w14:textId="77777777" w:rsidR="00EB67B2" w:rsidRDefault="00EB67B2" w:rsidP="00EB67B2">
      <w:pPr>
        <w:pStyle w:val="NormalWeb"/>
      </w:pPr>
      <w:r>
        <w:t xml:space="preserve">Working alongside </w:t>
      </w:r>
      <w:r>
        <w:rPr>
          <w:rStyle w:val="Strong"/>
        </w:rPr>
        <w:t>SA-ARCH-001-12 – Infrastructure Architecture</w:t>
      </w:r>
      <w:r>
        <w:t xml:space="preserve">, </w:t>
      </w:r>
      <w:r>
        <w:rPr>
          <w:rStyle w:val="Strong"/>
        </w:rPr>
        <w:t>SA-ARCH-001-11 – Integration Architecture</w:t>
      </w:r>
      <w:r>
        <w:t xml:space="preserve">, and </w:t>
      </w:r>
      <w:r>
        <w:rPr>
          <w:rStyle w:val="Strong"/>
        </w:rPr>
        <w:t>SA-ARCH-001-13 – API Architecture</w:t>
      </w:r>
      <w:r>
        <w:t>, this architecture ensures that network communications remain secure, reliable, and aligned with SmartArchive's enterprise security objectives.</w:t>
      </w:r>
    </w:p>
    <w:p w14:paraId="71F393A8" w14:textId="77777777" w:rsidR="00EB67B2" w:rsidRDefault="00EB67B2" w:rsidP="00EB67B2">
      <w:pPr>
        <w:pStyle w:val="Heading1"/>
      </w:pPr>
      <w:r>
        <w:t>13. Security Monitoring and Audit</w:t>
      </w:r>
    </w:p>
    <w:p w14:paraId="28747F08" w14:textId="77777777" w:rsidR="00EB67B2" w:rsidRDefault="00EB67B2" w:rsidP="00EB67B2">
      <w:pPr>
        <w:pStyle w:val="Heading2"/>
      </w:pPr>
      <w:r>
        <w:t>13.1 Overview</w:t>
      </w:r>
    </w:p>
    <w:p w14:paraId="183A1812" w14:textId="77777777" w:rsidR="00EB67B2" w:rsidRDefault="00EB67B2" w:rsidP="00EB67B2">
      <w:pPr>
        <w:pStyle w:val="NormalWeb"/>
      </w:pPr>
      <w:r>
        <w:t>The Security Monitoring and Audit Architecture defines the enterprise framework for collecting, analyzing, correlating, retaining, and reporting security-related events across the SmartArchive Enterprise Platform.</w:t>
      </w:r>
    </w:p>
    <w:p w14:paraId="07BA2CEE" w14:textId="77777777" w:rsidR="00EB67B2" w:rsidRDefault="00EB67B2" w:rsidP="00EB67B2">
      <w:pPr>
        <w:pStyle w:val="NormalWeb"/>
      </w:pPr>
      <w:r>
        <w:t>Security monitoring provides continuous visibility into the security posture of the platform by capturing events from applications, infrastructure, APIs, Artificial Intelligence services, databases, identity systems, and external integrations. Audit capabilities provide complete traceability of security-relevant activities to support operational monitoring, incident investigation, regulatory compliance, and continuous security improvement.</w:t>
      </w:r>
    </w:p>
    <w:p w14:paraId="0C5A5765" w14:textId="77777777" w:rsidR="00EB67B2" w:rsidRDefault="00EB67B2" w:rsidP="00EB67B2">
      <w:pPr>
        <w:pStyle w:val="NormalWeb"/>
      </w:pPr>
      <w:r>
        <w:t>The architecture is designed to detect abnormal behavior, identify potential security incidents, and provide trusted evidence for forensic analysis while supporting enterprise scalability and operational resilience.</w:t>
      </w:r>
    </w:p>
    <w:p w14:paraId="00D76243" w14:textId="77777777" w:rsidR="00EB67B2" w:rsidRDefault="00147E43" w:rsidP="00EB67B2">
      <w:r>
        <w:pict w14:anchorId="4E073E0B">
          <v:rect id="_x0000_i1194" style="width:0;height:1.5pt" o:hralign="center" o:hrstd="t" o:hr="t" fillcolor="#a0a0a0" stroked="f"/>
        </w:pict>
      </w:r>
    </w:p>
    <w:p w14:paraId="61E14A07" w14:textId="77777777" w:rsidR="00EB67B2" w:rsidRDefault="00EB67B2" w:rsidP="00EB67B2">
      <w:pPr>
        <w:pStyle w:val="Heading1"/>
      </w:pPr>
      <w:r>
        <w:t>13.2 Objectives</w:t>
      </w:r>
    </w:p>
    <w:p w14:paraId="1AE1D666" w14:textId="77777777" w:rsidR="00EB67B2" w:rsidRDefault="00EB67B2" w:rsidP="00EB67B2">
      <w:pPr>
        <w:pStyle w:val="NormalWeb"/>
      </w:pPr>
      <w:r>
        <w:t>The Security Monitoring and Audit Architecture has the following objectives:</w:t>
      </w:r>
    </w:p>
    <w:p w14:paraId="64EABC8D" w14:textId="77777777" w:rsidR="00EB67B2" w:rsidRDefault="00EB67B2" w:rsidP="00E87471">
      <w:pPr>
        <w:numPr>
          <w:ilvl w:val="0"/>
          <w:numId w:val="112"/>
        </w:numPr>
        <w:spacing w:before="100" w:beforeAutospacing="1" w:after="100" w:afterAutospacing="1" w:line="240" w:lineRule="auto"/>
      </w:pPr>
      <w:r>
        <w:t xml:space="preserve">Continuously monitor security events. </w:t>
      </w:r>
    </w:p>
    <w:p w14:paraId="1C506197" w14:textId="77777777" w:rsidR="00EB67B2" w:rsidRDefault="00EB67B2" w:rsidP="00E87471">
      <w:pPr>
        <w:numPr>
          <w:ilvl w:val="0"/>
          <w:numId w:val="112"/>
        </w:numPr>
        <w:spacing w:before="100" w:beforeAutospacing="1" w:after="100" w:afterAutospacing="1" w:line="240" w:lineRule="auto"/>
      </w:pPr>
      <w:r>
        <w:t xml:space="preserve">Detect malicious activities. </w:t>
      </w:r>
    </w:p>
    <w:p w14:paraId="52BC94B4" w14:textId="77777777" w:rsidR="00EB67B2" w:rsidRDefault="00EB67B2" w:rsidP="00E87471">
      <w:pPr>
        <w:numPr>
          <w:ilvl w:val="0"/>
          <w:numId w:val="112"/>
        </w:numPr>
        <w:spacing w:before="100" w:beforeAutospacing="1" w:after="100" w:afterAutospacing="1" w:line="240" w:lineRule="auto"/>
      </w:pPr>
      <w:r>
        <w:lastRenderedPageBreak/>
        <w:t xml:space="preserve">Provide centralized security visibility. </w:t>
      </w:r>
    </w:p>
    <w:p w14:paraId="27A195BC" w14:textId="77777777" w:rsidR="00EB67B2" w:rsidRDefault="00EB67B2" w:rsidP="00E87471">
      <w:pPr>
        <w:numPr>
          <w:ilvl w:val="0"/>
          <w:numId w:val="112"/>
        </w:numPr>
        <w:spacing w:before="100" w:beforeAutospacing="1" w:after="100" w:afterAutospacing="1" w:line="240" w:lineRule="auto"/>
      </w:pPr>
      <w:r>
        <w:t xml:space="preserve">Support rapid incident detection. </w:t>
      </w:r>
    </w:p>
    <w:p w14:paraId="7CFA06B0" w14:textId="77777777" w:rsidR="00EB67B2" w:rsidRDefault="00EB67B2" w:rsidP="00E87471">
      <w:pPr>
        <w:numPr>
          <w:ilvl w:val="0"/>
          <w:numId w:val="112"/>
        </w:numPr>
        <w:spacing w:before="100" w:beforeAutospacing="1" w:after="100" w:afterAutospacing="1" w:line="240" w:lineRule="auto"/>
      </w:pPr>
      <w:r>
        <w:t xml:space="preserve">Maintain complete audit trails. </w:t>
      </w:r>
    </w:p>
    <w:p w14:paraId="1EDF9363" w14:textId="77777777" w:rsidR="00EB67B2" w:rsidRDefault="00EB67B2" w:rsidP="00E87471">
      <w:pPr>
        <w:numPr>
          <w:ilvl w:val="0"/>
          <w:numId w:val="112"/>
        </w:numPr>
        <w:spacing w:before="100" w:beforeAutospacing="1" w:after="100" w:afterAutospacing="1" w:line="240" w:lineRule="auto"/>
      </w:pPr>
      <w:r>
        <w:t xml:space="preserve">Support forensic investigations. </w:t>
      </w:r>
    </w:p>
    <w:p w14:paraId="022603C7" w14:textId="77777777" w:rsidR="00EB67B2" w:rsidRDefault="00EB67B2" w:rsidP="00E87471">
      <w:pPr>
        <w:numPr>
          <w:ilvl w:val="0"/>
          <w:numId w:val="112"/>
        </w:numPr>
        <w:spacing w:before="100" w:beforeAutospacing="1" w:after="100" w:afterAutospacing="1" w:line="240" w:lineRule="auto"/>
      </w:pPr>
      <w:r>
        <w:t xml:space="preserve">Enable compliance reporting. </w:t>
      </w:r>
    </w:p>
    <w:p w14:paraId="076B8F5C" w14:textId="77777777" w:rsidR="00EB67B2" w:rsidRDefault="00EB67B2" w:rsidP="00E87471">
      <w:pPr>
        <w:numPr>
          <w:ilvl w:val="0"/>
          <w:numId w:val="112"/>
        </w:numPr>
        <w:spacing w:before="100" w:beforeAutospacing="1" w:after="100" w:afterAutospacing="1" w:line="240" w:lineRule="auto"/>
      </w:pPr>
      <w:r>
        <w:t xml:space="preserve">Improve operational awareness. </w:t>
      </w:r>
    </w:p>
    <w:p w14:paraId="44677A64" w14:textId="77777777" w:rsidR="00EB67B2" w:rsidRDefault="00EB67B2" w:rsidP="00E87471">
      <w:pPr>
        <w:numPr>
          <w:ilvl w:val="0"/>
          <w:numId w:val="112"/>
        </w:numPr>
        <w:spacing w:before="100" w:beforeAutospacing="1" w:after="100" w:afterAutospacing="1" w:line="240" w:lineRule="auto"/>
      </w:pPr>
      <w:r>
        <w:t xml:space="preserve">Measure security effectiveness. </w:t>
      </w:r>
    </w:p>
    <w:p w14:paraId="50CF211D" w14:textId="77777777" w:rsidR="00EB67B2" w:rsidRDefault="00EB67B2" w:rsidP="00E87471">
      <w:pPr>
        <w:numPr>
          <w:ilvl w:val="0"/>
          <w:numId w:val="112"/>
        </w:numPr>
        <w:spacing w:before="100" w:beforeAutospacing="1" w:after="100" w:afterAutospacing="1" w:line="240" w:lineRule="auto"/>
      </w:pPr>
      <w:r>
        <w:t xml:space="preserve">Support continuous improvement. </w:t>
      </w:r>
    </w:p>
    <w:p w14:paraId="35363B70" w14:textId="77777777" w:rsidR="00EB67B2" w:rsidRDefault="00147E43" w:rsidP="00EB67B2">
      <w:pPr>
        <w:spacing w:after="0"/>
      </w:pPr>
      <w:r>
        <w:pict w14:anchorId="06E412A7">
          <v:rect id="_x0000_i1195" style="width:0;height:1.5pt" o:hralign="center" o:hrstd="t" o:hr="t" fillcolor="#a0a0a0" stroked="f"/>
        </w:pict>
      </w:r>
    </w:p>
    <w:p w14:paraId="7C9312B9" w14:textId="77777777" w:rsidR="00EB67B2" w:rsidRDefault="00EB67B2" w:rsidP="00EB67B2">
      <w:pPr>
        <w:pStyle w:val="Heading1"/>
      </w:pPr>
      <w:r>
        <w:t>13.3 Monitoring Principles</w:t>
      </w:r>
    </w:p>
    <w:p w14:paraId="314237A6" w14:textId="77777777" w:rsidR="00EB67B2" w:rsidRDefault="00EB67B2" w:rsidP="00EB67B2">
      <w:pPr>
        <w:pStyle w:val="NormalWeb"/>
      </w:pPr>
      <w:r>
        <w:t>The SmartArchive platform follows these monitoring principles:</w:t>
      </w:r>
    </w:p>
    <w:p w14:paraId="545D9945" w14:textId="77777777" w:rsidR="00EB67B2" w:rsidRDefault="00EB67B2" w:rsidP="00E87471">
      <w:pPr>
        <w:numPr>
          <w:ilvl w:val="0"/>
          <w:numId w:val="113"/>
        </w:numPr>
        <w:spacing w:before="100" w:beforeAutospacing="1" w:after="100" w:afterAutospacing="1" w:line="240" w:lineRule="auto"/>
      </w:pPr>
      <w:r>
        <w:t xml:space="preserve">Continuous monitoring. </w:t>
      </w:r>
    </w:p>
    <w:p w14:paraId="25CDCE39" w14:textId="77777777" w:rsidR="00EB67B2" w:rsidRDefault="00EB67B2" w:rsidP="00E87471">
      <w:pPr>
        <w:numPr>
          <w:ilvl w:val="0"/>
          <w:numId w:val="113"/>
        </w:numPr>
        <w:spacing w:before="100" w:beforeAutospacing="1" w:after="100" w:afterAutospacing="1" w:line="240" w:lineRule="auto"/>
      </w:pPr>
      <w:r>
        <w:t xml:space="preserve">Centralized event collection. </w:t>
      </w:r>
    </w:p>
    <w:p w14:paraId="636D3899" w14:textId="77777777" w:rsidR="00EB67B2" w:rsidRDefault="00EB67B2" w:rsidP="00E87471">
      <w:pPr>
        <w:numPr>
          <w:ilvl w:val="0"/>
          <w:numId w:val="113"/>
        </w:numPr>
        <w:spacing w:before="100" w:beforeAutospacing="1" w:after="100" w:afterAutospacing="1" w:line="240" w:lineRule="auto"/>
      </w:pPr>
      <w:r>
        <w:t xml:space="preserve">Complete auditability. </w:t>
      </w:r>
    </w:p>
    <w:p w14:paraId="702121E4" w14:textId="77777777" w:rsidR="00EB67B2" w:rsidRDefault="00EB67B2" w:rsidP="00E87471">
      <w:pPr>
        <w:numPr>
          <w:ilvl w:val="0"/>
          <w:numId w:val="113"/>
        </w:numPr>
        <w:spacing w:before="100" w:beforeAutospacing="1" w:after="100" w:afterAutospacing="1" w:line="240" w:lineRule="auto"/>
      </w:pPr>
      <w:r>
        <w:t xml:space="preserve">Integrity of security logs. </w:t>
      </w:r>
    </w:p>
    <w:p w14:paraId="421E1FA3" w14:textId="77777777" w:rsidR="00EB67B2" w:rsidRDefault="00EB67B2" w:rsidP="00E87471">
      <w:pPr>
        <w:numPr>
          <w:ilvl w:val="0"/>
          <w:numId w:val="113"/>
        </w:numPr>
        <w:spacing w:before="100" w:beforeAutospacing="1" w:after="100" w:afterAutospacing="1" w:line="240" w:lineRule="auto"/>
      </w:pPr>
      <w:r>
        <w:t xml:space="preserve">Real-time alerting. </w:t>
      </w:r>
    </w:p>
    <w:p w14:paraId="18B09B24" w14:textId="77777777" w:rsidR="00EB67B2" w:rsidRDefault="00EB67B2" w:rsidP="00E87471">
      <w:pPr>
        <w:numPr>
          <w:ilvl w:val="0"/>
          <w:numId w:val="113"/>
        </w:numPr>
        <w:spacing w:before="100" w:beforeAutospacing="1" w:after="100" w:afterAutospacing="1" w:line="240" w:lineRule="auto"/>
      </w:pPr>
      <w:r>
        <w:t xml:space="preserve">Risk-based prioritization. </w:t>
      </w:r>
    </w:p>
    <w:p w14:paraId="4A3C6F45" w14:textId="77777777" w:rsidR="00EB67B2" w:rsidRDefault="00EB67B2" w:rsidP="00E87471">
      <w:pPr>
        <w:numPr>
          <w:ilvl w:val="0"/>
          <w:numId w:val="113"/>
        </w:numPr>
        <w:spacing w:before="100" w:beforeAutospacing="1" w:after="100" w:afterAutospacing="1" w:line="240" w:lineRule="auto"/>
      </w:pPr>
      <w:r>
        <w:t xml:space="preserve">Minimal operational impact. </w:t>
      </w:r>
    </w:p>
    <w:p w14:paraId="0B8596F1" w14:textId="77777777" w:rsidR="00EB67B2" w:rsidRDefault="00EB67B2" w:rsidP="00E87471">
      <w:pPr>
        <w:numPr>
          <w:ilvl w:val="0"/>
          <w:numId w:val="113"/>
        </w:numPr>
        <w:spacing w:before="100" w:beforeAutospacing="1" w:after="100" w:afterAutospacing="1" w:line="240" w:lineRule="auto"/>
      </w:pPr>
      <w:r>
        <w:t xml:space="preserve">Secure log storage. </w:t>
      </w:r>
    </w:p>
    <w:p w14:paraId="1EFC4C1B" w14:textId="77777777" w:rsidR="00EB67B2" w:rsidRDefault="00EB67B2" w:rsidP="00E87471">
      <w:pPr>
        <w:numPr>
          <w:ilvl w:val="0"/>
          <w:numId w:val="113"/>
        </w:numPr>
        <w:spacing w:before="100" w:beforeAutospacing="1" w:after="100" w:afterAutospacing="1" w:line="240" w:lineRule="auto"/>
      </w:pPr>
      <w:r>
        <w:t xml:space="preserve">Long-term traceability. </w:t>
      </w:r>
    </w:p>
    <w:p w14:paraId="50007642" w14:textId="77777777" w:rsidR="00EB67B2" w:rsidRDefault="00EB67B2" w:rsidP="00E87471">
      <w:pPr>
        <w:numPr>
          <w:ilvl w:val="0"/>
          <w:numId w:val="113"/>
        </w:numPr>
        <w:spacing w:before="100" w:beforeAutospacing="1" w:after="100" w:afterAutospacing="1" w:line="240" w:lineRule="auto"/>
      </w:pPr>
      <w:r>
        <w:t xml:space="preserve">Automated event correlation. </w:t>
      </w:r>
    </w:p>
    <w:p w14:paraId="3CC5A2A2" w14:textId="77777777" w:rsidR="00EB67B2" w:rsidRDefault="00EB67B2" w:rsidP="00EB67B2">
      <w:pPr>
        <w:pStyle w:val="NormalWeb"/>
      </w:pPr>
      <w:r>
        <w:t>Monitoring shall cover all production services and critical supporting infrastructure.</w:t>
      </w:r>
    </w:p>
    <w:p w14:paraId="04FD06D5" w14:textId="77777777" w:rsidR="00EB67B2" w:rsidRDefault="00147E43" w:rsidP="00EB67B2">
      <w:r>
        <w:pict w14:anchorId="76AC3E4C">
          <v:rect id="_x0000_i1196" style="width:0;height:1.5pt" o:hralign="center" o:hrstd="t" o:hr="t" fillcolor="#a0a0a0" stroked="f"/>
        </w:pict>
      </w:r>
    </w:p>
    <w:p w14:paraId="79FBD505" w14:textId="77777777" w:rsidR="00EB67B2" w:rsidRDefault="00EB67B2" w:rsidP="00EB67B2">
      <w:pPr>
        <w:pStyle w:val="Heading1"/>
      </w:pPr>
      <w:r>
        <w:t>13.4 Monitoring Architecture</w:t>
      </w:r>
    </w:p>
    <w:p w14:paraId="4D281122" w14:textId="77777777" w:rsidR="00EB67B2" w:rsidRDefault="00EB67B2" w:rsidP="00EB67B2">
      <w:pPr>
        <w:pStyle w:val="NormalWeb"/>
      </w:pPr>
      <w:r>
        <w:t>Security events are collected from all major SmartArchive components and analyzed through centralized monitoring services.</w:t>
      </w:r>
    </w:p>
    <w:p w14:paraId="152629FC" w14:textId="77777777" w:rsidR="00EB67B2" w:rsidRDefault="00EB67B2" w:rsidP="00EB67B2">
      <w:pPr>
        <w:pStyle w:val="HTMLPreformatted"/>
        <w:rPr>
          <w:rStyle w:val="HTMLCode"/>
        </w:rPr>
      </w:pPr>
      <w:r>
        <w:rPr>
          <w:rStyle w:val="HTMLCode"/>
        </w:rPr>
        <w:t>+------------------------------------------------------+</w:t>
      </w:r>
    </w:p>
    <w:p w14:paraId="742559D9" w14:textId="77777777" w:rsidR="00EB67B2" w:rsidRDefault="00EB67B2" w:rsidP="00EB67B2">
      <w:pPr>
        <w:pStyle w:val="HTMLPreformatted"/>
        <w:rPr>
          <w:rStyle w:val="HTMLCode"/>
        </w:rPr>
      </w:pPr>
      <w:r>
        <w:rPr>
          <w:rStyle w:val="HTMLCode"/>
        </w:rPr>
        <w:t>| Users • APIs • AI • Applications • Infrastructure    |</w:t>
      </w:r>
    </w:p>
    <w:p w14:paraId="57F4C79A" w14:textId="77777777" w:rsidR="00EB67B2" w:rsidRDefault="00EB67B2" w:rsidP="00EB67B2">
      <w:pPr>
        <w:pStyle w:val="HTMLPreformatted"/>
        <w:rPr>
          <w:rStyle w:val="HTMLCode"/>
        </w:rPr>
      </w:pPr>
      <w:r>
        <w:rPr>
          <w:rStyle w:val="HTMLCode"/>
        </w:rPr>
        <w:t>+------------------------------------------------------+</w:t>
      </w:r>
    </w:p>
    <w:p w14:paraId="649A3CD4" w14:textId="77777777" w:rsidR="00EB67B2" w:rsidRDefault="00EB67B2" w:rsidP="00EB67B2">
      <w:pPr>
        <w:pStyle w:val="HTMLPreformatted"/>
        <w:rPr>
          <w:rStyle w:val="HTMLCode"/>
        </w:rPr>
      </w:pPr>
      <w:r>
        <w:rPr>
          <w:rStyle w:val="HTMLCode"/>
        </w:rPr>
        <w:t xml:space="preserve">                     │</w:t>
      </w:r>
    </w:p>
    <w:p w14:paraId="0C1C81B6" w14:textId="77777777" w:rsidR="00EB67B2" w:rsidRDefault="00EB67B2" w:rsidP="00EB67B2">
      <w:pPr>
        <w:pStyle w:val="HTMLPreformatted"/>
        <w:rPr>
          <w:rStyle w:val="HTMLCode"/>
        </w:rPr>
      </w:pPr>
      <w:r>
        <w:rPr>
          <w:rStyle w:val="HTMLCode"/>
        </w:rPr>
        <w:t xml:space="preserve">                     ▼</w:t>
      </w:r>
    </w:p>
    <w:p w14:paraId="3CA8DDC9" w14:textId="77777777" w:rsidR="00EB67B2" w:rsidRDefault="00EB67B2" w:rsidP="00EB67B2">
      <w:pPr>
        <w:pStyle w:val="HTMLPreformatted"/>
        <w:rPr>
          <w:rStyle w:val="HTMLCode"/>
        </w:rPr>
      </w:pPr>
      <w:r>
        <w:rPr>
          <w:rStyle w:val="HTMLCode"/>
        </w:rPr>
        <w:t>+------------------------------------------------------+</w:t>
      </w:r>
    </w:p>
    <w:p w14:paraId="35514A7A" w14:textId="77777777" w:rsidR="00EB67B2" w:rsidRDefault="00EB67B2" w:rsidP="00EB67B2">
      <w:pPr>
        <w:pStyle w:val="HTMLPreformatted"/>
        <w:rPr>
          <w:rStyle w:val="HTMLCode"/>
        </w:rPr>
      </w:pPr>
      <w:r>
        <w:rPr>
          <w:rStyle w:val="HTMLCode"/>
        </w:rPr>
        <w:t>|        Security Logging &amp; Audit Collection           |</w:t>
      </w:r>
    </w:p>
    <w:p w14:paraId="0AA2F7BA" w14:textId="77777777" w:rsidR="00EB67B2" w:rsidRDefault="00EB67B2" w:rsidP="00EB67B2">
      <w:pPr>
        <w:pStyle w:val="HTMLPreformatted"/>
        <w:rPr>
          <w:rStyle w:val="HTMLCode"/>
        </w:rPr>
      </w:pPr>
      <w:r>
        <w:rPr>
          <w:rStyle w:val="HTMLCode"/>
        </w:rPr>
        <w:t>+------------------------------------------------------+</w:t>
      </w:r>
    </w:p>
    <w:p w14:paraId="29064009" w14:textId="77777777" w:rsidR="00EB67B2" w:rsidRDefault="00EB67B2" w:rsidP="00EB67B2">
      <w:pPr>
        <w:pStyle w:val="HTMLPreformatted"/>
        <w:rPr>
          <w:rStyle w:val="HTMLCode"/>
        </w:rPr>
      </w:pPr>
      <w:r>
        <w:rPr>
          <w:rStyle w:val="HTMLCode"/>
        </w:rPr>
        <w:t xml:space="preserve">                     │</w:t>
      </w:r>
    </w:p>
    <w:p w14:paraId="6FD36C36" w14:textId="77777777" w:rsidR="00EB67B2" w:rsidRDefault="00EB67B2" w:rsidP="00EB67B2">
      <w:pPr>
        <w:pStyle w:val="HTMLPreformatted"/>
        <w:rPr>
          <w:rStyle w:val="HTMLCode"/>
        </w:rPr>
      </w:pPr>
      <w:r>
        <w:rPr>
          <w:rStyle w:val="HTMLCode"/>
        </w:rPr>
        <w:t xml:space="preserve">                     ▼</w:t>
      </w:r>
    </w:p>
    <w:p w14:paraId="1CEB56BF" w14:textId="77777777" w:rsidR="00EB67B2" w:rsidRDefault="00EB67B2" w:rsidP="00EB67B2">
      <w:pPr>
        <w:pStyle w:val="HTMLPreformatted"/>
        <w:rPr>
          <w:rStyle w:val="HTMLCode"/>
        </w:rPr>
      </w:pPr>
      <w:r>
        <w:rPr>
          <w:rStyle w:val="HTMLCode"/>
        </w:rPr>
        <w:t>+------------------------------------------------------+</w:t>
      </w:r>
    </w:p>
    <w:p w14:paraId="0B6B8C12" w14:textId="77777777" w:rsidR="00EB67B2" w:rsidRDefault="00EB67B2" w:rsidP="00EB67B2">
      <w:pPr>
        <w:pStyle w:val="HTMLPreformatted"/>
        <w:rPr>
          <w:rStyle w:val="HTMLCode"/>
        </w:rPr>
      </w:pPr>
      <w:r>
        <w:rPr>
          <w:rStyle w:val="HTMLCode"/>
        </w:rPr>
        <w:t>|     Security Information &amp; Event Management (SIEM)   |</w:t>
      </w:r>
    </w:p>
    <w:p w14:paraId="37E9483C" w14:textId="77777777" w:rsidR="00EB67B2" w:rsidRDefault="00EB67B2" w:rsidP="00EB67B2">
      <w:pPr>
        <w:pStyle w:val="HTMLPreformatted"/>
        <w:rPr>
          <w:rStyle w:val="HTMLCode"/>
        </w:rPr>
      </w:pPr>
      <w:r>
        <w:rPr>
          <w:rStyle w:val="HTMLCode"/>
        </w:rPr>
        <w:t>+------------------------------------------------------+</w:t>
      </w:r>
    </w:p>
    <w:p w14:paraId="0B84FA65" w14:textId="77777777" w:rsidR="00EB67B2" w:rsidRDefault="00EB67B2" w:rsidP="00EB67B2">
      <w:pPr>
        <w:pStyle w:val="HTMLPreformatted"/>
        <w:rPr>
          <w:rStyle w:val="HTMLCode"/>
        </w:rPr>
      </w:pPr>
      <w:r>
        <w:rPr>
          <w:rStyle w:val="HTMLCode"/>
        </w:rPr>
        <w:lastRenderedPageBreak/>
        <w:t xml:space="preserve">             │                    │</w:t>
      </w:r>
    </w:p>
    <w:p w14:paraId="0786AAF1" w14:textId="77777777" w:rsidR="00EB67B2" w:rsidRDefault="00EB67B2" w:rsidP="00EB67B2">
      <w:pPr>
        <w:pStyle w:val="HTMLPreformatted"/>
        <w:rPr>
          <w:rStyle w:val="HTMLCode"/>
        </w:rPr>
      </w:pPr>
      <w:r>
        <w:rPr>
          <w:rStyle w:val="HTMLCode"/>
        </w:rPr>
        <w:t xml:space="preserve">             ▼                    ▼</w:t>
      </w:r>
    </w:p>
    <w:p w14:paraId="5458A682" w14:textId="77777777" w:rsidR="00EB67B2" w:rsidRDefault="00EB67B2" w:rsidP="00EB67B2">
      <w:pPr>
        <w:pStyle w:val="HTMLPreformatted"/>
        <w:rPr>
          <w:rStyle w:val="HTMLCode"/>
        </w:rPr>
      </w:pPr>
      <w:r>
        <w:rPr>
          <w:rStyle w:val="HTMLCode"/>
        </w:rPr>
        <w:t xml:space="preserve">      Alerting Engine      Audit Repository</w:t>
      </w:r>
    </w:p>
    <w:p w14:paraId="67F8A397" w14:textId="77777777" w:rsidR="00EB67B2" w:rsidRDefault="00EB67B2" w:rsidP="00EB67B2">
      <w:pPr>
        <w:pStyle w:val="HTMLPreformatted"/>
        <w:rPr>
          <w:rStyle w:val="HTMLCode"/>
        </w:rPr>
      </w:pPr>
      <w:r>
        <w:rPr>
          <w:rStyle w:val="HTMLCode"/>
        </w:rPr>
        <w:t xml:space="preserve">             │                    │</w:t>
      </w:r>
    </w:p>
    <w:p w14:paraId="48A8B3F1" w14:textId="77777777" w:rsidR="00EB67B2" w:rsidRDefault="00EB67B2" w:rsidP="00EB67B2">
      <w:pPr>
        <w:pStyle w:val="HTMLPreformatted"/>
        <w:rPr>
          <w:rStyle w:val="HTMLCode"/>
        </w:rPr>
      </w:pPr>
      <w:r>
        <w:rPr>
          <w:rStyle w:val="HTMLCode"/>
        </w:rPr>
        <w:t xml:space="preserve">             └──────────┬─────────┘</w:t>
      </w:r>
    </w:p>
    <w:p w14:paraId="0B0C0776" w14:textId="77777777" w:rsidR="00EB67B2" w:rsidRDefault="00EB67B2" w:rsidP="00EB67B2">
      <w:pPr>
        <w:pStyle w:val="HTMLPreformatted"/>
        <w:rPr>
          <w:rStyle w:val="HTMLCode"/>
        </w:rPr>
      </w:pPr>
      <w:r>
        <w:rPr>
          <w:rStyle w:val="HTMLCode"/>
        </w:rPr>
        <w:t xml:space="preserve">                        ▼</w:t>
      </w:r>
    </w:p>
    <w:p w14:paraId="6786E459" w14:textId="77777777" w:rsidR="00EB67B2" w:rsidRDefault="00EB67B2" w:rsidP="00EB67B2">
      <w:pPr>
        <w:pStyle w:val="HTMLPreformatted"/>
      </w:pPr>
      <w:r>
        <w:rPr>
          <w:rStyle w:val="HTMLCode"/>
        </w:rPr>
        <w:t xml:space="preserve">             Security Operations Team</w:t>
      </w:r>
    </w:p>
    <w:p w14:paraId="3CF32A29" w14:textId="77777777" w:rsidR="00EB67B2" w:rsidRDefault="00EB67B2" w:rsidP="00EB67B2">
      <w:pPr>
        <w:pStyle w:val="NormalWeb"/>
      </w:pPr>
      <w:r>
        <w:rPr>
          <w:rStyle w:val="Strong"/>
          <w:rFonts w:eastAsiaTheme="majorEastAsia"/>
        </w:rPr>
        <w:t>Figure 13-1. Security Monitoring and Audit Architecture</w:t>
      </w:r>
    </w:p>
    <w:p w14:paraId="57A53C16" w14:textId="77777777" w:rsidR="00EB67B2" w:rsidRDefault="00EB67B2" w:rsidP="00EB67B2">
      <w:pPr>
        <w:pStyle w:val="NormalWeb"/>
      </w:pPr>
      <w:r>
        <w:rPr>
          <w:rStyle w:val="Strong"/>
          <w:rFonts w:eastAsiaTheme="majorEastAsia"/>
        </w:rPr>
        <w:t>Architecture Note:</w:t>
      </w:r>
      <w:r>
        <w:t xml:space="preserve"> Replace this conceptual illustration with a professional monitoring and audit architecture diagram during the repository-wide diagram enhancement phase.</w:t>
      </w:r>
    </w:p>
    <w:p w14:paraId="78FF05FC" w14:textId="77777777" w:rsidR="00EB67B2" w:rsidRDefault="00147E43" w:rsidP="00EB67B2">
      <w:r>
        <w:pict w14:anchorId="48DEDB33">
          <v:rect id="_x0000_i1197" style="width:0;height:1.5pt" o:hralign="center" o:hrstd="t" o:hr="t" fillcolor="#a0a0a0" stroked="f"/>
        </w:pict>
      </w:r>
    </w:p>
    <w:p w14:paraId="6A958743" w14:textId="77777777" w:rsidR="00EB67B2" w:rsidRDefault="00EB67B2" w:rsidP="00EB67B2">
      <w:pPr>
        <w:pStyle w:val="Heading1"/>
      </w:pPr>
      <w:r>
        <w:t>13.5 Security Event Collection</w:t>
      </w:r>
    </w:p>
    <w:p w14:paraId="0572F2C8" w14:textId="77777777" w:rsidR="00EB67B2" w:rsidRDefault="00EB67B2" w:rsidP="00EB67B2">
      <w:pPr>
        <w:pStyle w:val="NormalWeb"/>
      </w:pPr>
      <w:r>
        <w:t>Security-relevant events shall be collected from all critical platform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6492"/>
      </w:tblGrid>
      <w:tr w:rsidR="00EB67B2" w14:paraId="2580E13C" w14:textId="77777777" w:rsidTr="00EB67B2">
        <w:trPr>
          <w:tblHeader/>
          <w:tblCellSpacing w:w="15" w:type="dxa"/>
        </w:trPr>
        <w:tc>
          <w:tcPr>
            <w:tcW w:w="0" w:type="auto"/>
            <w:vAlign w:val="center"/>
            <w:hideMark/>
          </w:tcPr>
          <w:p w14:paraId="25D8832D" w14:textId="77777777" w:rsidR="00EB67B2" w:rsidRDefault="00EB67B2">
            <w:pPr>
              <w:jc w:val="center"/>
              <w:rPr>
                <w:b/>
                <w:bCs/>
              </w:rPr>
            </w:pPr>
            <w:r>
              <w:rPr>
                <w:b/>
                <w:bCs/>
              </w:rPr>
              <w:t>Event Source</w:t>
            </w:r>
          </w:p>
        </w:tc>
        <w:tc>
          <w:tcPr>
            <w:tcW w:w="0" w:type="auto"/>
            <w:vAlign w:val="center"/>
            <w:hideMark/>
          </w:tcPr>
          <w:p w14:paraId="7E2D28BD" w14:textId="77777777" w:rsidR="00EB67B2" w:rsidRDefault="00EB67B2">
            <w:pPr>
              <w:jc w:val="center"/>
              <w:rPr>
                <w:b/>
                <w:bCs/>
              </w:rPr>
            </w:pPr>
            <w:r>
              <w:rPr>
                <w:b/>
                <w:bCs/>
              </w:rPr>
              <w:t>Examples</w:t>
            </w:r>
          </w:p>
        </w:tc>
      </w:tr>
      <w:tr w:rsidR="00EB67B2" w14:paraId="152BCB28" w14:textId="77777777" w:rsidTr="00EB67B2">
        <w:trPr>
          <w:tblCellSpacing w:w="15" w:type="dxa"/>
        </w:trPr>
        <w:tc>
          <w:tcPr>
            <w:tcW w:w="0" w:type="auto"/>
            <w:vAlign w:val="center"/>
            <w:hideMark/>
          </w:tcPr>
          <w:p w14:paraId="5C4D76F7" w14:textId="77777777" w:rsidR="00EB67B2" w:rsidRDefault="00EB67B2">
            <w:r>
              <w:t>Identity Services</w:t>
            </w:r>
          </w:p>
        </w:tc>
        <w:tc>
          <w:tcPr>
            <w:tcW w:w="0" w:type="auto"/>
            <w:vAlign w:val="center"/>
            <w:hideMark/>
          </w:tcPr>
          <w:p w14:paraId="22D9B61A" w14:textId="77777777" w:rsidR="00EB67B2" w:rsidRDefault="00EB67B2">
            <w:r>
              <w:t>Authentication attempts, MFA events, account lockouts.</w:t>
            </w:r>
          </w:p>
        </w:tc>
      </w:tr>
      <w:tr w:rsidR="00EB67B2" w14:paraId="35F0C4F5" w14:textId="77777777" w:rsidTr="00EB67B2">
        <w:trPr>
          <w:tblCellSpacing w:w="15" w:type="dxa"/>
        </w:trPr>
        <w:tc>
          <w:tcPr>
            <w:tcW w:w="0" w:type="auto"/>
            <w:vAlign w:val="center"/>
            <w:hideMark/>
          </w:tcPr>
          <w:p w14:paraId="4C1D6A7D" w14:textId="77777777" w:rsidR="00EB67B2" w:rsidRDefault="00EB67B2">
            <w:r>
              <w:t>Authorization Services</w:t>
            </w:r>
          </w:p>
        </w:tc>
        <w:tc>
          <w:tcPr>
            <w:tcW w:w="0" w:type="auto"/>
            <w:vAlign w:val="center"/>
            <w:hideMark/>
          </w:tcPr>
          <w:p w14:paraId="1F8B16A7" w14:textId="77777777" w:rsidR="00EB67B2" w:rsidRDefault="00EB67B2">
            <w:r>
              <w:t>Permission evaluations, access denials, privilege changes.</w:t>
            </w:r>
          </w:p>
        </w:tc>
      </w:tr>
      <w:tr w:rsidR="00EB67B2" w14:paraId="2A364EFF" w14:textId="77777777" w:rsidTr="00EB67B2">
        <w:trPr>
          <w:tblCellSpacing w:w="15" w:type="dxa"/>
        </w:trPr>
        <w:tc>
          <w:tcPr>
            <w:tcW w:w="0" w:type="auto"/>
            <w:vAlign w:val="center"/>
            <w:hideMark/>
          </w:tcPr>
          <w:p w14:paraId="70C0BEFF" w14:textId="77777777" w:rsidR="00EB67B2" w:rsidRDefault="00EB67B2">
            <w:r>
              <w:t>Application Services</w:t>
            </w:r>
          </w:p>
        </w:tc>
        <w:tc>
          <w:tcPr>
            <w:tcW w:w="0" w:type="auto"/>
            <w:vAlign w:val="center"/>
            <w:hideMark/>
          </w:tcPr>
          <w:p w14:paraId="2D6C2E3B" w14:textId="77777777" w:rsidR="00EB67B2" w:rsidRDefault="00EB67B2">
            <w:r>
              <w:t>Security exceptions, business-critical operations, configuration changes.</w:t>
            </w:r>
          </w:p>
        </w:tc>
      </w:tr>
      <w:tr w:rsidR="00EB67B2" w14:paraId="64086E45" w14:textId="77777777" w:rsidTr="00EB67B2">
        <w:trPr>
          <w:tblCellSpacing w:w="15" w:type="dxa"/>
        </w:trPr>
        <w:tc>
          <w:tcPr>
            <w:tcW w:w="0" w:type="auto"/>
            <w:vAlign w:val="center"/>
            <w:hideMark/>
          </w:tcPr>
          <w:p w14:paraId="00816402" w14:textId="77777777" w:rsidR="00EB67B2" w:rsidRDefault="00EB67B2">
            <w:r>
              <w:t>API Gateway</w:t>
            </w:r>
          </w:p>
        </w:tc>
        <w:tc>
          <w:tcPr>
            <w:tcW w:w="0" w:type="auto"/>
            <w:vAlign w:val="center"/>
            <w:hideMark/>
          </w:tcPr>
          <w:p w14:paraId="7EE64C42" w14:textId="77777777" w:rsidR="00EB67B2" w:rsidRDefault="00EB67B2">
            <w:r>
              <w:t>API authentication, request validation failures, rate-limit violations.</w:t>
            </w:r>
          </w:p>
        </w:tc>
      </w:tr>
      <w:tr w:rsidR="00EB67B2" w14:paraId="7E827F32" w14:textId="77777777" w:rsidTr="00EB67B2">
        <w:trPr>
          <w:tblCellSpacing w:w="15" w:type="dxa"/>
        </w:trPr>
        <w:tc>
          <w:tcPr>
            <w:tcW w:w="0" w:type="auto"/>
            <w:vAlign w:val="center"/>
            <w:hideMark/>
          </w:tcPr>
          <w:p w14:paraId="327B40D5" w14:textId="77777777" w:rsidR="00EB67B2" w:rsidRDefault="00EB67B2">
            <w:r>
              <w:t>AI Services</w:t>
            </w:r>
          </w:p>
        </w:tc>
        <w:tc>
          <w:tcPr>
            <w:tcW w:w="0" w:type="auto"/>
            <w:vAlign w:val="center"/>
            <w:hideMark/>
          </w:tcPr>
          <w:p w14:paraId="3D72F735" w14:textId="77777777" w:rsidR="00EB67B2" w:rsidRDefault="00EB67B2">
            <w:r>
              <w:t>AI requests, policy violations, prompt security events.</w:t>
            </w:r>
          </w:p>
        </w:tc>
      </w:tr>
      <w:tr w:rsidR="00EB67B2" w14:paraId="3DDD873B" w14:textId="77777777" w:rsidTr="00EB67B2">
        <w:trPr>
          <w:tblCellSpacing w:w="15" w:type="dxa"/>
        </w:trPr>
        <w:tc>
          <w:tcPr>
            <w:tcW w:w="0" w:type="auto"/>
            <w:vAlign w:val="center"/>
            <w:hideMark/>
          </w:tcPr>
          <w:p w14:paraId="6F56A449" w14:textId="77777777" w:rsidR="00EB67B2" w:rsidRDefault="00EB67B2">
            <w:r>
              <w:t>Infrastructure</w:t>
            </w:r>
          </w:p>
        </w:tc>
        <w:tc>
          <w:tcPr>
            <w:tcW w:w="0" w:type="auto"/>
            <w:vAlign w:val="center"/>
            <w:hideMark/>
          </w:tcPr>
          <w:p w14:paraId="69E97FED" w14:textId="77777777" w:rsidR="00EB67B2" w:rsidRDefault="00EB67B2">
            <w:r>
              <w:t>Administrative activities, system events, configuration changes.</w:t>
            </w:r>
          </w:p>
        </w:tc>
      </w:tr>
      <w:tr w:rsidR="00EB67B2" w14:paraId="33169165" w14:textId="77777777" w:rsidTr="00EB67B2">
        <w:trPr>
          <w:tblCellSpacing w:w="15" w:type="dxa"/>
        </w:trPr>
        <w:tc>
          <w:tcPr>
            <w:tcW w:w="0" w:type="auto"/>
            <w:vAlign w:val="center"/>
            <w:hideMark/>
          </w:tcPr>
          <w:p w14:paraId="7699BDFE" w14:textId="77777777" w:rsidR="00EB67B2" w:rsidRDefault="00EB67B2">
            <w:r>
              <w:t>Databases</w:t>
            </w:r>
          </w:p>
        </w:tc>
        <w:tc>
          <w:tcPr>
            <w:tcW w:w="0" w:type="auto"/>
            <w:vAlign w:val="center"/>
            <w:hideMark/>
          </w:tcPr>
          <w:p w14:paraId="031AB822" w14:textId="77777777" w:rsidR="00EB67B2" w:rsidRDefault="00EB67B2">
            <w:r>
              <w:t>Privileged queries, schema modifications, failed access attempts.</w:t>
            </w:r>
          </w:p>
        </w:tc>
      </w:tr>
      <w:tr w:rsidR="00EB67B2" w14:paraId="55757528" w14:textId="77777777" w:rsidTr="00EB67B2">
        <w:trPr>
          <w:tblCellSpacing w:w="15" w:type="dxa"/>
        </w:trPr>
        <w:tc>
          <w:tcPr>
            <w:tcW w:w="0" w:type="auto"/>
            <w:vAlign w:val="center"/>
            <w:hideMark/>
          </w:tcPr>
          <w:p w14:paraId="03D4AD82" w14:textId="77777777" w:rsidR="00EB67B2" w:rsidRDefault="00EB67B2">
            <w:r>
              <w:t>Network Components</w:t>
            </w:r>
          </w:p>
        </w:tc>
        <w:tc>
          <w:tcPr>
            <w:tcW w:w="0" w:type="auto"/>
            <w:vAlign w:val="center"/>
            <w:hideMark/>
          </w:tcPr>
          <w:p w14:paraId="1111083B" w14:textId="77777777" w:rsidR="00EB67B2" w:rsidRDefault="00EB67B2">
            <w:r>
              <w:t>Firewall events, IDS/IPS alerts, unusual traffic patterns.</w:t>
            </w:r>
          </w:p>
        </w:tc>
      </w:tr>
    </w:tbl>
    <w:p w14:paraId="161C6271" w14:textId="77777777" w:rsidR="00EB67B2" w:rsidRDefault="00EB67B2" w:rsidP="00EB67B2">
      <w:pPr>
        <w:pStyle w:val="NormalWeb"/>
      </w:pPr>
      <w:r>
        <w:t>All event sources shall use standardized logging formats where practical.</w:t>
      </w:r>
    </w:p>
    <w:p w14:paraId="59F93389" w14:textId="77777777" w:rsidR="00EB67B2" w:rsidRDefault="00147E43" w:rsidP="00EB67B2">
      <w:r>
        <w:pict w14:anchorId="288C1B74">
          <v:rect id="_x0000_i1198" style="width:0;height:1.5pt" o:hralign="center" o:hrstd="t" o:hr="t" fillcolor="#a0a0a0" stroked="f"/>
        </w:pict>
      </w:r>
    </w:p>
    <w:p w14:paraId="483AE83C" w14:textId="77777777" w:rsidR="00EB67B2" w:rsidRDefault="00EB67B2" w:rsidP="00EB67B2">
      <w:pPr>
        <w:pStyle w:val="Heading1"/>
      </w:pPr>
      <w:r>
        <w:t>13.6 Audit Logging</w:t>
      </w:r>
    </w:p>
    <w:p w14:paraId="16EC1AFE" w14:textId="77777777" w:rsidR="00EB67B2" w:rsidRDefault="00EB67B2" w:rsidP="00EB67B2">
      <w:pPr>
        <w:pStyle w:val="NormalWeb"/>
      </w:pPr>
      <w:r>
        <w:t>Audit logging provides traceability for security-relevant activities.</w:t>
      </w:r>
    </w:p>
    <w:p w14:paraId="7AD449E7" w14:textId="77777777" w:rsidR="00EB67B2" w:rsidRDefault="00EB67B2" w:rsidP="00EB67B2">
      <w:pPr>
        <w:pStyle w:val="NormalWeb"/>
      </w:pPr>
      <w:r>
        <w:t>Audit records should include:</w:t>
      </w:r>
    </w:p>
    <w:p w14:paraId="3D2415A2" w14:textId="77777777" w:rsidR="00EB67B2" w:rsidRDefault="00EB67B2" w:rsidP="00E87471">
      <w:pPr>
        <w:numPr>
          <w:ilvl w:val="0"/>
          <w:numId w:val="114"/>
        </w:numPr>
        <w:spacing w:before="100" w:beforeAutospacing="1" w:after="100" w:afterAutospacing="1" w:line="240" w:lineRule="auto"/>
      </w:pPr>
      <w:r>
        <w:lastRenderedPageBreak/>
        <w:t xml:space="preserve">Timestamp. </w:t>
      </w:r>
    </w:p>
    <w:p w14:paraId="2C5EC54A" w14:textId="77777777" w:rsidR="00EB67B2" w:rsidRDefault="00EB67B2" w:rsidP="00E87471">
      <w:pPr>
        <w:numPr>
          <w:ilvl w:val="0"/>
          <w:numId w:val="114"/>
        </w:numPr>
        <w:spacing w:before="100" w:beforeAutospacing="1" w:after="100" w:afterAutospacing="1" w:line="240" w:lineRule="auto"/>
      </w:pPr>
      <w:r>
        <w:t xml:space="preserve">Authenticated identity. </w:t>
      </w:r>
    </w:p>
    <w:p w14:paraId="4AC36EC4" w14:textId="77777777" w:rsidR="00EB67B2" w:rsidRDefault="00EB67B2" w:rsidP="00E87471">
      <w:pPr>
        <w:numPr>
          <w:ilvl w:val="0"/>
          <w:numId w:val="114"/>
        </w:numPr>
        <w:spacing w:before="100" w:beforeAutospacing="1" w:after="100" w:afterAutospacing="1" w:line="240" w:lineRule="auto"/>
      </w:pPr>
      <w:r>
        <w:t xml:space="preserve">Source system. </w:t>
      </w:r>
    </w:p>
    <w:p w14:paraId="467D2899" w14:textId="77777777" w:rsidR="00EB67B2" w:rsidRDefault="00EB67B2" w:rsidP="00E87471">
      <w:pPr>
        <w:numPr>
          <w:ilvl w:val="0"/>
          <w:numId w:val="114"/>
        </w:numPr>
        <w:spacing w:before="100" w:beforeAutospacing="1" w:after="100" w:afterAutospacing="1" w:line="240" w:lineRule="auto"/>
      </w:pPr>
      <w:r>
        <w:t xml:space="preserve">Action performed. </w:t>
      </w:r>
    </w:p>
    <w:p w14:paraId="4A8B55CA" w14:textId="77777777" w:rsidR="00EB67B2" w:rsidRDefault="00EB67B2" w:rsidP="00E87471">
      <w:pPr>
        <w:numPr>
          <w:ilvl w:val="0"/>
          <w:numId w:val="114"/>
        </w:numPr>
        <w:spacing w:before="100" w:beforeAutospacing="1" w:after="100" w:afterAutospacing="1" w:line="240" w:lineRule="auto"/>
      </w:pPr>
      <w:r>
        <w:t xml:space="preserve">Target resource. </w:t>
      </w:r>
    </w:p>
    <w:p w14:paraId="5E6708E9" w14:textId="77777777" w:rsidR="00EB67B2" w:rsidRDefault="00EB67B2" w:rsidP="00E87471">
      <w:pPr>
        <w:numPr>
          <w:ilvl w:val="0"/>
          <w:numId w:val="114"/>
        </w:numPr>
        <w:spacing w:before="100" w:beforeAutospacing="1" w:after="100" w:afterAutospacing="1" w:line="240" w:lineRule="auto"/>
      </w:pPr>
      <w:r>
        <w:t xml:space="preserve">Outcome (success or failure). </w:t>
      </w:r>
    </w:p>
    <w:p w14:paraId="31CDCD61" w14:textId="77777777" w:rsidR="00EB67B2" w:rsidRDefault="00EB67B2" w:rsidP="00E87471">
      <w:pPr>
        <w:numPr>
          <w:ilvl w:val="0"/>
          <w:numId w:val="114"/>
        </w:numPr>
        <w:spacing w:before="100" w:beforeAutospacing="1" w:after="100" w:afterAutospacing="1" w:line="240" w:lineRule="auto"/>
      </w:pPr>
      <w:r>
        <w:t xml:space="preserve">Correlation identifier. </w:t>
      </w:r>
    </w:p>
    <w:p w14:paraId="3F4CC9F2" w14:textId="77777777" w:rsidR="00EB67B2" w:rsidRDefault="00EB67B2" w:rsidP="00E87471">
      <w:pPr>
        <w:numPr>
          <w:ilvl w:val="0"/>
          <w:numId w:val="114"/>
        </w:numPr>
        <w:spacing w:before="100" w:beforeAutospacing="1" w:after="100" w:afterAutospacing="1" w:line="240" w:lineRule="auto"/>
      </w:pPr>
      <w:r>
        <w:t xml:space="preserve">Client IP address (where appropriate). </w:t>
      </w:r>
    </w:p>
    <w:p w14:paraId="7FEC1C3B" w14:textId="77777777" w:rsidR="00EB67B2" w:rsidRDefault="00EB67B2" w:rsidP="00E87471">
      <w:pPr>
        <w:numPr>
          <w:ilvl w:val="0"/>
          <w:numId w:val="114"/>
        </w:numPr>
        <w:spacing w:before="100" w:beforeAutospacing="1" w:after="100" w:afterAutospacing="1" w:line="240" w:lineRule="auto"/>
      </w:pPr>
      <w:r>
        <w:t xml:space="preserve">Session identifier. </w:t>
      </w:r>
    </w:p>
    <w:p w14:paraId="2004030A" w14:textId="77777777" w:rsidR="00EB67B2" w:rsidRDefault="00EB67B2" w:rsidP="00E87471">
      <w:pPr>
        <w:numPr>
          <w:ilvl w:val="0"/>
          <w:numId w:val="114"/>
        </w:numPr>
        <w:spacing w:before="100" w:beforeAutospacing="1" w:after="100" w:afterAutospacing="1" w:line="240" w:lineRule="auto"/>
      </w:pPr>
      <w:r>
        <w:t xml:space="preserve">Additional security context where applicable. </w:t>
      </w:r>
    </w:p>
    <w:p w14:paraId="54F556FF" w14:textId="77777777" w:rsidR="00EB67B2" w:rsidRDefault="00EB67B2" w:rsidP="00EB67B2">
      <w:pPr>
        <w:pStyle w:val="NormalWeb"/>
      </w:pPr>
      <w:r>
        <w:t>Audit logs shall be protected against unauthorized modification or deletion.</w:t>
      </w:r>
    </w:p>
    <w:p w14:paraId="63174F99" w14:textId="77777777" w:rsidR="00EB67B2" w:rsidRDefault="00147E43" w:rsidP="00EB67B2">
      <w:r>
        <w:pict w14:anchorId="22060882">
          <v:rect id="_x0000_i1199" style="width:0;height:1.5pt" o:hralign="center" o:hrstd="t" o:hr="t" fillcolor="#a0a0a0" stroked="f"/>
        </w:pict>
      </w:r>
    </w:p>
    <w:p w14:paraId="10558E0E" w14:textId="77777777" w:rsidR="00EB67B2" w:rsidRDefault="00EB67B2" w:rsidP="00EB67B2">
      <w:pPr>
        <w:pStyle w:val="Heading1"/>
      </w:pPr>
      <w:r>
        <w:t>13.7 Security Information and Event Management (SIEM)</w:t>
      </w:r>
    </w:p>
    <w:p w14:paraId="3D377106" w14:textId="77777777" w:rsidR="00EB67B2" w:rsidRDefault="00EB67B2" w:rsidP="00EB67B2">
      <w:pPr>
        <w:pStyle w:val="NormalWeb"/>
      </w:pPr>
      <w:r>
        <w:t>A centralized SIEM platform should aggregate and analyze security events.</w:t>
      </w:r>
    </w:p>
    <w:p w14:paraId="12F7C707" w14:textId="77777777" w:rsidR="00EB67B2" w:rsidRDefault="00EB67B2" w:rsidP="00EB67B2">
      <w:pPr>
        <w:pStyle w:val="NormalWeb"/>
      </w:pPr>
      <w:r>
        <w:t>SIEM capabilities include:</w:t>
      </w:r>
    </w:p>
    <w:p w14:paraId="469B14D6" w14:textId="77777777" w:rsidR="00EB67B2" w:rsidRDefault="00EB67B2" w:rsidP="00E87471">
      <w:pPr>
        <w:numPr>
          <w:ilvl w:val="0"/>
          <w:numId w:val="115"/>
        </w:numPr>
        <w:spacing w:before="100" w:beforeAutospacing="1" w:after="100" w:afterAutospacing="1" w:line="240" w:lineRule="auto"/>
      </w:pPr>
      <w:r>
        <w:t xml:space="preserve">Event aggregation. </w:t>
      </w:r>
    </w:p>
    <w:p w14:paraId="467B1F8C" w14:textId="77777777" w:rsidR="00EB67B2" w:rsidRDefault="00EB67B2" w:rsidP="00E87471">
      <w:pPr>
        <w:numPr>
          <w:ilvl w:val="0"/>
          <w:numId w:val="115"/>
        </w:numPr>
        <w:spacing w:before="100" w:beforeAutospacing="1" w:after="100" w:afterAutospacing="1" w:line="240" w:lineRule="auto"/>
      </w:pPr>
      <w:r>
        <w:t xml:space="preserve">Event normalization. </w:t>
      </w:r>
    </w:p>
    <w:p w14:paraId="7C761479" w14:textId="77777777" w:rsidR="00EB67B2" w:rsidRDefault="00EB67B2" w:rsidP="00E87471">
      <w:pPr>
        <w:numPr>
          <w:ilvl w:val="0"/>
          <w:numId w:val="115"/>
        </w:numPr>
        <w:spacing w:before="100" w:beforeAutospacing="1" w:after="100" w:afterAutospacing="1" w:line="240" w:lineRule="auto"/>
      </w:pPr>
      <w:r>
        <w:t xml:space="preserve">Event correlation. </w:t>
      </w:r>
    </w:p>
    <w:p w14:paraId="58FC6542" w14:textId="77777777" w:rsidR="00EB67B2" w:rsidRDefault="00EB67B2" w:rsidP="00E87471">
      <w:pPr>
        <w:numPr>
          <w:ilvl w:val="0"/>
          <w:numId w:val="115"/>
        </w:numPr>
        <w:spacing w:before="100" w:beforeAutospacing="1" w:after="100" w:afterAutospacing="1" w:line="240" w:lineRule="auto"/>
      </w:pPr>
      <w:r>
        <w:t xml:space="preserve">Threat detection. </w:t>
      </w:r>
    </w:p>
    <w:p w14:paraId="65C58631" w14:textId="77777777" w:rsidR="00EB67B2" w:rsidRDefault="00EB67B2" w:rsidP="00E87471">
      <w:pPr>
        <w:numPr>
          <w:ilvl w:val="0"/>
          <w:numId w:val="115"/>
        </w:numPr>
        <w:spacing w:before="100" w:beforeAutospacing="1" w:after="100" w:afterAutospacing="1" w:line="240" w:lineRule="auto"/>
      </w:pPr>
      <w:r>
        <w:t xml:space="preserve">Risk scoring. </w:t>
      </w:r>
    </w:p>
    <w:p w14:paraId="65B9F13F" w14:textId="77777777" w:rsidR="00EB67B2" w:rsidRDefault="00EB67B2" w:rsidP="00E87471">
      <w:pPr>
        <w:numPr>
          <w:ilvl w:val="0"/>
          <w:numId w:val="115"/>
        </w:numPr>
        <w:spacing w:before="100" w:beforeAutospacing="1" w:after="100" w:afterAutospacing="1" w:line="240" w:lineRule="auto"/>
      </w:pPr>
      <w:r>
        <w:t xml:space="preserve">Alert generation. </w:t>
      </w:r>
    </w:p>
    <w:p w14:paraId="2968E9DC" w14:textId="77777777" w:rsidR="00EB67B2" w:rsidRDefault="00EB67B2" w:rsidP="00E87471">
      <w:pPr>
        <w:numPr>
          <w:ilvl w:val="0"/>
          <w:numId w:val="115"/>
        </w:numPr>
        <w:spacing w:before="100" w:beforeAutospacing="1" w:after="100" w:afterAutospacing="1" w:line="240" w:lineRule="auto"/>
      </w:pPr>
      <w:r>
        <w:t xml:space="preserve">Dashboard visualization. </w:t>
      </w:r>
    </w:p>
    <w:p w14:paraId="38E06CF2" w14:textId="77777777" w:rsidR="00EB67B2" w:rsidRDefault="00EB67B2" w:rsidP="00E87471">
      <w:pPr>
        <w:numPr>
          <w:ilvl w:val="0"/>
          <w:numId w:val="115"/>
        </w:numPr>
        <w:spacing w:before="100" w:beforeAutospacing="1" w:after="100" w:afterAutospacing="1" w:line="240" w:lineRule="auto"/>
      </w:pPr>
      <w:r>
        <w:t xml:space="preserve">Compliance reporting. </w:t>
      </w:r>
    </w:p>
    <w:p w14:paraId="14C05975" w14:textId="77777777" w:rsidR="00EB67B2" w:rsidRDefault="00EB67B2" w:rsidP="00E87471">
      <w:pPr>
        <w:numPr>
          <w:ilvl w:val="0"/>
          <w:numId w:val="115"/>
        </w:numPr>
        <w:spacing w:before="100" w:beforeAutospacing="1" w:after="100" w:afterAutospacing="1" w:line="240" w:lineRule="auto"/>
      </w:pPr>
      <w:r>
        <w:t xml:space="preserve">Long-term log retention. </w:t>
      </w:r>
    </w:p>
    <w:p w14:paraId="3234934E" w14:textId="77777777" w:rsidR="00EB67B2" w:rsidRDefault="00EB67B2" w:rsidP="00EB67B2">
      <w:pPr>
        <w:pStyle w:val="NormalWeb"/>
      </w:pPr>
      <w:r>
        <w:t>The SIEM platform shall integrate with SmartArchive monitoring and operational management processes.</w:t>
      </w:r>
    </w:p>
    <w:p w14:paraId="2603DAD9" w14:textId="77777777" w:rsidR="00EB67B2" w:rsidRDefault="00147E43" w:rsidP="00EB67B2">
      <w:r>
        <w:pict w14:anchorId="5C81351F">
          <v:rect id="_x0000_i1200" style="width:0;height:1.5pt" o:hralign="center" o:hrstd="t" o:hr="t" fillcolor="#a0a0a0" stroked="f"/>
        </w:pict>
      </w:r>
    </w:p>
    <w:p w14:paraId="7CEF838E" w14:textId="77777777" w:rsidR="00EB67B2" w:rsidRDefault="00EB67B2" w:rsidP="00EB67B2">
      <w:pPr>
        <w:pStyle w:val="Heading1"/>
      </w:pPr>
      <w:r>
        <w:t>13.8 Alerting and Notification</w:t>
      </w:r>
    </w:p>
    <w:p w14:paraId="0B96DECB" w14:textId="77777777" w:rsidR="00EB67B2" w:rsidRDefault="00EB67B2" w:rsidP="00EB67B2">
      <w:pPr>
        <w:pStyle w:val="NormalWeb"/>
      </w:pPr>
      <w:r>
        <w:t>Security alerts shall be generated for significant security events.</w:t>
      </w:r>
    </w:p>
    <w:p w14:paraId="35EDBD21" w14:textId="77777777" w:rsidR="00EB67B2" w:rsidRDefault="00EB67B2" w:rsidP="00EB67B2">
      <w:pPr>
        <w:pStyle w:val="NormalWeb"/>
      </w:pPr>
      <w:r>
        <w:t>Typical alert categories include:</w:t>
      </w:r>
    </w:p>
    <w:p w14:paraId="7C7D7B58" w14:textId="77777777" w:rsidR="00EB67B2" w:rsidRDefault="00EB67B2" w:rsidP="00E87471">
      <w:pPr>
        <w:numPr>
          <w:ilvl w:val="0"/>
          <w:numId w:val="116"/>
        </w:numPr>
        <w:spacing w:before="100" w:beforeAutospacing="1" w:after="100" w:afterAutospacing="1" w:line="240" w:lineRule="auto"/>
      </w:pPr>
      <w:r>
        <w:t xml:space="preserve">Authentication anomalies. </w:t>
      </w:r>
    </w:p>
    <w:p w14:paraId="74F1CF6F" w14:textId="77777777" w:rsidR="00EB67B2" w:rsidRDefault="00EB67B2" w:rsidP="00E87471">
      <w:pPr>
        <w:numPr>
          <w:ilvl w:val="0"/>
          <w:numId w:val="116"/>
        </w:numPr>
        <w:spacing w:before="100" w:beforeAutospacing="1" w:after="100" w:afterAutospacing="1" w:line="240" w:lineRule="auto"/>
      </w:pPr>
      <w:r>
        <w:t xml:space="preserve">Privileged access events. </w:t>
      </w:r>
    </w:p>
    <w:p w14:paraId="7BAFC7E3" w14:textId="77777777" w:rsidR="00EB67B2" w:rsidRDefault="00EB67B2" w:rsidP="00E87471">
      <w:pPr>
        <w:numPr>
          <w:ilvl w:val="0"/>
          <w:numId w:val="116"/>
        </w:numPr>
        <w:spacing w:before="100" w:beforeAutospacing="1" w:after="100" w:afterAutospacing="1" w:line="240" w:lineRule="auto"/>
      </w:pPr>
      <w:r>
        <w:t xml:space="preserve">Repeated authorization failures. </w:t>
      </w:r>
    </w:p>
    <w:p w14:paraId="21944554" w14:textId="77777777" w:rsidR="00EB67B2" w:rsidRDefault="00EB67B2" w:rsidP="00E87471">
      <w:pPr>
        <w:numPr>
          <w:ilvl w:val="0"/>
          <w:numId w:val="116"/>
        </w:numPr>
        <w:spacing w:before="100" w:beforeAutospacing="1" w:after="100" w:afterAutospacing="1" w:line="240" w:lineRule="auto"/>
      </w:pPr>
      <w:r>
        <w:t xml:space="preserve">Suspicious API activity. </w:t>
      </w:r>
    </w:p>
    <w:p w14:paraId="503476B7" w14:textId="77777777" w:rsidR="00EB67B2" w:rsidRDefault="00EB67B2" w:rsidP="00E87471">
      <w:pPr>
        <w:numPr>
          <w:ilvl w:val="0"/>
          <w:numId w:val="116"/>
        </w:numPr>
        <w:spacing w:before="100" w:beforeAutospacing="1" w:after="100" w:afterAutospacing="1" w:line="240" w:lineRule="auto"/>
      </w:pPr>
      <w:r>
        <w:lastRenderedPageBreak/>
        <w:t xml:space="preserve">AI policy violations. </w:t>
      </w:r>
    </w:p>
    <w:p w14:paraId="07BB2419" w14:textId="77777777" w:rsidR="00EB67B2" w:rsidRDefault="00EB67B2" w:rsidP="00E87471">
      <w:pPr>
        <w:numPr>
          <w:ilvl w:val="0"/>
          <w:numId w:val="116"/>
        </w:numPr>
        <w:spacing w:before="100" w:beforeAutospacing="1" w:after="100" w:afterAutospacing="1" w:line="240" w:lineRule="auto"/>
      </w:pPr>
      <w:r>
        <w:t xml:space="preserve">Infrastructure configuration changes. </w:t>
      </w:r>
    </w:p>
    <w:p w14:paraId="31648FDA" w14:textId="77777777" w:rsidR="00EB67B2" w:rsidRDefault="00EB67B2" w:rsidP="00E87471">
      <w:pPr>
        <w:numPr>
          <w:ilvl w:val="0"/>
          <w:numId w:val="116"/>
        </w:numPr>
        <w:spacing w:before="100" w:beforeAutospacing="1" w:after="100" w:afterAutospacing="1" w:line="240" w:lineRule="auto"/>
      </w:pPr>
      <w:r>
        <w:t xml:space="preserve">Malware detection. </w:t>
      </w:r>
    </w:p>
    <w:p w14:paraId="79EF5D95" w14:textId="77777777" w:rsidR="00EB67B2" w:rsidRDefault="00EB67B2" w:rsidP="00E87471">
      <w:pPr>
        <w:numPr>
          <w:ilvl w:val="0"/>
          <w:numId w:val="116"/>
        </w:numPr>
        <w:spacing w:before="100" w:beforeAutospacing="1" w:after="100" w:afterAutospacing="1" w:line="240" w:lineRule="auto"/>
      </w:pPr>
      <w:r>
        <w:t xml:space="preserve">Unusual data access. </w:t>
      </w:r>
    </w:p>
    <w:p w14:paraId="6EE61097" w14:textId="77777777" w:rsidR="00EB67B2" w:rsidRDefault="00EB67B2" w:rsidP="00E87471">
      <w:pPr>
        <w:numPr>
          <w:ilvl w:val="0"/>
          <w:numId w:val="116"/>
        </w:numPr>
        <w:spacing w:before="100" w:beforeAutospacing="1" w:after="100" w:afterAutospacing="1" w:line="240" w:lineRule="auto"/>
      </w:pPr>
      <w:r>
        <w:t xml:space="preserve">Service availability degradation. </w:t>
      </w:r>
    </w:p>
    <w:p w14:paraId="0B176D9D" w14:textId="77777777" w:rsidR="00EB67B2" w:rsidRDefault="00EB67B2" w:rsidP="00E87471">
      <w:pPr>
        <w:numPr>
          <w:ilvl w:val="0"/>
          <w:numId w:val="116"/>
        </w:numPr>
        <w:spacing w:before="100" w:beforeAutospacing="1" w:after="100" w:afterAutospacing="1" w:line="240" w:lineRule="auto"/>
      </w:pPr>
      <w:r>
        <w:t xml:space="preserve">Critical vulnerability detection. </w:t>
      </w:r>
    </w:p>
    <w:p w14:paraId="1CD4E426" w14:textId="77777777" w:rsidR="00EB67B2" w:rsidRDefault="00EB67B2" w:rsidP="00EB67B2">
      <w:pPr>
        <w:pStyle w:val="NormalWeb"/>
      </w:pPr>
      <w:r>
        <w:t>Alert severity shall be classified according to organizational incident response procedures.</w:t>
      </w:r>
    </w:p>
    <w:p w14:paraId="2E413D8E" w14:textId="77777777" w:rsidR="00EB67B2" w:rsidRDefault="00147E43" w:rsidP="00EB67B2">
      <w:r>
        <w:pict w14:anchorId="63DFD48E">
          <v:rect id="_x0000_i1201" style="width:0;height:1.5pt" o:hralign="center" o:hrstd="t" o:hr="t" fillcolor="#a0a0a0" stroked="f"/>
        </w:pict>
      </w:r>
    </w:p>
    <w:p w14:paraId="17E32976" w14:textId="77777777" w:rsidR="00EB67B2" w:rsidRDefault="00EB67B2" w:rsidP="00EB67B2">
      <w:pPr>
        <w:pStyle w:val="Heading1"/>
      </w:pPr>
      <w:r>
        <w:t>13.9 Log Retention and Protection</w:t>
      </w:r>
    </w:p>
    <w:p w14:paraId="00BA422D" w14:textId="77777777" w:rsidR="00EB67B2" w:rsidRDefault="00EB67B2" w:rsidP="00EB67B2">
      <w:pPr>
        <w:pStyle w:val="NormalWeb"/>
      </w:pPr>
      <w:r>
        <w:t>Security logs shall be retained according to organizational policies and applicable regulations.</w:t>
      </w:r>
    </w:p>
    <w:p w14:paraId="04897591" w14:textId="77777777" w:rsidR="00EB67B2" w:rsidRDefault="00EB67B2" w:rsidP="00EB67B2">
      <w:pPr>
        <w:pStyle w:val="NormalWeb"/>
      </w:pPr>
      <w:r>
        <w:t>Retention controls include:</w:t>
      </w:r>
    </w:p>
    <w:p w14:paraId="286FFE84" w14:textId="77777777" w:rsidR="00EB67B2" w:rsidRDefault="00EB67B2" w:rsidP="00E87471">
      <w:pPr>
        <w:numPr>
          <w:ilvl w:val="0"/>
          <w:numId w:val="117"/>
        </w:numPr>
        <w:spacing w:before="100" w:beforeAutospacing="1" w:after="100" w:afterAutospacing="1" w:line="240" w:lineRule="auto"/>
      </w:pPr>
      <w:r>
        <w:t xml:space="preserve">Centralized log storage. </w:t>
      </w:r>
    </w:p>
    <w:p w14:paraId="6B83CDD3" w14:textId="77777777" w:rsidR="00EB67B2" w:rsidRDefault="00EB67B2" w:rsidP="00E87471">
      <w:pPr>
        <w:numPr>
          <w:ilvl w:val="0"/>
          <w:numId w:val="117"/>
        </w:numPr>
        <w:spacing w:before="100" w:beforeAutospacing="1" w:after="100" w:afterAutospacing="1" w:line="240" w:lineRule="auto"/>
      </w:pPr>
      <w:r>
        <w:t xml:space="preserve">Tamper-resistant storage where feasible. </w:t>
      </w:r>
    </w:p>
    <w:p w14:paraId="3A7BF739" w14:textId="77777777" w:rsidR="00EB67B2" w:rsidRDefault="00EB67B2" w:rsidP="00E87471">
      <w:pPr>
        <w:numPr>
          <w:ilvl w:val="0"/>
          <w:numId w:val="117"/>
        </w:numPr>
        <w:spacing w:before="100" w:beforeAutospacing="1" w:after="100" w:afterAutospacing="1" w:line="240" w:lineRule="auto"/>
      </w:pPr>
      <w:r>
        <w:t xml:space="preserve">Encryption of sensitive log data. </w:t>
      </w:r>
    </w:p>
    <w:p w14:paraId="40C82697" w14:textId="77777777" w:rsidR="00EB67B2" w:rsidRDefault="00EB67B2" w:rsidP="00E87471">
      <w:pPr>
        <w:numPr>
          <w:ilvl w:val="0"/>
          <w:numId w:val="117"/>
        </w:numPr>
        <w:spacing w:before="100" w:beforeAutospacing="1" w:after="100" w:afterAutospacing="1" w:line="240" w:lineRule="auto"/>
      </w:pPr>
      <w:r>
        <w:t xml:space="preserve">Controlled access. </w:t>
      </w:r>
    </w:p>
    <w:p w14:paraId="597D4360" w14:textId="77777777" w:rsidR="00EB67B2" w:rsidRDefault="00EB67B2" w:rsidP="00E87471">
      <w:pPr>
        <w:numPr>
          <w:ilvl w:val="0"/>
          <w:numId w:val="117"/>
        </w:numPr>
        <w:spacing w:before="100" w:beforeAutospacing="1" w:after="100" w:afterAutospacing="1" w:line="240" w:lineRule="auto"/>
      </w:pPr>
      <w:r>
        <w:t xml:space="preserve">Configurable retention periods. </w:t>
      </w:r>
    </w:p>
    <w:p w14:paraId="358E8F85" w14:textId="77777777" w:rsidR="00EB67B2" w:rsidRDefault="00EB67B2" w:rsidP="00E87471">
      <w:pPr>
        <w:numPr>
          <w:ilvl w:val="0"/>
          <w:numId w:val="117"/>
        </w:numPr>
        <w:spacing w:before="100" w:beforeAutospacing="1" w:after="100" w:afterAutospacing="1" w:line="240" w:lineRule="auto"/>
      </w:pPr>
      <w:r>
        <w:t xml:space="preserve">Secure archival. </w:t>
      </w:r>
    </w:p>
    <w:p w14:paraId="3924AC65" w14:textId="77777777" w:rsidR="00EB67B2" w:rsidRDefault="00EB67B2" w:rsidP="00E87471">
      <w:pPr>
        <w:numPr>
          <w:ilvl w:val="0"/>
          <w:numId w:val="117"/>
        </w:numPr>
        <w:spacing w:before="100" w:beforeAutospacing="1" w:after="100" w:afterAutospacing="1" w:line="240" w:lineRule="auto"/>
      </w:pPr>
      <w:r>
        <w:t xml:space="preserve">Controlled disposal. </w:t>
      </w:r>
    </w:p>
    <w:p w14:paraId="4EF678AE" w14:textId="77777777" w:rsidR="00EB67B2" w:rsidRDefault="00EB67B2" w:rsidP="00E87471">
      <w:pPr>
        <w:numPr>
          <w:ilvl w:val="0"/>
          <w:numId w:val="117"/>
        </w:numPr>
        <w:spacing w:before="100" w:beforeAutospacing="1" w:after="100" w:afterAutospacing="1" w:line="240" w:lineRule="auto"/>
      </w:pPr>
      <w:r>
        <w:t xml:space="preserve">Backup of critical audit records. </w:t>
      </w:r>
    </w:p>
    <w:p w14:paraId="60808AD1" w14:textId="77777777" w:rsidR="00EB67B2" w:rsidRDefault="00EB67B2" w:rsidP="00EB67B2">
      <w:pPr>
        <w:pStyle w:val="NormalWeb"/>
      </w:pPr>
      <w:r>
        <w:t>Retention periods shall align with legal, regulatory, and business requirements.</w:t>
      </w:r>
    </w:p>
    <w:p w14:paraId="3E5A6B70" w14:textId="77777777" w:rsidR="00EB67B2" w:rsidRDefault="00147E43" w:rsidP="00EB67B2">
      <w:r>
        <w:pict w14:anchorId="1CEA33D0">
          <v:rect id="_x0000_i1202" style="width:0;height:1.5pt" o:hralign="center" o:hrstd="t" o:hr="t" fillcolor="#a0a0a0" stroked="f"/>
        </w:pict>
      </w:r>
    </w:p>
    <w:p w14:paraId="2DD876AA" w14:textId="77777777" w:rsidR="00EB67B2" w:rsidRDefault="00EB67B2" w:rsidP="00EB67B2">
      <w:pPr>
        <w:pStyle w:val="Heading1"/>
      </w:pPr>
      <w:r>
        <w:t>13.10 Forensic Readiness</w:t>
      </w:r>
    </w:p>
    <w:p w14:paraId="644D1C77" w14:textId="77777777" w:rsidR="00EB67B2" w:rsidRDefault="00EB67B2" w:rsidP="00EB67B2">
      <w:pPr>
        <w:pStyle w:val="NormalWeb"/>
      </w:pPr>
      <w:r>
        <w:t>The platform shall support efficient forensic investigations.</w:t>
      </w:r>
    </w:p>
    <w:p w14:paraId="7D49F0B8" w14:textId="77777777" w:rsidR="00EB67B2" w:rsidRDefault="00EB67B2" w:rsidP="00EB67B2">
      <w:pPr>
        <w:pStyle w:val="NormalWeb"/>
      </w:pPr>
      <w:r>
        <w:t>Forensic readiness includes:</w:t>
      </w:r>
    </w:p>
    <w:p w14:paraId="18A4CDD7" w14:textId="77777777" w:rsidR="00EB67B2" w:rsidRDefault="00EB67B2" w:rsidP="00E87471">
      <w:pPr>
        <w:numPr>
          <w:ilvl w:val="0"/>
          <w:numId w:val="118"/>
        </w:numPr>
        <w:spacing w:before="100" w:beforeAutospacing="1" w:after="100" w:afterAutospacing="1" w:line="240" w:lineRule="auto"/>
      </w:pPr>
      <w:r>
        <w:t xml:space="preserve">Accurate timestamps. </w:t>
      </w:r>
    </w:p>
    <w:p w14:paraId="0579627D" w14:textId="77777777" w:rsidR="00EB67B2" w:rsidRDefault="00EB67B2" w:rsidP="00E87471">
      <w:pPr>
        <w:numPr>
          <w:ilvl w:val="0"/>
          <w:numId w:val="118"/>
        </w:numPr>
        <w:spacing w:before="100" w:beforeAutospacing="1" w:after="100" w:afterAutospacing="1" w:line="240" w:lineRule="auto"/>
      </w:pPr>
      <w:r>
        <w:t xml:space="preserve">Synchronized system clocks. </w:t>
      </w:r>
    </w:p>
    <w:p w14:paraId="1CC3FD6D" w14:textId="77777777" w:rsidR="00EB67B2" w:rsidRDefault="00EB67B2" w:rsidP="00E87471">
      <w:pPr>
        <w:numPr>
          <w:ilvl w:val="0"/>
          <w:numId w:val="118"/>
        </w:numPr>
        <w:spacing w:before="100" w:beforeAutospacing="1" w:after="100" w:afterAutospacing="1" w:line="240" w:lineRule="auto"/>
      </w:pPr>
      <w:r>
        <w:t xml:space="preserve">Immutable audit records where feasible. </w:t>
      </w:r>
    </w:p>
    <w:p w14:paraId="25DDF1ED" w14:textId="77777777" w:rsidR="00EB67B2" w:rsidRDefault="00EB67B2" w:rsidP="00E87471">
      <w:pPr>
        <w:numPr>
          <w:ilvl w:val="0"/>
          <w:numId w:val="118"/>
        </w:numPr>
        <w:spacing w:before="100" w:beforeAutospacing="1" w:after="100" w:afterAutospacing="1" w:line="240" w:lineRule="auto"/>
      </w:pPr>
      <w:r>
        <w:t xml:space="preserve">Correlation identifiers across services. </w:t>
      </w:r>
    </w:p>
    <w:p w14:paraId="4E96D4D5" w14:textId="77777777" w:rsidR="00EB67B2" w:rsidRDefault="00EB67B2" w:rsidP="00E87471">
      <w:pPr>
        <w:numPr>
          <w:ilvl w:val="0"/>
          <w:numId w:val="118"/>
        </w:numPr>
        <w:spacing w:before="100" w:beforeAutospacing="1" w:after="100" w:afterAutospacing="1" w:line="240" w:lineRule="auto"/>
      </w:pPr>
      <w:r>
        <w:t xml:space="preserve">Preservation of evidence. </w:t>
      </w:r>
    </w:p>
    <w:p w14:paraId="0B6FD104" w14:textId="77777777" w:rsidR="00EB67B2" w:rsidRDefault="00EB67B2" w:rsidP="00E87471">
      <w:pPr>
        <w:numPr>
          <w:ilvl w:val="0"/>
          <w:numId w:val="118"/>
        </w:numPr>
        <w:spacing w:before="100" w:beforeAutospacing="1" w:after="100" w:afterAutospacing="1" w:line="240" w:lineRule="auto"/>
      </w:pPr>
      <w:r>
        <w:t xml:space="preserve">Secure chain of custody procedures. </w:t>
      </w:r>
    </w:p>
    <w:p w14:paraId="5BB22D90" w14:textId="77777777" w:rsidR="00EB67B2" w:rsidRDefault="00EB67B2" w:rsidP="00E87471">
      <w:pPr>
        <w:numPr>
          <w:ilvl w:val="0"/>
          <w:numId w:val="118"/>
        </w:numPr>
        <w:spacing w:before="100" w:beforeAutospacing="1" w:after="100" w:afterAutospacing="1" w:line="240" w:lineRule="auto"/>
      </w:pPr>
      <w:r>
        <w:t xml:space="preserve">Controlled access to forensic data. </w:t>
      </w:r>
    </w:p>
    <w:p w14:paraId="5D8AE678" w14:textId="77777777" w:rsidR="00EB67B2" w:rsidRDefault="00EB67B2" w:rsidP="00E87471">
      <w:pPr>
        <w:numPr>
          <w:ilvl w:val="0"/>
          <w:numId w:val="118"/>
        </w:numPr>
        <w:spacing w:before="100" w:beforeAutospacing="1" w:after="100" w:afterAutospacing="1" w:line="240" w:lineRule="auto"/>
      </w:pPr>
      <w:r>
        <w:t xml:space="preserve">Incident documentation. </w:t>
      </w:r>
    </w:p>
    <w:p w14:paraId="34B87EC8" w14:textId="77777777" w:rsidR="00EB67B2" w:rsidRDefault="00EB67B2" w:rsidP="00EB67B2">
      <w:pPr>
        <w:pStyle w:val="NormalWeb"/>
      </w:pPr>
      <w:r>
        <w:t>Forensic capabilities shall support internal investigations and regulatory reporting.</w:t>
      </w:r>
    </w:p>
    <w:p w14:paraId="24E49BCB" w14:textId="77777777" w:rsidR="00EB67B2" w:rsidRDefault="00147E43" w:rsidP="00EB67B2">
      <w:r>
        <w:lastRenderedPageBreak/>
        <w:pict w14:anchorId="5FD27F70">
          <v:rect id="_x0000_i1203" style="width:0;height:1.5pt" o:hralign="center" o:hrstd="t" o:hr="t" fillcolor="#a0a0a0" stroked="f"/>
        </w:pict>
      </w:r>
    </w:p>
    <w:p w14:paraId="71398C1E" w14:textId="77777777" w:rsidR="00EB67B2" w:rsidRDefault="00EB67B2" w:rsidP="00EB67B2">
      <w:pPr>
        <w:pStyle w:val="Heading1"/>
      </w:pPr>
      <w:r>
        <w:t>13.11 Security Metrics and Reporting</w:t>
      </w:r>
    </w:p>
    <w:p w14:paraId="47C13EC7" w14:textId="77777777" w:rsidR="00EB67B2" w:rsidRDefault="00EB67B2" w:rsidP="00EB67B2">
      <w:pPr>
        <w:pStyle w:val="NormalWeb"/>
      </w:pPr>
      <w:r>
        <w:t>Security monitoring shall provide measurable operational insight.</w:t>
      </w:r>
    </w:p>
    <w:p w14:paraId="5B923713" w14:textId="77777777" w:rsidR="00EB67B2" w:rsidRDefault="00EB67B2" w:rsidP="00EB67B2">
      <w:pPr>
        <w:pStyle w:val="NormalWeb"/>
      </w:pPr>
      <w:r>
        <w:t>Representative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3771"/>
      </w:tblGrid>
      <w:tr w:rsidR="00EB67B2" w14:paraId="1AE573A6" w14:textId="77777777" w:rsidTr="00EB67B2">
        <w:trPr>
          <w:tblHeader/>
          <w:tblCellSpacing w:w="15" w:type="dxa"/>
        </w:trPr>
        <w:tc>
          <w:tcPr>
            <w:tcW w:w="0" w:type="auto"/>
            <w:vAlign w:val="center"/>
            <w:hideMark/>
          </w:tcPr>
          <w:p w14:paraId="1357CB7E" w14:textId="77777777" w:rsidR="00EB67B2" w:rsidRDefault="00EB67B2">
            <w:pPr>
              <w:jc w:val="center"/>
              <w:rPr>
                <w:b/>
                <w:bCs/>
              </w:rPr>
            </w:pPr>
            <w:r>
              <w:rPr>
                <w:b/>
                <w:bCs/>
              </w:rPr>
              <w:t>Metric</w:t>
            </w:r>
          </w:p>
        </w:tc>
        <w:tc>
          <w:tcPr>
            <w:tcW w:w="0" w:type="auto"/>
            <w:vAlign w:val="center"/>
            <w:hideMark/>
          </w:tcPr>
          <w:p w14:paraId="2A26505B" w14:textId="77777777" w:rsidR="00EB67B2" w:rsidRDefault="00EB67B2">
            <w:pPr>
              <w:jc w:val="center"/>
              <w:rPr>
                <w:b/>
                <w:bCs/>
              </w:rPr>
            </w:pPr>
            <w:r>
              <w:rPr>
                <w:b/>
                <w:bCs/>
              </w:rPr>
              <w:t>Purpose</w:t>
            </w:r>
          </w:p>
        </w:tc>
      </w:tr>
      <w:tr w:rsidR="00EB67B2" w14:paraId="44D917C3" w14:textId="77777777" w:rsidTr="00EB67B2">
        <w:trPr>
          <w:tblCellSpacing w:w="15" w:type="dxa"/>
        </w:trPr>
        <w:tc>
          <w:tcPr>
            <w:tcW w:w="0" w:type="auto"/>
            <w:vAlign w:val="center"/>
            <w:hideMark/>
          </w:tcPr>
          <w:p w14:paraId="6F9270CF" w14:textId="77777777" w:rsidR="00EB67B2" w:rsidRDefault="00EB67B2">
            <w:r>
              <w:t>Failed authentication rate</w:t>
            </w:r>
          </w:p>
        </w:tc>
        <w:tc>
          <w:tcPr>
            <w:tcW w:w="0" w:type="auto"/>
            <w:vAlign w:val="center"/>
            <w:hideMark/>
          </w:tcPr>
          <w:p w14:paraId="5FFE964E" w14:textId="77777777" w:rsidR="00EB67B2" w:rsidRDefault="00EB67B2">
            <w:r>
              <w:t>Detect credential attacks.</w:t>
            </w:r>
          </w:p>
        </w:tc>
      </w:tr>
      <w:tr w:rsidR="00EB67B2" w14:paraId="43E5B6A8" w14:textId="77777777" w:rsidTr="00EB67B2">
        <w:trPr>
          <w:tblCellSpacing w:w="15" w:type="dxa"/>
        </w:trPr>
        <w:tc>
          <w:tcPr>
            <w:tcW w:w="0" w:type="auto"/>
            <w:vAlign w:val="center"/>
            <w:hideMark/>
          </w:tcPr>
          <w:p w14:paraId="57715D1E" w14:textId="77777777" w:rsidR="00EB67B2" w:rsidRDefault="00EB67B2">
            <w:r>
              <w:t>Privileged access events</w:t>
            </w:r>
          </w:p>
        </w:tc>
        <w:tc>
          <w:tcPr>
            <w:tcW w:w="0" w:type="auto"/>
            <w:vAlign w:val="center"/>
            <w:hideMark/>
          </w:tcPr>
          <w:p w14:paraId="330E3A77" w14:textId="77777777" w:rsidR="00EB67B2" w:rsidRDefault="00EB67B2">
            <w:r>
              <w:t>Monitor administrative activity.</w:t>
            </w:r>
          </w:p>
        </w:tc>
      </w:tr>
      <w:tr w:rsidR="00EB67B2" w14:paraId="57E684C4" w14:textId="77777777" w:rsidTr="00EB67B2">
        <w:trPr>
          <w:tblCellSpacing w:w="15" w:type="dxa"/>
        </w:trPr>
        <w:tc>
          <w:tcPr>
            <w:tcW w:w="0" w:type="auto"/>
            <w:vAlign w:val="center"/>
            <w:hideMark/>
          </w:tcPr>
          <w:p w14:paraId="5E9D1330" w14:textId="77777777" w:rsidR="00EB67B2" w:rsidRDefault="00EB67B2">
            <w:r>
              <w:t>Authorization failures</w:t>
            </w:r>
          </w:p>
        </w:tc>
        <w:tc>
          <w:tcPr>
            <w:tcW w:w="0" w:type="auto"/>
            <w:vAlign w:val="center"/>
            <w:hideMark/>
          </w:tcPr>
          <w:p w14:paraId="4AF5EF34" w14:textId="77777777" w:rsidR="00EB67B2" w:rsidRDefault="00EB67B2">
            <w:r>
              <w:t>Identify unauthorized access attempts.</w:t>
            </w:r>
          </w:p>
        </w:tc>
      </w:tr>
      <w:tr w:rsidR="00EB67B2" w14:paraId="4C372D89" w14:textId="77777777" w:rsidTr="00EB67B2">
        <w:trPr>
          <w:tblCellSpacing w:w="15" w:type="dxa"/>
        </w:trPr>
        <w:tc>
          <w:tcPr>
            <w:tcW w:w="0" w:type="auto"/>
            <w:vAlign w:val="center"/>
            <w:hideMark/>
          </w:tcPr>
          <w:p w14:paraId="41803C1A" w14:textId="77777777" w:rsidR="00EB67B2" w:rsidRDefault="00EB67B2">
            <w:r>
              <w:t>API security incidents</w:t>
            </w:r>
          </w:p>
        </w:tc>
        <w:tc>
          <w:tcPr>
            <w:tcW w:w="0" w:type="auto"/>
            <w:vAlign w:val="center"/>
            <w:hideMark/>
          </w:tcPr>
          <w:p w14:paraId="6F8E96AC" w14:textId="77777777" w:rsidR="00EB67B2" w:rsidRDefault="00EB67B2">
            <w:r>
              <w:t>Measure API protection effectiveness.</w:t>
            </w:r>
          </w:p>
        </w:tc>
      </w:tr>
      <w:tr w:rsidR="00EB67B2" w14:paraId="3F6B1850" w14:textId="77777777" w:rsidTr="00EB67B2">
        <w:trPr>
          <w:tblCellSpacing w:w="15" w:type="dxa"/>
        </w:trPr>
        <w:tc>
          <w:tcPr>
            <w:tcW w:w="0" w:type="auto"/>
            <w:vAlign w:val="center"/>
            <w:hideMark/>
          </w:tcPr>
          <w:p w14:paraId="7BDAADB8" w14:textId="77777777" w:rsidR="00EB67B2" w:rsidRDefault="00EB67B2">
            <w:r>
              <w:t>AI policy violations</w:t>
            </w:r>
          </w:p>
        </w:tc>
        <w:tc>
          <w:tcPr>
            <w:tcW w:w="0" w:type="auto"/>
            <w:vAlign w:val="center"/>
            <w:hideMark/>
          </w:tcPr>
          <w:p w14:paraId="0F475A97" w14:textId="77777777" w:rsidR="00EB67B2" w:rsidRDefault="00EB67B2">
            <w:r>
              <w:t>Monitor AI security posture.</w:t>
            </w:r>
          </w:p>
        </w:tc>
      </w:tr>
      <w:tr w:rsidR="00EB67B2" w14:paraId="7BD0F3EC" w14:textId="77777777" w:rsidTr="00EB67B2">
        <w:trPr>
          <w:tblCellSpacing w:w="15" w:type="dxa"/>
        </w:trPr>
        <w:tc>
          <w:tcPr>
            <w:tcW w:w="0" w:type="auto"/>
            <w:vAlign w:val="center"/>
            <w:hideMark/>
          </w:tcPr>
          <w:p w14:paraId="0A909D84" w14:textId="77777777" w:rsidR="00EB67B2" w:rsidRDefault="00EB67B2">
            <w:r>
              <w:t>Critical vulnerabilities</w:t>
            </w:r>
          </w:p>
        </w:tc>
        <w:tc>
          <w:tcPr>
            <w:tcW w:w="0" w:type="auto"/>
            <w:vAlign w:val="center"/>
            <w:hideMark/>
          </w:tcPr>
          <w:p w14:paraId="68F78C5E" w14:textId="77777777" w:rsidR="00EB67B2" w:rsidRDefault="00EB67B2">
            <w:r>
              <w:t>Track remediation progress.</w:t>
            </w:r>
          </w:p>
        </w:tc>
      </w:tr>
      <w:tr w:rsidR="00EB67B2" w14:paraId="3C0BBB7D" w14:textId="77777777" w:rsidTr="00EB67B2">
        <w:trPr>
          <w:tblCellSpacing w:w="15" w:type="dxa"/>
        </w:trPr>
        <w:tc>
          <w:tcPr>
            <w:tcW w:w="0" w:type="auto"/>
            <w:vAlign w:val="center"/>
            <w:hideMark/>
          </w:tcPr>
          <w:p w14:paraId="1A2A95A7" w14:textId="77777777" w:rsidR="00EB67B2" w:rsidRDefault="00EB67B2">
            <w:r>
              <w:t>Mean Time to Detect (MTTD)</w:t>
            </w:r>
          </w:p>
        </w:tc>
        <w:tc>
          <w:tcPr>
            <w:tcW w:w="0" w:type="auto"/>
            <w:vAlign w:val="center"/>
            <w:hideMark/>
          </w:tcPr>
          <w:p w14:paraId="6EBBF750" w14:textId="77777777" w:rsidR="00EB67B2" w:rsidRDefault="00EB67B2">
            <w:r>
              <w:t>Measure detection efficiency.</w:t>
            </w:r>
          </w:p>
        </w:tc>
      </w:tr>
      <w:tr w:rsidR="00EB67B2" w14:paraId="24C7416E" w14:textId="77777777" w:rsidTr="00EB67B2">
        <w:trPr>
          <w:tblCellSpacing w:w="15" w:type="dxa"/>
        </w:trPr>
        <w:tc>
          <w:tcPr>
            <w:tcW w:w="0" w:type="auto"/>
            <w:vAlign w:val="center"/>
            <w:hideMark/>
          </w:tcPr>
          <w:p w14:paraId="292474F7" w14:textId="77777777" w:rsidR="00EB67B2" w:rsidRDefault="00EB67B2">
            <w:r>
              <w:t>Mean Time to Respond (MTTR)</w:t>
            </w:r>
          </w:p>
        </w:tc>
        <w:tc>
          <w:tcPr>
            <w:tcW w:w="0" w:type="auto"/>
            <w:vAlign w:val="center"/>
            <w:hideMark/>
          </w:tcPr>
          <w:p w14:paraId="76A7F74D" w14:textId="77777777" w:rsidR="00EB67B2" w:rsidRDefault="00EB67B2">
            <w:r>
              <w:t>Measure incident response performance.</w:t>
            </w:r>
          </w:p>
        </w:tc>
      </w:tr>
    </w:tbl>
    <w:p w14:paraId="0B25E790" w14:textId="77777777" w:rsidR="00EB67B2" w:rsidRDefault="00EB67B2" w:rsidP="00EB67B2">
      <w:pPr>
        <w:pStyle w:val="NormalWeb"/>
      </w:pPr>
      <w:r>
        <w:t>Security dashboards shall provide role-appropriate operational visibility.</w:t>
      </w:r>
    </w:p>
    <w:p w14:paraId="4831478B" w14:textId="77777777" w:rsidR="00EB67B2" w:rsidRDefault="00147E43" w:rsidP="00EB67B2">
      <w:r>
        <w:pict w14:anchorId="296FD377">
          <v:rect id="_x0000_i1204" style="width:0;height:1.5pt" o:hralign="center" o:hrstd="t" o:hr="t" fillcolor="#a0a0a0" stroked="f"/>
        </w:pict>
      </w:r>
    </w:p>
    <w:p w14:paraId="25927D3C" w14:textId="77777777" w:rsidR="00EB67B2" w:rsidRDefault="00EB67B2" w:rsidP="00EB67B2">
      <w:pPr>
        <w:pStyle w:val="Heading1"/>
      </w:pPr>
      <w:r>
        <w:t>13.12 Runtime Interactions</w:t>
      </w:r>
    </w:p>
    <w:p w14:paraId="7FDB232F" w14:textId="77777777" w:rsidR="00EB67B2" w:rsidRDefault="00EB67B2" w:rsidP="00EB67B2">
      <w:pPr>
        <w:pStyle w:val="NormalWeb"/>
      </w:pPr>
      <w:r>
        <w:t>The Security Monitoring and Audit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5181"/>
      </w:tblGrid>
      <w:tr w:rsidR="00EB67B2" w14:paraId="7A2996F7" w14:textId="77777777" w:rsidTr="00EB67B2">
        <w:trPr>
          <w:tblHeader/>
          <w:tblCellSpacing w:w="15" w:type="dxa"/>
        </w:trPr>
        <w:tc>
          <w:tcPr>
            <w:tcW w:w="0" w:type="auto"/>
            <w:vAlign w:val="center"/>
            <w:hideMark/>
          </w:tcPr>
          <w:p w14:paraId="14E1D1B7" w14:textId="77777777" w:rsidR="00EB67B2" w:rsidRDefault="00EB67B2">
            <w:pPr>
              <w:jc w:val="center"/>
              <w:rPr>
                <w:b/>
                <w:bCs/>
              </w:rPr>
            </w:pPr>
            <w:r>
              <w:rPr>
                <w:b/>
                <w:bCs/>
              </w:rPr>
              <w:t>Architecture Domain</w:t>
            </w:r>
          </w:p>
        </w:tc>
        <w:tc>
          <w:tcPr>
            <w:tcW w:w="0" w:type="auto"/>
            <w:vAlign w:val="center"/>
            <w:hideMark/>
          </w:tcPr>
          <w:p w14:paraId="363714E6" w14:textId="77777777" w:rsidR="00EB67B2" w:rsidRDefault="00EB67B2">
            <w:pPr>
              <w:jc w:val="center"/>
              <w:rPr>
                <w:b/>
                <w:bCs/>
              </w:rPr>
            </w:pPr>
            <w:r>
              <w:rPr>
                <w:b/>
                <w:bCs/>
              </w:rPr>
              <w:t>Monitoring Integration</w:t>
            </w:r>
          </w:p>
        </w:tc>
      </w:tr>
      <w:tr w:rsidR="00EB67B2" w14:paraId="593882B3" w14:textId="77777777" w:rsidTr="00EB67B2">
        <w:trPr>
          <w:tblCellSpacing w:w="15" w:type="dxa"/>
        </w:trPr>
        <w:tc>
          <w:tcPr>
            <w:tcW w:w="0" w:type="auto"/>
            <w:vAlign w:val="center"/>
            <w:hideMark/>
          </w:tcPr>
          <w:p w14:paraId="289172A6" w14:textId="77777777" w:rsidR="00EB67B2" w:rsidRDefault="00EB67B2">
            <w:r>
              <w:t>Identity &amp; Access Management</w:t>
            </w:r>
          </w:p>
        </w:tc>
        <w:tc>
          <w:tcPr>
            <w:tcW w:w="0" w:type="auto"/>
            <w:vAlign w:val="center"/>
            <w:hideMark/>
          </w:tcPr>
          <w:p w14:paraId="6EE819F3" w14:textId="77777777" w:rsidR="00EB67B2" w:rsidRDefault="00EB67B2">
            <w:r>
              <w:t>Authentication and authorization events.</w:t>
            </w:r>
          </w:p>
        </w:tc>
      </w:tr>
      <w:tr w:rsidR="00EB67B2" w14:paraId="789F1D80" w14:textId="77777777" w:rsidTr="00EB67B2">
        <w:trPr>
          <w:tblCellSpacing w:w="15" w:type="dxa"/>
        </w:trPr>
        <w:tc>
          <w:tcPr>
            <w:tcW w:w="0" w:type="auto"/>
            <w:vAlign w:val="center"/>
            <w:hideMark/>
          </w:tcPr>
          <w:p w14:paraId="67FAFDF1" w14:textId="77777777" w:rsidR="00EB67B2" w:rsidRDefault="00EB67B2">
            <w:r>
              <w:t>Application Architecture</w:t>
            </w:r>
          </w:p>
        </w:tc>
        <w:tc>
          <w:tcPr>
            <w:tcW w:w="0" w:type="auto"/>
            <w:vAlign w:val="center"/>
            <w:hideMark/>
          </w:tcPr>
          <w:p w14:paraId="22ECFC7D" w14:textId="77777777" w:rsidR="00EB67B2" w:rsidRDefault="00EB67B2">
            <w:r>
              <w:t>Application security logging and diagnostics.</w:t>
            </w:r>
          </w:p>
        </w:tc>
      </w:tr>
      <w:tr w:rsidR="00EB67B2" w14:paraId="461B37B6" w14:textId="77777777" w:rsidTr="00EB67B2">
        <w:trPr>
          <w:tblCellSpacing w:w="15" w:type="dxa"/>
        </w:trPr>
        <w:tc>
          <w:tcPr>
            <w:tcW w:w="0" w:type="auto"/>
            <w:vAlign w:val="center"/>
            <w:hideMark/>
          </w:tcPr>
          <w:p w14:paraId="0B3BAC64" w14:textId="77777777" w:rsidR="00EB67B2" w:rsidRDefault="00EB67B2">
            <w:r>
              <w:t>Data Architecture</w:t>
            </w:r>
          </w:p>
        </w:tc>
        <w:tc>
          <w:tcPr>
            <w:tcW w:w="0" w:type="auto"/>
            <w:vAlign w:val="center"/>
            <w:hideMark/>
          </w:tcPr>
          <w:p w14:paraId="0B513998" w14:textId="77777777" w:rsidR="00EB67B2" w:rsidRDefault="00EB67B2">
            <w:r>
              <w:t>Audit of data access and modification activities.</w:t>
            </w:r>
          </w:p>
        </w:tc>
      </w:tr>
      <w:tr w:rsidR="00EB67B2" w14:paraId="7A93BFC5" w14:textId="77777777" w:rsidTr="00EB67B2">
        <w:trPr>
          <w:tblCellSpacing w:w="15" w:type="dxa"/>
        </w:trPr>
        <w:tc>
          <w:tcPr>
            <w:tcW w:w="0" w:type="auto"/>
            <w:vAlign w:val="center"/>
            <w:hideMark/>
          </w:tcPr>
          <w:p w14:paraId="1D352380" w14:textId="77777777" w:rsidR="00EB67B2" w:rsidRDefault="00EB67B2">
            <w:r>
              <w:t>API Architecture</w:t>
            </w:r>
          </w:p>
        </w:tc>
        <w:tc>
          <w:tcPr>
            <w:tcW w:w="0" w:type="auto"/>
            <w:vAlign w:val="center"/>
            <w:hideMark/>
          </w:tcPr>
          <w:p w14:paraId="1A9FABEF" w14:textId="77777777" w:rsidR="00EB67B2" w:rsidRDefault="00EB67B2">
            <w:r>
              <w:t>API monitoring and traffic analysis.</w:t>
            </w:r>
          </w:p>
        </w:tc>
      </w:tr>
      <w:tr w:rsidR="00EB67B2" w14:paraId="2C6760E6" w14:textId="77777777" w:rsidTr="00EB67B2">
        <w:trPr>
          <w:tblCellSpacing w:w="15" w:type="dxa"/>
        </w:trPr>
        <w:tc>
          <w:tcPr>
            <w:tcW w:w="0" w:type="auto"/>
            <w:vAlign w:val="center"/>
            <w:hideMark/>
          </w:tcPr>
          <w:p w14:paraId="1130E181" w14:textId="77777777" w:rsidR="00EB67B2" w:rsidRDefault="00EB67B2">
            <w:r>
              <w:lastRenderedPageBreak/>
              <w:t>AI Architecture</w:t>
            </w:r>
          </w:p>
        </w:tc>
        <w:tc>
          <w:tcPr>
            <w:tcW w:w="0" w:type="auto"/>
            <w:vAlign w:val="center"/>
            <w:hideMark/>
          </w:tcPr>
          <w:p w14:paraId="1B47CBEF" w14:textId="77777777" w:rsidR="00EB67B2" w:rsidRDefault="00EB67B2">
            <w:r>
              <w:t>AI activity monitoring and policy enforcement events.</w:t>
            </w:r>
          </w:p>
        </w:tc>
      </w:tr>
      <w:tr w:rsidR="00EB67B2" w14:paraId="0BFC7433" w14:textId="77777777" w:rsidTr="00EB67B2">
        <w:trPr>
          <w:tblCellSpacing w:w="15" w:type="dxa"/>
        </w:trPr>
        <w:tc>
          <w:tcPr>
            <w:tcW w:w="0" w:type="auto"/>
            <w:vAlign w:val="center"/>
            <w:hideMark/>
          </w:tcPr>
          <w:p w14:paraId="14FD1F90" w14:textId="77777777" w:rsidR="00EB67B2" w:rsidRDefault="00EB67B2">
            <w:r>
              <w:t>Infrastructure Architecture</w:t>
            </w:r>
          </w:p>
        </w:tc>
        <w:tc>
          <w:tcPr>
            <w:tcW w:w="0" w:type="auto"/>
            <w:vAlign w:val="center"/>
            <w:hideMark/>
          </w:tcPr>
          <w:p w14:paraId="4DB0A024" w14:textId="77777777" w:rsidR="00EB67B2" w:rsidRDefault="00EB67B2">
            <w:r>
              <w:t>Infrastructure monitoring and system health.</w:t>
            </w:r>
          </w:p>
        </w:tc>
      </w:tr>
      <w:tr w:rsidR="00EB67B2" w14:paraId="249CA7DA" w14:textId="77777777" w:rsidTr="00EB67B2">
        <w:trPr>
          <w:tblCellSpacing w:w="15" w:type="dxa"/>
        </w:trPr>
        <w:tc>
          <w:tcPr>
            <w:tcW w:w="0" w:type="auto"/>
            <w:vAlign w:val="center"/>
            <w:hideMark/>
          </w:tcPr>
          <w:p w14:paraId="6F028A50" w14:textId="77777777" w:rsidR="00EB67B2" w:rsidRDefault="00EB67B2">
            <w:r>
              <w:t>Network Security</w:t>
            </w:r>
          </w:p>
        </w:tc>
        <w:tc>
          <w:tcPr>
            <w:tcW w:w="0" w:type="auto"/>
            <w:vAlign w:val="center"/>
            <w:hideMark/>
          </w:tcPr>
          <w:p w14:paraId="4F810B55" w14:textId="77777777" w:rsidR="00EB67B2" w:rsidRDefault="00EB67B2">
            <w:r>
              <w:t>Network events, IDS/IPS alerts, and firewall logs.</w:t>
            </w:r>
          </w:p>
        </w:tc>
      </w:tr>
      <w:tr w:rsidR="00EB67B2" w14:paraId="06FFB944" w14:textId="77777777" w:rsidTr="00EB67B2">
        <w:trPr>
          <w:tblCellSpacing w:w="15" w:type="dxa"/>
        </w:trPr>
        <w:tc>
          <w:tcPr>
            <w:tcW w:w="0" w:type="auto"/>
            <w:vAlign w:val="center"/>
            <w:hideMark/>
          </w:tcPr>
          <w:p w14:paraId="28E02638" w14:textId="77777777" w:rsidR="00EB67B2" w:rsidRDefault="00EB67B2">
            <w:r>
              <w:t>Monitoring &amp; Observability</w:t>
            </w:r>
          </w:p>
        </w:tc>
        <w:tc>
          <w:tcPr>
            <w:tcW w:w="0" w:type="auto"/>
            <w:vAlign w:val="center"/>
            <w:hideMark/>
          </w:tcPr>
          <w:p w14:paraId="3A270BE2" w14:textId="77777777" w:rsidR="00EB67B2" w:rsidRDefault="00EB67B2">
            <w:r>
              <w:t>Shared telemetry, dashboards, and operational analytics.</w:t>
            </w:r>
          </w:p>
        </w:tc>
      </w:tr>
    </w:tbl>
    <w:p w14:paraId="1B732937" w14:textId="77777777" w:rsidR="00EB67B2" w:rsidRDefault="00147E43" w:rsidP="00EB67B2">
      <w:r>
        <w:pict w14:anchorId="421045A9">
          <v:rect id="_x0000_i1205" style="width:0;height:1.5pt" o:hralign="center" o:hrstd="t" o:hr="t" fillcolor="#a0a0a0" stroked="f"/>
        </w:pict>
      </w:r>
    </w:p>
    <w:p w14:paraId="2C00EFB5" w14:textId="77777777" w:rsidR="00EB67B2" w:rsidRDefault="00EB67B2" w:rsidP="00EB67B2">
      <w:pPr>
        <w:pStyle w:val="Heading1"/>
      </w:pPr>
      <w:r>
        <w:t>13.13 Security Considerations</w:t>
      </w:r>
    </w:p>
    <w:p w14:paraId="3AF8CC98" w14:textId="77777777" w:rsidR="00EB67B2" w:rsidRDefault="00EB67B2" w:rsidP="00EB67B2">
      <w:pPr>
        <w:pStyle w:val="NormalWeb"/>
      </w:pPr>
      <w:r>
        <w:t>The Security Monitoring and Audit Architecture shall implement:</w:t>
      </w:r>
    </w:p>
    <w:p w14:paraId="75CDB4E3" w14:textId="77777777" w:rsidR="00EB67B2" w:rsidRDefault="00EB67B2" w:rsidP="00E87471">
      <w:pPr>
        <w:numPr>
          <w:ilvl w:val="0"/>
          <w:numId w:val="119"/>
        </w:numPr>
        <w:spacing w:before="100" w:beforeAutospacing="1" w:after="100" w:afterAutospacing="1" w:line="240" w:lineRule="auto"/>
      </w:pPr>
      <w:r>
        <w:t xml:space="preserve">Centralized security logging. </w:t>
      </w:r>
    </w:p>
    <w:p w14:paraId="6FA16837" w14:textId="77777777" w:rsidR="00EB67B2" w:rsidRDefault="00EB67B2" w:rsidP="00E87471">
      <w:pPr>
        <w:numPr>
          <w:ilvl w:val="0"/>
          <w:numId w:val="119"/>
        </w:numPr>
        <w:spacing w:before="100" w:beforeAutospacing="1" w:after="100" w:afterAutospacing="1" w:line="240" w:lineRule="auto"/>
      </w:pPr>
      <w:r>
        <w:t xml:space="preserve">Comprehensive audit trails. </w:t>
      </w:r>
    </w:p>
    <w:p w14:paraId="1E27FAA5" w14:textId="77777777" w:rsidR="00EB67B2" w:rsidRDefault="00EB67B2" w:rsidP="00E87471">
      <w:pPr>
        <w:numPr>
          <w:ilvl w:val="0"/>
          <w:numId w:val="119"/>
        </w:numPr>
        <w:spacing w:before="100" w:beforeAutospacing="1" w:after="100" w:afterAutospacing="1" w:line="240" w:lineRule="auto"/>
      </w:pPr>
      <w:r>
        <w:t xml:space="preserve">Real-time alerting. </w:t>
      </w:r>
    </w:p>
    <w:p w14:paraId="7EC75EBC" w14:textId="77777777" w:rsidR="00EB67B2" w:rsidRDefault="00EB67B2" w:rsidP="00E87471">
      <w:pPr>
        <w:numPr>
          <w:ilvl w:val="0"/>
          <w:numId w:val="119"/>
        </w:numPr>
        <w:spacing w:before="100" w:beforeAutospacing="1" w:after="100" w:afterAutospacing="1" w:line="240" w:lineRule="auto"/>
      </w:pPr>
      <w:r>
        <w:t xml:space="preserve">Secure log protection. </w:t>
      </w:r>
    </w:p>
    <w:p w14:paraId="418A477C" w14:textId="77777777" w:rsidR="00EB67B2" w:rsidRDefault="00EB67B2" w:rsidP="00E87471">
      <w:pPr>
        <w:numPr>
          <w:ilvl w:val="0"/>
          <w:numId w:val="119"/>
        </w:numPr>
        <w:spacing w:before="100" w:beforeAutospacing="1" w:after="100" w:afterAutospacing="1" w:line="240" w:lineRule="auto"/>
      </w:pPr>
      <w:r>
        <w:t xml:space="preserve">SIEM integration. </w:t>
      </w:r>
    </w:p>
    <w:p w14:paraId="70E53D2E" w14:textId="77777777" w:rsidR="00EB67B2" w:rsidRDefault="00EB67B2" w:rsidP="00E87471">
      <w:pPr>
        <w:numPr>
          <w:ilvl w:val="0"/>
          <w:numId w:val="119"/>
        </w:numPr>
        <w:spacing w:before="100" w:beforeAutospacing="1" w:after="100" w:afterAutospacing="1" w:line="240" w:lineRule="auto"/>
      </w:pPr>
      <w:r>
        <w:t xml:space="preserve">Forensic readiness. </w:t>
      </w:r>
    </w:p>
    <w:p w14:paraId="25690573" w14:textId="77777777" w:rsidR="00EB67B2" w:rsidRDefault="00EB67B2" w:rsidP="00E87471">
      <w:pPr>
        <w:numPr>
          <w:ilvl w:val="0"/>
          <w:numId w:val="119"/>
        </w:numPr>
        <w:spacing w:before="100" w:beforeAutospacing="1" w:after="100" w:afterAutospacing="1" w:line="240" w:lineRule="auto"/>
      </w:pPr>
      <w:r>
        <w:t xml:space="preserve">Continuous security monitoring. </w:t>
      </w:r>
    </w:p>
    <w:p w14:paraId="4902CA71" w14:textId="77777777" w:rsidR="00EB67B2" w:rsidRDefault="00EB67B2" w:rsidP="00E87471">
      <w:pPr>
        <w:numPr>
          <w:ilvl w:val="0"/>
          <w:numId w:val="119"/>
        </w:numPr>
        <w:spacing w:before="100" w:beforeAutospacing="1" w:after="100" w:afterAutospacing="1" w:line="240" w:lineRule="auto"/>
      </w:pPr>
      <w:r>
        <w:t xml:space="preserve">Regular review of monitoring effectiveness. </w:t>
      </w:r>
    </w:p>
    <w:p w14:paraId="0B1D3DB3" w14:textId="77777777" w:rsidR="00EB67B2" w:rsidRDefault="00EB67B2" w:rsidP="00EB67B2">
      <w:pPr>
        <w:pStyle w:val="NormalWeb"/>
      </w:pPr>
      <w:r>
        <w:t>Monitoring capabilities shall evolve to address emerging threats and organizational requirements.</w:t>
      </w:r>
    </w:p>
    <w:p w14:paraId="7BD4BE09" w14:textId="77777777" w:rsidR="00EB67B2" w:rsidRDefault="00147E43" w:rsidP="00EB67B2">
      <w:r>
        <w:pict w14:anchorId="054D3E8A">
          <v:rect id="_x0000_i1206" style="width:0;height:1.5pt" o:hralign="center" o:hrstd="t" o:hr="t" fillcolor="#a0a0a0" stroked="f"/>
        </w:pict>
      </w:r>
    </w:p>
    <w:p w14:paraId="2B8B6073" w14:textId="77777777" w:rsidR="00EB67B2" w:rsidRDefault="00EB67B2" w:rsidP="00EB67B2">
      <w:pPr>
        <w:pStyle w:val="Heading1"/>
      </w:pPr>
      <w:r>
        <w:t>13.14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5839"/>
      </w:tblGrid>
      <w:tr w:rsidR="00EB67B2" w14:paraId="1A17B39A" w14:textId="77777777" w:rsidTr="00EB67B2">
        <w:trPr>
          <w:tblHeader/>
          <w:tblCellSpacing w:w="15" w:type="dxa"/>
        </w:trPr>
        <w:tc>
          <w:tcPr>
            <w:tcW w:w="0" w:type="auto"/>
            <w:vAlign w:val="center"/>
            <w:hideMark/>
          </w:tcPr>
          <w:p w14:paraId="1CFFD4F3" w14:textId="77777777" w:rsidR="00EB67B2" w:rsidRDefault="00EB67B2">
            <w:pPr>
              <w:jc w:val="center"/>
              <w:rPr>
                <w:b/>
                <w:bCs/>
              </w:rPr>
            </w:pPr>
            <w:r>
              <w:rPr>
                <w:b/>
                <w:bCs/>
              </w:rPr>
              <w:t>Attribute</w:t>
            </w:r>
          </w:p>
        </w:tc>
        <w:tc>
          <w:tcPr>
            <w:tcW w:w="0" w:type="auto"/>
            <w:vAlign w:val="center"/>
            <w:hideMark/>
          </w:tcPr>
          <w:p w14:paraId="1D993875" w14:textId="77777777" w:rsidR="00EB67B2" w:rsidRDefault="00EB67B2">
            <w:pPr>
              <w:jc w:val="center"/>
              <w:rPr>
                <w:b/>
                <w:bCs/>
              </w:rPr>
            </w:pPr>
            <w:r>
              <w:rPr>
                <w:b/>
                <w:bCs/>
              </w:rPr>
              <w:t>Goal</w:t>
            </w:r>
          </w:p>
        </w:tc>
      </w:tr>
      <w:tr w:rsidR="00EB67B2" w14:paraId="6FEC6D11" w14:textId="77777777" w:rsidTr="00EB67B2">
        <w:trPr>
          <w:tblCellSpacing w:w="15" w:type="dxa"/>
        </w:trPr>
        <w:tc>
          <w:tcPr>
            <w:tcW w:w="0" w:type="auto"/>
            <w:vAlign w:val="center"/>
            <w:hideMark/>
          </w:tcPr>
          <w:p w14:paraId="1A51DF48" w14:textId="77777777" w:rsidR="00EB67B2" w:rsidRDefault="00EB67B2">
            <w:r>
              <w:t>Confidentiality</w:t>
            </w:r>
          </w:p>
        </w:tc>
        <w:tc>
          <w:tcPr>
            <w:tcW w:w="0" w:type="auto"/>
            <w:vAlign w:val="center"/>
            <w:hideMark/>
          </w:tcPr>
          <w:p w14:paraId="51EF99CF" w14:textId="77777777" w:rsidR="00EB67B2" w:rsidRDefault="00EB67B2">
            <w:r>
              <w:t>Protect audit information from unauthorized disclosure.</w:t>
            </w:r>
          </w:p>
        </w:tc>
      </w:tr>
      <w:tr w:rsidR="00EB67B2" w14:paraId="29FB0CCF" w14:textId="77777777" w:rsidTr="00EB67B2">
        <w:trPr>
          <w:tblCellSpacing w:w="15" w:type="dxa"/>
        </w:trPr>
        <w:tc>
          <w:tcPr>
            <w:tcW w:w="0" w:type="auto"/>
            <w:vAlign w:val="center"/>
            <w:hideMark/>
          </w:tcPr>
          <w:p w14:paraId="5C212155" w14:textId="77777777" w:rsidR="00EB67B2" w:rsidRDefault="00EB67B2">
            <w:r>
              <w:t>Integrity</w:t>
            </w:r>
          </w:p>
        </w:tc>
        <w:tc>
          <w:tcPr>
            <w:tcW w:w="0" w:type="auto"/>
            <w:vAlign w:val="center"/>
            <w:hideMark/>
          </w:tcPr>
          <w:p w14:paraId="7E0892F7" w14:textId="77777777" w:rsidR="00EB67B2" w:rsidRDefault="00EB67B2">
            <w:r>
              <w:t>Ensure audit records cannot be altered without detection.</w:t>
            </w:r>
          </w:p>
        </w:tc>
      </w:tr>
      <w:tr w:rsidR="00EB67B2" w14:paraId="497B863A" w14:textId="77777777" w:rsidTr="00EB67B2">
        <w:trPr>
          <w:tblCellSpacing w:w="15" w:type="dxa"/>
        </w:trPr>
        <w:tc>
          <w:tcPr>
            <w:tcW w:w="0" w:type="auto"/>
            <w:vAlign w:val="center"/>
            <w:hideMark/>
          </w:tcPr>
          <w:p w14:paraId="1F273D70" w14:textId="77777777" w:rsidR="00EB67B2" w:rsidRDefault="00EB67B2">
            <w:r>
              <w:t>Availability</w:t>
            </w:r>
          </w:p>
        </w:tc>
        <w:tc>
          <w:tcPr>
            <w:tcW w:w="0" w:type="auto"/>
            <w:vAlign w:val="center"/>
            <w:hideMark/>
          </w:tcPr>
          <w:p w14:paraId="3F6CBC2B" w14:textId="77777777" w:rsidR="00EB67B2" w:rsidRDefault="00EB67B2">
            <w:r>
              <w:t>Provide reliable monitoring and audit services.</w:t>
            </w:r>
          </w:p>
        </w:tc>
      </w:tr>
      <w:tr w:rsidR="00EB67B2" w14:paraId="3B9D5245" w14:textId="77777777" w:rsidTr="00EB67B2">
        <w:trPr>
          <w:tblCellSpacing w:w="15" w:type="dxa"/>
        </w:trPr>
        <w:tc>
          <w:tcPr>
            <w:tcW w:w="0" w:type="auto"/>
            <w:vAlign w:val="center"/>
            <w:hideMark/>
          </w:tcPr>
          <w:p w14:paraId="22D93949" w14:textId="77777777" w:rsidR="00EB67B2" w:rsidRDefault="00EB67B2">
            <w:r>
              <w:t>Auditability</w:t>
            </w:r>
          </w:p>
        </w:tc>
        <w:tc>
          <w:tcPr>
            <w:tcW w:w="0" w:type="auto"/>
            <w:vAlign w:val="center"/>
            <w:hideMark/>
          </w:tcPr>
          <w:p w14:paraId="027773AC" w14:textId="77777777" w:rsidR="00EB67B2" w:rsidRDefault="00EB67B2">
            <w:r>
              <w:t>Maintain complete traceability of security activities.</w:t>
            </w:r>
          </w:p>
        </w:tc>
      </w:tr>
      <w:tr w:rsidR="00EB67B2" w14:paraId="6B10878A" w14:textId="77777777" w:rsidTr="00EB67B2">
        <w:trPr>
          <w:tblCellSpacing w:w="15" w:type="dxa"/>
        </w:trPr>
        <w:tc>
          <w:tcPr>
            <w:tcW w:w="0" w:type="auto"/>
            <w:vAlign w:val="center"/>
            <w:hideMark/>
          </w:tcPr>
          <w:p w14:paraId="1D69F12B" w14:textId="77777777" w:rsidR="00EB67B2" w:rsidRDefault="00EB67B2">
            <w:r>
              <w:t>Scalability</w:t>
            </w:r>
          </w:p>
        </w:tc>
        <w:tc>
          <w:tcPr>
            <w:tcW w:w="0" w:type="auto"/>
            <w:vAlign w:val="center"/>
            <w:hideMark/>
          </w:tcPr>
          <w:p w14:paraId="0455CFC6" w14:textId="77777777" w:rsidR="00EB67B2" w:rsidRDefault="00EB67B2">
            <w:r>
              <w:t>Support increasing event volumes as the platform grows.</w:t>
            </w:r>
          </w:p>
        </w:tc>
      </w:tr>
      <w:tr w:rsidR="00EB67B2" w14:paraId="0D62CA2E" w14:textId="77777777" w:rsidTr="00EB67B2">
        <w:trPr>
          <w:tblCellSpacing w:w="15" w:type="dxa"/>
        </w:trPr>
        <w:tc>
          <w:tcPr>
            <w:tcW w:w="0" w:type="auto"/>
            <w:vAlign w:val="center"/>
            <w:hideMark/>
          </w:tcPr>
          <w:p w14:paraId="742CA434" w14:textId="77777777" w:rsidR="00EB67B2" w:rsidRDefault="00EB67B2">
            <w:r>
              <w:t>Resilience</w:t>
            </w:r>
          </w:p>
        </w:tc>
        <w:tc>
          <w:tcPr>
            <w:tcW w:w="0" w:type="auto"/>
            <w:vAlign w:val="center"/>
            <w:hideMark/>
          </w:tcPr>
          <w:p w14:paraId="6FA44E75" w14:textId="77777777" w:rsidR="00EB67B2" w:rsidRDefault="00EB67B2">
            <w:r>
              <w:t>Continue monitoring during component failures where practical.</w:t>
            </w:r>
          </w:p>
        </w:tc>
      </w:tr>
      <w:tr w:rsidR="00EB67B2" w14:paraId="48E08F78" w14:textId="77777777" w:rsidTr="00EB67B2">
        <w:trPr>
          <w:tblCellSpacing w:w="15" w:type="dxa"/>
        </w:trPr>
        <w:tc>
          <w:tcPr>
            <w:tcW w:w="0" w:type="auto"/>
            <w:vAlign w:val="center"/>
            <w:hideMark/>
          </w:tcPr>
          <w:p w14:paraId="21F2FAF0" w14:textId="77777777" w:rsidR="00EB67B2" w:rsidRDefault="00EB67B2">
            <w:r>
              <w:t>Maintainability</w:t>
            </w:r>
          </w:p>
        </w:tc>
        <w:tc>
          <w:tcPr>
            <w:tcW w:w="0" w:type="auto"/>
            <w:vAlign w:val="center"/>
            <w:hideMark/>
          </w:tcPr>
          <w:p w14:paraId="019193D2" w14:textId="77777777" w:rsidR="00EB67B2" w:rsidRDefault="00EB67B2">
            <w:r>
              <w:t>Simplify administration and evolution of monitoring capabilities.</w:t>
            </w:r>
          </w:p>
        </w:tc>
      </w:tr>
    </w:tbl>
    <w:p w14:paraId="69ECC090" w14:textId="77777777" w:rsidR="00EB67B2" w:rsidRDefault="00147E43" w:rsidP="00EB67B2">
      <w:r>
        <w:lastRenderedPageBreak/>
        <w:pict w14:anchorId="7F64D4F3">
          <v:rect id="_x0000_i1207" style="width:0;height:1.5pt" o:hralign="center" o:hrstd="t" o:hr="t" fillcolor="#a0a0a0" stroked="f"/>
        </w:pict>
      </w:r>
    </w:p>
    <w:p w14:paraId="3AA4550A" w14:textId="77777777" w:rsidR="00EB67B2" w:rsidRDefault="00EB67B2" w:rsidP="00EB67B2">
      <w:pPr>
        <w:pStyle w:val="Heading1"/>
      </w:pPr>
      <w:r>
        <w:t>13.15 Business Benefits</w:t>
      </w:r>
    </w:p>
    <w:p w14:paraId="4D5F3CB8" w14:textId="77777777" w:rsidR="00EB67B2" w:rsidRDefault="00EB67B2" w:rsidP="00EB67B2">
      <w:pPr>
        <w:pStyle w:val="NormalWeb"/>
      </w:pPr>
      <w:r>
        <w:t>The Security Monitoring and Audit Architecture provides:</w:t>
      </w:r>
    </w:p>
    <w:p w14:paraId="59A941BF" w14:textId="77777777" w:rsidR="00EB67B2" w:rsidRDefault="00EB67B2" w:rsidP="00E87471">
      <w:pPr>
        <w:numPr>
          <w:ilvl w:val="0"/>
          <w:numId w:val="120"/>
        </w:numPr>
        <w:spacing w:before="100" w:beforeAutospacing="1" w:after="100" w:afterAutospacing="1" w:line="240" w:lineRule="auto"/>
      </w:pPr>
      <w:r>
        <w:t xml:space="preserve">Continuous visibility into platform security. </w:t>
      </w:r>
    </w:p>
    <w:p w14:paraId="4D4C3399" w14:textId="77777777" w:rsidR="00EB67B2" w:rsidRDefault="00EB67B2" w:rsidP="00E87471">
      <w:pPr>
        <w:numPr>
          <w:ilvl w:val="0"/>
          <w:numId w:val="120"/>
        </w:numPr>
        <w:spacing w:before="100" w:beforeAutospacing="1" w:after="100" w:afterAutospacing="1" w:line="240" w:lineRule="auto"/>
      </w:pPr>
      <w:r>
        <w:t xml:space="preserve">Faster detection of security incidents. </w:t>
      </w:r>
    </w:p>
    <w:p w14:paraId="7F644E0B" w14:textId="77777777" w:rsidR="00EB67B2" w:rsidRDefault="00EB67B2" w:rsidP="00E87471">
      <w:pPr>
        <w:numPr>
          <w:ilvl w:val="0"/>
          <w:numId w:val="120"/>
        </w:numPr>
        <w:spacing w:before="100" w:beforeAutospacing="1" w:after="100" w:afterAutospacing="1" w:line="240" w:lineRule="auto"/>
      </w:pPr>
      <w:r>
        <w:t xml:space="preserve">Improved operational awareness. </w:t>
      </w:r>
    </w:p>
    <w:p w14:paraId="4612F78E" w14:textId="77777777" w:rsidR="00EB67B2" w:rsidRDefault="00EB67B2" w:rsidP="00E87471">
      <w:pPr>
        <w:numPr>
          <w:ilvl w:val="0"/>
          <w:numId w:val="120"/>
        </w:numPr>
        <w:spacing w:before="100" w:beforeAutospacing="1" w:after="100" w:afterAutospacing="1" w:line="240" w:lineRule="auto"/>
      </w:pPr>
      <w:r>
        <w:t xml:space="preserve">Strong forensic investigation capabilities. </w:t>
      </w:r>
    </w:p>
    <w:p w14:paraId="60AFCA4A" w14:textId="77777777" w:rsidR="00EB67B2" w:rsidRDefault="00EB67B2" w:rsidP="00E87471">
      <w:pPr>
        <w:numPr>
          <w:ilvl w:val="0"/>
          <w:numId w:val="120"/>
        </w:numPr>
        <w:spacing w:before="100" w:beforeAutospacing="1" w:after="100" w:afterAutospacing="1" w:line="240" w:lineRule="auto"/>
      </w:pPr>
      <w:r>
        <w:t xml:space="preserve">Better compliance reporting. </w:t>
      </w:r>
    </w:p>
    <w:p w14:paraId="52F07291" w14:textId="77777777" w:rsidR="00EB67B2" w:rsidRDefault="00EB67B2" w:rsidP="00E87471">
      <w:pPr>
        <w:numPr>
          <w:ilvl w:val="0"/>
          <w:numId w:val="120"/>
        </w:numPr>
        <w:spacing w:before="100" w:beforeAutospacing="1" w:after="100" w:afterAutospacing="1" w:line="240" w:lineRule="auto"/>
      </w:pPr>
      <w:r>
        <w:t xml:space="preserve">Enhanced governance. </w:t>
      </w:r>
    </w:p>
    <w:p w14:paraId="6D67FDEA" w14:textId="77777777" w:rsidR="00EB67B2" w:rsidRDefault="00EB67B2" w:rsidP="00E87471">
      <w:pPr>
        <w:numPr>
          <w:ilvl w:val="0"/>
          <w:numId w:val="120"/>
        </w:numPr>
        <w:spacing w:before="100" w:beforeAutospacing="1" w:after="100" w:afterAutospacing="1" w:line="240" w:lineRule="auto"/>
      </w:pPr>
      <w:r>
        <w:t xml:space="preserve">Increased customer confidence. </w:t>
      </w:r>
    </w:p>
    <w:p w14:paraId="4984E0A9" w14:textId="77777777" w:rsidR="00EB67B2" w:rsidRDefault="00EB67B2" w:rsidP="00E87471">
      <w:pPr>
        <w:numPr>
          <w:ilvl w:val="0"/>
          <w:numId w:val="120"/>
        </w:numPr>
        <w:spacing w:before="100" w:beforeAutospacing="1" w:after="100" w:afterAutospacing="1" w:line="240" w:lineRule="auto"/>
      </w:pPr>
      <w:r>
        <w:t xml:space="preserve">Continuous improvement through measurable security metrics. </w:t>
      </w:r>
    </w:p>
    <w:p w14:paraId="09AB878B" w14:textId="77777777" w:rsidR="00EB67B2" w:rsidRDefault="00147E43" w:rsidP="00EB67B2">
      <w:pPr>
        <w:spacing w:after="0"/>
      </w:pPr>
      <w:r>
        <w:pict w14:anchorId="5A4A5D8B">
          <v:rect id="_x0000_i1208" style="width:0;height:1.5pt" o:hralign="center" o:hrstd="t" o:hr="t" fillcolor="#a0a0a0" stroked="f"/>
        </w:pict>
      </w:r>
    </w:p>
    <w:p w14:paraId="147B924D" w14:textId="77777777" w:rsidR="00EB67B2" w:rsidRDefault="00EB67B2" w:rsidP="00EB67B2">
      <w:pPr>
        <w:pStyle w:val="Heading1"/>
      </w:pPr>
      <w:r>
        <w:t>13.16 Summary</w:t>
      </w:r>
    </w:p>
    <w:p w14:paraId="63A84D4A" w14:textId="77777777" w:rsidR="00EB67B2" w:rsidRDefault="00EB67B2" w:rsidP="00EB67B2">
      <w:pPr>
        <w:pStyle w:val="NormalWeb"/>
      </w:pPr>
      <w:r>
        <w:t>The SmartArchive Security Monitoring and Audit Architecture establishes a comprehensive framework for observing, recording, analyzing, and reporting security-relevant activities across the enterprise platform. Through centralized event collection, audit logging, SIEM integration, real-time alerting, forensic readiness, and operational metrics, the architecture enables proactive threat detection, regulatory compliance, and effective security operations.</w:t>
      </w:r>
    </w:p>
    <w:p w14:paraId="4AAA0E5D" w14:textId="77777777" w:rsidR="00EB67B2" w:rsidRDefault="00EB67B2" w:rsidP="00EB67B2">
      <w:pPr>
        <w:pStyle w:val="NormalWeb"/>
      </w:pPr>
      <w:r>
        <w:t xml:space="preserve">Working alongside </w:t>
      </w:r>
      <w:r>
        <w:rPr>
          <w:rStyle w:val="Strong"/>
          <w:rFonts w:eastAsiaTheme="majorEastAsia"/>
        </w:rPr>
        <w:t>SA-ARCH-001-16 – Monitoring &amp; Observability</w:t>
      </w:r>
      <w:r>
        <w:t xml:space="preserve">, </w:t>
      </w:r>
      <w:r>
        <w:rPr>
          <w:rStyle w:val="Strong"/>
          <w:rFonts w:eastAsiaTheme="majorEastAsia"/>
        </w:rPr>
        <w:t>SA-ARCH-001-12 – Infrastructure Architecture</w:t>
      </w:r>
      <w:r>
        <w:t xml:space="preserve">, and </w:t>
      </w:r>
      <w:r>
        <w:rPr>
          <w:rStyle w:val="Strong"/>
          <w:rFonts w:eastAsiaTheme="majorEastAsia"/>
        </w:rPr>
        <w:t>SA-ARCH-001-20 – Enterprise Governance</w:t>
      </w:r>
      <w:r>
        <w:t>, this architecture provides the operational visibility and traceability required to maintain a secure, resilient, and continuously improving SmartArchive platform.</w:t>
      </w:r>
    </w:p>
    <w:p w14:paraId="44D44BAA" w14:textId="77777777" w:rsidR="00EB67B2" w:rsidRDefault="00EB67B2" w:rsidP="00EB67B2">
      <w:pPr>
        <w:pStyle w:val="Heading1"/>
      </w:pPr>
      <w:r>
        <w:t>14. Incident Response</w:t>
      </w:r>
    </w:p>
    <w:p w14:paraId="1F678B08" w14:textId="77777777" w:rsidR="00EB67B2" w:rsidRDefault="00EB67B2" w:rsidP="00EB67B2">
      <w:pPr>
        <w:pStyle w:val="Heading2"/>
      </w:pPr>
      <w:r>
        <w:t>14.1 Overview</w:t>
      </w:r>
    </w:p>
    <w:p w14:paraId="624D7650" w14:textId="77777777" w:rsidR="00EB67B2" w:rsidRDefault="00EB67B2" w:rsidP="00EB67B2">
      <w:pPr>
        <w:pStyle w:val="NormalWeb"/>
      </w:pPr>
      <w:r>
        <w:t>The Incident Response Architecture defines the enterprise framework for identifying, managing, investigating, containing, eradicating, recovering from, and documenting information security incidents affecting the SmartArchive Enterprise Platform.</w:t>
      </w:r>
    </w:p>
    <w:p w14:paraId="50C0D50C" w14:textId="77777777" w:rsidR="00EB67B2" w:rsidRDefault="00EB67B2" w:rsidP="00EB67B2">
      <w:pPr>
        <w:pStyle w:val="NormalWeb"/>
      </w:pPr>
      <w:r>
        <w:t>The objective of Incident Response is to minimize business disruption, protect enterprise information assets, preserve forensic evidence, restore normal operations as quickly as possible, and continuously improve the organization's security posture through structured post-incident analysis.</w:t>
      </w:r>
    </w:p>
    <w:p w14:paraId="10B9FC1D" w14:textId="77777777" w:rsidR="00EB67B2" w:rsidRDefault="00EB67B2" w:rsidP="00EB67B2">
      <w:pPr>
        <w:pStyle w:val="NormalWeb"/>
      </w:pPr>
      <w:r>
        <w:t xml:space="preserve">The Incident Response Architecture applies to all SmartArchive environments, including development, testing, staging, production, cloud services, on-premises infrastructure, </w:t>
      </w:r>
      <w:r>
        <w:lastRenderedPageBreak/>
        <w:t>Artificial Intelligence services, APIs, enterprise integrations, and supporting operational systems.</w:t>
      </w:r>
    </w:p>
    <w:p w14:paraId="4A099457" w14:textId="77777777" w:rsidR="00EB67B2" w:rsidRDefault="00147E43" w:rsidP="00EB67B2">
      <w:r>
        <w:pict w14:anchorId="3F066E10">
          <v:rect id="_x0000_i1209" style="width:0;height:1.5pt" o:hralign="center" o:hrstd="t" o:hr="t" fillcolor="#a0a0a0" stroked="f"/>
        </w:pict>
      </w:r>
    </w:p>
    <w:p w14:paraId="6C8CA319" w14:textId="77777777" w:rsidR="00EB67B2" w:rsidRDefault="00EB67B2" w:rsidP="00EB67B2">
      <w:pPr>
        <w:pStyle w:val="Heading1"/>
      </w:pPr>
      <w:r>
        <w:t>14.2 Objectives</w:t>
      </w:r>
    </w:p>
    <w:p w14:paraId="6A59D996" w14:textId="77777777" w:rsidR="00EB67B2" w:rsidRDefault="00EB67B2" w:rsidP="00EB67B2">
      <w:pPr>
        <w:pStyle w:val="NormalWeb"/>
      </w:pPr>
      <w:r>
        <w:t>The Incident Response Architecture has the following objectives:</w:t>
      </w:r>
    </w:p>
    <w:p w14:paraId="13FD31BA" w14:textId="77777777" w:rsidR="00EB67B2" w:rsidRDefault="00EB67B2" w:rsidP="00E87471">
      <w:pPr>
        <w:numPr>
          <w:ilvl w:val="0"/>
          <w:numId w:val="121"/>
        </w:numPr>
        <w:spacing w:before="100" w:beforeAutospacing="1" w:after="100" w:afterAutospacing="1" w:line="240" w:lineRule="auto"/>
      </w:pPr>
      <w:r>
        <w:t xml:space="preserve">Detect security incidents rapidly. </w:t>
      </w:r>
    </w:p>
    <w:p w14:paraId="73696510" w14:textId="77777777" w:rsidR="00EB67B2" w:rsidRDefault="00EB67B2" w:rsidP="00E87471">
      <w:pPr>
        <w:numPr>
          <w:ilvl w:val="0"/>
          <w:numId w:val="121"/>
        </w:numPr>
        <w:spacing w:before="100" w:beforeAutospacing="1" w:after="100" w:afterAutospacing="1" w:line="240" w:lineRule="auto"/>
      </w:pPr>
      <w:r>
        <w:t xml:space="preserve">Minimize business impact. </w:t>
      </w:r>
    </w:p>
    <w:p w14:paraId="2D57155E" w14:textId="77777777" w:rsidR="00EB67B2" w:rsidRDefault="00EB67B2" w:rsidP="00E87471">
      <w:pPr>
        <w:numPr>
          <w:ilvl w:val="0"/>
          <w:numId w:val="121"/>
        </w:numPr>
        <w:spacing w:before="100" w:beforeAutospacing="1" w:after="100" w:afterAutospacing="1" w:line="240" w:lineRule="auto"/>
      </w:pPr>
      <w:r>
        <w:t xml:space="preserve">Protect enterprise information. </w:t>
      </w:r>
    </w:p>
    <w:p w14:paraId="00DB890D" w14:textId="77777777" w:rsidR="00EB67B2" w:rsidRDefault="00EB67B2" w:rsidP="00E87471">
      <w:pPr>
        <w:numPr>
          <w:ilvl w:val="0"/>
          <w:numId w:val="121"/>
        </w:numPr>
        <w:spacing w:before="100" w:beforeAutospacing="1" w:after="100" w:afterAutospacing="1" w:line="240" w:lineRule="auto"/>
      </w:pPr>
      <w:r>
        <w:t xml:space="preserve">Preserve forensic evidence. </w:t>
      </w:r>
    </w:p>
    <w:p w14:paraId="0125594B" w14:textId="77777777" w:rsidR="00EB67B2" w:rsidRDefault="00EB67B2" w:rsidP="00E87471">
      <w:pPr>
        <w:numPr>
          <w:ilvl w:val="0"/>
          <w:numId w:val="121"/>
        </w:numPr>
        <w:spacing w:before="100" w:beforeAutospacing="1" w:after="100" w:afterAutospacing="1" w:line="240" w:lineRule="auto"/>
      </w:pPr>
      <w:r>
        <w:t xml:space="preserve">Restore business operations. </w:t>
      </w:r>
    </w:p>
    <w:p w14:paraId="10DF541D" w14:textId="77777777" w:rsidR="00EB67B2" w:rsidRDefault="00EB67B2" w:rsidP="00E87471">
      <w:pPr>
        <w:numPr>
          <w:ilvl w:val="0"/>
          <w:numId w:val="121"/>
        </w:numPr>
        <w:spacing w:before="100" w:beforeAutospacing="1" w:after="100" w:afterAutospacing="1" w:line="240" w:lineRule="auto"/>
      </w:pPr>
      <w:r>
        <w:t xml:space="preserve">Reduce incident recovery time. </w:t>
      </w:r>
    </w:p>
    <w:p w14:paraId="62AA8E8C" w14:textId="77777777" w:rsidR="00EB67B2" w:rsidRDefault="00EB67B2" w:rsidP="00E87471">
      <w:pPr>
        <w:numPr>
          <w:ilvl w:val="0"/>
          <w:numId w:val="121"/>
        </w:numPr>
        <w:spacing w:before="100" w:beforeAutospacing="1" w:after="100" w:afterAutospacing="1" w:line="240" w:lineRule="auto"/>
      </w:pPr>
      <w:r>
        <w:t xml:space="preserve">Improve organizational resilience. </w:t>
      </w:r>
    </w:p>
    <w:p w14:paraId="442B7048" w14:textId="77777777" w:rsidR="00EB67B2" w:rsidRDefault="00EB67B2" w:rsidP="00E87471">
      <w:pPr>
        <w:numPr>
          <w:ilvl w:val="0"/>
          <w:numId w:val="121"/>
        </w:numPr>
        <w:spacing w:before="100" w:beforeAutospacing="1" w:after="100" w:afterAutospacing="1" w:line="240" w:lineRule="auto"/>
      </w:pPr>
      <w:r>
        <w:t xml:space="preserve">Support regulatory reporting. </w:t>
      </w:r>
    </w:p>
    <w:p w14:paraId="517F4D07" w14:textId="77777777" w:rsidR="00EB67B2" w:rsidRDefault="00EB67B2" w:rsidP="00E87471">
      <w:pPr>
        <w:numPr>
          <w:ilvl w:val="0"/>
          <w:numId w:val="121"/>
        </w:numPr>
        <w:spacing w:before="100" w:beforeAutospacing="1" w:after="100" w:afterAutospacing="1" w:line="240" w:lineRule="auto"/>
      </w:pPr>
      <w:r>
        <w:t xml:space="preserve">Enable continuous improvement. </w:t>
      </w:r>
    </w:p>
    <w:p w14:paraId="1BBADB57" w14:textId="77777777" w:rsidR="00EB67B2" w:rsidRDefault="00EB67B2" w:rsidP="00E87471">
      <w:pPr>
        <w:numPr>
          <w:ilvl w:val="0"/>
          <w:numId w:val="121"/>
        </w:numPr>
        <w:spacing w:before="100" w:beforeAutospacing="1" w:after="100" w:afterAutospacing="1" w:line="240" w:lineRule="auto"/>
      </w:pPr>
      <w:r>
        <w:t xml:space="preserve">Maintain stakeholder confidence. </w:t>
      </w:r>
    </w:p>
    <w:p w14:paraId="6A7D4B41" w14:textId="77777777" w:rsidR="00EB67B2" w:rsidRDefault="00147E43" w:rsidP="00EB67B2">
      <w:pPr>
        <w:spacing w:after="0"/>
      </w:pPr>
      <w:r>
        <w:pict w14:anchorId="74B93C8B">
          <v:rect id="_x0000_i1210" style="width:0;height:1.5pt" o:hralign="center" o:hrstd="t" o:hr="t" fillcolor="#a0a0a0" stroked="f"/>
        </w:pict>
      </w:r>
    </w:p>
    <w:p w14:paraId="63BCF4B9" w14:textId="77777777" w:rsidR="00EB67B2" w:rsidRDefault="00EB67B2" w:rsidP="00EB67B2">
      <w:pPr>
        <w:pStyle w:val="Heading1"/>
      </w:pPr>
      <w:r>
        <w:t>14.3 Incident Response Principles</w:t>
      </w:r>
    </w:p>
    <w:p w14:paraId="63053D90" w14:textId="77777777" w:rsidR="00EB67B2" w:rsidRDefault="00EB67B2" w:rsidP="00EB67B2">
      <w:pPr>
        <w:pStyle w:val="NormalWeb"/>
      </w:pPr>
      <w:r>
        <w:t>The SmartArchive platform follows these incident response principles:</w:t>
      </w:r>
    </w:p>
    <w:p w14:paraId="5B17ADC7" w14:textId="77777777" w:rsidR="00EB67B2" w:rsidRDefault="00EB67B2" w:rsidP="00E87471">
      <w:pPr>
        <w:numPr>
          <w:ilvl w:val="0"/>
          <w:numId w:val="122"/>
        </w:numPr>
        <w:spacing w:before="100" w:beforeAutospacing="1" w:after="100" w:afterAutospacing="1" w:line="240" w:lineRule="auto"/>
      </w:pPr>
      <w:r>
        <w:t xml:space="preserve">Early detection. </w:t>
      </w:r>
    </w:p>
    <w:p w14:paraId="36729DC9" w14:textId="77777777" w:rsidR="00EB67B2" w:rsidRDefault="00EB67B2" w:rsidP="00E87471">
      <w:pPr>
        <w:numPr>
          <w:ilvl w:val="0"/>
          <w:numId w:val="122"/>
        </w:numPr>
        <w:spacing w:before="100" w:beforeAutospacing="1" w:after="100" w:afterAutospacing="1" w:line="240" w:lineRule="auto"/>
      </w:pPr>
      <w:r>
        <w:t xml:space="preserve">Rapid response. </w:t>
      </w:r>
    </w:p>
    <w:p w14:paraId="661BF079" w14:textId="77777777" w:rsidR="00EB67B2" w:rsidRDefault="00EB67B2" w:rsidP="00E87471">
      <w:pPr>
        <w:numPr>
          <w:ilvl w:val="0"/>
          <w:numId w:val="122"/>
        </w:numPr>
        <w:spacing w:before="100" w:beforeAutospacing="1" w:after="100" w:afterAutospacing="1" w:line="240" w:lineRule="auto"/>
      </w:pPr>
      <w:r>
        <w:t xml:space="preserve">Evidence preservation. </w:t>
      </w:r>
    </w:p>
    <w:p w14:paraId="58E54499" w14:textId="77777777" w:rsidR="00EB67B2" w:rsidRDefault="00EB67B2" w:rsidP="00E87471">
      <w:pPr>
        <w:numPr>
          <w:ilvl w:val="0"/>
          <w:numId w:val="122"/>
        </w:numPr>
        <w:spacing w:before="100" w:beforeAutospacing="1" w:after="100" w:afterAutospacing="1" w:line="240" w:lineRule="auto"/>
      </w:pPr>
      <w:r>
        <w:t xml:space="preserve">Business continuity. </w:t>
      </w:r>
    </w:p>
    <w:p w14:paraId="6E8577F9" w14:textId="77777777" w:rsidR="00EB67B2" w:rsidRDefault="00EB67B2" w:rsidP="00E87471">
      <w:pPr>
        <w:numPr>
          <w:ilvl w:val="0"/>
          <w:numId w:val="122"/>
        </w:numPr>
        <w:spacing w:before="100" w:beforeAutospacing="1" w:after="100" w:afterAutospacing="1" w:line="240" w:lineRule="auto"/>
      </w:pPr>
      <w:r>
        <w:t xml:space="preserve">Controlled containment. </w:t>
      </w:r>
    </w:p>
    <w:p w14:paraId="115875DC" w14:textId="77777777" w:rsidR="00EB67B2" w:rsidRDefault="00EB67B2" w:rsidP="00E87471">
      <w:pPr>
        <w:numPr>
          <w:ilvl w:val="0"/>
          <w:numId w:val="122"/>
        </w:numPr>
        <w:spacing w:before="100" w:beforeAutospacing="1" w:after="100" w:afterAutospacing="1" w:line="240" w:lineRule="auto"/>
      </w:pPr>
      <w:r>
        <w:t xml:space="preserve">Accurate communication. </w:t>
      </w:r>
    </w:p>
    <w:p w14:paraId="09AE29B4" w14:textId="77777777" w:rsidR="00EB67B2" w:rsidRDefault="00EB67B2" w:rsidP="00E87471">
      <w:pPr>
        <w:numPr>
          <w:ilvl w:val="0"/>
          <w:numId w:val="122"/>
        </w:numPr>
        <w:spacing w:before="100" w:beforeAutospacing="1" w:after="100" w:afterAutospacing="1" w:line="240" w:lineRule="auto"/>
      </w:pPr>
      <w:r>
        <w:t xml:space="preserve">Accountability. </w:t>
      </w:r>
    </w:p>
    <w:p w14:paraId="79829B61" w14:textId="77777777" w:rsidR="00EB67B2" w:rsidRDefault="00EB67B2" w:rsidP="00E87471">
      <w:pPr>
        <w:numPr>
          <w:ilvl w:val="0"/>
          <w:numId w:val="122"/>
        </w:numPr>
        <w:spacing w:before="100" w:beforeAutospacing="1" w:after="100" w:afterAutospacing="1" w:line="240" w:lineRule="auto"/>
      </w:pPr>
      <w:r>
        <w:t xml:space="preserve">Continuous learning. </w:t>
      </w:r>
    </w:p>
    <w:p w14:paraId="228FD2E6" w14:textId="77777777" w:rsidR="00EB67B2" w:rsidRDefault="00EB67B2" w:rsidP="00E87471">
      <w:pPr>
        <w:numPr>
          <w:ilvl w:val="0"/>
          <w:numId w:val="122"/>
        </w:numPr>
        <w:spacing w:before="100" w:beforeAutospacing="1" w:after="100" w:afterAutospacing="1" w:line="240" w:lineRule="auto"/>
      </w:pPr>
      <w:r>
        <w:t xml:space="preserve">Regulatory compliance. </w:t>
      </w:r>
    </w:p>
    <w:p w14:paraId="029A825F" w14:textId="77777777" w:rsidR="00EB67B2" w:rsidRDefault="00EB67B2" w:rsidP="00E87471">
      <w:pPr>
        <w:numPr>
          <w:ilvl w:val="0"/>
          <w:numId w:val="122"/>
        </w:numPr>
        <w:spacing w:before="100" w:beforeAutospacing="1" w:after="100" w:afterAutospacing="1" w:line="240" w:lineRule="auto"/>
      </w:pPr>
      <w:r>
        <w:t xml:space="preserve">Continuous improvement. </w:t>
      </w:r>
    </w:p>
    <w:p w14:paraId="7C882E8E" w14:textId="77777777" w:rsidR="00EB67B2" w:rsidRDefault="00EB67B2" w:rsidP="00EB67B2">
      <w:pPr>
        <w:pStyle w:val="NormalWeb"/>
      </w:pPr>
      <w:r>
        <w:t>These principles shall guide every security incident throughout its lifecycle.</w:t>
      </w:r>
    </w:p>
    <w:p w14:paraId="0F6EF8B3" w14:textId="77777777" w:rsidR="00EB67B2" w:rsidRDefault="00147E43" w:rsidP="00EB67B2">
      <w:r>
        <w:pict w14:anchorId="01548D72">
          <v:rect id="_x0000_i1211" style="width:0;height:1.5pt" o:hralign="center" o:hrstd="t" o:hr="t" fillcolor="#a0a0a0" stroked="f"/>
        </w:pict>
      </w:r>
    </w:p>
    <w:p w14:paraId="2F479FDA" w14:textId="77777777" w:rsidR="00EB67B2" w:rsidRDefault="00EB67B2" w:rsidP="00EB67B2">
      <w:pPr>
        <w:pStyle w:val="Heading1"/>
      </w:pPr>
      <w:r>
        <w:t>14.4 Incident Response Lifecycle</w:t>
      </w:r>
    </w:p>
    <w:p w14:paraId="69CC4A34" w14:textId="77777777" w:rsidR="00EB67B2" w:rsidRDefault="00EB67B2" w:rsidP="00EB67B2">
      <w:pPr>
        <w:pStyle w:val="NormalWeb"/>
      </w:pPr>
      <w:r>
        <w:t>Security incidents shall follow a standardized lifecycle.</w:t>
      </w:r>
    </w:p>
    <w:p w14:paraId="5D47AF31" w14:textId="77777777" w:rsidR="00EB67B2" w:rsidRDefault="00EB67B2" w:rsidP="00EB67B2">
      <w:pPr>
        <w:pStyle w:val="HTMLPreformatted"/>
        <w:rPr>
          <w:rStyle w:val="HTMLCode"/>
        </w:rPr>
      </w:pPr>
      <w:r>
        <w:rPr>
          <w:rStyle w:val="HTMLCode"/>
        </w:rPr>
        <w:lastRenderedPageBreak/>
        <w:t>+------------------------------------------------------+</w:t>
      </w:r>
    </w:p>
    <w:p w14:paraId="2218BFC6" w14:textId="77777777" w:rsidR="00EB67B2" w:rsidRDefault="00EB67B2" w:rsidP="00EB67B2">
      <w:pPr>
        <w:pStyle w:val="HTMLPreformatted"/>
        <w:rPr>
          <w:rStyle w:val="HTMLCode"/>
        </w:rPr>
      </w:pPr>
      <w:r>
        <w:rPr>
          <w:rStyle w:val="HTMLCode"/>
        </w:rPr>
        <w:t>|                  Preparation                         |</w:t>
      </w:r>
    </w:p>
    <w:p w14:paraId="2A81C1A8" w14:textId="77777777" w:rsidR="00EB67B2" w:rsidRDefault="00EB67B2" w:rsidP="00EB67B2">
      <w:pPr>
        <w:pStyle w:val="HTMLPreformatted"/>
        <w:rPr>
          <w:rStyle w:val="HTMLCode"/>
        </w:rPr>
      </w:pPr>
      <w:r>
        <w:rPr>
          <w:rStyle w:val="HTMLCode"/>
        </w:rPr>
        <w:t>+------------------------------------------------------+</w:t>
      </w:r>
    </w:p>
    <w:p w14:paraId="4EEF22BF" w14:textId="77777777" w:rsidR="00EB67B2" w:rsidRDefault="00EB67B2" w:rsidP="00EB67B2">
      <w:pPr>
        <w:pStyle w:val="HTMLPreformatted"/>
        <w:rPr>
          <w:rStyle w:val="HTMLCode"/>
        </w:rPr>
      </w:pPr>
      <w:r>
        <w:rPr>
          <w:rStyle w:val="HTMLCode"/>
        </w:rPr>
        <w:t xml:space="preserve">                     │</w:t>
      </w:r>
    </w:p>
    <w:p w14:paraId="4714D5A0" w14:textId="77777777" w:rsidR="00EB67B2" w:rsidRDefault="00EB67B2" w:rsidP="00EB67B2">
      <w:pPr>
        <w:pStyle w:val="HTMLPreformatted"/>
        <w:rPr>
          <w:rStyle w:val="HTMLCode"/>
        </w:rPr>
      </w:pPr>
      <w:r>
        <w:rPr>
          <w:rStyle w:val="HTMLCode"/>
        </w:rPr>
        <w:t xml:space="preserve">                     ▼</w:t>
      </w:r>
    </w:p>
    <w:p w14:paraId="0554259C" w14:textId="77777777" w:rsidR="00EB67B2" w:rsidRDefault="00EB67B2" w:rsidP="00EB67B2">
      <w:pPr>
        <w:pStyle w:val="HTMLPreformatted"/>
        <w:rPr>
          <w:rStyle w:val="HTMLCode"/>
        </w:rPr>
      </w:pPr>
      <w:r>
        <w:rPr>
          <w:rStyle w:val="HTMLCode"/>
        </w:rPr>
        <w:t>+------------------------------------------------------+</w:t>
      </w:r>
    </w:p>
    <w:p w14:paraId="083373EB" w14:textId="77777777" w:rsidR="00EB67B2" w:rsidRDefault="00EB67B2" w:rsidP="00EB67B2">
      <w:pPr>
        <w:pStyle w:val="HTMLPreformatted"/>
        <w:rPr>
          <w:rStyle w:val="HTMLCode"/>
        </w:rPr>
      </w:pPr>
      <w:r>
        <w:rPr>
          <w:rStyle w:val="HTMLCode"/>
        </w:rPr>
        <w:t>|            Detection &amp; Identification                |</w:t>
      </w:r>
    </w:p>
    <w:p w14:paraId="38F2B239" w14:textId="77777777" w:rsidR="00EB67B2" w:rsidRDefault="00EB67B2" w:rsidP="00EB67B2">
      <w:pPr>
        <w:pStyle w:val="HTMLPreformatted"/>
        <w:rPr>
          <w:rStyle w:val="HTMLCode"/>
        </w:rPr>
      </w:pPr>
      <w:r>
        <w:rPr>
          <w:rStyle w:val="HTMLCode"/>
        </w:rPr>
        <w:t>+------------------------------------------------------+</w:t>
      </w:r>
    </w:p>
    <w:p w14:paraId="51AC02DB" w14:textId="77777777" w:rsidR="00EB67B2" w:rsidRDefault="00EB67B2" w:rsidP="00EB67B2">
      <w:pPr>
        <w:pStyle w:val="HTMLPreformatted"/>
        <w:rPr>
          <w:rStyle w:val="HTMLCode"/>
        </w:rPr>
      </w:pPr>
      <w:r>
        <w:rPr>
          <w:rStyle w:val="HTMLCode"/>
        </w:rPr>
        <w:t xml:space="preserve">                     │</w:t>
      </w:r>
    </w:p>
    <w:p w14:paraId="4EF676B5" w14:textId="77777777" w:rsidR="00EB67B2" w:rsidRDefault="00EB67B2" w:rsidP="00EB67B2">
      <w:pPr>
        <w:pStyle w:val="HTMLPreformatted"/>
        <w:rPr>
          <w:rStyle w:val="HTMLCode"/>
        </w:rPr>
      </w:pPr>
      <w:r>
        <w:rPr>
          <w:rStyle w:val="HTMLCode"/>
        </w:rPr>
        <w:t xml:space="preserve">                     ▼</w:t>
      </w:r>
    </w:p>
    <w:p w14:paraId="6034CDDA" w14:textId="77777777" w:rsidR="00EB67B2" w:rsidRDefault="00EB67B2" w:rsidP="00EB67B2">
      <w:pPr>
        <w:pStyle w:val="HTMLPreformatted"/>
        <w:rPr>
          <w:rStyle w:val="HTMLCode"/>
        </w:rPr>
      </w:pPr>
      <w:r>
        <w:rPr>
          <w:rStyle w:val="HTMLCode"/>
        </w:rPr>
        <w:t>+------------------------------------------------------+</w:t>
      </w:r>
    </w:p>
    <w:p w14:paraId="64CA04B3" w14:textId="77777777" w:rsidR="00EB67B2" w:rsidRDefault="00EB67B2" w:rsidP="00EB67B2">
      <w:pPr>
        <w:pStyle w:val="HTMLPreformatted"/>
        <w:rPr>
          <w:rStyle w:val="HTMLCode"/>
        </w:rPr>
      </w:pPr>
      <w:r>
        <w:rPr>
          <w:rStyle w:val="HTMLCode"/>
        </w:rPr>
        <w:t>|            Analysis &amp; Classification                 |</w:t>
      </w:r>
    </w:p>
    <w:p w14:paraId="3523456F" w14:textId="77777777" w:rsidR="00EB67B2" w:rsidRDefault="00EB67B2" w:rsidP="00EB67B2">
      <w:pPr>
        <w:pStyle w:val="HTMLPreformatted"/>
        <w:rPr>
          <w:rStyle w:val="HTMLCode"/>
        </w:rPr>
      </w:pPr>
      <w:r>
        <w:rPr>
          <w:rStyle w:val="HTMLCode"/>
        </w:rPr>
        <w:t>+------------------------------------------------------+</w:t>
      </w:r>
    </w:p>
    <w:p w14:paraId="252B7736" w14:textId="77777777" w:rsidR="00EB67B2" w:rsidRDefault="00EB67B2" w:rsidP="00EB67B2">
      <w:pPr>
        <w:pStyle w:val="HTMLPreformatted"/>
        <w:rPr>
          <w:rStyle w:val="HTMLCode"/>
        </w:rPr>
      </w:pPr>
      <w:r>
        <w:rPr>
          <w:rStyle w:val="HTMLCode"/>
        </w:rPr>
        <w:t xml:space="preserve">                     │</w:t>
      </w:r>
    </w:p>
    <w:p w14:paraId="0F891BD3" w14:textId="77777777" w:rsidR="00EB67B2" w:rsidRDefault="00EB67B2" w:rsidP="00EB67B2">
      <w:pPr>
        <w:pStyle w:val="HTMLPreformatted"/>
        <w:rPr>
          <w:rStyle w:val="HTMLCode"/>
        </w:rPr>
      </w:pPr>
      <w:r>
        <w:rPr>
          <w:rStyle w:val="HTMLCode"/>
        </w:rPr>
        <w:t xml:space="preserve">                     ▼</w:t>
      </w:r>
    </w:p>
    <w:p w14:paraId="19FD32E4" w14:textId="77777777" w:rsidR="00EB67B2" w:rsidRDefault="00EB67B2" w:rsidP="00EB67B2">
      <w:pPr>
        <w:pStyle w:val="HTMLPreformatted"/>
        <w:rPr>
          <w:rStyle w:val="HTMLCode"/>
        </w:rPr>
      </w:pPr>
      <w:r>
        <w:rPr>
          <w:rStyle w:val="HTMLCode"/>
        </w:rPr>
        <w:t>+------------------------------------------------------+</w:t>
      </w:r>
    </w:p>
    <w:p w14:paraId="21960203" w14:textId="77777777" w:rsidR="00EB67B2" w:rsidRDefault="00EB67B2" w:rsidP="00EB67B2">
      <w:pPr>
        <w:pStyle w:val="HTMLPreformatted"/>
        <w:rPr>
          <w:rStyle w:val="HTMLCode"/>
        </w:rPr>
      </w:pPr>
      <w:r>
        <w:rPr>
          <w:rStyle w:val="HTMLCode"/>
        </w:rPr>
        <w:t>|                 Containment                          |</w:t>
      </w:r>
    </w:p>
    <w:p w14:paraId="12D7F4E0" w14:textId="77777777" w:rsidR="00EB67B2" w:rsidRDefault="00EB67B2" w:rsidP="00EB67B2">
      <w:pPr>
        <w:pStyle w:val="HTMLPreformatted"/>
        <w:rPr>
          <w:rStyle w:val="HTMLCode"/>
        </w:rPr>
      </w:pPr>
      <w:r>
        <w:rPr>
          <w:rStyle w:val="HTMLCode"/>
        </w:rPr>
        <w:t>+------------------------------------------------------+</w:t>
      </w:r>
    </w:p>
    <w:p w14:paraId="01D9E94E" w14:textId="77777777" w:rsidR="00EB67B2" w:rsidRDefault="00EB67B2" w:rsidP="00EB67B2">
      <w:pPr>
        <w:pStyle w:val="HTMLPreformatted"/>
        <w:rPr>
          <w:rStyle w:val="HTMLCode"/>
        </w:rPr>
      </w:pPr>
      <w:r>
        <w:rPr>
          <w:rStyle w:val="HTMLCode"/>
        </w:rPr>
        <w:t xml:space="preserve">                     │</w:t>
      </w:r>
    </w:p>
    <w:p w14:paraId="1FD80418" w14:textId="77777777" w:rsidR="00EB67B2" w:rsidRDefault="00EB67B2" w:rsidP="00EB67B2">
      <w:pPr>
        <w:pStyle w:val="HTMLPreformatted"/>
        <w:rPr>
          <w:rStyle w:val="HTMLCode"/>
        </w:rPr>
      </w:pPr>
      <w:r>
        <w:rPr>
          <w:rStyle w:val="HTMLCode"/>
        </w:rPr>
        <w:t xml:space="preserve">                     ▼</w:t>
      </w:r>
    </w:p>
    <w:p w14:paraId="3D21CD62" w14:textId="77777777" w:rsidR="00EB67B2" w:rsidRDefault="00EB67B2" w:rsidP="00EB67B2">
      <w:pPr>
        <w:pStyle w:val="HTMLPreformatted"/>
        <w:rPr>
          <w:rStyle w:val="HTMLCode"/>
        </w:rPr>
      </w:pPr>
      <w:r>
        <w:rPr>
          <w:rStyle w:val="HTMLCode"/>
        </w:rPr>
        <w:t>+------------------------------------------------------+</w:t>
      </w:r>
    </w:p>
    <w:p w14:paraId="54D11014" w14:textId="77777777" w:rsidR="00EB67B2" w:rsidRDefault="00EB67B2" w:rsidP="00EB67B2">
      <w:pPr>
        <w:pStyle w:val="HTMLPreformatted"/>
        <w:rPr>
          <w:rStyle w:val="HTMLCode"/>
        </w:rPr>
      </w:pPr>
      <w:r>
        <w:rPr>
          <w:rStyle w:val="HTMLCode"/>
        </w:rPr>
        <w:t>|                Eradication                           |</w:t>
      </w:r>
    </w:p>
    <w:p w14:paraId="7362A32F" w14:textId="77777777" w:rsidR="00EB67B2" w:rsidRDefault="00EB67B2" w:rsidP="00EB67B2">
      <w:pPr>
        <w:pStyle w:val="HTMLPreformatted"/>
        <w:rPr>
          <w:rStyle w:val="HTMLCode"/>
        </w:rPr>
      </w:pPr>
      <w:r>
        <w:rPr>
          <w:rStyle w:val="HTMLCode"/>
        </w:rPr>
        <w:t>+------------------------------------------------------+</w:t>
      </w:r>
    </w:p>
    <w:p w14:paraId="2A1B2CB3" w14:textId="77777777" w:rsidR="00EB67B2" w:rsidRDefault="00EB67B2" w:rsidP="00EB67B2">
      <w:pPr>
        <w:pStyle w:val="HTMLPreformatted"/>
        <w:rPr>
          <w:rStyle w:val="HTMLCode"/>
        </w:rPr>
      </w:pPr>
      <w:r>
        <w:rPr>
          <w:rStyle w:val="HTMLCode"/>
        </w:rPr>
        <w:t xml:space="preserve">                     │</w:t>
      </w:r>
    </w:p>
    <w:p w14:paraId="6F8E94C8" w14:textId="77777777" w:rsidR="00EB67B2" w:rsidRDefault="00EB67B2" w:rsidP="00EB67B2">
      <w:pPr>
        <w:pStyle w:val="HTMLPreformatted"/>
        <w:rPr>
          <w:rStyle w:val="HTMLCode"/>
        </w:rPr>
      </w:pPr>
      <w:r>
        <w:rPr>
          <w:rStyle w:val="HTMLCode"/>
        </w:rPr>
        <w:t xml:space="preserve">                     ▼</w:t>
      </w:r>
    </w:p>
    <w:p w14:paraId="4BEEC0FB" w14:textId="77777777" w:rsidR="00EB67B2" w:rsidRDefault="00EB67B2" w:rsidP="00EB67B2">
      <w:pPr>
        <w:pStyle w:val="HTMLPreformatted"/>
        <w:rPr>
          <w:rStyle w:val="HTMLCode"/>
        </w:rPr>
      </w:pPr>
      <w:r>
        <w:rPr>
          <w:rStyle w:val="HTMLCode"/>
        </w:rPr>
        <w:t>+------------------------------------------------------+</w:t>
      </w:r>
    </w:p>
    <w:p w14:paraId="216E2EA2" w14:textId="77777777" w:rsidR="00EB67B2" w:rsidRDefault="00EB67B2" w:rsidP="00EB67B2">
      <w:pPr>
        <w:pStyle w:val="HTMLPreformatted"/>
        <w:rPr>
          <w:rStyle w:val="HTMLCode"/>
        </w:rPr>
      </w:pPr>
      <w:r>
        <w:rPr>
          <w:rStyle w:val="HTMLCode"/>
        </w:rPr>
        <w:t>|                  Recovery                            |</w:t>
      </w:r>
    </w:p>
    <w:p w14:paraId="1AFFC157" w14:textId="77777777" w:rsidR="00EB67B2" w:rsidRDefault="00EB67B2" w:rsidP="00EB67B2">
      <w:pPr>
        <w:pStyle w:val="HTMLPreformatted"/>
        <w:rPr>
          <w:rStyle w:val="HTMLCode"/>
        </w:rPr>
      </w:pPr>
      <w:r>
        <w:rPr>
          <w:rStyle w:val="HTMLCode"/>
        </w:rPr>
        <w:t>+------------------------------------------------------+</w:t>
      </w:r>
    </w:p>
    <w:p w14:paraId="60A8DAD4" w14:textId="77777777" w:rsidR="00EB67B2" w:rsidRDefault="00EB67B2" w:rsidP="00EB67B2">
      <w:pPr>
        <w:pStyle w:val="HTMLPreformatted"/>
        <w:rPr>
          <w:rStyle w:val="HTMLCode"/>
        </w:rPr>
      </w:pPr>
      <w:r>
        <w:rPr>
          <w:rStyle w:val="HTMLCode"/>
        </w:rPr>
        <w:t xml:space="preserve">                     │</w:t>
      </w:r>
    </w:p>
    <w:p w14:paraId="48DFE802" w14:textId="77777777" w:rsidR="00EB67B2" w:rsidRDefault="00EB67B2" w:rsidP="00EB67B2">
      <w:pPr>
        <w:pStyle w:val="HTMLPreformatted"/>
        <w:rPr>
          <w:rStyle w:val="HTMLCode"/>
        </w:rPr>
      </w:pPr>
      <w:r>
        <w:rPr>
          <w:rStyle w:val="HTMLCode"/>
        </w:rPr>
        <w:t xml:space="preserve">                     ▼</w:t>
      </w:r>
    </w:p>
    <w:p w14:paraId="50D46B45" w14:textId="77777777" w:rsidR="00EB67B2" w:rsidRDefault="00EB67B2" w:rsidP="00EB67B2">
      <w:pPr>
        <w:pStyle w:val="HTMLPreformatted"/>
        <w:rPr>
          <w:rStyle w:val="HTMLCode"/>
        </w:rPr>
      </w:pPr>
      <w:r>
        <w:rPr>
          <w:rStyle w:val="HTMLCode"/>
        </w:rPr>
        <w:t>+------------------------------------------------------+</w:t>
      </w:r>
    </w:p>
    <w:p w14:paraId="0024080B" w14:textId="77777777" w:rsidR="00EB67B2" w:rsidRDefault="00EB67B2" w:rsidP="00EB67B2">
      <w:pPr>
        <w:pStyle w:val="HTMLPreformatted"/>
        <w:rPr>
          <w:rStyle w:val="HTMLCode"/>
        </w:rPr>
      </w:pPr>
      <w:r>
        <w:rPr>
          <w:rStyle w:val="HTMLCode"/>
        </w:rPr>
        <w:t>|      Post-Incident Review &amp; Improvement              |</w:t>
      </w:r>
    </w:p>
    <w:p w14:paraId="01553689" w14:textId="77777777" w:rsidR="00EB67B2" w:rsidRDefault="00EB67B2" w:rsidP="00EB67B2">
      <w:pPr>
        <w:pStyle w:val="HTMLPreformatted"/>
      </w:pPr>
      <w:r>
        <w:rPr>
          <w:rStyle w:val="HTMLCode"/>
        </w:rPr>
        <w:t>+------------------------------------------------------+</w:t>
      </w:r>
    </w:p>
    <w:p w14:paraId="3D19E383" w14:textId="77777777" w:rsidR="00EB67B2" w:rsidRDefault="00EB67B2" w:rsidP="00EB67B2">
      <w:pPr>
        <w:pStyle w:val="NormalWeb"/>
      </w:pPr>
      <w:r>
        <w:rPr>
          <w:rStyle w:val="Strong"/>
          <w:rFonts w:eastAsiaTheme="majorEastAsia"/>
        </w:rPr>
        <w:t>Figure 14-1. SmartArchive Incident Response Lifecycle</w:t>
      </w:r>
    </w:p>
    <w:p w14:paraId="2539F437" w14:textId="77777777" w:rsidR="00EB67B2" w:rsidRDefault="00EB67B2" w:rsidP="00EB67B2">
      <w:pPr>
        <w:pStyle w:val="NormalWeb"/>
      </w:pPr>
      <w:r>
        <w:rPr>
          <w:rStyle w:val="Strong"/>
          <w:rFonts w:eastAsiaTheme="majorEastAsia"/>
        </w:rPr>
        <w:t>Architecture Note:</w:t>
      </w:r>
      <w:r>
        <w:t xml:space="preserve"> Replace this conceptual illustration with a professional Incident Response Lifecycle diagram during the repository-wide diagram enhancement phase.</w:t>
      </w:r>
    </w:p>
    <w:p w14:paraId="3B5AB60D" w14:textId="77777777" w:rsidR="00EB67B2" w:rsidRDefault="00147E43" w:rsidP="00EB67B2">
      <w:r>
        <w:pict w14:anchorId="23C30616">
          <v:rect id="_x0000_i1212" style="width:0;height:1.5pt" o:hralign="center" o:hrstd="t" o:hr="t" fillcolor="#a0a0a0" stroked="f"/>
        </w:pict>
      </w:r>
    </w:p>
    <w:p w14:paraId="2206E2EC" w14:textId="77777777" w:rsidR="00EB67B2" w:rsidRDefault="00EB67B2" w:rsidP="00EB67B2">
      <w:pPr>
        <w:pStyle w:val="Heading1"/>
      </w:pPr>
      <w:r>
        <w:t>14.5 Incident Classification</w:t>
      </w:r>
    </w:p>
    <w:p w14:paraId="7D3C352C" w14:textId="77777777" w:rsidR="00EB67B2" w:rsidRDefault="00EB67B2" w:rsidP="00EB67B2">
      <w:pPr>
        <w:pStyle w:val="NormalWeb"/>
      </w:pPr>
      <w:r>
        <w:t>Security incidents shall be classified according to severity and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4303"/>
        <w:gridCol w:w="3939"/>
      </w:tblGrid>
      <w:tr w:rsidR="00EB67B2" w14:paraId="056C9DC1" w14:textId="77777777" w:rsidTr="00EB67B2">
        <w:trPr>
          <w:tblHeader/>
          <w:tblCellSpacing w:w="15" w:type="dxa"/>
        </w:trPr>
        <w:tc>
          <w:tcPr>
            <w:tcW w:w="0" w:type="auto"/>
            <w:vAlign w:val="center"/>
            <w:hideMark/>
          </w:tcPr>
          <w:p w14:paraId="09D0D718" w14:textId="77777777" w:rsidR="00EB67B2" w:rsidRDefault="00EB67B2">
            <w:pPr>
              <w:jc w:val="center"/>
              <w:rPr>
                <w:b/>
                <w:bCs/>
              </w:rPr>
            </w:pPr>
            <w:r>
              <w:rPr>
                <w:b/>
                <w:bCs/>
              </w:rPr>
              <w:t>Severity</w:t>
            </w:r>
          </w:p>
        </w:tc>
        <w:tc>
          <w:tcPr>
            <w:tcW w:w="0" w:type="auto"/>
            <w:vAlign w:val="center"/>
            <w:hideMark/>
          </w:tcPr>
          <w:p w14:paraId="2BD85BCF" w14:textId="77777777" w:rsidR="00EB67B2" w:rsidRDefault="00EB67B2">
            <w:pPr>
              <w:jc w:val="center"/>
              <w:rPr>
                <w:b/>
                <w:bCs/>
              </w:rPr>
            </w:pPr>
            <w:r>
              <w:rPr>
                <w:b/>
                <w:bCs/>
              </w:rPr>
              <w:t>Description</w:t>
            </w:r>
          </w:p>
        </w:tc>
        <w:tc>
          <w:tcPr>
            <w:tcW w:w="0" w:type="auto"/>
            <w:vAlign w:val="center"/>
            <w:hideMark/>
          </w:tcPr>
          <w:p w14:paraId="2646CE7F" w14:textId="77777777" w:rsidR="00EB67B2" w:rsidRDefault="00EB67B2">
            <w:pPr>
              <w:jc w:val="center"/>
              <w:rPr>
                <w:b/>
                <w:bCs/>
              </w:rPr>
            </w:pPr>
            <w:r>
              <w:rPr>
                <w:b/>
                <w:bCs/>
              </w:rPr>
              <w:t>Example</w:t>
            </w:r>
          </w:p>
        </w:tc>
      </w:tr>
      <w:tr w:rsidR="00EB67B2" w14:paraId="2875A4A7" w14:textId="77777777" w:rsidTr="00EB67B2">
        <w:trPr>
          <w:tblCellSpacing w:w="15" w:type="dxa"/>
        </w:trPr>
        <w:tc>
          <w:tcPr>
            <w:tcW w:w="0" w:type="auto"/>
            <w:vAlign w:val="center"/>
            <w:hideMark/>
          </w:tcPr>
          <w:p w14:paraId="32ECB0C2" w14:textId="77777777" w:rsidR="00EB67B2" w:rsidRDefault="00EB67B2">
            <w:r>
              <w:t>Critical</w:t>
            </w:r>
          </w:p>
        </w:tc>
        <w:tc>
          <w:tcPr>
            <w:tcW w:w="0" w:type="auto"/>
            <w:vAlign w:val="center"/>
            <w:hideMark/>
          </w:tcPr>
          <w:p w14:paraId="3D45CC6E" w14:textId="77777777" w:rsidR="00EB67B2" w:rsidRDefault="00EB67B2">
            <w:r>
              <w:t>Immediate impact on business operations or confidential information.</w:t>
            </w:r>
          </w:p>
        </w:tc>
        <w:tc>
          <w:tcPr>
            <w:tcW w:w="0" w:type="auto"/>
            <w:vAlign w:val="center"/>
            <w:hideMark/>
          </w:tcPr>
          <w:p w14:paraId="39C07C84" w14:textId="77777777" w:rsidR="00EB67B2" w:rsidRDefault="00EB67B2">
            <w:r>
              <w:t>Data breach, ransomware, complete platform compromise.</w:t>
            </w:r>
          </w:p>
        </w:tc>
      </w:tr>
      <w:tr w:rsidR="00EB67B2" w14:paraId="7F8D3B68" w14:textId="77777777" w:rsidTr="00EB67B2">
        <w:trPr>
          <w:tblCellSpacing w:w="15" w:type="dxa"/>
        </w:trPr>
        <w:tc>
          <w:tcPr>
            <w:tcW w:w="0" w:type="auto"/>
            <w:vAlign w:val="center"/>
            <w:hideMark/>
          </w:tcPr>
          <w:p w14:paraId="443A6632" w14:textId="77777777" w:rsidR="00EB67B2" w:rsidRDefault="00EB67B2">
            <w:r>
              <w:lastRenderedPageBreak/>
              <w:t>High</w:t>
            </w:r>
          </w:p>
        </w:tc>
        <w:tc>
          <w:tcPr>
            <w:tcW w:w="0" w:type="auto"/>
            <w:vAlign w:val="center"/>
            <w:hideMark/>
          </w:tcPr>
          <w:p w14:paraId="0F6F699A" w14:textId="77777777" w:rsidR="00EB67B2" w:rsidRDefault="00EB67B2">
            <w:r>
              <w:t>Significant degradation of security or availability.</w:t>
            </w:r>
          </w:p>
        </w:tc>
        <w:tc>
          <w:tcPr>
            <w:tcW w:w="0" w:type="auto"/>
            <w:vAlign w:val="center"/>
            <w:hideMark/>
          </w:tcPr>
          <w:p w14:paraId="4032FFD4" w14:textId="77777777" w:rsidR="00EB67B2" w:rsidRDefault="00EB67B2">
            <w:r>
              <w:t>Administrative account compromise, major service disruption.</w:t>
            </w:r>
          </w:p>
        </w:tc>
      </w:tr>
      <w:tr w:rsidR="00EB67B2" w14:paraId="0EFDD5C3" w14:textId="77777777" w:rsidTr="00EB67B2">
        <w:trPr>
          <w:tblCellSpacing w:w="15" w:type="dxa"/>
        </w:trPr>
        <w:tc>
          <w:tcPr>
            <w:tcW w:w="0" w:type="auto"/>
            <w:vAlign w:val="center"/>
            <w:hideMark/>
          </w:tcPr>
          <w:p w14:paraId="682D0B5A" w14:textId="77777777" w:rsidR="00EB67B2" w:rsidRDefault="00EB67B2">
            <w:r>
              <w:t>Medium</w:t>
            </w:r>
          </w:p>
        </w:tc>
        <w:tc>
          <w:tcPr>
            <w:tcW w:w="0" w:type="auto"/>
            <w:vAlign w:val="center"/>
            <w:hideMark/>
          </w:tcPr>
          <w:p w14:paraId="23195E3A" w14:textId="77777777" w:rsidR="00EB67B2" w:rsidRDefault="00EB67B2">
            <w:r>
              <w:t>Limited operational impact requiring prompt investigation.</w:t>
            </w:r>
          </w:p>
        </w:tc>
        <w:tc>
          <w:tcPr>
            <w:tcW w:w="0" w:type="auto"/>
            <w:vAlign w:val="center"/>
            <w:hideMark/>
          </w:tcPr>
          <w:p w14:paraId="1F40AB71" w14:textId="77777777" w:rsidR="00EB67B2" w:rsidRDefault="00EB67B2">
            <w:r>
              <w:t>Repeated authentication attacks, malware detection.</w:t>
            </w:r>
          </w:p>
        </w:tc>
      </w:tr>
      <w:tr w:rsidR="00EB67B2" w14:paraId="105FC48B" w14:textId="77777777" w:rsidTr="00EB67B2">
        <w:trPr>
          <w:tblCellSpacing w:w="15" w:type="dxa"/>
        </w:trPr>
        <w:tc>
          <w:tcPr>
            <w:tcW w:w="0" w:type="auto"/>
            <w:vAlign w:val="center"/>
            <w:hideMark/>
          </w:tcPr>
          <w:p w14:paraId="3AFE46CC" w14:textId="77777777" w:rsidR="00EB67B2" w:rsidRDefault="00EB67B2">
            <w:r>
              <w:t>Low</w:t>
            </w:r>
          </w:p>
        </w:tc>
        <w:tc>
          <w:tcPr>
            <w:tcW w:w="0" w:type="auto"/>
            <w:vAlign w:val="center"/>
            <w:hideMark/>
          </w:tcPr>
          <w:p w14:paraId="47EED959" w14:textId="77777777" w:rsidR="00EB67B2" w:rsidRDefault="00EB67B2">
            <w:r>
              <w:t>Minor security events with limited business impact.</w:t>
            </w:r>
          </w:p>
        </w:tc>
        <w:tc>
          <w:tcPr>
            <w:tcW w:w="0" w:type="auto"/>
            <w:vAlign w:val="center"/>
            <w:hideMark/>
          </w:tcPr>
          <w:p w14:paraId="311511FC" w14:textId="77777777" w:rsidR="00EB67B2" w:rsidRDefault="00EB67B2">
            <w:r>
              <w:t>Policy violations, isolated failed login attempts.</w:t>
            </w:r>
          </w:p>
        </w:tc>
      </w:tr>
    </w:tbl>
    <w:p w14:paraId="4503D3B9" w14:textId="77777777" w:rsidR="00EB67B2" w:rsidRDefault="00EB67B2" w:rsidP="00EB67B2">
      <w:pPr>
        <w:pStyle w:val="NormalWeb"/>
      </w:pPr>
      <w:r>
        <w:t>Classification determines escalation procedures, response priorities, and communication requirements.</w:t>
      </w:r>
    </w:p>
    <w:p w14:paraId="3EDE4822" w14:textId="77777777" w:rsidR="00EB67B2" w:rsidRDefault="00147E43" w:rsidP="00EB67B2">
      <w:r>
        <w:pict w14:anchorId="0BCD5243">
          <v:rect id="_x0000_i1213" style="width:0;height:1.5pt" o:hralign="center" o:hrstd="t" o:hr="t" fillcolor="#a0a0a0" stroked="f"/>
        </w:pict>
      </w:r>
    </w:p>
    <w:p w14:paraId="708217B7" w14:textId="77777777" w:rsidR="00EB67B2" w:rsidRDefault="00EB67B2" w:rsidP="00EB67B2">
      <w:pPr>
        <w:pStyle w:val="Heading1"/>
      </w:pPr>
      <w:r>
        <w:t>14.6 Detection and Analysis</w:t>
      </w:r>
    </w:p>
    <w:p w14:paraId="49D4BFBD" w14:textId="77777777" w:rsidR="00EB67B2" w:rsidRDefault="00EB67B2" w:rsidP="00EB67B2">
      <w:pPr>
        <w:pStyle w:val="NormalWeb"/>
      </w:pPr>
      <w:r>
        <w:t>Security incidents may be identified through:</w:t>
      </w:r>
    </w:p>
    <w:p w14:paraId="01CCA409" w14:textId="77777777" w:rsidR="00EB67B2" w:rsidRDefault="00EB67B2" w:rsidP="00E87471">
      <w:pPr>
        <w:numPr>
          <w:ilvl w:val="0"/>
          <w:numId w:val="123"/>
        </w:numPr>
        <w:spacing w:before="100" w:beforeAutospacing="1" w:after="100" w:afterAutospacing="1" w:line="240" w:lineRule="auto"/>
      </w:pPr>
      <w:r>
        <w:t xml:space="preserve">Security monitoring. </w:t>
      </w:r>
    </w:p>
    <w:p w14:paraId="22BD8FBD" w14:textId="77777777" w:rsidR="00EB67B2" w:rsidRDefault="00EB67B2" w:rsidP="00E87471">
      <w:pPr>
        <w:numPr>
          <w:ilvl w:val="0"/>
          <w:numId w:val="123"/>
        </w:numPr>
        <w:spacing w:before="100" w:beforeAutospacing="1" w:after="100" w:afterAutospacing="1" w:line="240" w:lineRule="auto"/>
      </w:pPr>
      <w:r>
        <w:t xml:space="preserve">SIEM alerts. </w:t>
      </w:r>
    </w:p>
    <w:p w14:paraId="5D400E6B" w14:textId="77777777" w:rsidR="00EB67B2" w:rsidRDefault="00EB67B2" w:rsidP="00E87471">
      <w:pPr>
        <w:numPr>
          <w:ilvl w:val="0"/>
          <w:numId w:val="123"/>
        </w:numPr>
        <w:spacing w:before="100" w:beforeAutospacing="1" w:after="100" w:afterAutospacing="1" w:line="240" w:lineRule="auto"/>
      </w:pPr>
      <w:r>
        <w:t xml:space="preserve">Intrusion Detection Systems (IDS). </w:t>
      </w:r>
    </w:p>
    <w:p w14:paraId="7D75F7A8" w14:textId="77777777" w:rsidR="00EB67B2" w:rsidRDefault="00EB67B2" w:rsidP="00E87471">
      <w:pPr>
        <w:numPr>
          <w:ilvl w:val="0"/>
          <w:numId w:val="123"/>
        </w:numPr>
        <w:spacing w:before="100" w:beforeAutospacing="1" w:after="100" w:afterAutospacing="1" w:line="240" w:lineRule="auto"/>
      </w:pPr>
      <w:r>
        <w:t xml:space="preserve">Intrusion Prevention Systems (IPS). </w:t>
      </w:r>
    </w:p>
    <w:p w14:paraId="31AAF19A" w14:textId="77777777" w:rsidR="00EB67B2" w:rsidRDefault="00EB67B2" w:rsidP="00E87471">
      <w:pPr>
        <w:numPr>
          <w:ilvl w:val="0"/>
          <w:numId w:val="123"/>
        </w:numPr>
        <w:spacing w:before="100" w:beforeAutospacing="1" w:after="100" w:afterAutospacing="1" w:line="240" w:lineRule="auto"/>
      </w:pPr>
      <w:r>
        <w:t xml:space="preserve">User reports. </w:t>
      </w:r>
    </w:p>
    <w:p w14:paraId="0603674F" w14:textId="77777777" w:rsidR="00EB67B2" w:rsidRDefault="00EB67B2" w:rsidP="00E87471">
      <w:pPr>
        <w:numPr>
          <w:ilvl w:val="0"/>
          <w:numId w:val="123"/>
        </w:numPr>
        <w:spacing w:before="100" w:beforeAutospacing="1" w:after="100" w:afterAutospacing="1" w:line="240" w:lineRule="auto"/>
      </w:pPr>
      <w:r>
        <w:t xml:space="preserve">Automated security analytics. </w:t>
      </w:r>
    </w:p>
    <w:p w14:paraId="4B9EE451" w14:textId="77777777" w:rsidR="00EB67B2" w:rsidRDefault="00EB67B2" w:rsidP="00E87471">
      <w:pPr>
        <w:numPr>
          <w:ilvl w:val="0"/>
          <w:numId w:val="123"/>
        </w:numPr>
        <w:spacing w:before="100" w:beforeAutospacing="1" w:after="100" w:afterAutospacing="1" w:line="240" w:lineRule="auto"/>
      </w:pPr>
      <w:r>
        <w:t xml:space="preserve">AI-assisted anomaly detection. </w:t>
      </w:r>
    </w:p>
    <w:p w14:paraId="29A9CE1F" w14:textId="77777777" w:rsidR="00EB67B2" w:rsidRDefault="00EB67B2" w:rsidP="00E87471">
      <w:pPr>
        <w:numPr>
          <w:ilvl w:val="0"/>
          <w:numId w:val="123"/>
        </w:numPr>
        <w:spacing w:before="100" w:beforeAutospacing="1" w:after="100" w:afterAutospacing="1" w:line="240" w:lineRule="auto"/>
      </w:pPr>
      <w:r>
        <w:t xml:space="preserve">Vulnerability management processes. </w:t>
      </w:r>
    </w:p>
    <w:p w14:paraId="725534CE" w14:textId="77777777" w:rsidR="00EB67B2" w:rsidRDefault="00EB67B2" w:rsidP="00E87471">
      <w:pPr>
        <w:numPr>
          <w:ilvl w:val="0"/>
          <w:numId w:val="123"/>
        </w:numPr>
        <w:spacing w:before="100" w:beforeAutospacing="1" w:after="100" w:afterAutospacing="1" w:line="240" w:lineRule="auto"/>
      </w:pPr>
      <w:r>
        <w:t xml:space="preserve">Third-party notifications. </w:t>
      </w:r>
    </w:p>
    <w:p w14:paraId="49D7AFDB" w14:textId="77777777" w:rsidR="00EB67B2" w:rsidRDefault="00EB67B2" w:rsidP="00E87471">
      <w:pPr>
        <w:numPr>
          <w:ilvl w:val="0"/>
          <w:numId w:val="123"/>
        </w:numPr>
        <w:spacing w:before="100" w:beforeAutospacing="1" w:after="100" w:afterAutospacing="1" w:line="240" w:lineRule="auto"/>
      </w:pPr>
      <w:r>
        <w:t xml:space="preserve">Compliance monitoring. </w:t>
      </w:r>
    </w:p>
    <w:p w14:paraId="7282497C" w14:textId="77777777" w:rsidR="00EB67B2" w:rsidRDefault="00EB67B2" w:rsidP="00EB67B2">
      <w:pPr>
        <w:pStyle w:val="NormalWeb"/>
      </w:pPr>
      <w:r>
        <w:t>Every detected event shall undergo analysis to determine whether it constitutes a security incident.</w:t>
      </w:r>
    </w:p>
    <w:p w14:paraId="0B4A0D97" w14:textId="77777777" w:rsidR="00EB67B2" w:rsidRDefault="00147E43" w:rsidP="00EB67B2">
      <w:r>
        <w:pict w14:anchorId="5ED99244">
          <v:rect id="_x0000_i1214" style="width:0;height:1.5pt" o:hralign="center" o:hrstd="t" o:hr="t" fillcolor="#a0a0a0" stroked="f"/>
        </w:pict>
      </w:r>
    </w:p>
    <w:p w14:paraId="32F810EE" w14:textId="77777777" w:rsidR="00EB67B2" w:rsidRDefault="00EB67B2" w:rsidP="00EB67B2">
      <w:pPr>
        <w:pStyle w:val="Heading1"/>
      </w:pPr>
      <w:r>
        <w:t>14.7 Containment Strategy</w:t>
      </w:r>
    </w:p>
    <w:p w14:paraId="71AE4157" w14:textId="77777777" w:rsidR="00EB67B2" w:rsidRDefault="00EB67B2" w:rsidP="00EB67B2">
      <w:pPr>
        <w:pStyle w:val="NormalWeb"/>
      </w:pPr>
      <w:r>
        <w:t>Containment aims to limit the impact of confirmed security incidents while preserving business operations where possible.</w:t>
      </w:r>
    </w:p>
    <w:p w14:paraId="450DA05D" w14:textId="77777777" w:rsidR="00EB67B2" w:rsidRDefault="00EB67B2" w:rsidP="00EB67B2">
      <w:pPr>
        <w:pStyle w:val="NormalWeb"/>
      </w:pPr>
      <w:r>
        <w:t>Containment actions may include:</w:t>
      </w:r>
    </w:p>
    <w:p w14:paraId="36CDF012" w14:textId="77777777" w:rsidR="00EB67B2" w:rsidRDefault="00EB67B2" w:rsidP="00E87471">
      <w:pPr>
        <w:numPr>
          <w:ilvl w:val="0"/>
          <w:numId w:val="124"/>
        </w:numPr>
        <w:spacing w:before="100" w:beforeAutospacing="1" w:after="100" w:afterAutospacing="1" w:line="240" w:lineRule="auto"/>
      </w:pPr>
      <w:r>
        <w:t xml:space="preserve">Isolating affected systems. </w:t>
      </w:r>
    </w:p>
    <w:p w14:paraId="157FA5AE" w14:textId="77777777" w:rsidR="00EB67B2" w:rsidRDefault="00EB67B2" w:rsidP="00E87471">
      <w:pPr>
        <w:numPr>
          <w:ilvl w:val="0"/>
          <w:numId w:val="124"/>
        </w:numPr>
        <w:spacing w:before="100" w:beforeAutospacing="1" w:after="100" w:afterAutospacing="1" w:line="240" w:lineRule="auto"/>
      </w:pPr>
      <w:r>
        <w:t xml:space="preserve">Blocking malicious network traffic. </w:t>
      </w:r>
    </w:p>
    <w:p w14:paraId="5D03AE18" w14:textId="77777777" w:rsidR="00EB67B2" w:rsidRDefault="00EB67B2" w:rsidP="00E87471">
      <w:pPr>
        <w:numPr>
          <w:ilvl w:val="0"/>
          <w:numId w:val="124"/>
        </w:numPr>
        <w:spacing w:before="100" w:beforeAutospacing="1" w:after="100" w:afterAutospacing="1" w:line="240" w:lineRule="auto"/>
      </w:pPr>
      <w:r>
        <w:lastRenderedPageBreak/>
        <w:t xml:space="preserve">Disabling compromised accounts. </w:t>
      </w:r>
    </w:p>
    <w:p w14:paraId="713ABD29" w14:textId="77777777" w:rsidR="00EB67B2" w:rsidRDefault="00EB67B2" w:rsidP="00E87471">
      <w:pPr>
        <w:numPr>
          <w:ilvl w:val="0"/>
          <w:numId w:val="124"/>
        </w:numPr>
        <w:spacing w:before="100" w:beforeAutospacing="1" w:after="100" w:afterAutospacing="1" w:line="240" w:lineRule="auto"/>
      </w:pPr>
      <w:r>
        <w:t xml:space="preserve">Revoking authentication tokens. </w:t>
      </w:r>
    </w:p>
    <w:p w14:paraId="7577C40E" w14:textId="77777777" w:rsidR="00EB67B2" w:rsidRDefault="00EB67B2" w:rsidP="00E87471">
      <w:pPr>
        <w:numPr>
          <w:ilvl w:val="0"/>
          <w:numId w:val="124"/>
        </w:numPr>
        <w:spacing w:before="100" w:beforeAutospacing="1" w:after="100" w:afterAutospacing="1" w:line="240" w:lineRule="auto"/>
      </w:pPr>
      <w:r>
        <w:t xml:space="preserve">Suspending affected API clients. </w:t>
      </w:r>
    </w:p>
    <w:p w14:paraId="0EA93829" w14:textId="77777777" w:rsidR="00EB67B2" w:rsidRDefault="00EB67B2" w:rsidP="00E87471">
      <w:pPr>
        <w:numPr>
          <w:ilvl w:val="0"/>
          <w:numId w:val="124"/>
        </w:numPr>
        <w:spacing w:before="100" w:beforeAutospacing="1" w:after="100" w:afterAutospacing="1" w:line="240" w:lineRule="auto"/>
      </w:pPr>
      <w:r>
        <w:t xml:space="preserve">Restricting administrative access. </w:t>
      </w:r>
    </w:p>
    <w:p w14:paraId="0CDC461A" w14:textId="77777777" w:rsidR="00EB67B2" w:rsidRDefault="00EB67B2" w:rsidP="00E87471">
      <w:pPr>
        <w:numPr>
          <w:ilvl w:val="0"/>
          <w:numId w:val="124"/>
        </w:numPr>
        <w:spacing w:before="100" w:beforeAutospacing="1" w:after="100" w:afterAutospacing="1" w:line="240" w:lineRule="auto"/>
      </w:pPr>
      <w:r>
        <w:t xml:space="preserve">Isolating compromised AI services. </w:t>
      </w:r>
    </w:p>
    <w:p w14:paraId="797A18AD" w14:textId="77777777" w:rsidR="00EB67B2" w:rsidRDefault="00EB67B2" w:rsidP="00E87471">
      <w:pPr>
        <w:numPr>
          <w:ilvl w:val="0"/>
          <w:numId w:val="124"/>
        </w:numPr>
        <w:spacing w:before="100" w:beforeAutospacing="1" w:after="100" w:afterAutospacing="1" w:line="240" w:lineRule="auto"/>
      </w:pPr>
      <w:r>
        <w:t xml:space="preserve">Activating emergency access controls. </w:t>
      </w:r>
    </w:p>
    <w:p w14:paraId="5C119EC1" w14:textId="77777777" w:rsidR="00EB67B2" w:rsidRDefault="00EB67B2" w:rsidP="00EB67B2">
      <w:pPr>
        <w:pStyle w:val="NormalWeb"/>
      </w:pPr>
      <w:r>
        <w:t>Containment activities shall balance business continuity with security requirements.</w:t>
      </w:r>
    </w:p>
    <w:p w14:paraId="2B044056" w14:textId="77777777" w:rsidR="00EB67B2" w:rsidRDefault="00147E43" w:rsidP="00EB67B2">
      <w:r>
        <w:pict w14:anchorId="5BCD2C8E">
          <v:rect id="_x0000_i1215" style="width:0;height:1.5pt" o:hralign="center" o:hrstd="t" o:hr="t" fillcolor="#a0a0a0" stroked="f"/>
        </w:pict>
      </w:r>
    </w:p>
    <w:p w14:paraId="5D24DE22" w14:textId="77777777" w:rsidR="00EB67B2" w:rsidRDefault="00EB67B2" w:rsidP="00EB67B2">
      <w:pPr>
        <w:pStyle w:val="Heading1"/>
      </w:pPr>
      <w:r>
        <w:t>14.8 Eradication</w:t>
      </w:r>
    </w:p>
    <w:p w14:paraId="6A6AB5B6" w14:textId="77777777" w:rsidR="00EB67B2" w:rsidRDefault="00EB67B2" w:rsidP="00EB67B2">
      <w:pPr>
        <w:pStyle w:val="NormalWeb"/>
      </w:pPr>
      <w:r>
        <w:t>After containment, the root cause of the incident shall be removed.</w:t>
      </w:r>
    </w:p>
    <w:p w14:paraId="1AC9EE85" w14:textId="77777777" w:rsidR="00EB67B2" w:rsidRDefault="00EB67B2" w:rsidP="00EB67B2">
      <w:pPr>
        <w:pStyle w:val="NormalWeb"/>
      </w:pPr>
      <w:r>
        <w:t>Eradication activities may include:</w:t>
      </w:r>
    </w:p>
    <w:p w14:paraId="4FD03144" w14:textId="77777777" w:rsidR="00EB67B2" w:rsidRDefault="00EB67B2" w:rsidP="00E87471">
      <w:pPr>
        <w:numPr>
          <w:ilvl w:val="0"/>
          <w:numId w:val="125"/>
        </w:numPr>
        <w:spacing w:before="100" w:beforeAutospacing="1" w:after="100" w:afterAutospacing="1" w:line="240" w:lineRule="auto"/>
      </w:pPr>
      <w:r>
        <w:t xml:space="preserve">Removing malicious software. </w:t>
      </w:r>
    </w:p>
    <w:p w14:paraId="00FEEC74" w14:textId="77777777" w:rsidR="00EB67B2" w:rsidRDefault="00EB67B2" w:rsidP="00E87471">
      <w:pPr>
        <w:numPr>
          <w:ilvl w:val="0"/>
          <w:numId w:val="125"/>
        </w:numPr>
        <w:spacing w:before="100" w:beforeAutospacing="1" w:after="100" w:afterAutospacing="1" w:line="240" w:lineRule="auto"/>
      </w:pPr>
      <w:r>
        <w:t xml:space="preserve">Eliminating unauthorized accounts. </w:t>
      </w:r>
    </w:p>
    <w:p w14:paraId="4EC1BD16" w14:textId="77777777" w:rsidR="00EB67B2" w:rsidRDefault="00EB67B2" w:rsidP="00E87471">
      <w:pPr>
        <w:numPr>
          <w:ilvl w:val="0"/>
          <w:numId w:val="125"/>
        </w:numPr>
        <w:spacing w:before="100" w:beforeAutospacing="1" w:after="100" w:afterAutospacing="1" w:line="240" w:lineRule="auto"/>
      </w:pPr>
      <w:r>
        <w:t xml:space="preserve">Revoking compromised credentials. </w:t>
      </w:r>
    </w:p>
    <w:p w14:paraId="797FCF81" w14:textId="77777777" w:rsidR="00EB67B2" w:rsidRDefault="00EB67B2" w:rsidP="00E87471">
      <w:pPr>
        <w:numPr>
          <w:ilvl w:val="0"/>
          <w:numId w:val="125"/>
        </w:numPr>
        <w:spacing w:before="100" w:beforeAutospacing="1" w:after="100" w:afterAutospacing="1" w:line="240" w:lineRule="auto"/>
      </w:pPr>
      <w:r>
        <w:t xml:space="preserve">Correcting configuration weaknesses. </w:t>
      </w:r>
    </w:p>
    <w:p w14:paraId="37487D5A" w14:textId="77777777" w:rsidR="00EB67B2" w:rsidRDefault="00EB67B2" w:rsidP="00E87471">
      <w:pPr>
        <w:numPr>
          <w:ilvl w:val="0"/>
          <w:numId w:val="125"/>
        </w:numPr>
        <w:spacing w:before="100" w:beforeAutospacing="1" w:after="100" w:afterAutospacing="1" w:line="240" w:lineRule="auto"/>
      </w:pPr>
      <w:r>
        <w:t xml:space="preserve">Applying security patches. </w:t>
      </w:r>
    </w:p>
    <w:p w14:paraId="72FDB857" w14:textId="77777777" w:rsidR="00EB67B2" w:rsidRDefault="00EB67B2" w:rsidP="00E87471">
      <w:pPr>
        <w:numPr>
          <w:ilvl w:val="0"/>
          <w:numId w:val="125"/>
        </w:numPr>
        <w:spacing w:before="100" w:beforeAutospacing="1" w:after="100" w:afterAutospacing="1" w:line="240" w:lineRule="auto"/>
      </w:pPr>
      <w:r>
        <w:t xml:space="preserve">Updating firewall policies. </w:t>
      </w:r>
    </w:p>
    <w:p w14:paraId="0A95C8DC" w14:textId="77777777" w:rsidR="00EB67B2" w:rsidRDefault="00EB67B2" w:rsidP="00E87471">
      <w:pPr>
        <w:numPr>
          <w:ilvl w:val="0"/>
          <w:numId w:val="125"/>
        </w:numPr>
        <w:spacing w:before="100" w:beforeAutospacing="1" w:after="100" w:afterAutospacing="1" w:line="240" w:lineRule="auto"/>
      </w:pPr>
      <w:r>
        <w:t xml:space="preserve">Removing malicious integrations. </w:t>
      </w:r>
    </w:p>
    <w:p w14:paraId="2F475F16" w14:textId="77777777" w:rsidR="00EB67B2" w:rsidRDefault="00EB67B2" w:rsidP="00E87471">
      <w:pPr>
        <w:numPr>
          <w:ilvl w:val="0"/>
          <w:numId w:val="125"/>
        </w:numPr>
        <w:spacing w:before="100" w:beforeAutospacing="1" w:after="100" w:afterAutospacing="1" w:line="240" w:lineRule="auto"/>
      </w:pPr>
      <w:r>
        <w:t xml:space="preserve">Restoring trusted configurations. </w:t>
      </w:r>
    </w:p>
    <w:p w14:paraId="6017AD8D" w14:textId="77777777" w:rsidR="00EB67B2" w:rsidRDefault="00EB67B2" w:rsidP="00EB67B2">
      <w:pPr>
        <w:pStyle w:val="NormalWeb"/>
      </w:pPr>
      <w:r>
        <w:t>Root cause analysis shall be documented before closure.</w:t>
      </w:r>
    </w:p>
    <w:p w14:paraId="0769DCE8" w14:textId="77777777" w:rsidR="00EB67B2" w:rsidRDefault="00147E43" w:rsidP="00EB67B2">
      <w:r>
        <w:pict w14:anchorId="693330AE">
          <v:rect id="_x0000_i1216" style="width:0;height:1.5pt" o:hralign="center" o:hrstd="t" o:hr="t" fillcolor="#a0a0a0" stroked="f"/>
        </w:pict>
      </w:r>
    </w:p>
    <w:p w14:paraId="034C6C3A" w14:textId="77777777" w:rsidR="00EB67B2" w:rsidRDefault="00EB67B2" w:rsidP="00EB67B2">
      <w:pPr>
        <w:pStyle w:val="Heading1"/>
      </w:pPr>
      <w:r>
        <w:t>14.9 Recovery</w:t>
      </w:r>
    </w:p>
    <w:p w14:paraId="25E0AC89" w14:textId="77777777" w:rsidR="00EB67B2" w:rsidRDefault="00EB67B2" w:rsidP="00EB67B2">
      <w:pPr>
        <w:pStyle w:val="NormalWeb"/>
      </w:pPr>
      <w:r>
        <w:t>Recovery restores affected services to normal operation.</w:t>
      </w:r>
    </w:p>
    <w:p w14:paraId="3747D7D8" w14:textId="77777777" w:rsidR="00EB67B2" w:rsidRDefault="00EB67B2" w:rsidP="00EB67B2">
      <w:pPr>
        <w:pStyle w:val="NormalWeb"/>
      </w:pPr>
      <w:r>
        <w:t>Recovery activities include:</w:t>
      </w:r>
    </w:p>
    <w:p w14:paraId="5A303C4E" w14:textId="77777777" w:rsidR="00EB67B2" w:rsidRDefault="00EB67B2" w:rsidP="00E87471">
      <w:pPr>
        <w:numPr>
          <w:ilvl w:val="0"/>
          <w:numId w:val="126"/>
        </w:numPr>
        <w:spacing w:before="100" w:beforeAutospacing="1" w:after="100" w:afterAutospacing="1" w:line="240" w:lineRule="auto"/>
      </w:pPr>
      <w:r>
        <w:t xml:space="preserve">System restoration. </w:t>
      </w:r>
    </w:p>
    <w:p w14:paraId="07865714" w14:textId="77777777" w:rsidR="00EB67B2" w:rsidRDefault="00EB67B2" w:rsidP="00E87471">
      <w:pPr>
        <w:numPr>
          <w:ilvl w:val="0"/>
          <w:numId w:val="126"/>
        </w:numPr>
        <w:spacing w:before="100" w:beforeAutospacing="1" w:after="100" w:afterAutospacing="1" w:line="240" w:lineRule="auto"/>
      </w:pPr>
      <w:r>
        <w:t xml:space="preserve">Data integrity verification. </w:t>
      </w:r>
    </w:p>
    <w:p w14:paraId="47C74C78" w14:textId="77777777" w:rsidR="00EB67B2" w:rsidRDefault="00EB67B2" w:rsidP="00E87471">
      <w:pPr>
        <w:numPr>
          <w:ilvl w:val="0"/>
          <w:numId w:val="126"/>
        </w:numPr>
        <w:spacing w:before="100" w:beforeAutospacing="1" w:after="100" w:afterAutospacing="1" w:line="240" w:lineRule="auto"/>
      </w:pPr>
      <w:r>
        <w:t xml:space="preserve">Backup restoration where required. </w:t>
      </w:r>
    </w:p>
    <w:p w14:paraId="43CD65E5" w14:textId="77777777" w:rsidR="00EB67B2" w:rsidRDefault="00EB67B2" w:rsidP="00E87471">
      <w:pPr>
        <w:numPr>
          <w:ilvl w:val="0"/>
          <w:numId w:val="126"/>
        </w:numPr>
        <w:spacing w:before="100" w:beforeAutospacing="1" w:after="100" w:afterAutospacing="1" w:line="240" w:lineRule="auto"/>
      </w:pPr>
      <w:r>
        <w:t xml:space="preserve">Controlled service reactivation. </w:t>
      </w:r>
    </w:p>
    <w:p w14:paraId="39CAD4EA" w14:textId="77777777" w:rsidR="00EB67B2" w:rsidRDefault="00EB67B2" w:rsidP="00E87471">
      <w:pPr>
        <w:numPr>
          <w:ilvl w:val="0"/>
          <w:numId w:val="126"/>
        </w:numPr>
        <w:spacing w:before="100" w:beforeAutospacing="1" w:after="100" w:afterAutospacing="1" w:line="240" w:lineRule="auto"/>
      </w:pPr>
      <w:r>
        <w:t xml:space="preserve">Security validation. </w:t>
      </w:r>
    </w:p>
    <w:p w14:paraId="3556DCDD" w14:textId="77777777" w:rsidR="00EB67B2" w:rsidRDefault="00EB67B2" w:rsidP="00E87471">
      <w:pPr>
        <w:numPr>
          <w:ilvl w:val="0"/>
          <w:numId w:val="126"/>
        </w:numPr>
        <w:spacing w:before="100" w:beforeAutospacing="1" w:after="100" w:afterAutospacing="1" w:line="240" w:lineRule="auto"/>
      </w:pPr>
      <w:r>
        <w:t xml:space="preserve">Operational monitoring. </w:t>
      </w:r>
    </w:p>
    <w:p w14:paraId="6063EB8A" w14:textId="77777777" w:rsidR="00EB67B2" w:rsidRDefault="00EB67B2" w:rsidP="00E87471">
      <w:pPr>
        <w:numPr>
          <w:ilvl w:val="0"/>
          <w:numId w:val="126"/>
        </w:numPr>
        <w:spacing w:before="100" w:beforeAutospacing="1" w:after="100" w:afterAutospacing="1" w:line="240" w:lineRule="auto"/>
      </w:pPr>
      <w:r>
        <w:t xml:space="preserve">Business verification. </w:t>
      </w:r>
    </w:p>
    <w:p w14:paraId="7450047E" w14:textId="77777777" w:rsidR="00EB67B2" w:rsidRDefault="00EB67B2" w:rsidP="00E87471">
      <w:pPr>
        <w:numPr>
          <w:ilvl w:val="0"/>
          <w:numId w:val="126"/>
        </w:numPr>
        <w:spacing w:before="100" w:beforeAutospacing="1" w:after="100" w:afterAutospacing="1" w:line="240" w:lineRule="auto"/>
      </w:pPr>
      <w:r>
        <w:t xml:space="preserve">Stakeholder confirmation. </w:t>
      </w:r>
    </w:p>
    <w:p w14:paraId="3CC93D2D" w14:textId="77777777" w:rsidR="00EB67B2" w:rsidRDefault="00EB67B2" w:rsidP="00EB67B2">
      <w:pPr>
        <w:pStyle w:val="NormalWeb"/>
      </w:pPr>
      <w:r>
        <w:t>Recovery shall not conclude until the restored environment has been validated as secure.</w:t>
      </w:r>
    </w:p>
    <w:p w14:paraId="0F3CB44D" w14:textId="77777777" w:rsidR="00EB67B2" w:rsidRDefault="00147E43" w:rsidP="00EB67B2">
      <w:r>
        <w:lastRenderedPageBreak/>
        <w:pict w14:anchorId="6BDF6F08">
          <v:rect id="_x0000_i1217" style="width:0;height:1.5pt" o:hralign="center" o:hrstd="t" o:hr="t" fillcolor="#a0a0a0" stroked="f"/>
        </w:pict>
      </w:r>
    </w:p>
    <w:p w14:paraId="26DDB65B" w14:textId="77777777" w:rsidR="00EB67B2" w:rsidRDefault="00EB67B2" w:rsidP="00EB67B2">
      <w:pPr>
        <w:pStyle w:val="Heading1"/>
      </w:pPr>
      <w:r>
        <w:t>14.10 Communication and Escalation</w:t>
      </w:r>
    </w:p>
    <w:p w14:paraId="22A9865F" w14:textId="77777777" w:rsidR="00EB67B2" w:rsidRDefault="00EB67B2" w:rsidP="00EB67B2">
      <w:pPr>
        <w:pStyle w:val="NormalWeb"/>
      </w:pPr>
      <w:r>
        <w:t>Incident communication shall follow predefined escalation procedures.</w:t>
      </w:r>
    </w:p>
    <w:p w14:paraId="5C949EA9" w14:textId="77777777" w:rsidR="00EB67B2" w:rsidRDefault="00EB67B2" w:rsidP="00EB67B2">
      <w:pPr>
        <w:pStyle w:val="NormalWeb"/>
      </w:pPr>
      <w:r>
        <w:t>Communication may include:</w:t>
      </w:r>
    </w:p>
    <w:p w14:paraId="4C97A36B" w14:textId="77777777" w:rsidR="00EB67B2" w:rsidRDefault="00EB67B2" w:rsidP="00E87471">
      <w:pPr>
        <w:numPr>
          <w:ilvl w:val="0"/>
          <w:numId w:val="127"/>
        </w:numPr>
        <w:spacing w:before="100" w:beforeAutospacing="1" w:after="100" w:afterAutospacing="1" w:line="240" w:lineRule="auto"/>
      </w:pPr>
      <w:r>
        <w:t xml:space="preserve">Security Operations Team. </w:t>
      </w:r>
    </w:p>
    <w:p w14:paraId="70651A88" w14:textId="77777777" w:rsidR="00EB67B2" w:rsidRDefault="00EB67B2" w:rsidP="00E87471">
      <w:pPr>
        <w:numPr>
          <w:ilvl w:val="0"/>
          <w:numId w:val="127"/>
        </w:numPr>
        <w:spacing w:before="100" w:beforeAutospacing="1" w:after="100" w:afterAutospacing="1" w:line="240" w:lineRule="auto"/>
      </w:pPr>
      <w:r>
        <w:t xml:space="preserve">Enterprise Architecture Team. </w:t>
      </w:r>
    </w:p>
    <w:p w14:paraId="71B7CB5D" w14:textId="77777777" w:rsidR="00EB67B2" w:rsidRDefault="00EB67B2" w:rsidP="00E87471">
      <w:pPr>
        <w:numPr>
          <w:ilvl w:val="0"/>
          <w:numId w:val="127"/>
        </w:numPr>
        <w:spacing w:before="100" w:beforeAutospacing="1" w:after="100" w:afterAutospacing="1" w:line="240" w:lineRule="auto"/>
      </w:pPr>
      <w:r>
        <w:t xml:space="preserve">Executive Management. </w:t>
      </w:r>
    </w:p>
    <w:p w14:paraId="3301A7A5" w14:textId="77777777" w:rsidR="00EB67B2" w:rsidRDefault="00EB67B2" w:rsidP="00E87471">
      <w:pPr>
        <w:numPr>
          <w:ilvl w:val="0"/>
          <w:numId w:val="127"/>
        </w:numPr>
        <w:spacing w:before="100" w:beforeAutospacing="1" w:after="100" w:afterAutospacing="1" w:line="240" w:lineRule="auto"/>
      </w:pPr>
      <w:r>
        <w:t xml:space="preserve">Business Owners. </w:t>
      </w:r>
    </w:p>
    <w:p w14:paraId="61893E54" w14:textId="77777777" w:rsidR="00EB67B2" w:rsidRDefault="00EB67B2" w:rsidP="00E87471">
      <w:pPr>
        <w:numPr>
          <w:ilvl w:val="0"/>
          <w:numId w:val="127"/>
        </w:numPr>
        <w:spacing w:before="100" w:beforeAutospacing="1" w:after="100" w:afterAutospacing="1" w:line="240" w:lineRule="auto"/>
      </w:pPr>
      <w:r>
        <w:t xml:space="preserve">Legal and Compliance. </w:t>
      </w:r>
    </w:p>
    <w:p w14:paraId="6929111A" w14:textId="77777777" w:rsidR="00EB67B2" w:rsidRDefault="00EB67B2" w:rsidP="00E87471">
      <w:pPr>
        <w:numPr>
          <w:ilvl w:val="0"/>
          <w:numId w:val="127"/>
        </w:numPr>
        <w:spacing w:before="100" w:beforeAutospacing="1" w:after="100" w:afterAutospacing="1" w:line="240" w:lineRule="auto"/>
      </w:pPr>
      <w:r>
        <w:t xml:space="preserve">External service providers. </w:t>
      </w:r>
    </w:p>
    <w:p w14:paraId="6782048F" w14:textId="77777777" w:rsidR="00EB67B2" w:rsidRDefault="00EB67B2" w:rsidP="00E87471">
      <w:pPr>
        <w:numPr>
          <w:ilvl w:val="0"/>
          <w:numId w:val="127"/>
        </w:numPr>
        <w:spacing w:before="100" w:beforeAutospacing="1" w:after="100" w:afterAutospacing="1" w:line="240" w:lineRule="auto"/>
      </w:pPr>
      <w:r>
        <w:t xml:space="preserve">Regulatory authorities where legally required. </w:t>
      </w:r>
    </w:p>
    <w:p w14:paraId="01F5D44B" w14:textId="77777777" w:rsidR="00EB67B2" w:rsidRDefault="00EB67B2" w:rsidP="00E87471">
      <w:pPr>
        <w:numPr>
          <w:ilvl w:val="0"/>
          <w:numId w:val="127"/>
        </w:numPr>
        <w:spacing w:before="100" w:beforeAutospacing="1" w:after="100" w:afterAutospacing="1" w:line="240" w:lineRule="auto"/>
      </w:pPr>
      <w:r>
        <w:t xml:space="preserve">Customers or partners where contractually or legally required. </w:t>
      </w:r>
    </w:p>
    <w:p w14:paraId="4EDDFBC4" w14:textId="77777777" w:rsidR="00EB67B2" w:rsidRDefault="00EB67B2" w:rsidP="00EB67B2">
      <w:pPr>
        <w:pStyle w:val="NormalWeb"/>
      </w:pPr>
      <w:r>
        <w:t>Communication shall be timely, accurate, and appropriately controlled.</w:t>
      </w:r>
    </w:p>
    <w:p w14:paraId="351062BA" w14:textId="77777777" w:rsidR="00EB67B2" w:rsidRDefault="00147E43" w:rsidP="00EB67B2">
      <w:r>
        <w:pict w14:anchorId="75B36E5A">
          <v:rect id="_x0000_i1218" style="width:0;height:1.5pt" o:hralign="center" o:hrstd="t" o:hr="t" fillcolor="#a0a0a0" stroked="f"/>
        </w:pict>
      </w:r>
    </w:p>
    <w:p w14:paraId="50A83FDA" w14:textId="77777777" w:rsidR="00EB67B2" w:rsidRDefault="00EB67B2" w:rsidP="00EB67B2">
      <w:pPr>
        <w:pStyle w:val="Heading1"/>
      </w:pPr>
      <w:r>
        <w:t>14.11 Evidence Preservation</w:t>
      </w:r>
    </w:p>
    <w:p w14:paraId="61A67692" w14:textId="77777777" w:rsidR="00EB67B2" w:rsidRDefault="00EB67B2" w:rsidP="00EB67B2">
      <w:pPr>
        <w:pStyle w:val="NormalWeb"/>
      </w:pPr>
      <w:r>
        <w:t>Digital evidence shall be preserved to support investigation and legal requirements.</w:t>
      </w:r>
    </w:p>
    <w:p w14:paraId="4A1F99DA" w14:textId="77777777" w:rsidR="00EB67B2" w:rsidRDefault="00EB67B2" w:rsidP="00EB67B2">
      <w:pPr>
        <w:pStyle w:val="NormalWeb"/>
      </w:pPr>
      <w:r>
        <w:t>Evidence handling includes:</w:t>
      </w:r>
    </w:p>
    <w:p w14:paraId="395E1FBB" w14:textId="77777777" w:rsidR="00EB67B2" w:rsidRDefault="00EB67B2" w:rsidP="00E87471">
      <w:pPr>
        <w:numPr>
          <w:ilvl w:val="0"/>
          <w:numId w:val="128"/>
        </w:numPr>
        <w:spacing w:before="100" w:beforeAutospacing="1" w:after="100" w:afterAutospacing="1" w:line="240" w:lineRule="auto"/>
      </w:pPr>
      <w:r>
        <w:t xml:space="preserve">Secure collection. </w:t>
      </w:r>
    </w:p>
    <w:p w14:paraId="6AF4131C" w14:textId="77777777" w:rsidR="00EB67B2" w:rsidRDefault="00EB67B2" w:rsidP="00E87471">
      <w:pPr>
        <w:numPr>
          <w:ilvl w:val="0"/>
          <w:numId w:val="128"/>
        </w:numPr>
        <w:spacing w:before="100" w:beforeAutospacing="1" w:after="100" w:afterAutospacing="1" w:line="240" w:lineRule="auto"/>
      </w:pPr>
      <w:r>
        <w:t xml:space="preserve">Timestamp preservation. </w:t>
      </w:r>
    </w:p>
    <w:p w14:paraId="308E12A2" w14:textId="77777777" w:rsidR="00EB67B2" w:rsidRDefault="00EB67B2" w:rsidP="00E87471">
      <w:pPr>
        <w:numPr>
          <w:ilvl w:val="0"/>
          <w:numId w:val="128"/>
        </w:numPr>
        <w:spacing w:before="100" w:beforeAutospacing="1" w:after="100" w:afterAutospacing="1" w:line="240" w:lineRule="auto"/>
      </w:pPr>
      <w:r>
        <w:t xml:space="preserve">Chain of custody documentation. </w:t>
      </w:r>
    </w:p>
    <w:p w14:paraId="556D9543" w14:textId="77777777" w:rsidR="00EB67B2" w:rsidRDefault="00EB67B2" w:rsidP="00E87471">
      <w:pPr>
        <w:numPr>
          <w:ilvl w:val="0"/>
          <w:numId w:val="128"/>
        </w:numPr>
        <w:spacing w:before="100" w:beforeAutospacing="1" w:after="100" w:afterAutospacing="1" w:line="240" w:lineRule="auto"/>
      </w:pPr>
      <w:r>
        <w:t xml:space="preserve">Protection against modification. </w:t>
      </w:r>
    </w:p>
    <w:p w14:paraId="6803FEF5" w14:textId="77777777" w:rsidR="00EB67B2" w:rsidRDefault="00EB67B2" w:rsidP="00E87471">
      <w:pPr>
        <w:numPr>
          <w:ilvl w:val="0"/>
          <w:numId w:val="128"/>
        </w:numPr>
        <w:spacing w:before="100" w:beforeAutospacing="1" w:after="100" w:afterAutospacing="1" w:line="240" w:lineRule="auto"/>
      </w:pPr>
      <w:r>
        <w:t xml:space="preserve">Controlled access. </w:t>
      </w:r>
    </w:p>
    <w:p w14:paraId="7C58F21D" w14:textId="77777777" w:rsidR="00EB67B2" w:rsidRDefault="00EB67B2" w:rsidP="00E87471">
      <w:pPr>
        <w:numPr>
          <w:ilvl w:val="0"/>
          <w:numId w:val="128"/>
        </w:numPr>
        <w:spacing w:before="100" w:beforeAutospacing="1" w:after="100" w:afterAutospacing="1" w:line="240" w:lineRule="auto"/>
      </w:pPr>
      <w:r>
        <w:t xml:space="preserve">Secure storage. </w:t>
      </w:r>
    </w:p>
    <w:p w14:paraId="7B4D3F10" w14:textId="77777777" w:rsidR="00EB67B2" w:rsidRDefault="00EB67B2" w:rsidP="00E87471">
      <w:pPr>
        <w:numPr>
          <w:ilvl w:val="0"/>
          <w:numId w:val="128"/>
        </w:numPr>
        <w:spacing w:before="100" w:beforeAutospacing="1" w:after="100" w:afterAutospacing="1" w:line="240" w:lineRule="auto"/>
      </w:pPr>
      <w:r>
        <w:t xml:space="preserve">Evidence retention. </w:t>
      </w:r>
    </w:p>
    <w:p w14:paraId="5D7944D1" w14:textId="77777777" w:rsidR="00EB67B2" w:rsidRDefault="00EB67B2" w:rsidP="00E87471">
      <w:pPr>
        <w:numPr>
          <w:ilvl w:val="0"/>
          <w:numId w:val="128"/>
        </w:numPr>
        <w:spacing w:before="100" w:beforeAutospacing="1" w:after="100" w:afterAutospacing="1" w:line="240" w:lineRule="auto"/>
      </w:pPr>
      <w:r>
        <w:t xml:space="preserve">Disposal according to policy. </w:t>
      </w:r>
    </w:p>
    <w:p w14:paraId="1051F772" w14:textId="77777777" w:rsidR="00EB67B2" w:rsidRDefault="00EB67B2" w:rsidP="00EB67B2">
      <w:pPr>
        <w:pStyle w:val="NormalWeb"/>
      </w:pPr>
      <w:r>
        <w:t>Evidence shall remain admissible and trustworthy throughout the investigation.</w:t>
      </w:r>
    </w:p>
    <w:p w14:paraId="338E8B02" w14:textId="77777777" w:rsidR="00EB67B2" w:rsidRDefault="00147E43" w:rsidP="00EB67B2">
      <w:r>
        <w:pict w14:anchorId="7F9D7AFC">
          <v:rect id="_x0000_i1219" style="width:0;height:1.5pt" o:hralign="center" o:hrstd="t" o:hr="t" fillcolor="#a0a0a0" stroked="f"/>
        </w:pict>
      </w:r>
    </w:p>
    <w:p w14:paraId="7E77A736" w14:textId="77777777" w:rsidR="00EB67B2" w:rsidRDefault="00EB67B2" w:rsidP="00EB67B2">
      <w:pPr>
        <w:pStyle w:val="Heading1"/>
      </w:pPr>
      <w:r>
        <w:t>14.12 Post-Incident Review</w:t>
      </w:r>
    </w:p>
    <w:p w14:paraId="4F56BA80" w14:textId="77777777" w:rsidR="00EB67B2" w:rsidRDefault="00EB67B2" w:rsidP="00EB67B2">
      <w:pPr>
        <w:pStyle w:val="NormalWeb"/>
      </w:pPr>
      <w:r>
        <w:t>Every significant security incident shall undergo a structured review.</w:t>
      </w:r>
    </w:p>
    <w:p w14:paraId="4D3DB251" w14:textId="77777777" w:rsidR="00EB67B2" w:rsidRDefault="00EB67B2" w:rsidP="00EB67B2">
      <w:pPr>
        <w:pStyle w:val="NormalWeb"/>
      </w:pPr>
      <w:r>
        <w:t>Review activities include:</w:t>
      </w:r>
    </w:p>
    <w:p w14:paraId="52EEA3E4" w14:textId="77777777" w:rsidR="00EB67B2" w:rsidRDefault="00EB67B2" w:rsidP="00E87471">
      <w:pPr>
        <w:numPr>
          <w:ilvl w:val="0"/>
          <w:numId w:val="129"/>
        </w:numPr>
        <w:spacing w:before="100" w:beforeAutospacing="1" w:after="100" w:afterAutospacing="1" w:line="240" w:lineRule="auto"/>
      </w:pPr>
      <w:r>
        <w:lastRenderedPageBreak/>
        <w:t xml:space="preserve">Incident timeline reconstruction. </w:t>
      </w:r>
    </w:p>
    <w:p w14:paraId="28125332" w14:textId="77777777" w:rsidR="00EB67B2" w:rsidRDefault="00EB67B2" w:rsidP="00E87471">
      <w:pPr>
        <w:numPr>
          <w:ilvl w:val="0"/>
          <w:numId w:val="129"/>
        </w:numPr>
        <w:spacing w:before="100" w:beforeAutospacing="1" w:after="100" w:afterAutospacing="1" w:line="240" w:lineRule="auto"/>
      </w:pPr>
      <w:r>
        <w:t xml:space="preserve">Root cause analysis. </w:t>
      </w:r>
    </w:p>
    <w:p w14:paraId="620E782F" w14:textId="77777777" w:rsidR="00EB67B2" w:rsidRDefault="00EB67B2" w:rsidP="00E87471">
      <w:pPr>
        <w:numPr>
          <w:ilvl w:val="0"/>
          <w:numId w:val="129"/>
        </w:numPr>
        <w:spacing w:before="100" w:beforeAutospacing="1" w:after="100" w:afterAutospacing="1" w:line="240" w:lineRule="auto"/>
      </w:pPr>
      <w:r>
        <w:t xml:space="preserve">Control effectiveness evaluation. </w:t>
      </w:r>
    </w:p>
    <w:p w14:paraId="602586CD" w14:textId="77777777" w:rsidR="00EB67B2" w:rsidRDefault="00EB67B2" w:rsidP="00E87471">
      <w:pPr>
        <w:numPr>
          <w:ilvl w:val="0"/>
          <w:numId w:val="129"/>
        </w:numPr>
        <w:spacing w:before="100" w:beforeAutospacing="1" w:after="100" w:afterAutospacing="1" w:line="240" w:lineRule="auto"/>
      </w:pPr>
      <w:r>
        <w:t xml:space="preserve">Lessons learned. </w:t>
      </w:r>
    </w:p>
    <w:p w14:paraId="1AB15D9C" w14:textId="77777777" w:rsidR="00EB67B2" w:rsidRDefault="00EB67B2" w:rsidP="00E87471">
      <w:pPr>
        <w:numPr>
          <w:ilvl w:val="0"/>
          <w:numId w:val="129"/>
        </w:numPr>
        <w:spacing w:before="100" w:beforeAutospacing="1" w:after="100" w:afterAutospacing="1" w:line="240" w:lineRule="auto"/>
      </w:pPr>
      <w:r>
        <w:t xml:space="preserve">Policy improvements. </w:t>
      </w:r>
    </w:p>
    <w:p w14:paraId="2160FC2C" w14:textId="77777777" w:rsidR="00EB67B2" w:rsidRDefault="00EB67B2" w:rsidP="00E87471">
      <w:pPr>
        <w:numPr>
          <w:ilvl w:val="0"/>
          <w:numId w:val="129"/>
        </w:numPr>
        <w:spacing w:before="100" w:beforeAutospacing="1" w:after="100" w:afterAutospacing="1" w:line="240" w:lineRule="auto"/>
      </w:pPr>
      <w:r>
        <w:t xml:space="preserve">Architecture recommendations. </w:t>
      </w:r>
    </w:p>
    <w:p w14:paraId="20B6D6F0" w14:textId="77777777" w:rsidR="00EB67B2" w:rsidRDefault="00EB67B2" w:rsidP="00E87471">
      <w:pPr>
        <w:numPr>
          <w:ilvl w:val="0"/>
          <w:numId w:val="129"/>
        </w:numPr>
        <w:spacing w:before="100" w:beforeAutospacing="1" w:after="100" w:afterAutospacing="1" w:line="240" w:lineRule="auto"/>
      </w:pPr>
      <w:r>
        <w:t xml:space="preserve">Training updates. </w:t>
      </w:r>
    </w:p>
    <w:p w14:paraId="21607C72" w14:textId="77777777" w:rsidR="00EB67B2" w:rsidRDefault="00EB67B2" w:rsidP="00E87471">
      <w:pPr>
        <w:numPr>
          <w:ilvl w:val="0"/>
          <w:numId w:val="129"/>
        </w:numPr>
        <w:spacing w:before="100" w:beforeAutospacing="1" w:after="100" w:afterAutospacing="1" w:line="240" w:lineRule="auto"/>
      </w:pPr>
      <w:r>
        <w:t xml:space="preserve">Risk reassessment. </w:t>
      </w:r>
    </w:p>
    <w:p w14:paraId="0D92F14B" w14:textId="77777777" w:rsidR="00EB67B2" w:rsidRDefault="00EB67B2" w:rsidP="00EB67B2">
      <w:pPr>
        <w:pStyle w:val="NormalWeb"/>
      </w:pPr>
      <w:r>
        <w:t>Review findings shall be documented and approved by the appropriate governance authority.</w:t>
      </w:r>
    </w:p>
    <w:p w14:paraId="593F6F7C" w14:textId="77777777" w:rsidR="00EB67B2" w:rsidRDefault="00147E43" w:rsidP="00EB67B2">
      <w:r>
        <w:pict w14:anchorId="57842555">
          <v:rect id="_x0000_i1220" style="width:0;height:1.5pt" o:hralign="center" o:hrstd="t" o:hr="t" fillcolor="#a0a0a0" stroked="f"/>
        </w:pict>
      </w:r>
    </w:p>
    <w:p w14:paraId="71A4CC73" w14:textId="77777777" w:rsidR="00EB67B2" w:rsidRDefault="00EB67B2" w:rsidP="00EB67B2">
      <w:pPr>
        <w:pStyle w:val="Heading1"/>
      </w:pPr>
      <w:r>
        <w:t>14.13 Runtime Interactions</w:t>
      </w:r>
    </w:p>
    <w:p w14:paraId="5A4440E7" w14:textId="77777777" w:rsidR="00EB67B2" w:rsidRDefault="00EB67B2" w:rsidP="00EB67B2">
      <w:pPr>
        <w:pStyle w:val="NormalWeb"/>
      </w:pPr>
      <w:r>
        <w:t>The Incident Response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4824"/>
      </w:tblGrid>
      <w:tr w:rsidR="00EB67B2" w14:paraId="3C95F6F1" w14:textId="77777777" w:rsidTr="00EB67B2">
        <w:trPr>
          <w:tblHeader/>
          <w:tblCellSpacing w:w="15" w:type="dxa"/>
        </w:trPr>
        <w:tc>
          <w:tcPr>
            <w:tcW w:w="0" w:type="auto"/>
            <w:vAlign w:val="center"/>
            <w:hideMark/>
          </w:tcPr>
          <w:p w14:paraId="077AB1C4" w14:textId="77777777" w:rsidR="00EB67B2" w:rsidRDefault="00EB67B2">
            <w:pPr>
              <w:jc w:val="center"/>
              <w:rPr>
                <w:b/>
                <w:bCs/>
              </w:rPr>
            </w:pPr>
            <w:r>
              <w:rPr>
                <w:b/>
                <w:bCs/>
              </w:rPr>
              <w:t>Architecture Domain</w:t>
            </w:r>
          </w:p>
        </w:tc>
        <w:tc>
          <w:tcPr>
            <w:tcW w:w="0" w:type="auto"/>
            <w:vAlign w:val="center"/>
            <w:hideMark/>
          </w:tcPr>
          <w:p w14:paraId="09026980" w14:textId="77777777" w:rsidR="00EB67B2" w:rsidRDefault="00EB67B2">
            <w:pPr>
              <w:jc w:val="center"/>
              <w:rPr>
                <w:b/>
                <w:bCs/>
              </w:rPr>
            </w:pPr>
            <w:r>
              <w:rPr>
                <w:b/>
                <w:bCs/>
              </w:rPr>
              <w:t>Incident Response Integration</w:t>
            </w:r>
          </w:p>
        </w:tc>
      </w:tr>
      <w:tr w:rsidR="00EB67B2" w14:paraId="70D1A317" w14:textId="77777777" w:rsidTr="00EB67B2">
        <w:trPr>
          <w:tblCellSpacing w:w="15" w:type="dxa"/>
        </w:trPr>
        <w:tc>
          <w:tcPr>
            <w:tcW w:w="0" w:type="auto"/>
            <w:vAlign w:val="center"/>
            <w:hideMark/>
          </w:tcPr>
          <w:p w14:paraId="602F522B" w14:textId="77777777" w:rsidR="00EB67B2" w:rsidRDefault="00EB67B2">
            <w:r>
              <w:t>Security Monitoring &amp; Audit</w:t>
            </w:r>
          </w:p>
        </w:tc>
        <w:tc>
          <w:tcPr>
            <w:tcW w:w="0" w:type="auto"/>
            <w:vAlign w:val="center"/>
            <w:hideMark/>
          </w:tcPr>
          <w:p w14:paraId="12701490" w14:textId="77777777" w:rsidR="00EB67B2" w:rsidRDefault="00EB67B2">
            <w:r>
              <w:t>Detection, alerting, and forensic evidence.</w:t>
            </w:r>
          </w:p>
        </w:tc>
      </w:tr>
      <w:tr w:rsidR="00EB67B2" w14:paraId="70B11579" w14:textId="77777777" w:rsidTr="00EB67B2">
        <w:trPr>
          <w:tblCellSpacing w:w="15" w:type="dxa"/>
        </w:trPr>
        <w:tc>
          <w:tcPr>
            <w:tcW w:w="0" w:type="auto"/>
            <w:vAlign w:val="center"/>
            <w:hideMark/>
          </w:tcPr>
          <w:p w14:paraId="356A8DD6" w14:textId="77777777" w:rsidR="00EB67B2" w:rsidRDefault="00EB67B2">
            <w:r>
              <w:t>Identity &amp; Access Management</w:t>
            </w:r>
          </w:p>
        </w:tc>
        <w:tc>
          <w:tcPr>
            <w:tcW w:w="0" w:type="auto"/>
            <w:vAlign w:val="center"/>
            <w:hideMark/>
          </w:tcPr>
          <w:p w14:paraId="53D0148C" w14:textId="77777777" w:rsidR="00EB67B2" w:rsidRDefault="00EB67B2">
            <w:r>
              <w:t>Credential revocation and account protection.</w:t>
            </w:r>
          </w:p>
        </w:tc>
      </w:tr>
      <w:tr w:rsidR="00EB67B2" w14:paraId="16A8F640" w14:textId="77777777" w:rsidTr="00EB67B2">
        <w:trPr>
          <w:tblCellSpacing w:w="15" w:type="dxa"/>
        </w:trPr>
        <w:tc>
          <w:tcPr>
            <w:tcW w:w="0" w:type="auto"/>
            <w:vAlign w:val="center"/>
            <w:hideMark/>
          </w:tcPr>
          <w:p w14:paraId="5491C242" w14:textId="77777777" w:rsidR="00EB67B2" w:rsidRDefault="00EB67B2">
            <w:r>
              <w:t>Infrastructure Architecture</w:t>
            </w:r>
          </w:p>
        </w:tc>
        <w:tc>
          <w:tcPr>
            <w:tcW w:w="0" w:type="auto"/>
            <w:vAlign w:val="center"/>
            <w:hideMark/>
          </w:tcPr>
          <w:p w14:paraId="76D64F31" w14:textId="77777777" w:rsidR="00EB67B2" w:rsidRDefault="00EB67B2">
            <w:r>
              <w:t>Isolation and recovery of infrastructure resources.</w:t>
            </w:r>
          </w:p>
        </w:tc>
      </w:tr>
      <w:tr w:rsidR="00EB67B2" w14:paraId="40E04663" w14:textId="77777777" w:rsidTr="00EB67B2">
        <w:trPr>
          <w:tblCellSpacing w:w="15" w:type="dxa"/>
        </w:trPr>
        <w:tc>
          <w:tcPr>
            <w:tcW w:w="0" w:type="auto"/>
            <w:vAlign w:val="center"/>
            <w:hideMark/>
          </w:tcPr>
          <w:p w14:paraId="6AFBBB02" w14:textId="77777777" w:rsidR="00EB67B2" w:rsidRDefault="00EB67B2">
            <w:r>
              <w:t>Network Security</w:t>
            </w:r>
          </w:p>
        </w:tc>
        <w:tc>
          <w:tcPr>
            <w:tcW w:w="0" w:type="auto"/>
            <w:vAlign w:val="center"/>
            <w:hideMark/>
          </w:tcPr>
          <w:p w14:paraId="564219B0" w14:textId="77777777" w:rsidR="00EB67B2" w:rsidRDefault="00EB67B2">
            <w:r>
              <w:t>Traffic containment and network isolation.</w:t>
            </w:r>
          </w:p>
        </w:tc>
      </w:tr>
      <w:tr w:rsidR="00EB67B2" w14:paraId="28BC26DB" w14:textId="77777777" w:rsidTr="00EB67B2">
        <w:trPr>
          <w:tblCellSpacing w:w="15" w:type="dxa"/>
        </w:trPr>
        <w:tc>
          <w:tcPr>
            <w:tcW w:w="0" w:type="auto"/>
            <w:vAlign w:val="center"/>
            <w:hideMark/>
          </w:tcPr>
          <w:p w14:paraId="76F90872" w14:textId="77777777" w:rsidR="00EB67B2" w:rsidRDefault="00EB67B2">
            <w:r>
              <w:t>Data Architecture</w:t>
            </w:r>
          </w:p>
        </w:tc>
        <w:tc>
          <w:tcPr>
            <w:tcW w:w="0" w:type="auto"/>
            <w:vAlign w:val="center"/>
            <w:hideMark/>
          </w:tcPr>
          <w:p w14:paraId="4AC5FE5E" w14:textId="77777777" w:rsidR="00EB67B2" w:rsidRDefault="00EB67B2">
            <w:r>
              <w:t>Protection and restoration of enterprise information.</w:t>
            </w:r>
          </w:p>
        </w:tc>
      </w:tr>
      <w:tr w:rsidR="00EB67B2" w14:paraId="6D57A895" w14:textId="77777777" w:rsidTr="00EB67B2">
        <w:trPr>
          <w:tblCellSpacing w:w="15" w:type="dxa"/>
        </w:trPr>
        <w:tc>
          <w:tcPr>
            <w:tcW w:w="0" w:type="auto"/>
            <w:vAlign w:val="center"/>
            <w:hideMark/>
          </w:tcPr>
          <w:p w14:paraId="552B56B4" w14:textId="77777777" w:rsidR="00EB67B2" w:rsidRDefault="00EB67B2">
            <w:r>
              <w:t>AI Architecture</w:t>
            </w:r>
          </w:p>
        </w:tc>
        <w:tc>
          <w:tcPr>
            <w:tcW w:w="0" w:type="auto"/>
            <w:vAlign w:val="center"/>
            <w:hideMark/>
          </w:tcPr>
          <w:p w14:paraId="7AAA2B9A" w14:textId="77777777" w:rsidR="00EB67B2" w:rsidRDefault="00EB67B2">
            <w:r>
              <w:t>AI service isolation and validation.</w:t>
            </w:r>
          </w:p>
        </w:tc>
      </w:tr>
      <w:tr w:rsidR="00EB67B2" w14:paraId="78B2F267" w14:textId="77777777" w:rsidTr="00EB67B2">
        <w:trPr>
          <w:tblCellSpacing w:w="15" w:type="dxa"/>
        </w:trPr>
        <w:tc>
          <w:tcPr>
            <w:tcW w:w="0" w:type="auto"/>
            <w:vAlign w:val="center"/>
            <w:hideMark/>
          </w:tcPr>
          <w:p w14:paraId="56EB3CDC" w14:textId="77777777" w:rsidR="00EB67B2" w:rsidRDefault="00EB67B2">
            <w:r>
              <w:t>Business Continuity</w:t>
            </w:r>
          </w:p>
        </w:tc>
        <w:tc>
          <w:tcPr>
            <w:tcW w:w="0" w:type="auto"/>
            <w:vAlign w:val="center"/>
            <w:hideMark/>
          </w:tcPr>
          <w:p w14:paraId="198AB0F2" w14:textId="77777777" w:rsidR="00EB67B2" w:rsidRDefault="00EB67B2">
            <w:r>
              <w:t>Continuity planning during security incidents.</w:t>
            </w:r>
          </w:p>
        </w:tc>
      </w:tr>
      <w:tr w:rsidR="00EB67B2" w14:paraId="42B2CE3B" w14:textId="77777777" w:rsidTr="00EB67B2">
        <w:trPr>
          <w:tblCellSpacing w:w="15" w:type="dxa"/>
        </w:trPr>
        <w:tc>
          <w:tcPr>
            <w:tcW w:w="0" w:type="auto"/>
            <w:vAlign w:val="center"/>
            <w:hideMark/>
          </w:tcPr>
          <w:p w14:paraId="040A45FE" w14:textId="77777777" w:rsidR="00EB67B2" w:rsidRDefault="00EB67B2">
            <w:r>
              <w:t>Backup &amp; Disaster Recovery</w:t>
            </w:r>
          </w:p>
        </w:tc>
        <w:tc>
          <w:tcPr>
            <w:tcW w:w="0" w:type="auto"/>
            <w:vAlign w:val="center"/>
            <w:hideMark/>
          </w:tcPr>
          <w:p w14:paraId="192BDC65" w14:textId="77777777" w:rsidR="00EB67B2" w:rsidRDefault="00EB67B2">
            <w:r>
              <w:t>Recovery of affected systems and information.</w:t>
            </w:r>
          </w:p>
        </w:tc>
      </w:tr>
    </w:tbl>
    <w:p w14:paraId="609E8878" w14:textId="77777777" w:rsidR="00EB67B2" w:rsidRDefault="00147E43" w:rsidP="00EB67B2">
      <w:r>
        <w:pict w14:anchorId="03991D9A">
          <v:rect id="_x0000_i1221" style="width:0;height:1.5pt" o:hralign="center" o:hrstd="t" o:hr="t" fillcolor="#a0a0a0" stroked="f"/>
        </w:pict>
      </w:r>
    </w:p>
    <w:p w14:paraId="3CE65808" w14:textId="77777777" w:rsidR="00EB67B2" w:rsidRDefault="00EB67B2" w:rsidP="00EB67B2">
      <w:pPr>
        <w:pStyle w:val="Heading1"/>
      </w:pPr>
      <w:r>
        <w:t>14.14 Security Considerations</w:t>
      </w:r>
    </w:p>
    <w:p w14:paraId="6BCC0F15" w14:textId="77777777" w:rsidR="00EB67B2" w:rsidRDefault="00EB67B2" w:rsidP="00EB67B2">
      <w:pPr>
        <w:pStyle w:val="NormalWeb"/>
      </w:pPr>
      <w:r>
        <w:t>The Incident Response Architecture shall implement:</w:t>
      </w:r>
    </w:p>
    <w:p w14:paraId="0E6B9337" w14:textId="77777777" w:rsidR="00EB67B2" w:rsidRDefault="00EB67B2" w:rsidP="00E87471">
      <w:pPr>
        <w:numPr>
          <w:ilvl w:val="0"/>
          <w:numId w:val="130"/>
        </w:numPr>
        <w:spacing w:before="100" w:beforeAutospacing="1" w:after="100" w:afterAutospacing="1" w:line="240" w:lineRule="auto"/>
      </w:pPr>
      <w:r>
        <w:t xml:space="preserve">Formal incident response procedures. </w:t>
      </w:r>
    </w:p>
    <w:p w14:paraId="4FFB5EC0" w14:textId="77777777" w:rsidR="00EB67B2" w:rsidRDefault="00EB67B2" w:rsidP="00E87471">
      <w:pPr>
        <w:numPr>
          <w:ilvl w:val="0"/>
          <w:numId w:val="130"/>
        </w:numPr>
        <w:spacing w:before="100" w:beforeAutospacing="1" w:after="100" w:afterAutospacing="1" w:line="240" w:lineRule="auto"/>
      </w:pPr>
      <w:r>
        <w:t xml:space="preserve">Centralized incident management. </w:t>
      </w:r>
    </w:p>
    <w:p w14:paraId="796EC74F" w14:textId="77777777" w:rsidR="00EB67B2" w:rsidRDefault="00EB67B2" w:rsidP="00E87471">
      <w:pPr>
        <w:numPr>
          <w:ilvl w:val="0"/>
          <w:numId w:val="130"/>
        </w:numPr>
        <w:spacing w:before="100" w:beforeAutospacing="1" w:after="100" w:afterAutospacing="1" w:line="240" w:lineRule="auto"/>
      </w:pPr>
      <w:r>
        <w:t xml:space="preserve">Secure evidence handling. </w:t>
      </w:r>
    </w:p>
    <w:p w14:paraId="29E1208E" w14:textId="77777777" w:rsidR="00EB67B2" w:rsidRDefault="00EB67B2" w:rsidP="00E87471">
      <w:pPr>
        <w:numPr>
          <w:ilvl w:val="0"/>
          <w:numId w:val="130"/>
        </w:numPr>
        <w:spacing w:before="100" w:beforeAutospacing="1" w:after="100" w:afterAutospacing="1" w:line="240" w:lineRule="auto"/>
      </w:pPr>
      <w:r>
        <w:t xml:space="preserve">Automated alerting. </w:t>
      </w:r>
    </w:p>
    <w:p w14:paraId="3CAAAEFE" w14:textId="77777777" w:rsidR="00EB67B2" w:rsidRDefault="00EB67B2" w:rsidP="00E87471">
      <w:pPr>
        <w:numPr>
          <w:ilvl w:val="0"/>
          <w:numId w:val="130"/>
        </w:numPr>
        <w:spacing w:before="100" w:beforeAutospacing="1" w:after="100" w:afterAutospacing="1" w:line="240" w:lineRule="auto"/>
      </w:pPr>
      <w:r>
        <w:t xml:space="preserve">Controlled escalation. </w:t>
      </w:r>
    </w:p>
    <w:p w14:paraId="7B082415" w14:textId="77777777" w:rsidR="00EB67B2" w:rsidRDefault="00EB67B2" w:rsidP="00E87471">
      <w:pPr>
        <w:numPr>
          <w:ilvl w:val="0"/>
          <w:numId w:val="130"/>
        </w:numPr>
        <w:spacing w:before="100" w:beforeAutospacing="1" w:after="100" w:afterAutospacing="1" w:line="240" w:lineRule="auto"/>
      </w:pPr>
      <w:r>
        <w:lastRenderedPageBreak/>
        <w:t xml:space="preserve">Secure recovery validation. </w:t>
      </w:r>
    </w:p>
    <w:p w14:paraId="025D235B" w14:textId="77777777" w:rsidR="00EB67B2" w:rsidRDefault="00EB67B2" w:rsidP="00E87471">
      <w:pPr>
        <w:numPr>
          <w:ilvl w:val="0"/>
          <w:numId w:val="130"/>
        </w:numPr>
        <w:spacing w:before="100" w:beforeAutospacing="1" w:after="100" w:afterAutospacing="1" w:line="240" w:lineRule="auto"/>
      </w:pPr>
      <w:r>
        <w:t xml:space="preserve">Comprehensive documentation. </w:t>
      </w:r>
    </w:p>
    <w:p w14:paraId="4A2218EC" w14:textId="77777777" w:rsidR="00EB67B2" w:rsidRDefault="00EB67B2" w:rsidP="00E87471">
      <w:pPr>
        <w:numPr>
          <w:ilvl w:val="0"/>
          <w:numId w:val="130"/>
        </w:numPr>
        <w:spacing w:before="100" w:beforeAutospacing="1" w:after="100" w:afterAutospacing="1" w:line="240" w:lineRule="auto"/>
      </w:pPr>
      <w:r>
        <w:t xml:space="preserve">Continuous process improvement. </w:t>
      </w:r>
    </w:p>
    <w:p w14:paraId="1922FECA" w14:textId="77777777" w:rsidR="00EB67B2" w:rsidRDefault="00EB67B2" w:rsidP="00EB67B2">
      <w:pPr>
        <w:pStyle w:val="NormalWeb"/>
      </w:pPr>
      <w:r>
        <w:t>Incident response procedures shall be reviewed and exercised periodically.</w:t>
      </w:r>
    </w:p>
    <w:p w14:paraId="6E9548D2" w14:textId="77777777" w:rsidR="00EB67B2" w:rsidRDefault="00147E43" w:rsidP="00EB67B2">
      <w:r>
        <w:pict w14:anchorId="241149C1">
          <v:rect id="_x0000_i1222" style="width:0;height:1.5pt" o:hralign="center" o:hrstd="t" o:hr="t" fillcolor="#a0a0a0" stroked="f"/>
        </w:pict>
      </w:r>
    </w:p>
    <w:p w14:paraId="70179E64" w14:textId="77777777" w:rsidR="00EB67B2" w:rsidRDefault="00EB67B2" w:rsidP="00EB67B2">
      <w:pPr>
        <w:pStyle w:val="Heading1"/>
      </w:pPr>
      <w:r>
        <w:t>14.15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7249"/>
      </w:tblGrid>
      <w:tr w:rsidR="00EB67B2" w14:paraId="3DD05225" w14:textId="77777777" w:rsidTr="00EB67B2">
        <w:trPr>
          <w:tblHeader/>
          <w:tblCellSpacing w:w="15" w:type="dxa"/>
        </w:trPr>
        <w:tc>
          <w:tcPr>
            <w:tcW w:w="0" w:type="auto"/>
            <w:vAlign w:val="center"/>
            <w:hideMark/>
          </w:tcPr>
          <w:p w14:paraId="55245724" w14:textId="77777777" w:rsidR="00EB67B2" w:rsidRDefault="00EB67B2">
            <w:pPr>
              <w:jc w:val="center"/>
              <w:rPr>
                <w:b/>
                <w:bCs/>
              </w:rPr>
            </w:pPr>
            <w:r>
              <w:rPr>
                <w:b/>
                <w:bCs/>
              </w:rPr>
              <w:t>Attribute</w:t>
            </w:r>
          </w:p>
        </w:tc>
        <w:tc>
          <w:tcPr>
            <w:tcW w:w="0" w:type="auto"/>
            <w:vAlign w:val="center"/>
            <w:hideMark/>
          </w:tcPr>
          <w:p w14:paraId="6E2FE0CF" w14:textId="77777777" w:rsidR="00EB67B2" w:rsidRDefault="00EB67B2">
            <w:pPr>
              <w:jc w:val="center"/>
              <w:rPr>
                <w:b/>
                <w:bCs/>
              </w:rPr>
            </w:pPr>
            <w:r>
              <w:rPr>
                <w:b/>
                <w:bCs/>
              </w:rPr>
              <w:t>Goal</w:t>
            </w:r>
          </w:p>
        </w:tc>
      </w:tr>
      <w:tr w:rsidR="00EB67B2" w14:paraId="4F4CFE6E" w14:textId="77777777" w:rsidTr="00EB67B2">
        <w:trPr>
          <w:tblCellSpacing w:w="15" w:type="dxa"/>
        </w:trPr>
        <w:tc>
          <w:tcPr>
            <w:tcW w:w="0" w:type="auto"/>
            <w:vAlign w:val="center"/>
            <w:hideMark/>
          </w:tcPr>
          <w:p w14:paraId="7BEC3379" w14:textId="77777777" w:rsidR="00EB67B2" w:rsidRDefault="00EB67B2">
            <w:r>
              <w:t>Availability</w:t>
            </w:r>
          </w:p>
        </w:tc>
        <w:tc>
          <w:tcPr>
            <w:tcW w:w="0" w:type="auto"/>
            <w:vAlign w:val="center"/>
            <w:hideMark/>
          </w:tcPr>
          <w:p w14:paraId="2F7FA796" w14:textId="77777777" w:rsidR="00EB67B2" w:rsidRDefault="00EB67B2">
            <w:r>
              <w:t>Restore services rapidly while maintaining security.</w:t>
            </w:r>
          </w:p>
        </w:tc>
      </w:tr>
      <w:tr w:rsidR="00EB67B2" w14:paraId="51A3DDD4" w14:textId="77777777" w:rsidTr="00EB67B2">
        <w:trPr>
          <w:tblCellSpacing w:w="15" w:type="dxa"/>
        </w:trPr>
        <w:tc>
          <w:tcPr>
            <w:tcW w:w="0" w:type="auto"/>
            <w:vAlign w:val="center"/>
            <w:hideMark/>
          </w:tcPr>
          <w:p w14:paraId="57C9B31A" w14:textId="77777777" w:rsidR="00EB67B2" w:rsidRDefault="00EB67B2">
            <w:r>
              <w:t>Integrity</w:t>
            </w:r>
          </w:p>
        </w:tc>
        <w:tc>
          <w:tcPr>
            <w:tcW w:w="0" w:type="auto"/>
            <w:vAlign w:val="center"/>
            <w:hideMark/>
          </w:tcPr>
          <w:p w14:paraId="6FE8D0EC" w14:textId="77777777" w:rsidR="00EB67B2" w:rsidRDefault="00EB67B2">
            <w:r>
              <w:t>Preserve evidence and prevent unauthorized modification during investigations.</w:t>
            </w:r>
          </w:p>
        </w:tc>
      </w:tr>
      <w:tr w:rsidR="00EB67B2" w14:paraId="17FD05B2" w14:textId="77777777" w:rsidTr="00EB67B2">
        <w:trPr>
          <w:tblCellSpacing w:w="15" w:type="dxa"/>
        </w:trPr>
        <w:tc>
          <w:tcPr>
            <w:tcW w:w="0" w:type="auto"/>
            <w:vAlign w:val="center"/>
            <w:hideMark/>
          </w:tcPr>
          <w:p w14:paraId="1681DDAB" w14:textId="77777777" w:rsidR="00EB67B2" w:rsidRDefault="00EB67B2">
            <w:r>
              <w:t>Confidentiality</w:t>
            </w:r>
          </w:p>
        </w:tc>
        <w:tc>
          <w:tcPr>
            <w:tcW w:w="0" w:type="auto"/>
            <w:vAlign w:val="center"/>
            <w:hideMark/>
          </w:tcPr>
          <w:p w14:paraId="0F219FD2" w14:textId="77777777" w:rsidR="00EB67B2" w:rsidRDefault="00EB67B2">
            <w:r>
              <w:t>Protect sensitive information throughout the incident response process.</w:t>
            </w:r>
          </w:p>
        </w:tc>
      </w:tr>
      <w:tr w:rsidR="00EB67B2" w14:paraId="556AE379" w14:textId="77777777" w:rsidTr="00EB67B2">
        <w:trPr>
          <w:tblCellSpacing w:w="15" w:type="dxa"/>
        </w:trPr>
        <w:tc>
          <w:tcPr>
            <w:tcW w:w="0" w:type="auto"/>
            <w:vAlign w:val="center"/>
            <w:hideMark/>
          </w:tcPr>
          <w:p w14:paraId="60D03F4D" w14:textId="77777777" w:rsidR="00EB67B2" w:rsidRDefault="00EB67B2">
            <w:r>
              <w:t>Auditability</w:t>
            </w:r>
          </w:p>
        </w:tc>
        <w:tc>
          <w:tcPr>
            <w:tcW w:w="0" w:type="auto"/>
            <w:vAlign w:val="center"/>
            <w:hideMark/>
          </w:tcPr>
          <w:p w14:paraId="30194B4F" w14:textId="77777777" w:rsidR="00EB67B2" w:rsidRDefault="00EB67B2">
            <w:r>
              <w:t>Maintain complete records of incident activities and decisions.</w:t>
            </w:r>
          </w:p>
        </w:tc>
      </w:tr>
      <w:tr w:rsidR="00EB67B2" w14:paraId="602748A6" w14:textId="77777777" w:rsidTr="00EB67B2">
        <w:trPr>
          <w:tblCellSpacing w:w="15" w:type="dxa"/>
        </w:trPr>
        <w:tc>
          <w:tcPr>
            <w:tcW w:w="0" w:type="auto"/>
            <w:vAlign w:val="center"/>
            <w:hideMark/>
          </w:tcPr>
          <w:p w14:paraId="00A587A1" w14:textId="77777777" w:rsidR="00EB67B2" w:rsidRDefault="00EB67B2">
            <w:r>
              <w:t>Resilience</w:t>
            </w:r>
          </w:p>
        </w:tc>
        <w:tc>
          <w:tcPr>
            <w:tcW w:w="0" w:type="auto"/>
            <w:vAlign w:val="center"/>
            <w:hideMark/>
          </w:tcPr>
          <w:p w14:paraId="6950E9D4" w14:textId="77777777" w:rsidR="00EB67B2" w:rsidRDefault="00EB67B2">
            <w:r>
              <w:t>Minimize operational disruption and improve organizational recovery capability.</w:t>
            </w:r>
          </w:p>
        </w:tc>
      </w:tr>
      <w:tr w:rsidR="00EB67B2" w14:paraId="509EFD20" w14:textId="77777777" w:rsidTr="00EB67B2">
        <w:trPr>
          <w:tblCellSpacing w:w="15" w:type="dxa"/>
        </w:trPr>
        <w:tc>
          <w:tcPr>
            <w:tcW w:w="0" w:type="auto"/>
            <w:vAlign w:val="center"/>
            <w:hideMark/>
          </w:tcPr>
          <w:p w14:paraId="5E1AFD6B" w14:textId="77777777" w:rsidR="00EB67B2" w:rsidRDefault="00EB67B2">
            <w:r>
              <w:t>Maintainability</w:t>
            </w:r>
          </w:p>
        </w:tc>
        <w:tc>
          <w:tcPr>
            <w:tcW w:w="0" w:type="auto"/>
            <w:vAlign w:val="center"/>
            <w:hideMark/>
          </w:tcPr>
          <w:p w14:paraId="4C78C80A" w14:textId="77777777" w:rsidR="00EB67B2" w:rsidRDefault="00EB67B2">
            <w:r>
              <w:t>Enable continuous improvement of incident response procedures.</w:t>
            </w:r>
          </w:p>
        </w:tc>
      </w:tr>
      <w:tr w:rsidR="00EB67B2" w14:paraId="45DF9F47" w14:textId="77777777" w:rsidTr="00EB67B2">
        <w:trPr>
          <w:tblCellSpacing w:w="15" w:type="dxa"/>
        </w:trPr>
        <w:tc>
          <w:tcPr>
            <w:tcW w:w="0" w:type="auto"/>
            <w:vAlign w:val="center"/>
            <w:hideMark/>
          </w:tcPr>
          <w:p w14:paraId="7E619820" w14:textId="77777777" w:rsidR="00EB67B2" w:rsidRDefault="00EB67B2">
            <w:r>
              <w:t>Compliance</w:t>
            </w:r>
          </w:p>
        </w:tc>
        <w:tc>
          <w:tcPr>
            <w:tcW w:w="0" w:type="auto"/>
            <w:vAlign w:val="center"/>
            <w:hideMark/>
          </w:tcPr>
          <w:p w14:paraId="01160C39" w14:textId="77777777" w:rsidR="00EB67B2" w:rsidRDefault="00EB67B2">
            <w:r>
              <w:t>Support regulatory, contractual, and organizational reporting obligations.</w:t>
            </w:r>
          </w:p>
        </w:tc>
      </w:tr>
    </w:tbl>
    <w:p w14:paraId="2EEE45F4" w14:textId="77777777" w:rsidR="00EB67B2" w:rsidRDefault="00147E43" w:rsidP="00EB67B2">
      <w:r>
        <w:pict w14:anchorId="46473C6B">
          <v:rect id="_x0000_i1223" style="width:0;height:1.5pt" o:hralign="center" o:hrstd="t" o:hr="t" fillcolor="#a0a0a0" stroked="f"/>
        </w:pict>
      </w:r>
    </w:p>
    <w:p w14:paraId="05FE7ACF" w14:textId="77777777" w:rsidR="00EB67B2" w:rsidRDefault="00EB67B2" w:rsidP="00EB67B2">
      <w:pPr>
        <w:pStyle w:val="Heading1"/>
      </w:pPr>
      <w:r>
        <w:t>14.16 Business Benefits</w:t>
      </w:r>
    </w:p>
    <w:p w14:paraId="0EBA1086" w14:textId="77777777" w:rsidR="00EB67B2" w:rsidRDefault="00EB67B2" w:rsidP="00EB67B2">
      <w:pPr>
        <w:pStyle w:val="NormalWeb"/>
      </w:pPr>
      <w:r>
        <w:t>The Incident Response Architecture provides:</w:t>
      </w:r>
    </w:p>
    <w:p w14:paraId="1318966F" w14:textId="77777777" w:rsidR="00EB67B2" w:rsidRDefault="00EB67B2" w:rsidP="00E87471">
      <w:pPr>
        <w:numPr>
          <w:ilvl w:val="0"/>
          <w:numId w:val="131"/>
        </w:numPr>
        <w:spacing w:before="100" w:beforeAutospacing="1" w:after="100" w:afterAutospacing="1" w:line="240" w:lineRule="auto"/>
      </w:pPr>
      <w:r>
        <w:t xml:space="preserve">Faster incident detection and response. </w:t>
      </w:r>
    </w:p>
    <w:p w14:paraId="314FEB2E" w14:textId="77777777" w:rsidR="00EB67B2" w:rsidRDefault="00EB67B2" w:rsidP="00E87471">
      <w:pPr>
        <w:numPr>
          <w:ilvl w:val="0"/>
          <w:numId w:val="131"/>
        </w:numPr>
        <w:spacing w:before="100" w:beforeAutospacing="1" w:after="100" w:afterAutospacing="1" w:line="240" w:lineRule="auto"/>
      </w:pPr>
      <w:r>
        <w:t xml:space="preserve">Reduced operational disruption. </w:t>
      </w:r>
    </w:p>
    <w:p w14:paraId="61FE08CB" w14:textId="77777777" w:rsidR="00EB67B2" w:rsidRDefault="00EB67B2" w:rsidP="00E87471">
      <w:pPr>
        <w:numPr>
          <w:ilvl w:val="0"/>
          <w:numId w:val="131"/>
        </w:numPr>
        <w:spacing w:before="100" w:beforeAutospacing="1" w:after="100" w:afterAutospacing="1" w:line="240" w:lineRule="auto"/>
      </w:pPr>
      <w:r>
        <w:t xml:space="preserve">Improved protection of enterprise information. </w:t>
      </w:r>
    </w:p>
    <w:p w14:paraId="69A43FB7" w14:textId="77777777" w:rsidR="00EB67B2" w:rsidRDefault="00EB67B2" w:rsidP="00E87471">
      <w:pPr>
        <w:numPr>
          <w:ilvl w:val="0"/>
          <w:numId w:val="131"/>
        </w:numPr>
        <w:spacing w:before="100" w:beforeAutospacing="1" w:after="100" w:afterAutospacing="1" w:line="240" w:lineRule="auto"/>
      </w:pPr>
      <w:r>
        <w:t xml:space="preserve">Strong forensic investigation capabilities. </w:t>
      </w:r>
    </w:p>
    <w:p w14:paraId="5D2D45DE" w14:textId="77777777" w:rsidR="00EB67B2" w:rsidRDefault="00EB67B2" w:rsidP="00E87471">
      <w:pPr>
        <w:numPr>
          <w:ilvl w:val="0"/>
          <w:numId w:val="131"/>
        </w:numPr>
        <w:spacing w:before="100" w:beforeAutospacing="1" w:after="100" w:afterAutospacing="1" w:line="240" w:lineRule="auto"/>
      </w:pPr>
      <w:r>
        <w:t xml:space="preserve">Better regulatory compliance. </w:t>
      </w:r>
    </w:p>
    <w:p w14:paraId="2CDE2F30" w14:textId="77777777" w:rsidR="00EB67B2" w:rsidRDefault="00EB67B2" w:rsidP="00E87471">
      <w:pPr>
        <w:numPr>
          <w:ilvl w:val="0"/>
          <w:numId w:val="131"/>
        </w:numPr>
        <w:spacing w:before="100" w:beforeAutospacing="1" w:after="100" w:afterAutospacing="1" w:line="240" w:lineRule="auto"/>
      </w:pPr>
      <w:r>
        <w:t xml:space="preserve">Increased organizational resilience. </w:t>
      </w:r>
    </w:p>
    <w:p w14:paraId="62C52099" w14:textId="77777777" w:rsidR="00EB67B2" w:rsidRDefault="00EB67B2" w:rsidP="00E87471">
      <w:pPr>
        <w:numPr>
          <w:ilvl w:val="0"/>
          <w:numId w:val="131"/>
        </w:numPr>
        <w:spacing w:before="100" w:beforeAutospacing="1" w:after="100" w:afterAutospacing="1" w:line="240" w:lineRule="auto"/>
      </w:pPr>
      <w:r>
        <w:t xml:space="preserve">Improved stakeholder confidence. </w:t>
      </w:r>
    </w:p>
    <w:p w14:paraId="3F807775" w14:textId="77777777" w:rsidR="00EB67B2" w:rsidRDefault="00EB67B2" w:rsidP="00E87471">
      <w:pPr>
        <w:numPr>
          <w:ilvl w:val="0"/>
          <w:numId w:val="131"/>
        </w:numPr>
        <w:spacing w:before="100" w:beforeAutospacing="1" w:after="100" w:afterAutospacing="1" w:line="240" w:lineRule="auto"/>
      </w:pPr>
      <w:r>
        <w:t xml:space="preserve">Continuous improvement of enterprise security. </w:t>
      </w:r>
    </w:p>
    <w:p w14:paraId="3E73903B" w14:textId="77777777" w:rsidR="00EB67B2" w:rsidRDefault="00147E43" w:rsidP="00EB67B2">
      <w:pPr>
        <w:spacing w:after="0"/>
      </w:pPr>
      <w:r>
        <w:pict w14:anchorId="35E59D67">
          <v:rect id="_x0000_i1224" style="width:0;height:1.5pt" o:hralign="center" o:hrstd="t" o:hr="t" fillcolor="#a0a0a0" stroked="f"/>
        </w:pict>
      </w:r>
    </w:p>
    <w:p w14:paraId="72710145" w14:textId="77777777" w:rsidR="00EB67B2" w:rsidRDefault="00EB67B2" w:rsidP="00EB67B2">
      <w:pPr>
        <w:pStyle w:val="Heading1"/>
      </w:pPr>
      <w:r>
        <w:t>14.17 Summary</w:t>
      </w:r>
    </w:p>
    <w:p w14:paraId="744AAC19" w14:textId="77777777" w:rsidR="00EB67B2" w:rsidRDefault="00EB67B2" w:rsidP="00EB67B2">
      <w:pPr>
        <w:pStyle w:val="NormalWeb"/>
      </w:pPr>
      <w:r>
        <w:t xml:space="preserve">The SmartArchive Incident Response Architecture establishes a comprehensive framework for managing information security incidents across the enterprise platform. Through </w:t>
      </w:r>
      <w:r>
        <w:lastRenderedPageBreak/>
        <w:t>structured detection, analysis, containment, eradication, recovery, evidence preservation, and post-incident review, the architecture enables rapid response while minimizing business impact and preserving the integrity of enterprise operations.</w:t>
      </w:r>
    </w:p>
    <w:p w14:paraId="6FB93AFB" w14:textId="77777777" w:rsidR="00EB67B2" w:rsidRDefault="00EB67B2" w:rsidP="00EB67B2">
      <w:pPr>
        <w:pStyle w:val="NormalWeb"/>
      </w:pPr>
      <w:r>
        <w:t xml:space="preserve">Working alongside </w:t>
      </w:r>
      <w:r>
        <w:rPr>
          <w:rStyle w:val="Strong"/>
          <w:rFonts w:eastAsiaTheme="majorEastAsia"/>
        </w:rPr>
        <w:t>SA-ARCH-001-16 – Monitoring &amp; Observability</w:t>
      </w:r>
      <w:r>
        <w:t xml:space="preserve">, </w:t>
      </w:r>
      <w:r>
        <w:rPr>
          <w:rStyle w:val="Strong"/>
          <w:rFonts w:eastAsiaTheme="majorEastAsia"/>
        </w:rPr>
        <w:t>SA-ARCH-001-17 – Backup &amp; Disaster Recovery</w:t>
      </w:r>
      <w:r>
        <w:t xml:space="preserve">, </w:t>
      </w:r>
      <w:r>
        <w:rPr>
          <w:rStyle w:val="Strong"/>
          <w:rFonts w:eastAsiaTheme="majorEastAsia"/>
        </w:rPr>
        <w:t>SA-ARCH-001-19 – Business Continuity</w:t>
      </w:r>
      <w:r>
        <w:t xml:space="preserve">, and </w:t>
      </w:r>
      <w:r>
        <w:rPr>
          <w:rStyle w:val="Strong"/>
          <w:rFonts w:eastAsiaTheme="majorEastAsia"/>
        </w:rPr>
        <w:t>SA-ARCH-001-20 – Enterprise Governance</w:t>
      </w:r>
      <w:r>
        <w:t>, this architecture provides the operational foundation for effective security incident management and continuous improvement.</w:t>
      </w:r>
    </w:p>
    <w:p w14:paraId="0B11DBE0" w14:textId="77777777" w:rsidR="00EB67B2" w:rsidRDefault="00EB67B2" w:rsidP="00EB67B2">
      <w:pPr>
        <w:pStyle w:val="Heading1"/>
      </w:pPr>
      <w:r>
        <w:t>15. Business Continuity and Disaster Recovery Security</w:t>
      </w:r>
    </w:p>
    <w:p w14:paraId="472CCA69" w14:textId="77777777" w:rsidR="00EB67B2" w:rsidRDefault="00EB67B2" w:rsidP="00EB67B2">
      <w:pPr>
        <w:pStyle w:val="Heading2"/>
      </w:pPr>
      <w:r>
        <w:t>15.1 Overview</w:t>
      </w:r>
    </w:p>
    <w:p w14:paraId="1C5DF42A" w14:textId="77777777" w:rsidR="00EB67B2" w:rsidRDefault="00EB67B2" w:rsidP="00EB67B2">
      <w:pPr>
        <w:pStyle w:val="NormalWeb"/>
      </w:pPr>
      <w:r>
        <w:t>The Business Continuity and Disaster Recovery (BCDR) Security Architecture defines the security principles, controls, and operational practices required to maintain the confidentiality, integrity, availability, and resilience of the SmartArchive Enterprise Platform during disruptive events.</w:t>
      </w:r>
    </w:p>
    <w:p w14:paraId="5B6CB6D0" w14:textId="77777777" w:rsidR="00EB67B2" w:rsidRDefault="00EB67B2" w:rsidP="00EB67B2">
      <w:pPr>
        <w:pStyle w:val="NormalWeb"/>
      </w:pPr>
      <w:r>
        <w:t>Business continuity ensures that critical business services continue operating during incidents, while disaster recovery focuses on restoring affected systems, infrastructure, data, and security capabilities following a significant disruption.</w:t>
      </w:r>
    </w:p>
    <w:p w14:paraId="74AE354E" w14:textId="77777777" w:rsidR="00EB67B2" w:rsidRDefault="00EB67B2" w:rsidP="00EB67B2">
      <w:pPr>
        <w:pStyle w:val="NormalWeb"/>
      </w:pPr>
      <w:r>
        <w:t>The architecture integrates business continuity planning, disaster recovery procedures, cyber resilience, secure backup management, recovery validation, and crisis management to ensure that security remains effective before, during, and after operational disruptions.</w:t>
      </w:r>
    </w:p>
    <w:p w14:paraId="5A3FF92E" w14:textId="77777777" w:rsidR="00EB67B2" w:rsidRDefault="00EB67B2" w:rsidP="00EB67B2">
      <w:pPr>
        <w:pStyle w:val="NormalWeb"/>
      </w:pPr>
      <w:r>
        <w:t xml:space="preserve">This section complements </w:t>
      </w:r>
      <w:r>
        <w:rPr>
          <w:rStyle w:val="Strong"/>
        </w:rPr>
        <w:t>SA-ARCH-001-17 – Backup &amp; Disaster Recovery</w:t>
      </w:r>
      <w:r>
        <w:t xml:space="preserve"> and </w:t>
      </w:r>
      <w:r>
        <w:rPr>
          <w:rStyle w:val="Strong"/>
        </w:rPr>
        <w:t>SA-ARCH-001-19 – Business Continuity</w:t>
      </w:r>
      <w:r>
        <w:t xml:space="preserve"> by defining the security controls that protect continuity and recovery operations.</w:t>
      </w:r>
    </w:p>
    <w:p w14:paraId="63473FB0" w14:textId="77777777" w:rsidR="00EB67B2" w:rsidRDefault="00147E43" w:rsidP="00EB67B2">
      <w:r>
        <w:pict w14:anchorId="24F9A0A5">
          <v:rect id="_x0000_i1225" style="width:0;height:1.5pt" o:hralign="center" o:hrstd="t" o:hr="t" fillcolor="#a0a0a0" stroked="f"/>
        </w:pict>
      </w:r>
    </w:p>
    <w:p w14:paraId="3F6324F2" w14:textId="77777777" w:rsidR="00EB67B2" w:rsidRDefault="00EB67B2" w:rsidP="00EB67B2">
      <w:pPr>
        <w:pStyle w:val="Heading1"/>
      </w:pPr>
      <w:r>
        <w:t>15.2 Objectives</w:t>
      </w:r>
    </w:p>
    <w:p w14:paraId="598D21DE" w14:textId="77777777" w:rsidR="00EB67B2" w:rsidRDefault="00EB67B2" w:rsidP="00EB67B2">
      <w:pPr>
        <w:pStyle w:val="NormalWeb"/>
      </w:pPr>
      <w:r>
        <w:t>The Business Continuity and Disaster Recovery Security Architecture has the following objectives:</w:t>
      </w:r>
    </w:p>
    <w:p w14:paraId="16592634" w14:textId="77777777" w:rsidR="00EB67B2" w:rsidRDefault="00EB67B2" w:rsidP="00E87471">
      <w:pPr>
        <w:numPr>
          <w:ilvl w:val="0"/>
          <w:numId w:val="132"/>
        </w:numPr>
        <w:spacing w:before="100" w:beforeAutospacing="1" w:after="100" w:afterAutospacing="1" w:line="240" w:lineRule="auto"/>
      </w:pPr>
      <w:r>
        <w:t xml:space="preserve">Maintain critical business operations. </w:t>
      </w:r>
    </w:p>
    <w:p w14:paraId="751B6996" w14:textId="77777777" w:rsidR="00EB67B2" w:rsidRDefault="00EB67B2" w:rsidP="00E87471">
      <w:pPr>
        <w:numPr>
          <w:ilvl w:val="0"/>
          <w:numId w:val="132"/>
        </w:numPr>
        <w:spacing w:before="100" w:beforeAutospacing="1" w:after="100" w:afterAutospacing="1" w:line="240" w:lineRule="auto"/>
      </w:pPr>
      <w:r>
        <w:t xml:space="preserve">Protect enterprise information during disruptions. </w:t>
      </w:r>
    </w:p>
    <w:p w14:paraId="37AE9162" w14:textId="77777777" w:rsidR="00EB67B2" w:rsidRDefault="00EB67B2" w:rsidP="00E87471">
      <w:pPr>
        <w:numPr>
          <w:ilvl w:val="0"/>
          <w:numId w:val="132"/>
        </w:numPr>
        <w:spacing w:before="100" w:beforeAutospacing="1" w:after="100" w:afterAutospacing="1" w:line="240" w:lineRule="auto"/>
      </w:pPr>
      <w:r>
        <w:t xml:space="preserve">Ensure secure disaster recovery. </w:t>
      </w:r>
    </w:p>
    <w:p w14:paraId="3F0C3A0A" w14:textId="77777777" w:rsidR="00EB67B2" w:rsidRDefault="00EB67B2" w:rsidP="00E87471">
      <w:pPr>
        <w:numPr>
          <w:ilvl w:val="0"/>
          <w:numId w:val="132"/>
        </w:numPr>
        <w:spacing w:before="100" w:beforeAutospacing="1" w:after="100" w:afterAutospacing="1" w:line="240" w:lineRule="auto"/>
      </w:pPr>
      <w:r>
        <w:t xml:space="preserve">Minimize operational downtime. </w:t>
      </w:r>
    </w:p>
    <w:p w14:paraId="531B5884" w14:textId="77777777" w:rsidR="00EB67B2" w:rsidRDefault="00EB67B2" w:rsidP="00E87471">
      <w:pPr>
        <w:numPr>
          <w:ilvl w:val="0"/>
          <w:numId w:val="132"/>
        </w:numPr>
        <w:spacing w:before="100" w:beforeAutospacing="1" w:after="100" w:afterAutospacing="1" w:line="240" w:lineRule="auto"/>
      </w:pPr>
      <w:r>
        <w:t xml:space="preserve">Preserve data integrity during recovery. </w:t>
      </w:r>
    </w:p>
    <w:p w14:paraId="5B1F9359" w14:textId="77777777" w:rsidR="00EB67B2" w:rsidRDefault="00EB67B2" w:rsidP="00E87471">
      <w:pPr>
        <w:numPr>
          <w:ilvl w:val="0"/>
          <w:numId w:val="132"/>
        </w:numPr>
        <w:spacing w:before="100" w:beforeAutospacing="1" w:after="100" w:afterAutospacing="1" w:line="240" w:lineRule="auto"/>
      </w:pPr>
      <w:r>
        <w:t xml:space="preserve">Protect backup repositories. </w:t>
      </w:r>
    </w:p>
    <w:p w14:paraId="65649D8A" w14:textId="77777777" w:rsidR="00EB67B2" w:rsidRDefault="00EB67B2" w:rsidP="00E87471">
      <w:pPr>
        <w:numPr>
          <w:ilvl w:val="0"/>
          <w:numId w:val="132"/>
        </w:numPr>
        <w:spacing w:before="100" w:beforeAutospacing="1" w:after="100" w:afterAutospacing="1" w:line="240" w:lineRule="auto"/>
      </w:pPr>
      <w:r>
        <w:t xml:space="preserve">Maintain security controls throughout recovery operations. </w:t>
      </w:r>
    </w:p>
    <w:p w14:paraId="5FFC99A9" w14:textId="77777777" w:rsidR="00EB67B2" w:rsidRDefault="00EB67B2" w:rsidP="00E87471">
      <w:pPr>
        <w:numPr>
          <w:ilvl w:val="0"/>
          <w:numId w:val="132"/>
        </w:numPr>
        <w:spacing w:before="100" w:beforeAutospacing="1" w:after="100" w:afterAutospacing="1" w:line="240" w:lineRule="auto"/>
      </w:pPr>
      <w:r>
        <w:t xml:space="preserve">Improve organizational resilience. </w:t>
      </w:r>
    </w:p>
    <w:p w14:paraId="789FE320" w14:textId="77777777" w:rsidR="00EB67B2" w:rsidRDefault="00EB67B2" w:rsidP="00E87471">
      <w:pPr>
        <w:numPr>
          <w:ilvl w:val="0"/>
          <w:numId w:val="132"/>
        </w:numPr>
        <w:spacing w:before="100" w:beforeAutospacing="1" w:after="100" w:afterAutospacing="1" w:line="240" w:lineRule="auto"/>
      </w:pPr>
      <w:r>
        <w:t xml:space="preserve">Support regulatory compliance. </w:t>
      </w:r>
    </w:p>
    <w:p w14:paraId="28D930B2" w14:textId="77777777" w:rsidR="00EB67B2" w:rsidRDefault="00EB67B2" w:rsidP="00E87471">
      <w:pPr>
        <w:numPr>
          <w:ilvl w:val="0"/>
          <w:numId w:val="132"/>
        </w:numPr>
        <w:spacing w:before="100" w:beforeAutospacing="1" w:after="100" w:afterAutospacing="1" w:line="240" w:lineRule="auto"/>
      </w:pPr>
      <w:r>
        <w:lastRenderedPageBreak/>
        <w:t xml:space="preserve">Enable continuous operational readiness. </w:t>
      </w:r>
    </w:p>
    <w:p w14:paraId="2F2DF010" w14:textId="77777777" w:rsidR="00EB67B2" w:rsidRDefault="00147E43" w:rsidP="00EB67B2">
      <w:pPr>
        <w:spacing w:after="0"/>
      </w:pPr>
      <w:r>
        <w:pict w14:anchorId="1794A060">
          <v:rect id="_x0000_i1226" style="width:0;height:1.5pt" o:hralign="center" o:hrstd="t" o:hr="t" fillcolor="#a0a0a0" stroked="f"/>
        </w:pict>
      </w:r>
    </w:p>
    <w:p w14:paraId="105F4FA9" w14:textId="77777777" w:rsidR="00EB67B2" w:rsidRDefault="00EB67B2" w:rsidP="00EB67B2">
      <w:pPr>
        <w:pStyle w:val="Heading1"/>
      </w:pPr>
      <w:r>
        <w:t>15.3 Business Continuity Principles</w:t>
      </w:r>
    </w:p>
    <w:p w14:paraId="337FC290" w14:textId="77777777" w:rsidR="00EB67B2" w:rsidRDefault="00EB67B2" w:rsidP="00EB67B2">
      <w:pPr>
        <w:pStyle w:val="NormalWeb"/>
      </w:pPr>
      <w:r>
        <w:t>The SmartArchive platform follows these continuity principles:</w:t>
      </w:r>
    </w:p>
    <w:p w14:paraId="4757E2AE" w14:textId="77777777" w:rsidR="00EB67B2" w:rsidRDefault="00EB67B2" w:rsidP="00E87471">
      <w:pPr>
        <w:numPr>
          <w:ilvl w:val="0"/>
          <w:numId w:val="133"/>
        </w:numPr>
        <w:spacing w:before="100" w:beforeAutospacing="1" w:after="100" w:afterAutospacing="1" w:line="240" w:lineRule="auto"/>
      </w:pPr>
      <w:r>
        <w:t xml:space="preserve">Business Continuity by Design. </w:t>
      </w:r>
    </w:p>
    <w:p w14:paraId="11A01B49" w14:textId="77777777" w:rsidR="00EB67B2" w:rsidRDefault="00EB67B2" w:rsidP="00E87471">
      <w:pPr>
        <w:numPr>
          <w:ilvl w:val="0"/>
          <w:numId w:val="133"/>
        </w:numPr>
        <w:spacing w:before="100" w:beforeAutospacing="1" w:after="100" w:afterAutospacing="1" w:line="240" w:lineRule="auto"/>
      </w:pPr>
      <w:r>
        <w:t xml:space="preserve">Security shall remain active during disruptions. </w:t>
      </w:r>
    </w:p>
    <w:p w14:paraId="46436C7A" w14:textId="77777777" w:rsidR="00EB67B2" w:rsidRDefault="00EB67B2" w:rsidP="00E87471">
      <w:pPr>
        <w:numPr>
          <w:ilvl w:val="0"/>
          <w:numId w:val="133"/>
        </w:numPr>
        <w:spacing w:before="100" w:beforeAutospacing="1" w:after="100" w:afterAutospacing="1" w:line="240" w:lineRule="auto"/>
      </w:pPr>
      <w:r>
        <w:t xml:space="preserve">Critical services receive recovery priority. </w:t>
      </w:r>
    </w:p>
    <w:p w14:paraId="23A55D90" w14:textId="77777777" w:rsidR="00EB67B2" w:rsidRDefault="00EB67B2" w:rsidP="00E87471">
      <w:pPr>
        <w:numPr>
          <w:ilvl w:val="0"/>
          <w:numId w:val="133"/>
        </w:numPr>
        <w:spacing w:before="100" w:beforeAutospacing="1" w:after="100" w:afterAutospacing="1" w:line="240" w:lineRule="auto"/>
      </w:pPr>
      <w:r>
        <w:t xml:space="preserve">Recovery procedures shall be documented and tested. </w:t>
      </w:r>
    </w:p>
    <w:p w14:paraId="1A031D9B" w14:textId="77777777" w:rsidR="00EB67B2" w:rsidRDefault="00EB67B2" w:rsidP="00E87471">
      <w:pPr>
        <w:numPr>
          <w:ilvl w:val="0"/>
          <w:numId w:val="133"/>
        </w:numPr>
        <w:spacing w:before="100" w:beforeAutospacing="1" w:after="100" w:afterAutospacing="1" w:line="240" w:lineRule="auto"/>
      </w:pPr>
      <w:r>
        <w:t xml:space="preserve">Backup information shall be protected. </w:t>
      </w:r>
    </w:p>
    <w:p w14:paraId="049370F2" w14:textId="77777777" w:rsidR="00EB67B2" w:rsidRDefault="00EB67B2" w:rsidP="00E87471">
      <w:pPr>
        <w:numPr>
          <w:ilvl w:val="0"/>
          <w:numId w:val="133"/>
        </w:numPr>
        <w:spacing w:before="100" w:beforeAutospacing="1" w:after="100" w:afterAutospacing="1" w:line="240" w:lineRule="auto"/>
      </w:pPr>
      <w:r>
        <w:t xml:space="preserve">Recovery activities shall be auditable. </w:t>
      </w:r>
    </w:p>
    <w:p w14:paraId="276098C8" w14:textId="77777777" w:rsidR="00EB67B2" w:rsidRDefault="00EB67B2" w:rsidP="00E87471">
      <w:pPr>
        <w:numPr>
          <w:ilvl w:val="0"/>
          <w:numId w:val="133"/>
        </w:numPr>
        <w:spacing w:before="100" w:beforeAutospacing="1" w:after="100" w:afterAutospacing="1" w:line="240" w:lineRule="auto"/>
      </w:pPr>
      <w:r>
        <w:t xml:space="preserve">Business resilience shall be continuously improved. </w:t>
      </w:r>
    </w:p>
    <w:p w14:paraId="3FD1F238" w14:textId="77777777" w:rsidR="00EB67B2" w:rsidRDefault="00EB67B2" w:rsidP="00E87471">
      <w:pPr>
        <w:numPr>
          <w:ilvl w:val="0"/>
          <w:numId w:val="133"/>
        </w:numPr>
        <w:spacing w:before="100" w:beforeAutospacing="1" w:after="100" w:afterAutospacing="1" w:line="240" w:lineRule="auto"/>
      </w:pPr>
      <w:r>
        <w:t xml:space="preserve">Recovery plans shall be periodically reviewed. </w:t>
      </w:r>
    </w:p>
    <w:p w14:paraId="744625B5" w14:textId="77777777" w:rsidR="00EB67B2" w:rsidRDefault="00EB67B2" w:rsidP="00EB67B2">
      <w:pPr>
        <w:pStyle w:val="NormalWeb"/>
      </w:pPr>
      <w:r>
        <w:t>These principles apply to all production services, supporting infrastructure, and enterprise operations.</w:t>
      </w:r>
    </w:p>
    <w:p w14:paraId="42218904" w14:textId="77777777" w:rsidR="00EB67B2" w:rsidRDefault="00147E43" w:rsidP="00EB67B2">
      <w:r>
        <w:pict w14:anchorId="3BD952D3">
          <v:rect id="_x0000_i1227" style="width:0;height:1.5pt" o:hralign="center" o:hrstd="t" o:hr="t" fillcolor="#a0a0a0" stroked="f"/>
        </w:pict>
      </w:r>
    </w:p>
    <w:p w14:paraId="1B922676" w14:textId="77777777" w:rsidR="00EB67B2" w:rsidRDefault="00EB67B2" w:rsidP="00EB67B2">
      <w:pPr>
        <w:pStyle w:val="Heading1"/>
      </w:pPr>
      <w:r>
        <w:t>15.4 Business Continuity and Disaster Recovery Architecture</w:t>
      </w:r>
    </w:p>
    <w:p w14:paraId="50DA45B2" w14:textId="77777777" w:rsidR="00EB67B2" w:rsidRDefault="00EB67B2" w:rsidP="00EB67B2">
      <w:pPr>
        <w:pStyle w:val="NormalWeb"/>
      </w:pPr>
      <w:r>
        <w:t>The SmartArchive BCDR Security Architecture coordinates business continuity, disaster recovery, and security controls.</w:t>
      </w:r>
    </w:p>
    <w:p w14:paraId="60B0ACC8" w14:textId="77777777" w:rsidR="00EB67B2" w:rsidRDefault="00EB67B2" w:rsidP="00EB67B2">
      <w:pPr>
        <w:pStyle w:val="HTMLPreformatted"/>
        <w:rPr>
          <w:rStyle w:val="HTMLCode"/>
          <w:rFonts w:eastAsiaTheme="majorEastAsia"/>
        </w:rPr>
      </w:pPr>
      <w:r>
        <w:rPr>
          <w:rStyle w:val="HTMLCode"/>
          <w:rFonts w:eastAsiaTheme="majorEastAsia"/>
        </w:rPr>
        <w:t>+------------------------------------------------------+</w:t>
      </w:r>
    </w:p>
    <w:p w14:paraId="74E15CCE" w14:textId="77777777" w:rsidR="00EB67B2" w:rsidRDefault="00EB67B2" w:rsidP="00EB67B2">
      <w:pPr>
        <w:pStyle w:val="HTMLPreformatted"/>
        <w:rPr>
          <w:rStyle w:val="HTMLCode"/>
          <w:rFonts w:eastAsiaTheme="majorEastAsia"/>
        </w:rPr>
      </w:pPr>
      <w:r>
        <w:rPr>
          <w:rStyle w:val="HTMLCode"/>
          <w:rFonts w:eastAsiaTheme="majorEastAsia"/>
        </w:rPr>
        <w:t>|             Business Operations                      |</w:t>
      </w:r>
    </w:p>
    <w:p w14:paraId="04B2371C" w14:textId="77777777" w:rsidR="00EB67B2" w:rsidRDefault="00EB67B2" w:rsidP="00EB67B2">
      <w:pPr>
        <w:pStyle w:val="HTMLPreformatted"/>
        <w:rPr>
          <w:rStyle w:val="HTMLCode"/>
          <w:rFonts w:eastAsiaTheme="majorEastAsia"/>
        </w:rPr>
      </w:pPr>
      <w:r>
        <w:rPr>
          <w:rStyle w:val="HTMLCode"/>
          <w:rFonts w:eastAsiaTheme="majorEastAsia"/>
        </w:rPr>
        <w:t>+------------------------------------------------------+</w:t>
      </w:r>
    </w:p>
    <w:p w14:paraId="43F8F2C8"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4086B2AE"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0A8196C1" w14:textId="77777777" w:rsidR="00EB67B2" w:rsidRDefault="00EB67B2" w:rsidP="00EB67B2">
      <w:pPr>
        <w:pStyle w:val="HTMLPreformatted"/>
        <w:rPr>
          <w:rStyle w:val="HTMLCode"/>
          <w:rFonts w:eastAsiaTheme="majorEastAsia"/>
        </w:rPr>
      </w:pPr>
      <w:r>
        <w:rPr>
          <w:rStyle w:val="HTMLCode"/>
          <w:rFonts w:eastAsiaTheme="majorEastAsia"/>
        </w:rPr>
        <w:t>+------------------------------------------------------+</w:t>
      </w:r>
    </w:p>
    <w:p w14:paraId="28811FEA" w14:textId="77777777" w:rsidR="00EB67B2" w:rsidRDefault="00EB67B2" w:rsidP="00EB67B2">
      <w:pPr>
        <w:pStyle w:val="HTMLPreformatted"/>
        <w:rPr>
          <w:rStyle w:val="HTMLCode"/>
          <w:rFonts w:eastAsiaTheme="majorEastAsia"/>
        </w:rPr>
      </w:pPr>
      <w:r>
        <w:rPr>
          <w:rStyle w:val="HTMLCode"/>
          <w:rFonts w:eastAsiaTheme="majorEastAsia"/>
        </w:rPr>
        <w:t>|         Business Continuity Planning                 |</w:t>
      </w:r>
    </w:p>
    <w:p w14:paraId="7CB21784" w14:textId="77777777" w:rsidR="00EB67B2" w:rsidRDefault="00EB67B2" w:rsidP="00EB67B2">
      <w:pPr>
        <w:pStyle w:val="HTMLPreformatted"/>
        <w:rPr>
          <w:rStyle w:val="HTMLCode"/>
          <w:rFonts w:eastAsiaTheme="majorEastAsia"/>
        </w:rPr>
      </w:pPr>
      <w:r>
        <w:rPr>
          <w:rStyle w:val="HTMLCode"/>
          <w:rFonts w:eastAsiaTheme="majorEastAsia"/>
        </w:rPr>
        <w:t>+------------------------------------------------------+</w:t>
      </w:r>
    </w:p>
    <w:p w14:paraId="573D160B"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5D837DD5"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187F4C6B" w14:textId="77777777" w:rsidR="00EB67B2" w:rsidRDefault="00EB67B2" w:rsidP="00EB67B2">
      <w:pPr>
        <w:pStyle w:val="HTMLPreformatted"/>
        <w:rPr>
          <w:rStyle w:val="HTMLCode"/>
          <w:rFonts w:eastAsiaTheme="majorEastAsia"/>
        </w:rPr>
      </w:pPr>
      <w:r>
        <w:rPr>
          <w:rStyle w:val="HTMLCode"/>
          <w:rFonts w:eastAsiaTheme="majorEastAsia"/>
        </w:rPr>
        <w:t>+------------------------------------------------------+</w:t>
      </w:r>
    </w:p>
    <w:p w14:paraId="66A357E5" w14:textId="77777777" w:rsidR="00EB67B2" w:rsidRDefault="00EB67B2" w:rsidP="00EB67B2">
      <w:pPr>
        <w:pStyle w:val="HTMLPreformatted"/>
        <w:rPr>
          <w:rStyle w:val="HTMLCode"/>
          <w:rFonts w:eastAsiaTheme="majorEastAsia"/>
        </w:rPr>
      </w:pPr>
      <w:r>
        <w:rPr>
          <w:rStyle w:val="HTMLCode"/>
          <w:rFonts w:eastAsiaTheme="majorEastAsia"/>
        </w:rPr>
        <w:t>|     Backup • Replication • Recovery Services         |</w:t>
      </w:r>
    </w:p>
    <w:p w14:paraId="236FE0C8" w14:textId="77777777" w:rsidR="00EB67B2" w:rsidRDefault="00EB67B2" w:rsidP="00EB67B2">
      <w:pPr>
        <w:pStyle w:val="HTMLPreformatted"/>
        <w:rPr>
          <w:rStyle w:val="HTMLCode"/>
          <w:rFonts w:eastAsiaTheme="majorEastAsia"/>
        </w:rPr>
      </w:pPr>
      <w:r>
        <w:rPr>
          <w:rStyle w:val="HTMLCode"/>
          <w:rFonts w:eastAsiaTheme="majorEastAsia"/>
        </w:rPr>
        <w:t>+------------------------------------------------------+</w:t>
      </w:r>
    </w:p>
    <w:p w14:paraId="160F2469"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5DF49C1F"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0C163226" w14:textId="77777777" w:rsidR="00EB67B2" w:rsidRDefault="00EB67B2" w:rsidP="00EB67B2">
      <w:pPr>
        <w:pStyle w:val="HTMLPreformatted"/>
        <w:rPr>
          <w:rStyle w:val="HTMLCode"/>
          <w:rFonts w:eastAsiaTheme="majorEastAsia"/>
        </w:rPr>
      </w:pPr>
      <w:r>
        <w:rPr>
          <w:rStyle w:val="HTMLCode"/>
          <w:rFonts w:eastAsiaTheme="majorEastAsia"/>
        </w:rPr>
        <w:t>+------------------------------------------------------+</w:t>
      </w:r>
    </w:p>
    <w:p w14:paraId="4A8E89F6" w14:textId="77777777" w:rsidR="00EB67B2" w:rsidRDefault="00EB67B2" w:rsidP="00EB67B2">
      <w:pPr>
        <w:pStyle w:val="HTMLPreformatted"/>
        <w:rPr>
          <w:rStyle w:val="HTMLCode"/>
          <w:rFonts w:eastAsiaTheme="majorEastAsia"/>
        </w:rPr>
      </w:pPr>
      <w:r>
        <w:rPr>
          <w:rStyle w:val="HTMLCode"/>
          <w:rFonts w:eastAsiaTheme="majorEastAsia"/>
        </w:rPr>
        <w:t>|      Disaster Recovery Environment                   |</w:t>
      </w:r>
    </w:p>
    <w:p w14:paraId="594F7802" w14:textId="77777777" w:rsidR="00EB67B2" w:rsidRDefault="00EB67B2" w:rsidP="00EB67B2">
      <w:pPr>
        <w:pStyle w:val="HTMLPreformatted"/>
        <w:rPr>
          <w:rStyle w:val="HTMLCode"/>
          <w:rFonts w:eastAsiaTheme="majorEastAsia"/>
        </w:rPr>
      </w:pPr>
      <w:r>
        <w:rPr>
          <w:rStyle w:val="HTMLCode"/>
          <w:rFonts w:eastAsiaTheme="majorEastAsia"/>
        </w:rPr>
        <w:t>+------------------------------------------------------+</w:t>
      </w:r>
    </w:p>
    <w:p w14:paraId="58BBD62B"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3914099C"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50C18548" w14:textId="77777777" w:rsidR="00EB67B2" w:rsidRDefault="00EB67B2" w:rsidP="00EB67B2">
      <w:pPr>
        <w:pStyle w:val="HTMLPreformatted"/>
        <w:rPr>
          <w:rStyle w:val="HTMLCode"/>
          <w:rFonts w:eastAsiaTheme="majorEastAsia"/>
        </w:rPr>
      </w:pPr>
      <w:r>
        <w:rPr>
          <w:rStyle w:val="HTMLCode"/>
          <w:rFonts w:eastAsiaTheme="majorEastAsia"/>
        </w:rPr>
        <w:t>+------------------------------------------------------+</w:t>
      </w:r>
    </w:p>
    <w:p w14:paraId="2B22EC4E" w14:textId="77777777" w:rsidR="00EB67B2" w:rsidRDefault="00EB67B2" w:rsidP="00EB67B2">
      <w:pPr>
        <w:pStyle w:val="HTMLPreformatted"/>
        <w:rPr>
          <w:rStyle w:val="HTMLCode"/>
          <w:rFonts w:eastAsiaTheme="majorEastAsia"/>
        </w:rPr>
      </w:pPr>
      <w:r>
        <w:rPr>
          <w:rStyle w:val="HTMLCode"/>
          <w:rFonts w:eastAsiaTheme="majorEastAsia"/>
        </w:rPr>
        <w:t>|     Recovery Validation &amp; Security Verification      |</w:t>
      </w:r>
    </w:p>
    <w:p w14:paraId="75D03B4F" w14:textId="77777777" w:rsidR="00EB67B2" w:rsidRDefault="00EB67B2" w:rsidP="00EB67B2">
      <w:pPr>
        <w:pStyle w:val="HTMLPreformatted"/>
        <w:rPr>
          <w:rStyle w:val="HTMLCode"/>
          <w:rFonts w:eastAsiaTheme="majorEastAsia"/>
        </w:rPr>
      </w:pPr>
      <w:r>
        <w:rPr>
          <w:rStyle w:val="HTMLCode"/>
          <w:rFonts w:eastAsiaTheme="majorEastAsia"/>
        </w:rPr>
        <w:lastRenderedPageBreak/>
        <w:t>+------------------------------------------------------+</w:t>
      </w:r>
    </w:p>
    <w:p w14:paraId="508030C5"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60DBE522"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6EF234F2" w14:textId="77777777" w:rsidR="00EB67B2" w:rsidRDefault="00EB67B2" w:rsidP="00EB67B2">
      <w:pPr>
        <w:pStyle w:val="HTMLPreformatted"/>
        <w:rPr>
          <w:rStyle w:val="HTMLCode"/>
          <w:rFonts w:eastAsiaTheme="majorEastAsia"/>
        </w:rPr>
      </w:pPr>
      <w:r>
        <w:rPr>
          <w:rStyle w:val="HTMLCode"/>
          <w:rFonts w:eastAsiaTheme="majorEastAsia"/>
        </w:rPr>
        <w:t>+------------------------------------------------------+</w:t>
      </w:r>
    </w:p>
    <w:p w14:paraId="5CE621D2" w14:textId="77777777" w:rsidR="00EB67B2" w:rsidRDefault="00EB67B2" w:rsidP="00EB67B2">
      <w:pPr>
        <w:pStyle w:val="HTMLPreformatted"/>
        <w:rPr>
          <w:rStyle w:val="HTMLCode"/>
          <w:rFonts w:eastAsiaTheme="majorEastAsia"/>
        </w:rPr>
      </w:pPr>
      <w:r>
        <w:rPr>
          <w:rStyle w:val="HTMLCode"/>
          <w:rFonts w:eastAsiaTheme="majorEastAsia"/>
        </w:rPr>
        <w:t>|          Normal Business Operations                  |</w:t>
      </w:r>
    </w:p>
    <w:p w14:paraId="03AC6383" w14:textId="77777777" w:rsidR="00EB67B2" w:rsidRDefault="00EB67B2" w:rsidP="00EB67B2">
      <w:pPr>
        <w:pStyle w:val="HTMLPreformatted"/>
      </w:pPr>
      <w:r>
        <w:rPr>
          <w:rStyle w:val="HTMLCode"/>
          <w:rFonts w:eastAsiaTheme="majorEastAsia"/>
        </w:rPr>
        <w:t>+------------------------------------------------------+</w:t>
      </w:r>
    </w:p>
    <w:p w14:paraId="0772537D" w14:textId="77777777" w:rsidR="00EB67B2" w:rsidRDefault="00EB67B2" w:rsidP="00EB67B2">
      <w:pPr>
        <w:pStyle w:val="NormalWeb"/>
      </w:pPr>
      <w:r>
        <w:rPr>
          <w:rStyle w:val="Strong"/>
        </w:rPr>
        <w:t>Figure 15-1. Business Continuity and Disaster Recovery Security Architecture</w:t>
      </w:r>
    </w:p>
    <w:p w14:paraId="47F98D0B" w14:textId="77777777" w:rsidR="00EB67B2" w:rsidRDefault="00EB67B2" w:rsidP="00EB67B2">
      <w:pPr>
        <w:pStyle w:val="NormalWeb"/>
      </w:pPr>
      <w:r>
        <w:rPr>
          <w:rStyle w:val="Strong"/>
        </w:rPr>
        <w:t>Architecture Note:</w:t>
      </w:r>
      <w:r>
        <w:t xml:space="preserve"> Replace this conceptual illustration with a professional BCDR Security Architecture diagram during the repository-wide diagram enhancement phase.</w:t>
      </w:r>
    </w:p>
    <w:p w14:paraId="4BA4C666" w14:textId="77777777" w:rsidR="00EB67B2" w:rsidRDefault="00147E43" w:rsidP="00EB67B2">
      <w:r>
        <w:pict w14:anchorId="1B4B3B3A">
          <v:rect id="_x0000_i1228" style="width:0;height:1.5pt" o:hralign="center" o:hrstd="t" o:hr="t" fillcolor="#a0a0a0" stroked="f"/>
        </w:pict>
      </w:r>
    </w:p>
    <w:p w14:paraId="0B5C0402" w14:textId="77777777" w:rsidR="00EB67B2" w:rsidRDefault="00EB67B2" w:rsidP="00EB67B2">
      <w:pPr>
        <w:pStyle w:val="Heading1"/>
      </w:pPr>
      <w:r>
        <w:t>15.5 Business Impact Analysis</w:t>
      </w:r>
    </w:p>
    <w:p w14:paraId="6412891B" w14:textId="77777777" w:rsidR="00EB67B2" w:rsidRDefault="00EB67B2" w:rsidP="00EB67B2">
      <w:pPr>
        <w:pStyle w:val="NormalWeb"/>
      </w:pPr>
      <w:r>
        <w:t>Business continuity planning shall be guided by a Business Impact Analysis (BIA).</w:t>
      </w:r>
    </w:p>
    <w:p w14:paraId="3622BC7B" w14:textId="77777777" w:rsidR="00EB67B2" w:rsidRDefault="00EB67B2" w:rsidP="00EB67B2">
      <w:pPr>
        <w:pStyle w:val="NormalWeb"/>
      </w:pPr>
      <w:r>
        <w:t>The analysis should identify:</w:t>
      </w:r>
    </w:p>
    <w:p w14:paraId="6DA59532" w14:textId="77777777" w:rsidR="00EB67B2" w:rsidRDefault="00EB67B2" w:rsidP="00E87471">
      <w:pPr>
        <w:numPr>
          <w:ilvl w:val="0"/>
          <w:numId w:val="134"/>
        </w:numPr>
        <w:spacing w:before="100" w:beforeAutospacing="1" w:after="100" w:afterAutospacing="1" w:line="240" w:lineRule="auto"/>
      </w:pPr>
      <w:r>
        <w:t xml:space="preserve">Critical business services. </w:t>
      </w:r>
    </w:p>
    <w:p w14:paraId="04598931" w14:textId="77777777" w:rsidR="00EB67B2" w:rsidRDefault="00EB67B2" w:rsidP="00E87471">
      <w:pPr>
        <w:numPr>
          <w:ilvl w:val="0"/>
          <w:numId w:val="134"/>
        </w:numPr>
        <w:spacing w:before="100" w:beforeAutospacing="1" w:after="100" w:afterAutospacing="1" w:line="240" w:lineRule="auto"/>
      </w:pPr>
      <w:r>
        <w:t xml:space="preserve">Critical applications. </w:t>
      </w:r>
    </w:p>
    <w:p w14:paraId="79F0D12C" w14:textId="77777777" w:rsidR="00EB67B2" w:rsidRDefault="00EB67B2" w:rsidP="00E87471">
      <w:pPr>
        <w:numPr>
          <w:ilvl w:val="0"/>
          <w:numId w:val="134"/>
        </w:numPr>
        <w:spacing w:before="100" w:beforeAutospacing="1" w:after="100" w:afterAutospacing="1" w:line="240" w:lineRule="auto"/>
      </w:pPr>
      <w:r>
        <w:t xml:space="preserve">Critical infrastructure. </w:t>
      </w:r>
    </w:p>
    <w:p w14:paraId="269583EA" w14:textId="77777777" w:rsidR="00EB67B2" w:rsidRDefault="00EB67B2" w:rsidP="00E87471">
      <w:pPr>
        <w:numPr>
          <w:ilvl w:val="0"/>
          <w:numId w:val="134"/>
        </w:numPr>
        <w:spacing w:before="100" w:beforeAutospacing="1" w:after="100" w:afterAutospacing="1" w:line="240" w:lineRule="auto"/>
      </w:pPr>
      <w:r>
        <w:t xml:space="preserve">Critical AI services. </w:t>
      </w:r>
    </w:p>
    <w:p w14:paraId="50F27675" w14:textId="77777777" w:rsidR="00EB67B2" w:rsidRDefault="00EB67B2" w:rsidP="00E87471">
      <w:pPr>
        <w:numPr>
          <w:ilvl w:val="0"/>
          <w:numId w:val="134"/>
        </w:numPr>
        <w:spacing w:before="100" w:beforeAutospacing="1" w:after="100" w:afterAutospacing="1" w:line="240" w:lineRule="auto"/>
      </w:pPr>
      <w:r>
        <w:t xml:space="preserve">Critical enterprise information. </w:t>
      </w:r>
    </w:p>
    <w:p w14:paraId="00B7472A" w14:textId="77777777" w:rsidR="00EB67B2" w:rsidRDefault="00EB67B2" w:rsidP="00E87471">
      <w:pPr>
        <w:numPr>
          <w:ilvl w:val="0"/>
          <w:numId w:val="134"/>
        </w:numPr>
        <w:spacing w:before="100" w:beforeAutospacing="1" w:after="100" w:afterAutospacing="1" w:line="240" w:lineRule="auto"/>
      </w:pPr>
      <w:r>
        <w:t xml:space="preserve">Operational dependencies. </w:t>
      </w:r>
    </w:p>
    <w:p w14:paraId="1231D5E0" w14:textId="77777777" w:rsidR="00EB67B2" w:rsidRDefault="00EB67B2" w:rsidP="00E87471">
      <w:pPr>
        <w:numPr>
          <w:ilvl w:val="0"/>
          <w:numId w:val="134"/>
        </w:numPr>
        <w:spacing w:before="100" w:beforeAutospacing="1" w:after="100" w:afterAutospacing="1" w:line="240" w:lineRule="auto"/>
      </w:pPr>
      <w:r>
        <w:t xml:space="preserve">Acceptable downtime. </w:t>
      </w:r>
    </w:p>
    <w:p w14:paraId="1CE6AE06" w14:textId="77777777" w:rsidR="00EB67B2" w:rsidRDefault="00EB67B2" w:rsidP="00E87471">
      <w:pPr>
        <w:numPr>
          <w:ilvl w:val="0"/>
          <w:numId w:val="134"/>
        </w:numPr>
        <w:spacing w:before="100" w:beforeAutospacing="1" w:after="100" w:afterAutospacing="1" w:line="240" w:lineRule="auto"/>
      </w:pPr>
      <w:r>
        <w:t xml:space="preserve">Recovery priorities. </w:t>
      </w:r>
    </w:p>
    <w:p w14:paraId="58AECB45" w14:textId="77777777" w:rsidR="00EB67B2" w:rsidRDefault="00EB67B2" w:rsidP="00EB67B2">
      <w:pPr>
        <w:pStyle w:val="NormalWeb"/>
      </w:pPr>
      <w:r>
        <w:t>Business impact assessments shall be reviewed whenever significant business capabilities change.</w:t>
      </w:r>
    </w:p>
    <w:p w14:paraId="44B90945" w14:textId="77777777" w:rsidR="00EB67B2" w:rsidRDefault="00147E43" w:rsidP="00EB67B2">
      <w:r>
        <w:pict w14:anchorId="302BD9FE">
          <v:rect id="_x0000_i1229" style="width:0;height:1.5pt" o:hralign="center" o:hrstd="t" o:hr="t" fillcolor="#a0a0a0" stroked="f"/>
        </w:pict>
      </w:r>
    </w:p>
    <w:p w14:paraId="09A56D24" w14:textId="77777777" w:rsidR="00EB67B2" w:rsidRDefault="00EB67B2" w:rsidP="00EB67B2">
      <w:pPr>
        <w:pStyle w:val="Heading1"/>
      </w:pPr>
      <w:r>
        <w:t>15.6 Recovery Objectives</w:t>
      </w:r>
    </w:p>
    <w:p w14:paraId="2A58C616" w14:textId="77777777" w:rsidR="00EB67B2" w:rsidRDefault="00EB67B2" w:rsidP="00EB67B2">
      <w:pPr>
        <w:pStyle w:val="NormalWeb"/>
      </w:pPr>
      <w:r>
        <w:t>Recovery objectives shall be defined according to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6700"/>
      </w:tblGrid>
      <w:tr w:rsidR="00EB67B2" w14:paraId="7C577AEE" w14:textId="77777777" w:rsidTr="00EB67B2">
        <w:trPr>
          <w:tblHeader/>
          <w:tblCellSpacing w:w="15" w:type="dxa"/>
        </w:trPr>
        <w:tc>
          <w:tcPr>
            <w:tcW w:w="0" w:type="auto"/>
            <w:vAlign w:val="center"/>
            <w:hideMark/>
          </w:tcPr>
          <w:p w14:paraId="2AB402D3" w14:textId="77777777" w:rsidR="00EB67B2" w:rsidRDefault="00EB67B2">
            <w:pPr>
              <w:jc w:val="center"/>
              <w:rPr>
                <w:b/>
                <w:bCs/>
              </w:rPr>
            </w:pPr>
            <w:r>
              <w:rPr>
                <w:b/>
                <w:bCs/>
              </w:rPr>
              <w:t>Objective</w:t>
            </w:r>
          </w:p>
        </w:tc>
        <w:tc>
          <w:tcPr>
            <w:tcW w:w="0" w:type="auto"/>
            <w:vAlign w:val="center"/>
            <w:hideMark/>
          </w:tcPr>
          <w:p w14:paraId="56DD2168" w14:textId="77777777" w:rsidR="00EB67B2" w:rsidRDefault="00EB67B2">
            <w:pPr>
              <w:jc w:val="center"/>
              <w:rPr>
                <w:b/>
                <w:bCs/>
              </w:rPr>
            </w:pPr>
            <w:r>
              <w:rPr>
                <w:b/>
                <w:bCs/>
              </w:rPr>
              <w:t>Description</w:t>
            </w:r>
          </w:p>
        </w:tc>
      </w:tr>
      <w:tr w:rsidR="00EB67B2" w14:paraId="01BE494F" w14:textId="77777777" w:rsidTr="00EB67B2">
        <w:trPr>
          <w:tblCellSpacing w:w="15" w:type="dxa"/>
        </w:trPr>
        <w:tc>
          <w:tcPr>
            <w:tcW w:w="0" w:type="auto"/>
            <w:vAlign w:val="center"/>
            <w:hideMark/>
          </w:tcPr>
          <w:p w14:paraId="4313E8BC" w14:textId="77777777" w:rsidR="00EB67B2" w:rsidRDefault="00EB67B2">
            <w:r>
              <w:t>Recovery Time Objective (RTO)</w:t>
            </w:r>
          </w:p>
        </w:tc>
        <w:tc>
          <w:tcPr>
            <w:tcW w:w="0" w:type="auto"/>
            <w:vAlign w:val="center"/>
            <w:hideMark/>
          </w:tcPr>
          <w:p w14:paraId="6DD439E7" w14:textId="77777777" w:rsidR="00EB67B2" w:rsidRDefault="00EB67B2">
            <w:r>
              <w:t>Maximum acceptable time required to restore a service after a disruption.</w:t>
            </w:r>
          </w:p>
        </w:tc>
      </w:tr>
      <w:tr w:rsidR="00EB67B2" w14:paraId="56551FB8" w14:textId="77777777" w:rsidTr="00EB67B2">
        <w:trPr>
          <w:tblCellSpacing w:w="15" w:type="dxa"/>
        </w:trPr>
        <w:tc>
          <w:tcPr>
            <w:tcW w:w="0" w:type="auto"/>
            <w:vAlign w:val="center"/>
            <w:hideMark/>
          </w:tcPr>
          <w:p w14:paraId="7C0F0EDF" w14:textId="77777777" w:rsidR="00EB67B2" w:rsidRDefault="00EB67B2">
            <w:r>
              <w:t>Recovery Point Objective (RPO)</w:t>
            </w:r>
          </w:p>
        </w:tc>
        <w:tc>
          <w:tcPr>
            <w:tcW w:w="0" w:type="auto"/>
            <w:vAlign w:val="center"/>
            <w:hideMark/>
          </w:tcPr>
          <w:p w14:paraId="68BA8389" w14:textId="77777777" w:rsidR="00EB67B2" w:rsidRDefault="00EB67B2">
            <w:r>
              <w:t>Maximum acceptable amount of data loss measured in time.</w:t>
            </w:r>
          </w:p>
        </w:tc>
      </w:tr>
      <w:tr w:rsidR="00EB67B2" w14:paraId="5A3F807D" w14:textId="77777777" w:rsidTr="00EB67B2">
        <w:trPr>
          <w:tblCellSpacing w:w="15" w:type="dxa"/>
        </w:trPr>
        <w:tc>
          <w:tcPr>
            <w:tcW w:w="0" w:type="auto"/>
            <w:vAlign w:val="center"/>
            <w:hideMark/>
          </w:tcPr>
          <w:p w14:paraId="1AAEC6D7" w14:textId="77777777" w:rsidR="00EB67B2" w:rsidRDefault="00EB67B2">
            <w:r>
              <w:lastRenderedPageBreak/>
              <w:t>Recovery Priority</w:t>
            </w:r>
          </w:p>
        </w:tc>
        <w:tc>
          <w:tcPr>
            <w:tcW w:w="0" w:type="auto"/>
            <w:vAlign w:val="center"/>
            <w:hideMark/>
          </w:tcPr>
          <w:p w14:paraId="3E0ED649" w14:textId="77777777" w:rsidR="00EB67B2" w:rsidRDefault="00EB67B2">
            <w:r>
              <w:t>Order in which systems and services are restored based on business criticality.</w:t>
            </w:r>
          </w:p>
        </w:tc>
      </w:tr>
      <w:tr w:rsidR="00EB67B2" w14:paraId="1579E01C" w14:textId="77777777" w:rsidTr="00EB67B2">
        <w:trPr>
          <w:tblCellSpacing w:w="15" w:type="dxa"/>
        </w:trPr>
        <w:tc>
          <w:tcPr>
            <w:tcW w:w="0" w:type="auto"/>
            <w:vAlign w:val="center"/>
            <w:hideMark/>
          </w:tcPr>
          <w:p w14:paraId="513130AC" w14:textId="77777777" w:rsidR="00EB67B2" w:rsidRDefault="00EB67B2">
            <w:r>
              <w:t>Recovery Validation</w:t>
            </w:r>
          </w:p>
        </w:tc>
        <w:tc>
          <w:tcPr>
            <w:tcW w:w="0" w:type="auto"/>
            <w:vAlign w:val="center"/>
            <w:hideMark/>
          </w:tcPr>
          <w:p w14:paraId="67251A96" w14:textId="77777777" w:rsidR="00EB67B2" w:rsidRDefault="00EB67B2">
            <w:r>
              <w:t>Verification that restored services operate securely and correctly before returning to production.</w:t>
            </w:r>
          </w:p>
        </w:tc>
      </w:tr>
    </w:tbl>
    <w:p w14:paraId="7F97500F" w14:textId="77777777" w:rsidR="00EB67B2" w:rsidRDefault="00EB67B2" w:rsidP="00EB67B2">
      <w:pPr>
        <w:pStyle w:val="NormalWeb"/>
      </w:pPr>
      <w:r>
        <w:t>Specific RTO and RPO values shall be established by business owners in accordance with organizational continuity policies.</w:t>
      </w:r>
    </w:p>
    <w:p w14:paraId="6AE750FF" w14:textId="77777777" w:rsidR="00EB67B2" w:rsidRDefault="00147E43" w:rsidP="00EB67B2">
      <w:r>
        <w:pict w14:anchorId="1D56A869">
          <v:rect id="_x0000_i1230" style="width:0;height:1.5pt" o:hralign="center" o:hrstd="t" o:hr="t" fillcolor="#a0a0a0" stroked="f"/>
        </w:pict>
      </w:r>
    </w:p>
    <w:p w14:paraId="471B4916" w14:textId="77777777" w:rsidR="00EB67B2" w:rsidRDefault="00EB67B2" w:rsidP="00EB67B2">
      <w:pPr>
        <w:pStyle w:val="Heading1"/>
      </w:pPr>
      <w:r>
        <w:t>15.7 Backup Security</w:t>
      </w:r>
    </w:p>
    <w:p w14:paraId="7CCFB3F8" w14:textId="77777777" w:rsidR="00EB67B2" w:rsidRDefault="00EB67B2" w:rsidP="00EB67B2">
      <w:pPr>
        <w:pStyle w:val="NormalWeb"/>
      </w:pPr>
      <w:r>
        <w:t>Backup systems shall implement security controls equivalent to or stronger than production systems.</w:t>
      </w:r>
    </w:p>
    <w:p w14:paraId="47382F46" w14:textId="77777777" w:rsidR="00EB67B2" w:rsidRDefault="00EB67B2" w:rsidP="00EB67B2">
      <w:pPr>
        <w:pStyle w:val="NormalWeb"/>
      </w:pPr>
      <w:r>
        <w:t>Backup protection includes:</w:t>
      </w:r>
    </w:p>
    <w:p w14:paraId="517A65C6" w14:textId="77777777" w:rsidR="00EB67B2" w:rsidRDefault="00EB67B2" w:rsidP="00E87471">
      <w:pPr>
        <w:numPr>
          <w:ilvl w:val="0"/>
          <w:numId w:val="135"/>
        </w:numPr>
        <w:spacing w:before="100" w:beforeAutospacing="1" w:after="100" w:afterAutospacing="1" w:line="240" w:lineRule="auto"/>
      </w:pPr>
      <w:r>
        <w:t xml:space="preserve">Encryption at rest. </w:t>
      </w:r>
    </w:p>
    <w:p w14:paraId="5F9F327F" w14:textId="77777777" w:rsidR="00EB67B2" w:rsidRDefault="00EB67B2" w:rsidP="00E87471">
      <w:pPr>
        <w:numPr>
          <w:ilvl w:val="0"/>
          <w:numId w:val="135"/>
        </w:numPr>
        <w:spacing w:before="100" w:beforeAutospacing="1" w:after="100" w:afterAutospacing="1" w:line="240" w:lineRule="auto"/>
      </w:pPr>
      <w:r>
        <w:t xml:space="preserve">Encryption in transit. </w:t>
      </w:r>
    </w:p>
    <w:p w14:paraId="79611C9B" w14:textId="77777777" w:rsidR="00EB67B2" w:rsidRDefault="00EB67B2" w:rsidP="00E87471">
      <w:pPr>
        <w:numPr>
          <w:ilvl w:val="0"/>
          <w:numId w:val="135"/>
        </w:numPr>
        <w:spacing w:before="100" w:beforeAutospacing="1" w:after="100" w:afterAutospacing="1" w:line="240" w:lineRule="auto"/>
      </w:pPr>
      <w:r>
        <w:t xml:space="preserve">Access control. </w:t>
      </w:r>
    </w:p>
    <w:p w14:paraId="1D936AC9" w14:textId="77777777" w:rsidR="00EB67B2" w:rsidRDefault="00EB67B2" w:rsidP="00E87471">
      <w:pPr>
        <w:numPr>
          <w:ilvl w:val="0"/>
          <w:numId w:val="135"/>
        </w:numPr>
        <w:spacing w:before="100" w:beforeAutospacing="1" w:after="100" w:afterAutospacing="1" w:line="240" w:lineRule="auto"/>
      </w:pPr>
      <w:r>
        <w:t xml:space="preserve">Integrity verification. </w:t>
      </w:r>
    </w:p>
    <w:p w14:paraId="3B7459E4" w14:textId="77777777" w:rsidR="00EB67B2" w:rsidRDefault="00EB67B2" w:rsidP="00E87471">
      <w:pPr>
        <w:numPr>
          <w:ilvl w:val="0"/>
          <w:numId w:val="135"/>
        </w:numPr>
        <w:spacing w:before="100" w:beforeAutospacing="1" w:after="100" w:afterAutospacing="1" w:line="240" w:lineRule="auto"/>
      </w:pPr>
      <w:r>
        <w:t xml:space="preserve">Secure replication. </w:t>
      </w:r>
    </w:p>
    <w:p w14:paraId="79A9547E" w14:textId="77777777" w:rsidR="00EB67B2" w:rsidRDefault="00EB67B2" w:rsidP="00E87471">
      <w:pPr>
        <w:numPr>
          <w:ilvl w:val="0"/>
          <w:numId w:val="135"/>
        </w:numPr>
        <w:spacing w:before="100" w:beforeAutospacing="1" w:after="100" w:afterAutospacing="1" w:line="240" w:lineRule="auto"/>
      </w:pPr>
      <w:r>
        <w:t xml:space="preserve">Backup versioning. </w:t>
      </w:r>
    </w:p>
    <w:p w14:paraId="701B6FB7" w14:textId="77777777" w:rsidR="00EB67B2" w:rsidRDefault="00EB67B2" w:rsidP="00E87471">
      <w:pPr>
        <w:numPr>
          <w:ilvl w:val="0"/>
          <w:numId w:val="135"/>
        </w:numPr>
        <w:spacing w:before="100" w:beforeAutospacing="1" w:after="100" w:afterAutospacing="1" w:line="240" w:lineRule="auto"/>
      </w:pPr>
      <w:r>
        <w:t xml:space="preserve">Malware scanning where appropriate. </w:t>
      </w:r>
    </w:p>
    <w:p w14:paraId="6799A8C1" w14:textId="77777777" w:rsidR="00EB67B2" w:rsidRDefault="00EB67B2" w:rsidP="00E87471">
      <w:pPr>
        <w:numPr>
          <w:ilvl w:val="0"/>
          <w:numId w:val="135"/>
        </w:numPr>
        <w:spacing w:before="100" w:beforeAutospacing="1" w:after="100" w:afterAutospacing="1" w:line="240" w:lineRule="auto"/>
      </w:pPr>
      <w:r>
        <w:t xml:space="preserve">Secure retention. </w:t>
      </w:r>
    </w:p>
    <w:p w14:paraId="0CEBD5E6" w14:textId="77777777" w:rsidR="00EB67B2" w:rsidRDefault="00EB67B2" w:rsidP="00E87471">
      <w:pPr>
        <w:numPr>
          <w:ilvl w:val="0"/>
          <w:numId w:val="135"/>
        </w:numPr>
        <w:spacing w:before="100" w:beforeAutospacing="1" w:after="100" w:afterAutospacing="1" w:line="240" w:lineRule="auto"/>
      </w:pPr>
      <w:r>
        <w:t xml:space="preserve">Audit logging. </w:t>
      </w:r>
    </w:p>
    <w:p w14:paraId="4E798D9A" w14:textId="77777777" w:rsidR="00EB67B2" w:rsidRDefault="00EB67B2" w:rsidP="00EB67B2">
      <w:pPr>
        <w:pStyle w:val="NormalWeb"/>
      </w:pPr>
      <w:r>
        <w:t>Backup repositories shall be isolated from production environments where practical.</w:t>
      </w:r>
    </w:p>
    <w:p w14:paraId="283A3DDD" w14:textId="77777777" w:rsidR="00EB67B2" w:rsidRDefault="00147E43" w:rsidP="00EB67B2">
      <w:r>
        <w:pict w14:anchorId="20879465">
          <v:rect id="_x0000_i1231" style="width:0;height:1.5pt" o:hralign="center" o:hrstd="t" o:hr="t" fillcolor="#a0a0a0" stroked="f"/>
        </w:pict>
      </w:r>
    </w:p>
    <w:p w14:paraId="5D6416DC" w14:textId="77777777" w:rsidR="00EB67B2" w:rsidRDefault="00EB67B2" w:rsidP="00EB67B2">
      <w:pPr>
        <w:pStyle w:val="Heading1"/>
      </w:pPr>
      <w:r>
        <w:t>15.8 Disaster Recovery Security</w:t>
      </w:r>
    </w:p>
    <w:p w14:paraId="63CDCC03" w14:textId="77777777" w:rsidR="00EB67B2" w:rsidRDefault="00EB67B2" w:rsidP="00EB67B2">
      <w:pPr>
        <w:pStyle w:val="NormalWeb"/>
      </w:pPr>
      <w:r>
        <w:t>Recovery environments shall implement the same enterprise security controls as production systems.</w:t>
      </w:r>
    </w:p>
    <w:p w14:paraId="691883FA" w14:textId="77777777" w:rsidR="00EB67B2" w:rsidRDefault="00EB67B2" w:rsidP="00EB67B2">
      <w:pPr>
        <w:pStyle w:val="NormalWeb"/>
      </w:pPr>
      <w:r>
        <w:t>Recovery security includes:</w:t>
      </w:r>
    </w:p>
    <w:p w14:paraId="6C8BF572" w14:textId="77777777" w:rsidR="00EB67B2" w:rsidRDefault="00EB67B2" w:rsidP="00E87471">
      <w:pPr>
        <w:numPr>
          <w:ilvl w:val="0"/>
          <w:numId w:val="136"/>
        </w:numPr>
        <w:spacing w:before="100" w:beforeAutospacing="1" w:after="100" w:afterAutospacing="1" w:line="240" w:lineRule="auto"/>
      </w:pPr>
      <w:r>
        <w:t xml:space="preserve">Identity and Access Management. </w:t>
      </w:r>
    </w:p>
    <w:p w14:paraId="5053F845" w14:textId="77777777" w:rsidR="00EB67B2" w:rsidRDefault="00EB67B2" w:rsidP="00E87471">
      <w:pPr>
        <w:numPr>
          <w:ilvl w:val="0"/>
          <w:numId w:val="136"/>
        </w:numPr>
        <w:spacing w:before="100" w:beforeAutospacing="1" w:after="100" w:afterAutospacing="1" w:line="240" w:lineRule="auto"/>
      </w:pPr>
      <w:r>
        <w:t xml:space="preserve">Authentication and authorization. </w:t>
      </w:r>
    </w:p>
    <w:p w14:paraId="40685199" w14:textId="77777777" w:rsidR="00EB67B2" w:rsidRDefault="00EB67B2" w:rsidP="00E87471">
      <w:pPr>
        <w:numPr>
          <w:ilvl w:val="0"/>
          <w:numId w:val="136"/>
        </w:numPr>
        <w:spacing w:before="100" w:beforeAutospacing="1" w:after="100" w:afterAutospacing="1" w:line="240" w:lineRule="auto"/>
      </w:pPr>
      <w:r>
        <w:t xml:space="preserve">Network segmentation. </w:t>
      </w:r>
    </w:p>
    <w:p w14:paraId="7D0F2EF3" w14:textId="77777777" w:rsidR="00EB67B2" w:rsidRDefault="00EB67B2" w:rsidP="00E87471">
      <w:pPr>
        <w:numPr>
          <w:ilvl w:val="0"/>
          <w:numId w:val="136"/>
        </w:numPr>
        <w:spacing w:before="100" w:beforeAutospacing="1" w:after="100" w:afterAutospacing="1" w:line="240" w:lineRule="auto"/>
      </w:pPr>
      <w:r>
        <w:t xml:space="preserve">Secure configuration. </w:t>
      </w:r>
    </w:p>
    <w:p w14:paraId="4A890E59" w14:textId="77777777" w:rsidR="00EB67B2" w:rsidRDefault="00EB67B2" w:rsidP="00E87471">
      <w:pPr>
        <w:numPr>
          <w:ilvl w:val="0"/>
          <w:numId w:val="136"/>
        </w:numPr>
        <w:spacing w:before="100" w:beforeAutospacing="1" w:after="100" w:afterAutospacing="1" w:line="240" w:lineRule="auto"/>
      </w:pPr>
      <w:r>
        <w:lastRenderedPageBreak/>
        <w:t xml:space="preserve">Infrastructure hardening. </w:t>
      </w:r>
    </w:p>
    <w:p w14:paraId="06F83FBB" w14:textId="77777777" w:rsidR="00EB67B2" w:rsidRDefault="00EB67B2" w:rsidP="00E87471">
      <w:pPr>
        <w:numPr>
          <w:ilvl w:val="0"/>
          <w:numId w:val="136"/>
        </w:numPr>
        <w:spacing w:before="100" w:beforeAutospacing="1" w:after="100" w:afterAutospacing="1" w:line="240" w:lineRule="auto"/>
      </w:pPr>
      <w:r>
        <w:t xml:space="preserve">Security monitoring. </w:t>
      </w:r>
    </w:p>
    <w:p w14:paraId="7CB1A2C6" w14:textId="77777777" w:rsidR="00EB67B2" w:rsidRDefault="00EB67B2" w:rsidP="00E87471">
      <w:pPr>
        <w:numPr>
          <w:ilvl w:val="0"/>
          <w:numId w:val="136"/>
        </w:numPr>
        <w:spacing w:before="100" w:beforeAutospacing="1" w:after="100" w:afterAutospacing="1" w:line="240" w:lineRule="auto"/>
      </w:pPr>
      <w:r>
        <w:t xml:space="preserve">Audit logging. </w:t>
      </w:r>
    </w:p>
    <w:p w14:paraId="45BE8ED3" w14:textId="77777777" w:rsidR="00EB67B2" w:rsidRDefault="00EB67B2" w:rsidP="00E87471">
      <w:pPr>
        <w:numPr>
          <w:ilvl w:val="0"/>
          <w:numId w:val="136"/>
        </w:numPr>
        <w:spacing w:before="100" w:beforeAutospacing="1" w:after="100" w:afterAutospacing="1" w:line="240" w:lineRule="auto"/>
      </w:pPr>
      <w:r>
        <w:t xml:space="preserve">Compliance verification. </w:t>
      </w:r>
    </w:p>
    <w:p w14:paraId="3A7A0919" w14:textId="77777777" w:rsidR="00EB67B2" w:rsidRDefault="00EB67B2" w:rsidP="00EB67B2">
      <w:pPr>
        <w:pStyle w:val="NormalWeb"/>
      </w:pPr>
      <w:r>
        <w:t>Recovery procedures shall not bypass established security controls except under formally approved emergency procedures.</w:t>
      </w:r>
    </w:p>
    <w:p w14:paraId="76BBD2C1" w14:textId="77777777" w:rsidR="00EB67B2" w:rsidRDefault="00147E43" w:rsidP="00EB67B2">
      <w:r>
        <w:pict w14:anchorId="0C54AEC7">
          <v:rect id="_x0000_i1232" style="width:0;height:1.5pt" o:hralign="center" o:hrstd="t" o:hr="t" fillcolor="#a0a0a0" stroked="f"/>
        </w:pict>
      </w:r>
    </w:p>
    <w:p w14:paraId="1E912BAE" w14:textId="77777777" w:rsidR="00EB67B2" w:rsidRDefault="00EB67B2" w:rsidP="00EB67B2">
      <w:pPr>
        <w:pStyle w:val="Heading1"/>
      </w:pPr>
      <w:r>
        <w:t>15.9 High Availability</w:t>
      </w:r>
    </w:p>
    <w:p w14:paraId="42456589" w14:textId="77777777" w:rsidR="00EB67B2" w:rsidRDefault="00EB67B2" w:rsidP="00EB67B2">
      <w:pPr>
        <w:pStyle w:val="NormalWeb"/>
      </w:pPr>
      <w:r>
        <w:t>Critical platform components should be designed to support high availability.</w:t>
      </w:r>
    </w:p>
    <w:p w14:paraId="7B5522DD" w14:textId="77777777" w:rsidR="00EB67B2" w:rsidRDefault="00EB67B2" w:rsidP="00EB67B2">
      <w:pPr>
        <w:pStyle w:val="NormalWeb"/>
      </w:pPr>
      <w:r>
        <w:t>High availability strategies may include:</w:t>
      </w:r>
    </w:p>
    <w:p w14:paraId="0C278049" w14:textId="77777777" w:rsidR="00EB67B2" w:rsidRDefault="00EB67B2" w:rsidP="00E87471">
      <w:pPr>
        <w:numPr>
          <w:ilvl w:val="0"/>
          <w:numId w:val="137"/>
        </w:numPr>
        <w:spacing w:before="100" w:beforeAutospacing="1" w:after="100" w:afterAutospacing="1" w:line="240" w:lineRule="auto"/>
      </w:pPr>
      <w:r>
        <w:t xml:space="preserve">Redundant infrastructure. </w:t>
      </w:r>
    </w:p>
    <w:p w14:paraId="627117B5" w14:textId="77777777" w:rsidR="00EB67B2" w:rsidRDefault="00EB67B2" w:rsidP="00E87471">
      <w:pPr>
        <w:numPr>
          <w:ilvl w:val="0"/>
          <w:numId w:val="137"/>
        </w:numPr>
        <w:spacing w:before="100" w:beforeAutospacing="1" w:after="100" w:afterAutospacing="1" w:line="240" w:lineRule="auto"/>
      </w:pPr>
      <w:r>
        <w:t xml:space="preserve">Load balancing. </w:t>
      </w:r>
    </w:p>
    <w:p w14:paraId="27A75485" w14:textId="77777777" w:rsidR="00EB67B2" w:rsidRDefault="00EB67B2" w:rsidP="00E87471">
      <w:pPr>
        <w:numPr>
          <w:ilvl w:val="0"/>
          <w:numId w:val="137"/>
        </w:numPr>
        <w:spacing w:before="100" w:beforeAutospacing="1" w:after="100" w:afterAutospacing="1" w:line="240" w:lineRule="auto"/>
      </w:pPr>
      <w:r>
        <w:t xml:space="preserve">Automatic failover. </w:t>
      </w:r>
    </w:p>
    <w:p w14:paraId="59623D05" w14:textId="77777777" w:rsidR="00EB67B2" w:rsidRDefault="00EB67B2" w:rsidP="00E87471">
      <w:pPr>
        <w:numPr>
          <w:ilvl w:val="0"/>
          <w:numId w:val="137"/>
        </w:numPr>
        <w:spacing w:before="100" w:beforeAutospacing="1" w:after="100" w:afterAutospacing="1" w:line="240" w:lineRule="auto"/>
      </w:pPr>
      <w:r>
        <w:t xml:space="preserve">Geographic redundancy. </w:t>
      </w:r>
    </w:p>
    <w:p w14:paraId="28CBC654" w14:textId="77777777" w:rsidR="00EB67B2" w:rsidRDefault="00EB67B2" w:rsidP="00E87471">
      <w:pPr>
        <w:numPr>
          <w:ilvl w:val="0"/>
          <w:numId w:val="137"/>
        </w:numPr>
        <w:spacing w:before="100" w:beforeAutospacing="1" w:after="100" w:afterAutospacing="1" w:line="240" w:lineRule="auto"/>
      </w:pPr>
      <w:r>
        <w:t xml:space="preserve">Database replication. </w:t>
      </w:r>
    </w:p>
    <w:p w14:paraId="2C84525E" w14:textId="77777777" w:rsidR="00EB67B2" w:rsidRDefault="00EB67B2" w:rsidP="00E87471">
      <w:pPr>
        <w:numPr>
          <w:ilvl w:val="0"/>
          <w:numId w:val="137"/>
        </w:numPr>
        <w:spacing w:before="100" w:beforeAutospacing="1" w:after="100" w:afterAutospacing="1" w:line="240" w:lineRule="auto"/>
      </w:pPr>
      <w:r>
        <w:t xml:space="preserve">Multiple availability zones where supported. </w:t>
      </w:r>
    </w:p>
    <w:p w14:paraId="6B58AF6C" w14:textId="77777777" w:rsidR="00EB67B2" w:rsidRDefault="00EB67B2" w:rsidP="00E87471">
      <w:pPr>
        <w:numPr>
          <w:ilvl w:val="0"/>
          <w:numId w:val="137"/>
        </w:numPr>
        <w:spacing w:before="100" w:beforeAutospacing="1" w:after="100" w:afterAutospacing="1" w:line="240" w:lineRule="auto"/>
      </w:pPr>
      <w:r>
        <w:t xml:space="preserve">Redundant network connectivity. </w:t>
      </w:r>
    </w:p>
    <w:p w14:paraId="444EA2D1" w14:textId="77777777" w:rsidR="00EB67B2" w:rsidRDefault="00EB67B2" w:rsidP="00E87471">
      <w:pPr>
        <w:numPr>
          <w:ilvl w:val="0"/>
          <w:numId w:val="137"/>
        </w:numPr>
        <w:spacing w:before="100" w:beforeAutospacing="1" w:after="100" w:afterAutospacing="1" w:line="240" w:lineRule="auto"/>
      </w:pPr>
      <w:r>
        <w:t xml:space="preserve">Continuous health monitoring. </w:t>
      </w:r>
    </w:p>
    <w:p w14:paraId="17C90B03" w14:textId="77777777" w:rsidR="00EB67B2" w:rsidRDefault="00EB67B2" w:rsidP="00EB67B2">
      <w:pPr>
        <w:pStyle w:val="NormalWeb"/>
      </w:pPr>
      <w:r>
        <w:t>Availability strategies shall align with business continuity objectives.</w:t>
      </w:r>
    </w:p>
    <w:p w14:paraId="16B838D3" w14:textId="77777777" w:rsidR="00EB67B2" w:rsidRDefault="00147E43" w:rsidP="00EB67B2">
      <w:r>
        <w:pict w14:anchorId="27C1B1BB">
          <v:rect id="_x0000_i1233" style="width:0;height:1.5pt" o:hralign="center" o:hrstd="t" o:hr="t" fillcolor="#a0a0a0" stroked="f"/>
        </w:pict>
      </w:r>
    </w:p>
    <w:p w14:paraId="3468BC1D" w14:textId="77777777" w:rsidR="00EB67B2" w:rsidRDefault="00EB67B2" w:rsidP="00EB67B2">
      <w:pPr>
        <w:pStyle w:val="Heading1"/>
      </w:pPr>
      <w:r>
        <w:t>15.10 Recovery Testing</w:t>
      </w:r>
    </w:p>
    <w:p w14:paraId="310566A0" w14:textId="77777777" w:rsidR="00EB67B2" w:rsidRDefault="00EB67B2" w:rsidP="00EB67B2">
      <w:pPr>
        <w:pStyle w:val="NormalWeb"/>
      </w:pPr>
      <w:r>
        <w:t>Recovery capabilities shall be validated through regular testing.</w:t>
      </w:r>
    </w:p>
    <w:p w14:paraId="373EC38B" w14:textId="77777777" w:rsidR="00EB67B2" w:rsidRDefault="00EB67B2" w:rsidP="00EB67B2">
      <w:pPr>
        <w:pStyle w:val="NormalWeb"/>
      </w:pPr>
      <w:r>
        <w:t>Testing activities include:</w:t>
      </w:r>
    </w:p>
    <w:p w14:paraId="7DE086E8" w14:textId="77777777" w:rsidR="00EB67B2" w:rsidRDefault="00EB67B2" w:rsidP="00E87471">
      <w:pPr>
        <w:numPr>
          <w:ilvl w:val="0"/>
          <w:numId w:val="138"/>
        </w:numPr>
        <w:spacing w:before="100" w:beforeAutospacing="1" w:after="100" w:afterAutospacing="1" w:line="240" w:lineRule="auto"/>
      </w:pPr>
      <w:r>
        <w:t xml:space="preserve">Backup restoration testing. </w:t>
      </w:r>
    </w:p>
    <w:p w14:paraId="29A46333" w14:textId="77777777" w:rsidR="00EB67B2" w:rsidRDefault="00EB67B2" w:rsidP="00E87471">
      <w:pPr>
        <w:numPr>
          <w:ilvl w:val="0"/>
          <w:numId w:val="138"/>
        </w:numPr>
        <w:spacing w:before="100" w:beforeAutospacing="1" w:after="100" w:afterAutospacing="1" w:line="240" w:lineRule="auto"/>
      </w:pPr>
      <w:r>
        <w:t xml:space="preserve">Disaster recovery exercises. </w:t>
      </w:r>
    </w:p>
    <w:p w14:paraId="227E6B2E" w14:textId="77777777" w:rsidR="00EB67B2" w:rsidRDefault="00EB67B2" w:rsidP="00E87471">
      <w:pPr>
        <w:numPr>
          <w:ilvl w:val="0"/>
          <w:numId w:val="138"/>
        </w:numPr>
        <w:spacing w:before="100" w:beforeAutospacing="1" w:after="100" w:afterAutospacing="1" w:line="240" w:lineRule="auto"/>
      </w:pPr>
      <w:r>
        <w:t xml:space="preserve">Failover validation. </w:t>
      </w:r>
    </w:p>
    <w:p w14:paraId="66E27A68" w14:textId="77777777" w:rsidR="00EB67B2" w:rsidRDefault="00EB67B2" w:rsidP="00E87471">
      <w:pPr>
        <w:numPr>
          <w:ilvl w:val="0"/>
          <w:numId w:val="138"/>
        </w:numPr>
        <w:spacing w:before="100" w:beforeAutospacing="1" w:after="100" w:afterAutospacing="1" w:line="240" w:lineRule="auto"/>
      </w:pPr>
      <w:r>
        <w:t xml:space="preserve">Tabletop exercises. </w:t>
      </w:r>
    </w:p>
    <w:p w14:paraId="197ED88D" w14:textId="77777777" w:rsidR="00EB67B2" w:rsidRDefault="00EB67B2" w:rsidP="00E87471">
      <w:pPr>
        <w:numPr>
          <w:ilvl w:val="0"/>
          <w:numId w:val="138"/>
        </w:numPr>
        <w:spacing w:before="100" w:beforeAutospacing="1" w:after="100" w:afterAutospacing="1" w:line="240" w:lineRule="auto"/>
      </w:pPr>
      <w:r>
        <w:t xml:space="preserve">Security control verification. </w:t>
      </w:r>
    </w:p>
    <w:p w14:paraId="32465ADC" w14:textId="77777777" w:rsidR="00EB67B2" w:rsidRDefault="00EB67B2" w:rsidP="00E87471">
      <w:pPr>
        <w:numPr>
          <w:ilvl w:val="0"/>
          <w:numId w:val="138"/>
        </w:numPr>
        <w:spacing w:before="100" w:beforeAutospacing="1" w:after="100" w:afterAutospacing="1" w:line="240" w:lineRule="auto"/>
      </w:pPr>
      <w:r>
        <w:t xml:space="preserve">AI service recovery validation. </w:t>
      </w:r>
    </w:p>
    <w:p w14:paraId="50188842" w14:textId="77777777" w:rsidR="00EB67B2" w:rsidRDefault="00EB67B2" w:rsidP="00E87471">
      <w:pPr>
        <w:numPr>
          <w:ilvl w:val="0"/>
          <w:numId w:val="138"/>
        </w:numPr>
        <w:spacing w:before="100" w:beforeAutospacing="1" w:after="100" w:afterAutospacing="1" w:line="240" w:lineRule="auto"/>
      </w:pPr>
      <w:r>
        <w:t xml:space="preserve">Infrastructure recovery testing. </w:t>
      </w:r>
    </w:p>
    <w:p w14:paraId="583019C0" w14:textId="77777777" w:rsidR="00EB67B2" w:rsidRDefault="00EB67B2" w:rsidP="00E87471">
      <w:pPr>
        <w:numPr>
          <w:ilvl w:val="0"/>
          <w:numId w:val="138"/>
        </w:numPr>
        <w:spacing w:before="100" w:beforeAutospacing="1" w:after="100" w:afterAutospacing="1" w:line="240" w:lineRule="auto"/>
      </w:pPr>
      <w:r>
        <w:t xml:space="preserve">Business continuity simulations. </w:t>
      </w:r>
    </w:p>
    <w:p w14:paraId="4858C96B" w14:textId="77777777" w:rsidR="00EB67B2" w:rsidRDefault="00EB67B2" w:rsidP="00EB67B2">
      <w:pPr>
        <w:pStyle w:val="NormalWeb"/>
      </w:pPr>
      <w:r>
        <w:t>Testing results shall be documented and reviewed through governance processes.</w:t>
      </w:r>
    </w:p>
    <w:p w14:paraId="1133F294" w14:textId="77777777" w:rsidR="00EB67B2" w:rsidRDefault="00147E43" w:rsidP="00EB67B2">
      <w:r>
        <w:lastRenderedPageBreak/>
        <w:pict w14:anchorId="4CCC1791">
          <v:rect id="_x0000_i1234" style="width:0;height:1.5pt" o:hralign="center" o:hrstd="t" o:hr="t" fillcolor="#a0a0a0" stroked="f"/>
        </w:pict>
      </w:r>
    </w:p>
    <w:p w14:paraId="10EDD00A" w14:textId="77777777" w:rsidR="00EB67B2" w:rsidRDefault="00EB67B2" w:rsidP="00EB67B2">
      <w:pPr>
        <w:pStyle w:val="Heading1"/>
      </w:pPr>
      <w:r>
        <w:t>15.11 Crisis Management</w:t>
      </w:r>
    </w:p>
    <w:p w14:paraId="0E52D2EC" w14:textId="77777777" w:rsidR="00EB67B2" w:rsidRDefault="00EB67B2" w:rsidP="00EB67B2">
      <w:pPr>
        <w:pStyle w:val="NormalWeb"/>
      </w:pPr>
      <w:r>
        <w:t>Major incidents may require coordinated crisis management.</w:t>
      </w:r>
    </w:p>
    <w:p w14:paraId="1A725F8F" w14:textId="77777777" w:rsidR="00EB67B2" w:rsidRDefault="00EB67B2" w:rsidP="00EB67B2">
      <w:pPr>
        <w:pStyle w:val="NormalWeb"/>
      </w:pPr>
      <w:r>
        <w:t>Crisis management activities include:</w:t>
      </w:r>
    </w:p>
    <w:p w14:paraId="30C8B0CA" w14:textId="77777777" w:rsidR="00EB67B2" w:rsidRDefault="00EB67B2" w:rsidP="00E87471">
      <w:pPr>
        <w:numPr>
          <w:ilvl w:val="0"/>
          <w:numId w:val="139"/>
        </w:numPr>
        <w:spacing w:before="100" w:beforeAutospacing="1" w:after="100" w:afterAutospacing="1" w:line="240" w:lineRule="auto"/>
      </w:pPr>
      <w:r>
        <w:t xml:space="preserve">Incident escalation. </w:t>
      </w:r>
    </w:p>
    <w:p w14:paraId="1E3305EF" w14:textId="77777777" w:rsidR="00EB67B2" w:rsidRDefault="00EB67B2" w:rsidP="00E87471">
      <w:pPr>
        <w:numPr>
          <w:ilvl w:val="0"/>
          <w:numId w:val="139"/>
        </w:numPr>
        <w:spacing w:before="100" w:beforeAutospacing="1" w:after="100" w:afterAutospacing="1" w:line="240" w:lineRule="auto"/>
      </w:pPr>
      <w:r>
        <w:t xml:space="preserve">Executive communication. </w:t>
      </w:r>
    </w:p>
    <w:p w14:paraId="26775F6B" w14:textId="77777777" w:rsidR="00EB67B2" w:rsidRDefault="00EB67B2" w:rsidP="00E87471">
      <w:pPr>
        <w:numPr>
          <w:ilvl w:val="0"/>
          <w:numId w:val="139"/>
        </w:numPr>
        <w:spacing w:before="100" w:beforeAutospacing="1" w:after="100" w:afterAutospacing="1" w:line="240" w:lineRule="auto"/>
      </w:pPr>
      <w:r>
        <w:t xml:space="preserve">Operational coordination. </w:t>
      </w:r>
    </w:p>
    <w:p w14:paraId="4C944B2F" w14:textId="77777777" w:rsidR="00EB67B2" w:rsidRDefault="00EB67B2" w:rsidP="00E87471">
      <w:pPr>
        <w:numPr>
          <w:ilvl w:val="0"/>
          <w:numId w:val="139"/>
        </w:numPr>
        <w:spacing w:before="100" w:beforeAutospacing="1" w:after="100" w:afterAutospacing="1" w:line="240" w:lineRule="auto"/>
      </w:pPr>
      <w:r>
        <w:t xml:space="preserve">Regulatory communication where required. </w:t>
      </w:r>
    </w:p>
    <w:p w14:paraId="70153691" w14:textId="77777777" w:rsidR="00EB67B2" w:rsidRDefault="00EB67B2" w:rsidP="00E87471">
      <w:pPr>
        <w:numPr>
          <w:ilvl w:val="0"/>
          <w:numId w:val="139"/>
        </w:numPr>
        <w:spacing w:before="100" w:beforeAutospacing="1" w:after="100" w:afterAutospacing="1" w:line="240" w:lineRule="auto"/>
      </w:pPr>
      <w:r>
        <w:t xml:space="preserve">Customer communication where applicable. </w:t>
      </w:r>
    </w:p>
    <w:p w14:paraId="78DB5979" w14:textId="77777777" w:rsidR="00EB67B2" w:rsidRDefault="00EB67B2" w:rsidP="00E87471">
      <w:pPr>
        <w:numPr>
          <w:ilvl w:val="0"/>
          <w:numId w:val="139"/>
        </w:numPr>
        <w:spacing w:before="100" w:beforeAutospacing="1" w:after="100" w:afterAutospacing="1" w:line="240" w:lineRule="auto"/>
      </w:pPr>
      <w:r>
        <w:t xml:space="preserve">Recovery oversight. </w:t>
      </w:r>
    </w:p>
    <w:p w14:paraId="12048074" w14:textId="77777777" w:rsidR="00EB67B2" w:rsidRDefault="00EB67B2" w:rsidP="00E87471">
      <w:pPr>
        <w:numPr>
          <w:ilvl w:val="0"/>
          <w:numId w:val="139"/>
        </w:numPr>
        <w:spacing w:before="100" w:beforeAutospacing="1" w:after="100" w:afterAutospacing="1" w:line="240" w:lineRule="auto"/>
      </w:pPr>
      <w:r>
        <w:t xml:space="preserve">Decision tracking. </w:t>
      </w:r>
    </w:p>
    <w:p w14:paraId="51C0A19B" w14:textId="77777777" w:rsidR="00EB67B2" w:rsidRDefault="00EB67B2" w:rsidP="00E87471">
      <w:pPr>
        <w:numPr>
          <w:ilvl w:val="0"/>
          <w:numId w:val="139"/>
        </w:numPr>
        <w:spacing w:before="100" w:beforeAutospacing="1" w:after="100" w:afterAutospacing="1" w:line="240" w:lineRule="auto"/>
      </w:pPr>
      <w:r>
        <w:t xml:space="preserve">Lessons learned. </w:t>
      </w:r>
    </w:p>
    <w:p w14:paraId="66048B60" w14:textId="77777777" w:rsidR="00EB67B2" w:rsidRDefault="00EB67B2" w:rsidP="00EB67B2">
      <w:pPr>
        <w:pStyle w:val="NormalWeb"/>
      </w:pPr>
      <w:r>
        <w:t>Crisis management procedures shall be maintained and exercised periodically.</w:t>
      </w:r>
    </w:p>
    <w:p w14:paraId="5763DA6F" w14:textId="77777777" w:rsidR="00EB67B2" w:rsidRDefault="00147E43" w:rsidP="00EB67B2">
      <w:r>
        <w:pict w14:anchorId="4CB0FE33">
          <v:rect id="_x0000_i1235" style="width:0;height:1.5pt" o:hralign="center" o:hrstd="t" o:hr="t" fillcolor="#a0a0a0" stroked="f"/>
        </w:pict>
      </w:r>
    </w:p>
    <w:p w14:paraId="2CBFB821" w14:textId="77777777" w:rsidR="00EB67B2" w:rsidRDefault="00EB67B2" w:rsidP="00EB67B2">
      <w:pPr>
        <w:pStyle w:val="Heading1"/>
      </w:pPr>
      <w:r>
        <w:t>15.12 Runtime Interactions</w:t>
      </w:r>
    </w:p>
    <w:p w14:paraId="5207A1BB" w14:textId="77777777" w:rsidR="00EB67B2" w:rsidRDefault="00EB67B2" w:rsidP="00EB67B2">
      <w:pPr>
        <w:pStyle w:val="NormalWeb"/>
      </w:pPr>
      <w:r>
        <w:t>The Business Continuity and Disaster Recovery Security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520"/>
      </w:tblGrid>
      <w:tr w:rsidR="00EB67B2" w14:paraId="03B44911" w14:textId="77777777" w:rsidTr="00EB67B2">
        <w:trPr>
          <w:tblHeader/>
          <w:tblCellSpacing w:w="15" w:type="dxa"/>
        </w:trPr>
        <w:tc>
          <w:tcPr>
            <w:tcW w:w="0" w:type="auto"/>
            <w:vAlign w:val="center"/>
            <w:hideMark/>
          </w:tcPr>
          <w:p w14:paraId="09D45150" w14:textId="77777777" w:rsidR="00EB67B2" w:rsidRDefault="00EB67B2">
            <w:pPr>
              <w:jc w:val="center"/>
              <w:rPr>
                <w:b/>
                <w:bCs/>
              </w:rPr>
            </w:pPr>
            <w:r>
              <w:rPr>
                <w:b/>
                <w:bCs/>
              </w:rPr>
              <w:t>Architecture Domain</w:t>
            </w:r>
          </w:p>
        </w:tc>
        <w:tc>
          <w:tcPr>
            <w:tcW w:w="0" w:type="auto"/>
            <w:vAlign w:val="center"/>
            <w:hideMark/>
          </w:tcPr>
          <w:p w14:paraId="31401D64" w14:textId="77777777" w:rsidR="00EB67B2" w:rsidRDefault="00EB67B2">
            <w:pPr>
              <w:jc w:val="center"/>
              <w:rPr>
                <w:b/>
                <w:bCs/>
              </w:rPr>
            </w:pPr>
            <w:r>
              <w:rPr>
                <w:b/>
                <w:bCs/>
              </w:rPr>
              <w:t>BCDR Security Integration</w:t>
            </w:r>
          </w:p>
        </w:tc>
      </w:tr>
      <w:tr w:rsidR="00EB67B2" w14:paraId="7A8D439F" w14:textId="77777777" w:rsidTr="00EB67B2">
        <w:trPr>
          <w:tblCellSpacing w:w="15" w:type="dxa"/>
        </w:trPr>
        <w:tc>
          <w:tcPr>
            <w:tcW w:w="0" w:type="auto"/>
            <w:vAlign w:val="center"/>
            <w:hideMark/>
          </w:tcPr>
          <w:p w14:paraId="3663CC72" w14:textId="77777777" w:rsidR="00EB67B2" w:rsidRDefault="00EB67B2">
            <w:r>
              <w:t>Infrastructure Architecture</w:t>
            </w:r>
          </w:p>
        </w:tc>
        <w:tc>
          <w:tcPr>
            <w:tcW w:w="0" w:type="auto"/>
            <w:vAlign w:val="center"/>
            <w:hideMark/>
          </w:tcPr>
          <w:p w14:paraId="2DA6FEE4" w14:textId="77777777" w:rsidR="00EB67B2" w:rsidRDefault="00EB67B2">
            <w:r>
              <w:t>Recovery of compute, storage, and networking resources.</w:t>
            </w:r>
          </w:p>
        </w:tc>
      </w:tr>
      <w:tr w:rsidR="00EB67B2" w14:paraId="7630D5E1" w14:textId="77777777" w:rsidTr="00EB67B2">
        <w:trPr>
          <w:tblCellSpacing w:w="15" w:type="dxa"/>
        </w:trPr>
        <w:tc>
          <w:tcPr>
            <w:tcW w:w="0" w:type="auto"/>
            <w:vAlign w:val="center"/>
            <w:hideMark/>
          </w:tcPr>
          <w:p w14:paraId="18681FF4" w14:textId="77777777" w:rsidR="00EB67B2" w:rsidRDefault="00EB67B2">
            <w:r>
              <w:t>Data Architecture</w:t>
            </w:r>
          </w:p>
        </w:tc>
        <w:tc>
          <w:tcPr>
            <w:tcW w:w="0" w:type="auto"/>
            <w:vAlign w:val="center"/>
            <w:hideMark/>
          </w:tcPr>
          <w:p w14:paraId="6D9E8A69" w14:textId="77777777" w:rsidR="00EB67B2" w:rsidRDefault="00EB67B2">
            <w:r>
              <w:t>Protection and restoration of enterprise information.</w:t>
            </w:r>
          </w:p>
        </w:tc>
      </w:tr>
      <w:tr w:rsidR="00EB67B2" w14:paraId="2A126814" w14:textId="77777777" w:rsidTr="00EB67B2">
        <w:trPr>
          <w:tblCellSpacing w:w="15" w:type="dxa"/>
        </w:trPr>
        <w:tc>
          <w:tcPr>
            <w:tcW w:w="0" w:type="auto"/>
            <w:vAlign w:val="center"/>
            <w:hideMark/>
          </w:tcPr>
          <w:p w14:paraId="4A89FCC4" w14:textId="77777777" w:rsidR="00EB67B2" w:rsidRDefault="00EB67B2">
            <w:r>
              <w:t>Security Monitoring &amp; Audit</w:t>
            </w:r>
          </w:p>
        </w:tc>
        <w:tc>
          <w:tcPr>
            <w:tcW w:w="0" w:type="auto"/>
            <w:vAlign w:val="center"/>
            <w:hideMark/>
          </w:tcPr>
          <w:p w14:paraId="2AB2D7ED" w14:textId="77777777" w:rsidR="00EB67B2" w:rsidRDefault="00EB67B2">
            <w:r>
              <w:t>Monitoring recovery operations and preserving audit trails.</w:t>
            </w:r>
          </w:p>
        </w:tc>
      </w:tr>
      <w:tr w:rsidR="00EB67B2" w14:paraId="1EC29AAB" w14:textId="77777777" w:rsidTr="00EB67B2">
        <w:trPr>
          <w:tblCellSpacing w:w="15" w:type="dxa"/>
        </w:trPr>
        <w:tc>
          <w:tcPr>
            <w:tcW w:w="0" w:type="auto"/>
            <w:vAlign w:val="center"/>
            <w:hideMark/>
          </w:tcPr>
          <w:p w14:paraId="1F2F9DF6" w14:textId="77777777" w:rsidR="00EB67B2" w:rsidRDefault="00EB67B2">
            <w:r>
              <w:t>Incident Response</w:t>
            </w:r>
          </w:p>
        </w:tc>
        <w:tc>
          <w:tcPr>
            <w:tcW w:w="0" w:type="auto"/>
            <w:vAlign w:val="center"/>
            <w:hideMark/>
          </w:tcPr>
          <w:p w14:paraId="00CB9FEB" w14:textId="77777777" w:rsidR="00EB67B2" w:rsidRDefault="00EB67B2">
            <w:r>
              <w:t>Coordination of containment, eradication, and recovery activities.</w:t>
            </w:r>
          </w:p>
        </w:tc>
      </w:tr>
      <w:tr w:rsidR="00EB67B2" w14:paraId="33103114" w14:textId="77777777" w:rsidTr="00EB67B2">
        <w:trPr>
          <w:tblCellSpacing w:w="15" w:type="dxa"/>
        </w:trPr>
        <w:tc>
          <w:tcPr>
            <w:tcW w:w="0" w:type="auto"/>
            <w:vAlign w:val="center"/>
            <w:hideMark/>
          </w:tcPr>
          <w:p w14:paraId="2AB4509D" w14:textId="77777777" w:rsidR="00EB67B2" w:rsidRDefault="00EB67B2">
            <w:r>
              <w:t>AI Architecture</w:t>
            </w:r>
          </w:p>
        </w:tc>
        <w:tc>
          <w:tcPr>
            <w:tcW w:w="0" w:type="auto"/>
            <w:vAlign w:val="center"/>
            <w:hideMark/>
          </w:tcPr>
          <w:p w14:paraId="628568BE" w14:textId="77777777" w:rsidR="00EB67B2" w:rsidRDefault="00EB67B2">
            <w:r>
              <w:t>Recovery of AI services, vector databases, and knowledge repositories.</w:t>
            </w:r>
          </w:p>
        </w:tc>
      </w:tr>
      <w:tr w:rsidR="00EB67B2" w14:paraId="45611917" w14:textId="77777777" w:rsidTr="00EB67B2">
        <w:trPr>
          <w:tblCellSpacing w:w="15" w:type="dxa"/>
        </w:trPr>
        <w:tc>
          <w:tcPr>
            <w:tcW w:w="0" w:type="auto"/>
            <w:vAlign w:val="center"/>
            <w:hideMark/>
          </w:tcPr>
          <w:p w14:paraId="0F37AB94" w14:textId="77777777" w:rsidR="00EB67B2" w:rsidRDefault="00EB67B2">
            <w:r>
              <w:t>Integration Architecture</w:t>
            </w:r>
          </w:p>
        </w:tc>
        <w:tc>
          <w:tcPr>
            <w:tcW w:w="0" w:type="auto"/>
            <w:vAlign w:val="center"/>
            <w:hideMark/>
          </w:tcPr>
          <w:p w14:paraId="65BE020A" w14:textId="77777777" w:rsidR="00EB67B2" w:rsidRDefault="00EB67B2">
            <w:r>
              <w:t>Restoration of secure communication with external systems.</w:t>
            </w:r>
          </w:p>
        </w:tc>
      </w:tr>
      <w:tr w:rsidR="00EB67B2" w14:paraId="385FA42C" w14:textId="77777777" w:rsidTr="00EB67B2">
        <w:trPr>
          <w:tblCellSpacing w:w="15" w:type="dxa"/>
        </w:trPr>
        <w:tc>
          <w:tcPr>
            <w:tcW w:w="0" w:type="auto"/>
            <w:vAlign w:val="center"/>
            <w:hideMark/>
          </w:tcPr>
          <w:p w14:paraId="390C70EE" w14:textId="77777777" w:rsidR="00EB67B2" w:rsidRDefault="00EB67B2">
            <w:r>
              <w:t>Enterprise Governance</w:t>
            </w:r>
          </w:p>
        </w:tc>
        <w:tc>
          <w:tcPr>
            <w:tcW w:w="0" w:type="auto"/>
            <w:vAlign w:val="center"/>
            <w:hideMark/>
          </w:tcPr>
          <w:p w14:paraId="2D5531AE" w14:textId="77777777" w:rsidR="00EB67B2" w:rsidRDefault="00EB67B2">
            <w:r>
              <w:t>Oversight, approval, and continuous improvement of continuity planning.</w:t>
            </w:r>
          </w:p>
        </w:tc>
      </w:tr>
    </w:tbl>
    <w:p w14:paraId="4829FC28" w14:textId="77777777" w:rsidR="00EB67B2" w:rsidRDefault="00147E43" w:rsidP="00EB67B2">
      <w:r>
        <w:pict w14:anchorId="3D14D347">
          <v:rect id="_x0000_i1236" style="width:0;height:1.5pt" o:hralign="center" o:hrstd="t" o:hr="t" fillcolor="#a0a0a0" stroked="f"/>
        </w:pict>
      </w:r>
    </w:p>
    <w:p w14:paraId="0DBB7203" w14:textId="77777777" w:rsidR="00EB67B2" w:rsidRDefault="00EB67B2" w:rsidP="00EB67B2">
      <w:pPr>
        <w:pStyle w:val="Heading1"/>
      </w:pPr>
      <w:r>
        <w:lastRenderedPageBreak/>
        <w:t>15.13 Security Considerations</w:t>
      </w:r>
    </w:p>
    <w:p w14:paraId="6B118AA5" w14:textId="77777777" w:rsidR="00EB67B2" w:rsidRDefault="00EB67B2" w:rsidP="00EB67B2">
      <w:pPr>
        <w:pStyle w:val="NormalWeb"/>
      </w:pPr>
      <w:r>
        <w:t>The Business Continuity and Disaster Recovery Security Architecture shall implement:</w:t>
      </w:r>
    </w:p>
    <w:p w14:paraId="1B00C691" w14:textId="77777777" w:rsidR="00EB67B2" w:rsidRDefault="00EB67B2" w:rsidP="00E87471">
      <w:pPr>
        <w:numPr>
          <w:ilvl w:val="0"/>
          <w:numId w:val="140"/>
        </w:numPr>
        <w:spacing w:before="100" w:beforeAutospacing="1" w:after="100" w:afterAutospacing="1" w:line="240" w:lineRule="auto"/>
      </w:pPr>
      <w:r>
        <w:t xml:space="preserve">Secure backup management. </w:t>
      </w:r>
    </w:p>
    <w:p w14:paraId="07CE6E70" w14:textId="77777777" w:rsidR="00EB67B2" w:rsidRDefault="00EB67B2" w:rsidP="00E87471">
      <w:pPr>
        <w:numPr>
          <w:ilvl w:val="0"/>
          <w:numId w:val="140"/>
        </w:numPr>
        <w:spacing w:before="100" w:beforeAutospacing="1" w:after="100" w:afterAutospacing="1" w:line="240" w:lineRule="auto"/>
      </w:pPr>
      <w:r>
        <w:t xml:space="preserve">Protected recovery environments. </w:t>
      </w:r>
    </w:p>
    <w:p w14:paraId="156F764A" w14:textId="77777777" w:rsidR="00EB67B2" w:rsidRDefault="00EB67B2" w:rsidP="00E87471">
      <w:pPr>
        <w:numPr>
          <w:ilvl w:val="0"/>
          <w:numId w:val="140"/>
        </w:numPr>
        <w:spacing w:before="100" w:beforeAutospacing="1" w:after="100" w:afterAutospacing="1" w:line="240" w:lineRule="auto"/>
      </w:pPr>
      <w:r>
        <w:t xml:space="preserve">Recovery validation. </w:t>
      </w:r>
    </w:p>
    <w:p w14:paraId="70199FD0" w14:textId="77777777" w:rsidR="00EB67B2" w:rsidRDefault="00EB67B2" w:rsidP="00E87471">
      <w:pPr>
        <w:numPr>
          <w:ilvl w:val="0"/>
          <w:numId w:val="140"/>
        </w:numPr>
        <w:spacing w:before="100" w:beforeAutospacing="1" w:after="100" w:afterAutospacing="1" w:line="240" w:lineRule="auto"/>
      </w:pPr>
      <w:r>
        <w:t xml:space="preserve">Secure crisis communication. </w:t>
      </w:r>
    </w:p>
    <w:p w14:paraId="2214F1D7" w14:textId="77777777" w:rsidR="00EB67B2" w:rsidRDefault="00EB67B2" w:rsidP="00E87471">
      <w:pPr>
        <w:numPr>
          <w:ilvl w:val="0"/>
          <w:numId w:val="140"/>
        </w:numPr>
        <w:spacing w:before="100" w:beforeAutospacing="1" w:after="100" w:afterAutospacing="1" w:line="240" w:lineRule="auto"/>
      </w:pPr>
      <w:r>
        <w:t xml:space="preserve">Continuous monitoring during recovery. </w:t>
      </w:r>
    </w:p>
    <w:p w14:paraId="188E8193" w14:textId="77777777" w:rsidR="00EB67B2" w:rsidRDefault="00EB67B2" w:rsidP="00E87471">
      <w:pPr>
        <w:numPr>
          <w:ilvl w:val="0"/>
          <w:numId w:val="140"/>
        </w:numPr>
        <w:spacing w:before="100" w:beforeAutospacing="1" w:after="100" w:afterAutospacing="1" w:line="240" w:lineRule="auto"/>
      </w:pPr>
      <w:r>
        <w:t xml:space="preserve">Comprehensive audit logging. </w:t>
      </w:r>
    </w:p>
    <w:p w14:paraId="2E0DAE48" w14:textId="77777777" w:rsidR="00EB67B2" w:rsidRDefault="00EB67B2" w:rsidP="00E87471">
      <w:pPr>
        <w:numPr>
          <w:ilvl w:val="0"/>
          <w:numId w:val="140"/>
        </w:numPr>
        <w:spacing w:before="100" w:beforeAutospacing="1" w:after="100" w:afterAutospacing="1" w:line="240" w:lineRule="auto"/>
      </w:pPr>
      <w:r>
        <w:t xml:space="preserve">Regular recovery testing. </w:t>
      </w:r>
    </w:p>
    <w:p w14:paraId="5DE3DDBD" w14:textId="77777777" w:rsidR="00EB67B2" w:rsidRDefault="00EB67B2" w:rsidP="00E87471">
      <w:pPr>
        <w:numPr>
          <w:ilvl w:val="0"/>
          <w:numId w:val="140"/>
        </w:numPr>
        <w:spacing w:before="100" w:beforeAutospacing="1" w:after="100" w:afterAutospacing="1" w:line="240" w:lineRule="auto"/>
      </w:pPr>
      <w:r>
        <w:t xml:space="preserve">Continuous resilience improvement. </w:t>
      </w:r>
    </w:p>
    <w:p w14:paraId="09BE96D9" w14:textId="77777777" w:rsidR="00EB67B2" w:rsidRDefault="00EB67B2" w:rsidP="00EB67B2">
      <w:pPr>
        <w:pStyle w:val="NormalWeb"/>
      </w:pPr>
      <w:r>
        <w:t>Recovery operations shall preserve the confidentiality, integrity, and availability of enterprise information.</w:t>
      </w:r>
    </w:p>
    <w:p w14:paraId="6FADA79F" w14:textId="77777777" w:rsidR="00EB67B2" w:rsidRDefault="00147E43" w:rsidP="00EB67B2">
      <w:r>
        <w:pict w14:anchorId="62FA2215">
          <v:rect id="_x0000_i1237" style="width:0;height:1.5pt" o:hralign="center" o:hrstd="t" o:hr="t" fillcolor="#a0a0a0" stroked="f"/>
        </w:pict>
      </w:r>
    </w:p>
    <w:p w14:paraId="74045FB7" w14:textId="77777777" w:rsidR="00EB67B2" w:rsidRDefault="00EB67B2" w:rsidP="00EB67B2">
      <w:pPr>
        <w:pStyle w:val="Heading1"/>
      </w:pPr>
      <w:r>
        <w:t>15.14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926"/>
      </w:tblGrid>
      <w:tr w:rsidR="00EB67B2" w14:paraId="544ABD86" w14:textId="77777777" w:rsidTr="00EB67B2">
        <w:trPr>
          <w:tblHeader/>
          <w:tblCellSpacing w:w="15" w:type="dxa"/>
        </w:trPr>
        <w:tc>
          <w:tcPr>
            <w:tcW w:w="0" w:type="auto"/>
            <w:vAlign w:val="center"/>
            <w:hideMark/>
          </w:tcPr>
          <w:p w14:paraId="66D8F17B" w14:textId="77777777" w:rsidR="00EB67B2" w:rsidRDefault="00EB67B2">
            <w:pPr>
              <w:jc w:val="center"/>
              <w:rPr>
                <w:b/>
                <w:bCs/>
              </w:rPr>
            </w:pPr>
            <w:r>
              <w:rPr>
                <w:b/>
                <w:bCs/>
              </w:rPr>
              <w:t>Attribute</w:t>
            </w:r>
          </w:p>
        </w:tc>
        <w:tc>
          <w:tcPr>
            <w:tcW w:w="0" w:type="auto"/>
            <w:vAlign w:val="center"/>
            <w:hideMark/>
          </w:tcPr>
          <w:p w14:paraId="2BB4DB38" w14:textId="77777777" w:rsidR="00EB67B2" w:rsidRDefault="00EB67B2">
            <w:pPr>
              <w:jc w:val="center"/>
              <w:rPr>
                <w:b/>
                <w:bCs/>
              </w:rPr>
            </w:pPr>
            <w:r>
              <w:rPr>
                <w:b/>
                <w:bCs/>
              </w:rPr>
              <w:t>Goal</w:t>
            </w:r>
          </w:p>
        </w:tc>
      </w:tr>
      <w:tr w:rsidR="00EB67B2" w14:paraId="0C5F7B25" w14:textId="77777777" w:rsidTr="00EB67B2">
        <w:trPr>
          <w:tblCellSpacing w:w="15" w:type="dxa"/>
        </w:trPr>
        <w:tc>
          <w:tcPr>
            <w:tcW w:w="0" w:type="auto"/>
            <w:vAlign w:val="center"/>
            <w:hideMark/>
          </w:tcPr>
          <w:p w14:paraId="525590C6" w14:textId="77777777" w:rsidR="00EB67B2" w:rsidRDefault="00EB67B2">
            <w:r>
              <w:t>Availability</w:t>
            </w:r>
          </w:p>
        </w:tc>
        <w:tc>
          <w:tcPr>
            <w:tcW w:w="0" w:type="auto"/>
            <w:vAlign w:val="center"/>
            <w:hideMark/>
          </w:tcPr>
          <w:p w14:paraId="379FE6A1" w14:textId="77777777" w:rsidR="00EB67B2" w:rsidRDefault="00EB67B2">
            <w:r>
              <w:t>Restore critical business services within approved recovery objectives.</w:t>
            </w:r>
          </w:p>
        </w:tc>
      </w:tr>
      <w:tr w:rsidR="00EB67B2" w14:paraId="3F51618E" w14:textId="77777777" w:rsidTr="00EB67B2">
        <w:trPr>
          <w:tblCellSpacing w:w="15" w:type="dxa"/>
        </w:trPr>
        <w:tc>
          <w:tcPr>
            <w:tcW w:w="0" w:type="auto"/>
            <w:vAlign w:val="center"/>
            <w:hideMark/>
          </w:tcPr>
          <w:p w14:paraId="4603E6F3" w14:textId="77777777" w:rsidR="00EB67B2" w:rsidRDefault="00EB67B2">
            <w:r>
              <w:t>Integrity</w:t>
            </w:r>
          </w:p>
        </w:tc>
        <w:tc>
          <w:tcPr>
            <w:tcW w:w="0" w:type="auto"/>
            <w:vAlign w:val="center"/>
            <w:hideMark/>
          </w:tcPr>
          <w:p w14:paraId="1EBFCE13" w14:textId="77777777" w:rsidR="00EB67B2" w:rsidRDefault="00EB67B2">
            <w:r>
              <w:t>Ensure restored systems and information remain accurate and trustworthy.</w:t>
            </w:r>
          </w:p>
        </w:tc>
      </w:tr>
      <w:tr w:rsidR="00EB67B2" w14:paraId="254B7D44" w14:textId="77777777" w:rsidTr="00EB67B2">
        <w:trPr>
          <w:tblCellSpacing w:w="15" w:type="dxa"/>
        </w:trPr>
        <w:tc>
          <w:tcPr>
            <w:tcW w:w="0" w:type="auto"/>
            <w:vAlign w:val="center"/>
            <w:hideMark/>
          </w:tcPr>
          <w:p w14:paraId="30185656" w14:textId="77777777" w:rsidR="00EB67B2" w:rsidRDefault="00EB67B2">
            <w:r>
              <w:t>Confidentiality</w:t>
            </w:r>
          </w:p>
        </w:tc>
        <w:tc>
          <w:tcPr>
            <w:tcW w:w="0" w:type="auto"/>
            <w:vAlign w:val="center"/>
            <w:hideMark/>
          </w:tcPr>
          <w:p w14:paraId="30B4DB3D" w14:textId="77777777" w:rsidR="00EB67B2" w:rsidRDefault="00EB67B2">
            <w:r>
              <w:t>Protect sensitive information throughout backup and recovery operations.</w:t>
            </w:r>
          </w:p>
        </w:tc>
      </w:tr>
      <w:tr w:rsidR="00EB67B2" w14:paraId="19353206" w14:textId="77777777" w:rsidTr="00EB67B2">
        <w:trPr>
          <w:tblCellSpacing w:w="15" w:type="dxa"/>
        </w:trPr>
        <w:tc>
          <w:tcPr>
            <w:tcW w:w="0" w:type="auto"/>
            <w:vAlign w:val="center"/>
            <w:hideMark/>
          </w:tcPr>
          <w:p w14:paraId="5C1165D4" w14:textId="77777777" w:rsidR="00EB67B2" w:rsidRDefault="00EB67B2">
            <w:r>
              <w:t>Resilience</w:t>
            </w:r>
          </w:p>
        </w:tc>
        <w:tc>
          <w:tcPr>
            <w:tcW w:w="0" w:type="auto"/>
            <w:vAlign w:val="center"/>
            <w:hideMark/>
          </w:tcPr>
          <w:p w14:paraId="227C64D6" w14:textId="77777777" w:rsidR="00EB67B2" w:rsidRDefault="00EB67B2">
            <w:r>
              <w:t>Maintain secure operations during and after disruptive events.</w:t>
            </w:r>
          </w:p>
        </w:tc>
      </w:tr>
      <w:tr w:rsidR="00EB67B2" w14:paraId="7CBE2CCE" w14:textId="77777777" w:rsidTr="00EB67B2">
        <w:trPr>
          <w:tblCellSpacing w:w="15" w:type="dxa"/>
        </w:trPr>
        <w:tc>
          <w:tcPr>
            <w:tcW w:w="0" w:type="auto"/>
            <w:vAlign w:val="center"/>
            <w:hideMark/>
          </w:tcPr>
          <w:p w14:paraId="28CCC036" w14:textId="77777777" w:rsidR="00EB67B2" w:rsidRDefault="00EB67B2">
            <w:r>
              <w:t>Auditability</w:t>
            </w:r>
          </w:p>
        </w:tc>
        <w:tc>
          <w:tcPr>
            <w:tcW w:w="0" w:type="auto"/>
            <w:vAlign w:val="center"/>
            <w:hideMark/>
          </w:tcPr>
          <w:p w14:paraId="51F69BA7" w14:textId="77777777" w:rsidR="00EB67B2" w:rsidRDefault="00EB67B2">
            <w:r>
              <w:t>Record all continuity and recovery activities for governance and compliance.</w:t>
            </w:r>
          </w:p>
        </w:tc>
      </w:tr>
      <w:tr w:rsidR="00EB67B2" w14:paraId="24723195" w14:textId="77777777" w:rsidTr="00EB67B2">
        <w:trPr>
          <w:tblCellSpacing w:w="15" w:type="dxa"/>
        </w:trPr>
        <w:tc>
          <w:tcPr>
            <w:tcW w:w="0" w:type="auto"/>
            <w:vAlign w:val="center"/>
            <w:hideMark/>
          </w:tcPr>
          <w:p w14:paraId="26C9E48E" w14:textId="77777777" w:rsidR="00EB67B2" w:rsidRDefault="00EB67B2">
            <w:r>
              <w:t>Maintainability</w:t>
            </w:r>
          </w:p>
        </w:tc>
        <w:tc>
          <w:tcPr>
            <w:tcW w:w="0" w:type="auto"/>
            <w:vAlign w:val="center"/>
            <w:hideMark/>
          </w:tcPr>
          <w:p w14:paraId="2A51F008" w14:textId="77777777" w:rsidR="00EB67B2" w:rsidRDefault="00EB67B2">
            <w:r>
              <w:t>Enable efficient testing, review, and improvement of recovery capabilities.</w:t>
            </w:r>
          </w:p>
        </w:tc>
      </w:tr>
      <w:tr w:rsidR="00EB67B2" w14:paraId="65DFF51E" w14:textId="77777777" w:rsidTr="00EB67B2">
        <w:trPr>
          <w:tblCellSpacing w:w="15" w:type="dxa"/>
        </w:trPr>
        <w:tc>
          <w:tcPr>
            <w:tcW w:w="0" w:type="auto"/>
            <w:vAlign w:val="center"/>
            <w:hideMark/>
          </w:tcPr>
          <w:p w14:paraId="4BE4F054" w14:textId="77777777" w:rsidR="00EB67B2" w:rsidRDefault="00EB67B2">
            <w:r>
              <w:t>Compliance</w:t>
            </w:r>
          </w:p>
        </w:tc>
        <w:tc>
          <w:tcPr>
            <w:tcW w:w="0" w:type="auto"/>
            <w:vAlign w:val="center"/>
            <w:hideMark/>
          </w:tcPr>
          <w:p w14:paraId="28E4A022" w14:textId="77777777" w:rsidR="00EB67B2" w:rsidRDefault="00EB67B2">
            <w:r>
              <w:t>Support organizational, contractual, and regulatory continuity requirements.</w:t>
            </w:r>
          </w:p>
        </w:tc>
      </w:tr>
    </w:tbl>
    <w:p w14:paraId="5BCB65A6" w14:textId="77777777" w:rsidR="00EB67B2" w:rsidRDefault="00147E43" w:rsidP="00EB67B2">
      <w:r>
        <w:pict w14:anchorId="30FA70EC">
          <v:rect id="_x0000_i1238" style="width:0;height:1.5pt" o:hralign="center" o:hrstd="t" o:hr="t" fillcolor="#a0a0a0" stroked="f"/>
        </w:pict>
      </w:r>
    </w:p>
    <w:p w14:paraId="250784C5" w14:textId="77777777" w:rsidR="00EB67B2" w:rsidRDefault="00EB67B2" w:rsidP="00EB67B2">
      <w:pPr>
        <w:pStyle w:val="Heading1"/>
      </w:pPr>
      <w:r>
        <w:t>15.15 Business Benefits</w:t>
      </w:r>
    </w:p>
    <w:p w14:paraId="2C7D4FE3" w14:textId="77777777" w:rsidR="00EB67B2" w:rsidRDefault="00EB67B2" w:rsidP="00EB67B2">
      <w:pPr>
        <w:pStyle w:val="NormalWeb"/>
      </w:pPr>
      <w:r>
        <w:t>The Business Continuity and Disaster Recovery Security Architecture provides:</w:t>
      </w:r>
    </w:p>
    <w:p w14:paraId="5E6E7488" w14:textId="77777777" w:rsidR="00EB67B2" w:rsidRDefault="00EB67B2" w:rsidP="00E87471">
      <w:pPr>
        <w:numPr>
          <w:ilvl w:val="0"/>
          <w:numId w:val="141"/>
        </w:numPr>
        <w:spacing w:before="100" w:beforeAutospacing="1" w:after="100" w:afterAutospacing="1" w:line="240" w:lineRule="auto"/>
      </w:pPr>
      <w:r>
        <w:t xml:space="preserve">Improved operational resilience. </w:t>
      </w:r>
    </w:p>
    <w:p w14:paraId="4E7960AB" w14:textId="77777777" w:rsidR="00EB67B2" w:rsidRDefault="00EB67B2" w:rsidP="00E87471">
      <w:pPr>
        <w:numPr>
          <w:ilvl w:val="0"/>
          <w:numId w:val="141"/>
        </w:numPr>
        <w:spacing w:before="100" w:beforeAutospacing="1" w:after="100" w:afterAutospacing="1" w:line="240" w:lineRule="auto"/>
      </w:pPr>
      <w:r>
        <w:t xml:space="preserve">Reduced business disruption. </w:t>
      </w:r>
    </w:p>
    <w:p w14:paraId="217E631B" w14:textId="77777777" w:rsidR="00EB67B2" w:rsidRDefault="00EB67B2" w:rsidP="00E87471">
      <w:pPr>
        <w:numPr>
          <w:ilvl w:val="0"/>
          <w:numId w:val="141"/>
        </w:numPr>
        <w:spacing w:before="100" w:beforeAutospacing="1" w:after="100" w:afterAutospacing="1" w:line="240" w:lineRule="auto"/>
      </w:pPr>
      <w:r>
        <w:t xml:space="preserve">Faster recovery from incidents. </w:t>
      </w:r>
    </w:p>
    <w:p w14:paraId="08ACB444" w14:textId="77777777" w:rsidR="00EB67B2" w:rsidRDefault="00EB67B2" w:rsidP="00E87471">
      <w:pPr>
        <w:numPr>
          <w:ilvl w:val="0"/>
          <w:numId w:val="141"/>
        </w:numPr>
        <w:spacing w:before="100" w:beforeAutospacing="1" w:after="100" w:afterAutospacing="1" w:line="240" w:lineRule="auto"/>
      </w:pPr>
      <w:r>
        <w:t xml:space="preserve">Strong protection of enterprise information. </w:t>
      </w:r>
    </w:p>
    <w:p w14:paraId="648C43AE" w14:textId="77777777" w:rsidR="00EB67B2" w:rsidRDefault="00EB67B2" w:rsidP="00E87471">
      <w:pPr>
        <w:numPr>
          <w:ilvl w:val="0"/>
          <w:numId w:val="141"/>
        </w:numPr>
        <w:spacing w:before="100" w:beforeAutospacing="1" w:after="100" w:afterAutospacing="1" w:line="240" w:lineRule="auto"/>
      </w:pPr>
      <w:r>
        <w:t xml:space="preserve">Secure disaster recovery operations. </w:t>
      </w:r>
    </w:p>
    <w:p w14:paraId="740D6624" w14:textId="77777777" w:rsidR="00EB67B2" w:rsidRDefault="00EB67B2" w:rsidP="00E87471">
      <w:pPr>
        <w:numPr>
          <w:ilvl w:val="0"/>
          <w:numId w:val="141"/>
        </w:numPr>
        <w:spacing w:before="100" w:beforeAutospacing="1" w:after="100" w:afterAutospacing="1" w:line="240" w:lineRule="auto"/>
      </w:pPr>
      <w:r>
        <w:lastRenderedPageBreak/>
        <w:t xml:space="preserve">Increased stakeholder confidence. </w:t>
      </w:r>
    </w:p>
    <w:p w14:paraId="41145D8D" w14:textId="77777777" w:rsidR="00EB67B2" w:rsidRDefault="00EB67B2" w:rsidP="00E87471">
      <w:pPr>
        <w:numPr>
          <w:ilvl w:val="0"/>
          <w:numId w:val="141"/>
        </w:numPr>
        <w:spacing w:before="100" w:beforeAutospacing="1" w:after="100" w:afterAutospacing="1" w:line="240" w:lineRule="auto"/>
      </w:pPr>
      <w:r>
        <w:t xml:space="preserve">Better regulatory readiness. </w:t>
      </w:r>
    </w:p>
    <w:p w14:paraId="4555C868" w14:textId="77777777" w:rsidR="00EB67B2" w:rsidRDefault="00EB67B2" w:rsidP="00E87471">
      <w:pPr>
        <w:numPr>
          <w:ilvl w:val="0"/>
          <w:numId w:val="141"/>
        </w:numPr>
        <w:spacing w:before="100" w:beforeAutospacing="1" w:after="100" w:afterAutospacing="1" w:line="240" w:lineRule="auto"/>
      </w:pPr>
      <w:r>
        <w:t xml:space="preserve">Continuous improvement of organizational resilience. </w:t>
      </w:r>
    </w:p>
    <w:p w14:paraId="06F623FD" w14:textId="77777777" w:rsidR="00EB67B2" w:rsidRDefault="00147E43" w:rsidP="00EB67B2">
      <w:pPr>
        <w:spacing w:after="0"/>
      </w:pPr>
      <w:r>
        <w:pict w14:anchorId="12CAD9CA">
          <v:rect id="_x0000_i1239" style="width:0;height:1.5pt" o:hralign="center" o:hrstd="t" o:hr="t" fillcolor="#a0a0a0" stroked="f"/>
        </w:pict>
      </w:r>
    </w:p>
    <w:p w14:paraId="2BCF4B19" w14:textId="77777777" w:rsidR="00EB67B2" w:rsidRDefault="00EB67B2" w:rsidP="00EB67B2">
      <w:pPr>
        <w:pStyle w:val="Heading1"/>
      </w:pPr>
      <w:r>
        <w:t>15.16 Summary</w:t>
      </w:r>
    </w:p>
    <w:p w14:paraId="4A80BBAC" w14:textId="77777777" w:rsidR="00EB67B2" w:rsidRDefault="00EB67B2" w:rsidP="00EB67B2">
      <w:pPr>
        <w:pStyle w:val="NormalWeb"/>
      </w:pPr>
      <w:r>
        <w:t>The SmartArchive Business Continuity and Disaster Recovery Security Architecture establishes a comprehensive framework for maintaining secure business operations during disruptive events. By integrating business continuity planning, secure backup management, disaster recovery, recovery validation, crisis management, and continuous testing, the architecture ensures that the platform can withstand and recover from operational disruptions while preserving security, compliance, and business integrity.</w:t>
      </w:r>
    </w:p>
    <w:p w14:paraId="47AC9B29" w14:textId="77777777" w:rsidR="00EB67B2" w:rsidRDefault="00EB67B2" w:rsidP="00EB67B2">
      <w:pPr>
        <w:pStyle w:val="NormalWeb"/>
      </w:pPr>
      <w:r>
        <w:t xml:space="preserve">Working alongside </w:t>
      </w:r>
      <w:r>
        <w:rPr>
          <w:rStyle w:val="Strong"/>
        </w:rPr>
        <w:t>SA-ARCH-001-17 – Backup &amp; Disaster Recovery</w:t>
      </w:r>
      <w:r>
        <w:t xml:space="preserve">, </w:t>
      </w:r>
      <w:r>
        <w:rPr>
          <w:rStyle w:val="Strong"/>
        </w:rPr>
        <w:t>SA-ARCH-001-19 – Business Continuity</w:t>
      </w:r>
      <w:r>
        <w:t xml:space="preserve">, </w:t>
      </w:r>
      <w:r>
        <w:rPr>
          <w:rStyle w:val="Strong"/>
        </w:rPr>
        <w:t>SA-ARCH-001-12 – Infrastructure Architecture</w:t>
      </w:r>
      <w:r>
        <w:t xml:space="preserve">, and </w:t>
      </w:r>
      <w:r>
        <w:rPr>
          <w:rStyle w:val="Strong"/>
        </w:rPr>
        <w:t>SA-ARCH-001-20 – Enterprise Governance</w:t>
      </w:r>
      <w:r>
        <w:t>, this architecture provides the resilience foundation necessary for secure and reliable enterprise operations.</w:t>
      </w:r>
    </w:p>
    <w:p w14:paraId="098DAF8F" w14:textId="77777777" w:rsidR="00EB67B2" w:rsidRDefault="00EB67B2" w:rsidP="00EB67B2">
      <w:pPr>
        <w:pStyle w:val="Heading1"/>
      </w:pPr>
      <w:r>
        <w:t>16. Security Governance and Compliance</w:t>
      </w:r>
    </w:p>
    <w:p w14:paraId="1B94B361" w14:textId="77777777" w:rsidR="00EB67B2" w:rsidRDefault="00EB67B2" w:rsidP="00EB67B2">
      <w:pPr>
        <w:pStyle w:val="Heading2"/>
      </w:pPr>
      <w:r>
        <w:t>16.1 Overview</w:t>
      </w:r>
    </w:p>
    <w:p w14:paraId="32B24D15" w14:textId="77777777" w:rsidR="00EB67B2" w:rsidRDefault="00EB67B2" w:rsidP="00EB67B2">
      <w:pPr>
        <w:pStyle w:val="NormalWeb"/>
      </w:pPr>
      <w:r>
        <w:t>The Security Governance and Compliance Architecture defines the enterprise framework for directing, managing, and continuously improving information security across the SmartArchive Enterprise Platform.</w:t>
      </w:r>
    </w:p>
    <w:p w14:paraId="7D43E4FC" w14:textId="77777777" w:rsidR="00EB67B2" w:rsidRDefault="00EB67B2" w:rsidP="00EB67B2">
      <w:pPr>
        <w:pStyle w:val="NormalWeb"/>
      </w:pPr>
      <w:r>
        <w:t>Security governance establishes the organizational structure, policies, standards, decision-making processes, accountability, and oversight required to ensure that security objectives remain aligned with business strategy, enterprise architecture, legal obligations, and operational requirements.</w:t>
      </w:r>
    </w:p>
    <w:p w14:paraId="30B486E4" w14:textId="77777777" w:rsidR="00EB67B2" w:rsidRDefault="00EB67B2" w:rsidP="00EB67B2">
      <w:pPr>
        <w:pStyle w:val="NormalWeb"/>
      </w:pPr>
      <w:r>
        <w:t>Compliance activities ensure that SmartArchive implements security controls consistent with applicable organizational policies, contractual commitments, industry standards, and regulatory obligations while maintaining flexibility to support future business growth.</w:t>
      </w:r>
    </w:p>
    <w:p w14:paraId="18A7AFAC" w14:textId="77777777" w:rsidR="00EB67B2" w:rsidRDefault="00EB67B2" w:rsidP="00EB67B2">
      <w:pPr>
        <w:pStyle w:val="NormalWeb"/>
      </w:pPr>
      <w:r>
        <w:t>This governance framework applies across all SmartArchive architecture domains, operational environments, and supporting business functions.</w:t>
      </w:r>
    </w:p>
    <w:p w14:paraId="740B20F7" w14:textId="77777777" w:rsidR="00EB67B2" w:rsidRDefault="00147E43" w:rsidP="00EB67B2">
      <w:r>
        <w:pict w14:anchorId="5DB0CA1B">
          <v:rect id="_x0000_i1240" style="width:0;height:1.5pt" o:hralign="center" o:hrstd="t" o:hr="t" fillcolor="#a0a0a0" stroked="f"/>
        </w:pict>
      </w:r>
    </w:p>
    <w:p w14:paraId="69FC8882" w14:textId="77777777" w:rsidR="00EB67B2" w:rsidRDefault="00EB67B2" w:rsidP="00EB67B2">
      <w:pPr>
        <w:pStyle w:val="Heading1"/>
      </w:pPr>
      <w:r>
        <w:t>16.2 Objectives</w:t>
      </w:r>
    </w:p>
    <w:p w14:paraId="180DC8E8" w14:textId="77777777" w:rsidR="00EB67B2" w:rsidRDefault="00EB67B2" w:rsidP="00EB67B2">
      <w:pPr>
        <w:pStyle w:val="NormalWeb"/>
      </w:pPr>
      <w:r>
        <w:t>The Security Governance and Compliance Architecture has the following objectives:</w:t>
      </w:r>
    </w:p>
    <w:p w14:paraId="63E1326A" w14:textId="77777777" w:rsidR="00EB67B2" w:rsidRDefault="00EB67B2" w:rsidP="00E87471">
      <w:pPr>
        <w:numPr>
          <w:ilvl w:val="0"/>
          <w:numId w:val="142"/>
        </w:numPr>
        <w:spacing w:before="100" w:beforeAutospacing="1" w:after="100" w:afterAutospacing="1" w:line="240" w:lineRule="auto"/>
      </w:pPr>
      <w:r>
        <w:lastRenderedPageBreak/>
        <w:t xml:space="preserve">Establish enterprise security governance. </w:t>
      </w:r>
    </w:p>
    <w:p w14:paraId="5157E6F2" w14:textId="77777777" w:rsidR="00EB67B2" w:rsidRDefault="00EB67B2" w:rsidP="00E87471">
      <w:pPr>
        <w:numPr>
          <w:ilvl w:val="0"/>
          <w:numId w:val="142"/>
        </w:numPr>
        <w:spacing w:before="100" w:beforeAutospacing="1" w:after="100" w:afterAutospacing="1" w:line="240" w:lineRule="auto"/>
      </w:pPr>
      <w:r>
        <w:t xml:space="preserve">Define security accountability. </w:t>
      </w:r>
    </w:p>
    <w:p w14:paraId="3443B4F8" w14:textId="77777777" w:rsidR="00EB67B2" w:rsidRDefault="00EB67B2" w:rsidP="00E87471">
      <w:pPr>
        <w:numPr>
          <w:ilvl w:val="0"/>
          <w:numId w:val="142"/>
        </w:numPr>
        <w:spacing w:before="100" w:beforeAutospacing="1" w:after="100" w:afterAutospacing="1" w:line="240" w:lineRule="auto"/>
      </w:pPr>
      <w:r>
        <w:t xml:space="preserve">Standardize security policies. </w:t>
      </w:r>
    </w:p>
    <w:p w14:paraId="24826CE1" w14:textId="77777777" w:rsidR="00EB67B2" w:rsidRDefault="00EB67B2" w:rsidP="00E87471">
      <w:pPr>
        <w:numPr>
          <w:ilvl w:val="0"/>
          <w:numId w:val="142"/>
        </w:numPr>
        <w:spacing w:before="100" w:beforeAutospacing="1" w:after="100" w:afterAutospacing="1" w:line="240" w:lineRule="auto"/>
      </w:pPr>
      <w:r>
        <w:t xml:space="preserve">Manage enterprise security risks. </w:t>
      </w:r>
    </w:p>
    <w:p w14:paraId="3A97C4F6" w14:textId="77777777" w:rsidR="00EB67B2" w:rsidRDefault="00EB67B2" w:rsidP="00E87471">
      <w:pPr>
        <w:numPr>
          <w:ilvl w:val="0"/>
          <w:numId w:val="142"/>
        </w:numPr>
        <w:spacing w:before="100" w:beforeAutospacing="1" w:after="100" w:afterAutospacing="1" w:line="240" w:lineRule="auto"/>
      </w:pPr>
      <w:r>
        <w:t xml:space="preserve">Support regulatory compliance. </w:t>
      </w:r>
    </w:p>
    <w:p w14:paraId="6B6BE74F" w14:textId="77777777" w:rsidR="00EB67B2" w:rsidRDefault="00EB67B2" w:rsidP="00E87471">
      <w:pPr>
        <w:numPr>
          <w:ilvl w:val="0"/>
          <w:numId w:val="142"/>
        </w:numPr>
        <w:spacing w:before="100" w:beforeAutospacing="1" w:after="100" w:afterAutospacing="1" w:line="240" w:lineRule="auto"/>
      </w:pPr>
      <w:r>
        <w:t xml:space="preserve">Promote continuous security improvement. </w:t>
      </w:r>
    </w:p>
    <w:p w14:paraId="2595A8A7" w14:textId="77777777" w:rsidR="00EB67B2" w:rsidRDefault="00EB67B2" w:rsidP="00E87471">
      <w:pPr>
        <w:numPr>
          <w:ilvl w:val="0"/>
          <w:numId w:val="142"/>
        </w:numPr>
        <w:spacing w:before="100" w:beforeAutospacing="1" w:after="100" w:afterAutospacing="1" w:line="240" w:lineRule="auto"/>
      </w:pPr>
      <w:r>
        <w:t xml:space="preserve">Enable measurable security performance. </w:t>
      </w:r>
    </w:p>
    <w:p w14:paraId="7973D852" w14:textId="77777777" w:rsidR="00EB67B2" w:rsidRDefault="00EB67B2" w:rsidP="00E87471">
      <w:pPr>
        <w:numPr>
          <w:ilvl w:val="0"/>
          <w:numId w:val="142"/>
        </w:numPr>
        <w:spacing w:before="100" w:beforeAutospacing="1" w:after="100" w:afterAutospacing="1" w:line="240" w:lineRule="auto"/>
      </w:pPr>
      <w:r>
        <w:t xml:space="preserve">Strengthen organizational security culture. </w:t>
      </w:r>
    </w:p>
    <w:p w14:paraId="6C3EB0D5" w14:textId="77777777" w:rsidR="00EB67B2" w:rsidRDefault="00EB67B2" w:rsidP="00E87471">
      <w:pPr>
        <w:numPr>
          <w:ilvl w:val="0"/>
          <w:numId w:val="142"/>
        </w:numPr>
        <w:spacing w:before="100" w:beforeAutospacing="1" w:after="100" w:afterAutospacing="1" w:line="240" w:lineRule="auto"/>
      </w:pPr>
      <w:r>
        <w:t xml:space="preserve">Govern third-party security. </w:t>
      </w:r>
    </w:p>
    <w:p w14:paraId="3C12BCB6" w14:textId="77777777" w:rsidR="00EB67B2" w:rsidRDefault="00EB67B2" w:rsidP="00E87471">
      <w:pPr>
        <w:numPr>
          <w:ilvl w:val="0"/>
          <w:numId w:val="142"/>
        </w:numPr>
        <w:spacing w:before="100" w:beforeAutospacing="1" w:after="100" w:afterAutospacing="1" w:line="240" w:lineRule="auto"/>
      </w:pPr>
      <w:r>
        <w:t xml:space="preserve">Maintain enterprise security maturity. </w:t>
      </w:r>
    </w:p>
    <w:p w14:paraId="35DE6A29" w14:textId="77777777" w:rsidR="00EB67B2" w:rsidRDefault="00147E43" w:rsidP="00EB67B2">
      <w:pPr>
        <w:spacing w:after="0"/>
      </w:pPr>
      <w:r>
        <w:pict w14:anchorId="62465E6D">
          <v:rect id="_x0000_i1241" style="width:0;height:1.5pt" o:hralign="center" o:hrstd="t" o:hr="t" fillcolor="#a0a0a0" stroked="f"/>
        </w:pict>
      </w:r>
    </w:p>
    <w:p w14:paraId="309B6AC8" w14:textId="77777777" w:rsidR="00EB67B2" w:rsidRDefault="00EB67B2" w:rsidP="00EB67B2">
      <w:pPr>
        <w:pStyle w:val="Heading1"/>
      </w:pPr>
      <w:r>
        <w:t>16.3 Governance Principles</w:t>
      </w:r>
    </w:p>
    <w:p w14:paraId="555C43DC" w14:textId="77777777" w:rsidR="00EB67B2" w:rsidRDefault="00EB67B2" w:rsidP="00EB67B2">
      <w:pPr>
        <w:pStyle w:val="NormalWeb"/>
      </w:pPr>
      <w:r>
        <w:t>The SmartArchive platform follows these governance principles:</w:t>
      </w:r>
    </w:p>
    <w:p w14:paraId="4FA43A85" w14:textId="77777777" w:rsidR="00EB67B2" w:rsidRDefault="00EB67B2" w:rsidP="00E87471">
      <w:pPr>
        <w:numPr>
          <w:ilvl w:val="0"/>
          <w:numId w:val="143"/>
        </w:numPr>
        <w:spacing w:before="100" w:beforeAutospacing="1" w:after="100" w:afterAutospacing="1" w:line="240" w:lineRule="auto"/>
      </w:pPr>
      <w:r>
        <w:t xml:space="preserve">Security supports business objectives. </w:t>
      </w:r>
    </w:p>
    <w:p w14:paraId="6A65D3DC" w14:textId="77777777" w:rsidR="00EB67B2" w:rsidRDefault="00EB67B2" w:rsidP="00E87471">
      <w:pPr>
        <w:numPr>
          <w:ilvl w:val="0"/>
          <w:numId w:val="143"/>
        </w:numPr>
        <w:spacing w:before="100" w:beforeAutospacing="1" w:after="100" w:afterAutospacing="1" w:line="240" w:lineRule="auto"/>
      </w:pPr>
      <w:r>
        <w:t xml:space="preserve">Governance responsibilities are clearly defined. </w:t>
      </w:r>
    </w:p>
    <w:p w14:paraId="5F7D8D11" w14:textId="77777777" w:rsidR="00EB67B2" w:rsidRDefault="00EB67B2" w:rsidP="00E87471">
      <w:pPr>
        <w:numPr>
          <w:ilvl w:val="0"/>
          <w:numId w:val="143"/>
        </w:numPr>
        <w:spacing w:before="100" w:beforeAutospacing="1" w:after="100" w:afterAutospacing="1" w:line="240" w:lineRule="auto"/>
      </w:pPr>
      <w:r>
        <w:t xml:space="preserve">Risk-based decision making. </w:t>
      </w:r>
    </w:p>
    <w:p w14:paraId="6E999F76" w14:textId="77777777" w:rsidR="00EB67B2" w:rsidRDefault="00EB67B2" w:rsidP="00E87471">
      <w:pPr>
        <w:numPr>
          <w:ilvl w:val="0"/>
          <w:numId w:val="143"/>
        </w:numPr>
        <w:spacing w:before="100" w:beforeAutospacing="1" w:after="100" w:afterAutospacing="1" w:line="240" w:lineRule="auto"/>
      </w:pPr>
      <w:r>
        <w:t xml:space="preserve">Continuous compliance. </w:t>
      </w:r>
    </w:p>
    <w:p w14:paraId="16876D5A" w14:textId="77777777" w:rsidR="00EB67B2" w:rsidRDefault="00EB67B2" w:rsidP="00E87471">
      <w:pPr>
        <w:numPr>
          <w:ilvl w:val="0"/>
          <w:numId w:val="143"/>
        </w:numPr>
        <w:spacing w:before="100" w:beforeAutospacing="1" w:after="100" w:afterAutospacing="1" w:line="240" w:lineRule="auto"/>
      </w:pPr>
      <w:r>
        <w:t xml:space="preserve">Accountability at every organizational level. </w:t>
      </w:r>
    </w:p>
    <w:p w14:paraId="647AD65B" w14:textId="77777777" w:rsidR="00EB67B2" w:rsidRDefault="00EB67B2" w:rsidP="00E87471">
      <w:pPr>
        <w:numPr>
          <w:ilvl w:val="0"/>
          <w:numId w:val="143"/>
        </w:numPr>
        <w:spacing w:before="100" w:beforeAutospacing="1" w:after="100" w:afterAutospacing="1" w:line="240" w:lineRule="auto"/>
      </w:pPr>
      <w:r>
        <w:t xml:space="preserve">Security policies shall be consistently applied. </w:t>
      </w:r>
    </w:p>
    <w:p w14:paraId="577E57E5" w14:textId="77777777" w:rsidR="00EB67B2" w:rsidRDefault="00EB67B2" w:rsidP="00E87471">
      <w:pPr>
        <w:numPr>
          <w:ilvl w:val="0"/>
          <w:numId w:val="143"/>
        </w:numPr>
        <w:spacing w:before="100" w:beforeAutospacing="1" w:after="100" w:afterAutospacing="1" w:line="240" w:lineRule="auto"/>
      </w:pPr>
      <w:r>
        <w:t xml:space="preserve">Continuous measurement and reporting. </w:t>
      </w:r>
    </w:p>
    <w:p w14:paraId="24FEC92E" w14:textId="77777777" w:rsidR="00EB67B2" w:rsidRDefault="00EB67B2" w:rsidP="00E87471">
      <w:pPr>
        <w:numPr>
          <w:ilvl w:val="0"/>
          <w:numId w:val="143"/>
        </w:numPr>
        <w:spacing w:before="100" w:beforeAutospacing="1" w:after="100" w:afterAutospacing="1" w:line="240" w:lineRule="auto"/>
      </w:pPr>
      <w:r>
        <w:t xml:space="preserve">Continuous improvement. </w:t>
      </w:r>
    </w:p>
    <w:p w14:paraId="5D78AD25" w14:textId="77777777" w:rsidR="00EB67B2" w:rsidRDefault="00EB67B2" w:rsidP="00E87471">
      <w:pPr>
        <w:numPr>
          <w:ilvl w:val="0"/>
          <w:numId w:val="143"/>
        </w:numPr>
        <w:spacing w:before="100" w:beforeAutospacing="1" w:after="100" w:afterAutospacing="1" w:line="240" w:lineRule="auto"/>
      </w:pPr>
      <w:r>
        <w:t xml:space="preserve">Transparency. </w:t>
      </w:r>
    </w:p>
    <w:p w14:paraId="7997508F" w14:textId="77777777" w:rsidR="00EB67B2" w:rsidRDefault="00EB67B2" w:rsidP="00E87471">
      <w:pPr>
        <w:numPr>
          <w:ilvl w:val="0"/>
          <w:numId w:val="143"/>
        </w:numPr>
        <w:spacing w:before="100" w:beforeAutospacing="1" w:after="100" w:afterAutospacing="1" w:line="240" w:lineRule="auto"/>
      </w:pPr>
      <w:r>
        <w:t xml:space="preserve">Independent review and oversight. </w:t>
      </w:r>
    </w:p>
    <w:p w14:paraId="3CFA8246" w14:textId="77777777" w:rsidR="00EB67B2" w:rsidRDefault="00EB67B2" w:rsidP="00EB67B2">
      <w:pPr>
        <w:pStyle w:val="NormalWeb"/>
      </w:pPr>
      <w:r>
        <w:t>These principles guide all governance and compliance activities.</w:t>
      </w:r>
    </w:p>
    <w:p w14:paraId="716488E0" w14:textId="77777777" w:rsidR="00EB67B2" w:rsidRDefault="00147E43" w:rsidP="00EB67B2">
      <w:r>
        <w:pict w14:anchorId="40A155A9">
          <v:rect id="_x0000_i1242" style="width:0;height:1.5pt" o:hralign="center" o:hrstd="t" o:hr="t" fillcolor="#a0a0a0" stroked="f"/>
        </w:pict>
      </w:r>
    </w:p>
    <w:p w14:paraId="38E3E439" w14:textId="77777777" w:rsidR="00EB67B2" w:rsidRDefault="00EB67B2" w:rsidP="00EB67B2">
      <w:pPr>
        <w:pStyle w:val="Heading1"/>
      </w:pPr>
      <w:r>
        <w:t>16.4 Security Governance Framework</w:t>
      </w:r>
    </w:p>
    <w:p w14:paraId="19B73973" w14:textId="77777777" w:rsidR="00EB67B2" w:rsidRDefault="00EB67B2" w:rsidP="00EB67B2">
      <w:pPr>
        <w:pStyle w:val="NormalWeb"/>
      </w:pPr>
      <w:r>
        <w:t>The Security Governance Framework defines organizational oversight for security activities.</w:t>
      </w:r>
    </w:p>
    <w:p w14:paraId="2523A2FB" w14:textId="77777777" w:rsidR="00EB67B2" w:rsidRDefault="00EB67B2" w:rsidP="00EB67B2">
      <w:pPr>
        <w:pStyle w:val="HTMLPreformatted"/>
        <w:rPr>
          <w:rStyle w:val="HTMLCode"/>
        </w:rPr>
      </w:pPr>
      <w:r>
        <w:rPr>
          <w:rStyle w:val="HTMLCode"/>
        </w:rPr>
        <w:t>+------------------------------------------------------+</w:t>
      </w:r>
    </w:p>
    <w:p w14:paraId="6330457B" w14:textId="77777777" w:rsidR="00EB67B2" w:rsidRDefault="00EB67B2" w:rsidP="00EB67B2">
      <w:pPr>
        <w:pStyle w:val="HTMLPreformatted"/>
        <w:rPr>
          <w:rStyle w:val="HTMLCode"/>
        </w:rPr>
      </w:pPr>
      <w:r>
        <w:rPr>
          <w:rStyle w:val="HTMLCode"/>
        </w:rPr>
        <w:t>|         Executive Management / Steering Board        |</w:t>
      </w:r>
    </w:p>
    <w:p w14:paraId="4DE678C4" w14:textId="77777777" w:rsidR="00EB67B2" w:rsidRDefault="00EB67B2" w:rsidP="00EB67B2">
      <w:pPr>
        <w:pStyle w:val="HTMLPreformatted"/>
        <w:rPr>
          <w:rStyle w:val="HTMLCode"/>
        </w:rPr>
      </w:pPr>
      <w:r>
        <w:rPr>
          <w:rStyle w:val="HTMLCode"/>
        </w:rPr>
        <w:t>+------------------------------------------------------+</w:t>
      </w:r>
    </w:p>
    <w:p w14:paraId="1DB3E56D" w14:textId="77777777" w:rsidR="00EB67B2" w:rsidRDefault="00EB67B2" w:rsidP="00EB67B2">
      <w:pPr>
        <w:pStyle w:val="HTMLPreformatted"/>
        <w:rPr>
          <w:rStyle w:val="HTMLCode"/>
        </w:rPr>
      </w:pPr>
      <w:r>
        <w:rPr>
          <w:rStyle w:val="HTMLCode"/>
        </w:rPr>
        <w:t xml:space="preserve">                      │</w:t>
      </w:r>
    </w:p>
    <w:p w14:paraId="1975417E" w14:textId="77777777" w:rsidR="00EB67B2" w:rsidRDefault="00EB67B2" w:rsidP="00EB67B2">
      <w:pPr>
        <w:pStyle w:val="HTMLPreformatted"/>
        <w:rPr>
          <w:rStyle w:val="HTMLCode"/>
        </w:rPr>
      </w:pPr>
      <w:r>
        <w:rPr>
          <w:rStyle w:val="HTMLCode"/>
        </w:rPr>
        <w:t xml:space="preserve">                      ▼</w:t>
      </w:r>
    </w:p>
    <w:p w14:paraId="425E4FC5" w14:textId="77777777" w:rsidR="00EB67B2" w:rsidRDefault="00EB67B2" w:rsidP="00EB67B2">
      <w:pPr>
        <w:pStyle w:val="HTMLPreformatted"/>
        <w:rPr>
          <w:rStyle w:val="HTMLCode"/>
        </w:rPr>
      </w:pPr>
      <w:r>
        <w:rPr>
          <w:rStyle w:val="HTMLCode"/>
        </w:rPr>
        <w:t>+------------------------------------------------------+</w:t>
      </w:r>
    </w:p>
    <w:p w14:paraId="37271FF8" w14:textId="77777777" w:rsidR="00EB67B2" w:rsidRDefault="00EB67B2" w:rsidP="00EB67B2">
      <w:pPr>
        <w:pStyle w:val="HTMLPreformatted"/>
        <w:rPr>
          <w:rStyle w:val="HTMLCode"/>
        </w:rPr>
      </w:pPr>
      <w:r>
        <w:rPr>
          <w:rStyle w:val="HTMLCode"/>
        </w:rPr>
        <w:t>|     Enterprise Architecture Governance Board         |</w:t>
      </w:r>
    </w:p>
    <w:p w14:paraId="73023A0B" w14:textId="77777777" w:rsidR="00EB67B2" w:rsidRDefault="00EB67B2" w:rsidP="00EB67B2">
      <w:pPr>
        <w:pStyle w:val="HTMLPreformatted"/>
        <w:rPr>
          <w:rStyle w:val="HTMLCode"/>
        </w:rPr>
      </w:pPr>
      <w:r>
        <w:rPr>
          <w:rStyle w:val="HTMLCode"/>
        </w:rPr>
        <w:t>+------------------------------------------------------+</w:t>
      </w:r>
    </w:p>
    <w:p w14:paraId="3779A6BE" w14:textId="77777777" w:rsidR="00EB67B2" w:rsidRDefault="00EB67B2" w:rsidP="00EB67B2">
      <w:pPr>
        <w:pStyle w:val="HTMLPreformatted"/>
        <w:rPr>
          <w:rStyle w:val="HTMLCode"/>
        </w:rPr>
      </w:pPr>
      <w:r>
        <w:rPr>
          <w:rStyle w:val="HTMLCode"/>
        </w:rPr>
        <w:t xml:space="preserve">                      │</w:t>
      </w:r>
    </w:p>
    <w:p w14:paraId="50FE8C7B" w14:textId="77777777" w:rsidR="00EB67B2" w:rsidRDefault="00EB67B2" w:rsidP="00EB67B2">
      <w:pPr>
        <w:pStyle w:val="HTMLPreformatted"/>
        <w:rPr>
          <w:rStyle w:val="HTMLCode"/>
        </w:rPr>
      </w:pPr>
      <w:r>
        <w:rPr>
          <w:rStyle w:val="HTMLCode"/>
        </w:rPr>
        <w:t xml:space="preserve">                      ▼</w:t>
      </w:r>
    </w:p>
    <w:p w14:paraId="50603322" w14:textId="77777777" w:rsidR="00EB67B2" w:rsidRDefault="00EB67B2" w:rsidP="00EB67B2">
      <w:pPr>
        <w:pStyle w:val="HTMLPreformatted"/>
        <w:rPr>
          <w:rStyle w:val="HTMLCode"/>
        </w:rPr>
      </w:pPr>
      <w:r>
        <w:rPr>
          <w:rStyle w:val="HTMLCode"/>
        </w:rPr>
        <w:t>+------------------------------------------------------+</w:t>
      </w:r>
    </w:p>
    <w:p w14:paraId="15968123" w14:textId="77777777" w:rsidR="00EB67B2" w:rsidRDefault="00EB67B2" w:rsidP="00EB67B2">
      <w:pPr>
        <w:pStyle w:val="HTMLPreformatted"/>
        <w:rPr>
          <w:rStyle w:val="HTMLCode"/>
        </w:rPr>
      </w:pPr>
      <w:r>
        <w:rPr>
          <w:rStyle w:val="HTMLCode"/>
        </w:rPr>
        <w:t>|      Information Security Governance Committee       |</w:t>
      </w:r>
    </w:p>
    <w:p w14:paraId="49E4D0C4" w14:textId="77777777" w:rsidR="00EB67B2" w:rsidRDefault="00EB67B2" w:rsidP="00EB67B2">
      <w:pPr>
        <w:pStyle w:val="HTMLPreformatted"/>
        <w:rPr>
          <w:rStyle w:val="HTMLCode"/>
        </w:rPr>
      </w:pPr>
      <w:r>
        <w:rPr>
          <w:rStyle w:val="HTMLCode"/>
        </w:rPr>
        <w:lastRenderedPageBreak/>
        <w:t>+------------------------------------------------------+</w:t>
      </w:r>
    </w:p>
    <w:p w14:paraId="6A29B9C1" w14:textId="77777777" w:rsidR="00EB67B2" w:rsidRDefault="00EB67B2" w:rsidP="00EB67B2">
      <w:pPr>
        <w:pStyle w:val="HTMLPreformatted"/>
        <w:rPr>
          <w:rStyle w:val="HTMLCode"/>
        </w:rPr>
      </w:pPr>
      <w:r>
        <w:rPr>
          <w:rStyle w:val="HTMLCode"/>
        </w:rPr>
        <w:t xml:space="preserve">          │                    │</w:t>
      </w:r>
    </w:p>
    <w:p w14:paraId="5DC8170D" w14:textId="77777777" w:rsidR="00EB67B2" w:rsidRDefault="00EB67B2" w:rsidP="00EB67B2">
      <w:pPr>
        <w:pStyle w:val="HTMLPreformatted"/>
        <w:rPr>
          <w:rStyle w:val="HTMLCode"/>
        </w:rPr>
      </w:pPr>
      <w:r>
        <w:rPr>
          <w:rStyle w:val="HTMLCode"/>
        </w:rPr>
        <w:t xml:space="preserve">          ▼                    ▼</w:t>
      </w:r>
    </w:p>
    <w:p w14:paraId="602923D0" w14:textId="77777777" w:rsidR="00EB67B2" w:rsidRDefault="00EB67B2" w:rsidP="00EB67B2">
      <w:pPr>
        <w:pStyle w:val="HTMLPreformatted"/>
        <w:rPr>
          <w:rStyle w:val="HTMLCode"/>
        </w:rPr>
      </w:pPr>
      <w:r>
        <w:rPr>
          <w:rStyle w:val="HTMLCode"/>
        </w:rPr>
        <w:t xml:space="preserve"> Security Team        Enterprise Architecture Team</w:t>
      </w:r>
    </w:p>
    <w:p w14:paraId="254FD774" w14:textId="77777777" w:rsidR="00EB67B2" w:rsidRDefault="00EB67B2" w:rsidP="00EB67B2">
      <w:pPr>
        <w:pStyle w:val="HTMLPreformatted"/>
        <w:rPr>
          <w:rStyle w:val="HTMLCode"/>
        </w:rPr>
      </w:pPr>
      <w:r>
        <w:rPr>
          <w:rStyle w:val="HTMLCode"/>
        </w:rPr>
        <w:t xml:space="preserve">          │                    │</w:t>
      </w:r>
    </w:p>
    <w:p w14:paraId="03093E68" w14:textId="77777777" w:rsidR="00EB67B2" w:rsidRDefault="00EB67B2" w:rsidP="00EB67B2">
      <w:pPr>
        <w:pStyle w:val="HTMLPreformatted"/>
        <w:rPr>
          <w:rStyle w:val="HTMLCode"/>
        </w:rPr>
      </w:pPr>
      <w:r>
        <w:rPr>
          <w:rStyle w:val="HTMLCode"/>
        </w:rPr>
        <w:t xml:space="preserve">          └──────────┬─────────┘</w:t>
      </w:r>
    </w:p>
    <w:p w14:paraId="14ABD747" w14:textId="77777777" w:rsidR="00EB67B2" w:rsidRDefault="00EB67B2" w:rsidP="00EB67B2">
      <w:pPr>
        <w:pStyle w:val="HTMLPreformatted"/>
        <w:rPr>
          <w:rStyle w:val="HTMLCode"/>
        </w:rPr>
      </w:pPr>
      <w:r>
        <w:rPr>
          <w:rStyle w:val="HTMLCode"/>
        </w:rPr>
        <w:t xml:space="preserve">                     ▼</w:t>
      </w:r>
    </w:p>
    <w:p w14:paraId="1F6E7AD1" w14:textId="77777777" w:rsidR="00EB67B2" w:rsidRDefault="00EB67B2" w:rsidP="00EB67B2">
      <w:pPr>
        <w:pStyle w:val="HTMLPreformatted"/>
      </w:pPr>
      <w:r>
        <w:rPr>
          <w:rStyle w:val="HTMLCode"/>
        </w:rPr>
        <w:t xml:space="preserve">       Development • Operations • Business Units</w:t>
      </w:r>
    </w:p>
    <w:p w14:paraId="6C6A5AFF" w14:textId="77777777" w:rsidR="00EB67B2" w:rsidRDefault="00EB67B2" w:rsidP="00EB67B2">
      <w:pPr>
        <w:pStyle w:val="NormalWeb"/>
      </w:pPr>
      <w:r>
        <w:rPr>
          <w:rStyle w:val="Strong"/>
          <w:rFonts w:eastAsiaTheme="majorEastAsia"/>
        </w:rPr>
        <w:t>Figure 16-1. Security Governance Framework</w:t>
      </w:r>
    </w:p>
    <w:p w14:paraId="4731D5E2" w14:textId="77777777" w:rsidR="00EB67B2" w:rsidRDefault="00EB67B2" w:rsidP="00EB67B2">
      <w:pPr>
        <w:pStyle w:val="NormalWeb"/>
      </w:pPr>
      <w:r>
        <w:rPr>
          <w:rStyle w:val="Strong"/>
          <w:rFonts w:eastAsiaTheme="majorEastAsia"/>
        </w:rPr>
        <w:t>Architecture Note:</w:t>
      </w:r>
      <w:r>
        <w:t xml:space="preserve"> Replace this conceptual illustration with a professionally designed Security Governance Framework diagram during the repository-wide diagram enhancement phase.</w:t>
      </w:r>
    </w:p>
    <w:p w14:paraId="5DE712A5" w14:textId="77777777" w:rsidR="00EB67B2" w:rsidRDefault="00147E43" w:rsidP="00EB67B2">
      <w:r>
        <w:pict w14:anchorId="08601AFA">
          <v:rect id="_x0000_i1243" style="width:0;height:1.5pt" o:hralign="center" o:hrstd="t" o:hr="t" fillcolor="#a0a0a0" stroked="f"/>
        </w:pict>
      </w:r>
    </w:p>
    <w:p w14:paraId="04C33217" w14:textId="77777777" w:rsidR="00EB67B2" w:rsidRDefault="00EB67B2" w:rsidP="00EB67B2">
      <w:pPr>
        <w:pStyle w:val="Heading1"/>
      </w:pPr>
      <w:r>
        <w:t>16.5 Security Policies and Standards</w:t>
      </w:r>
    </w:p>
    <w:p w14:paraId="4F655048" w14:textId="77777777" w:rsidR="00EB67B2" w:rsidRDefault="00EB67B2" w:rsidP="00EB67B2">
      <w:pPr>
        <w:pStyle w:val="NormalWeb"/>
      </w:pPr>
      <w:r>
        <w:t>Security governance shall be supported by a controlled set of enterprise policies and standards.</w:t>
      </w:r>
    </w:p>
    <w:p w14:paraId="7CC5AF45" w14:textId="77777777" w:rsidR="00EB67B2" w:rsidRDefault="00EB67B2" w:rsidP="00EB67B2">
      <w:pPr>
        <w:pStyle w:val="NormalWeb"/>
      </w:pPr>
      <w:r>
        <w:t>Representative documents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5266"/>
      </w:tblGrid>
      <w:tr w:rsidR="00EB67B2" w14:paraId="3A111AAD" w14:textId="77777777" w:rsidTr="00EB67B2">
        <w:trPr>
          <w:tblHeader/>
          <w:tblCellSpacing w:w="15" w:type="dxa"/>
        </w:trPr>
        <w:tc>
          <w:tcPr>
            <w:tcW w:w="0" w:type="auto"/>
            <w:vAlign w:val="center"/>
            <w:hideMark/>
          </w:tcPr>
          <w:p w14:paraId="46E1F775" w14:textId="77777777" w:rsidR="00EB67B2" w:rsidRDefault="00EB67B2">
            <w:pPr>
              <w:jc w:val="center"/>
              <w:rPr>
                <w:b/>
                <w:bCs/>
              </w:rPr>
            </w:pPr>
            <w:r>
              <w:rPr>
                <w:b/>
                <w:bCs/>
              </w:rPr>
              <w:t>Document Type</w:t>
            </w:r>
          </w:p>
        </w:tc>
        <w:tc>
          <w:tcPr>
            <w:tcW w:w="0" w:type="auto"/>
            <w:vAlign w:val="center"/>
            <w:hideMark/>
          </w:tcPr>
          <w:p w14:paraId="65DF140D" w14:textId="77777777" w:rsidR="00EB67B2" w:rsidRDefault="00EB67B2">
            <w:pPr>
              <w:jc w:val="center"/>
              <w:rPr>
                <w:b/>
                <w:bCs/>
              </w:rPr>
            </w:pPr>
            <w:r>
              <w:rPr>
                <w:b/>
                <w:bCs/>
              </w:rPr>
              <w:t>Purpose</w:t>
            </w:r>
          </w:p>
        </w:tc>
      </w:tr>
      <w:tr w:rsidR="00EB67B2" w14:paraId="716159C9" w14:textId="77777777" w:rsidTr="00EB67B2">
        <w:trPr>
          <w:tblCellSpacing w:w="15" w:type="dxa"/>
        </w:trPr>
        <w:tc>
          <w:tcPr>
            <w:tcW w:w="0" w:type="auto"/>
            <w:vAlign w:val="center"/>
            <w:hideMark/>
          </w:tcPr>
          <w:p w14:paraId="3D394487" w14:textId="77777777" w:rsidR="00EB67B2" w:rsidRDefault="00EB67B2">
            <w:r>
              <w:t>Security Policy</w:t>
            </w:r>
          </w:p>
        </w:tc>
        <w:tc>
          <w:tcPr>
            <w:tcW w:w="0" w:type="auto"/>
            <w:vAlign w:val="center"/>
            <w:hideMark/>
          </w:tcPr>
          <w:p w14:paraId="5906B52D" w14:textId="77777777" w:rsidR="00EB67B2" w:rsidRDefault="00EB67B2">
            <w:r>
              <w:t>Defines enterprise security objectives and responsibilities.</w:t>
            </w:r>
          </w:p>
        </w:tc>
      </w:tr>
      <w:tr w:rsidR="00EB67B2" w14:paraId="77B9BAE6" w14:textId="77777777" w:rsidTr="00EB67B2">
        <w:trPr>
          <w:tblCellSpacing w:w="15" w:type="dxa"/>
        </w:trPr>
        <w:tc>
          <w:tcPr>
            <w:tcW w:w="0" w:type="auto"/>
            <w:vAlign w:val="center"/>
            <w:hideMark/>
          </w:tcPr>
          <w:p w14:paraId="3EBE5713" w14:textId="77777777" w:rsidR="00EB67B2" w:rsidRDefault="00EB67B2">
            <w:r>
              <w:t>Access Control Standard</w:t>
            </w:r>
          </w:p>
        </w:tc>
        <w:tc>
          <w:tcPr>
            <w:tcW w:w="0" w:type="auto"/>
            <w:vAlign w:val="center"/>
            <w:hideMark/>
          </w:tcPr>
          <w:p w14:paraId="271F52D7" w14:textId="77777777" w:rsidR="00EB67B2" w:rsidRDefault="00EB67B2">
            <w:r>
              <w:t>Governs authentication and authorization practices.</w:t>
            </w:r>
          </w:p>
        </w:tc>
      </w:tr>
      <w:tr w:rsidR="00EB67B2" w14:paraId="52A64DC7" w14:textId="77777777" w:rsidTr="00EB67B2">
        <w:trPr>
          <w:tblCellSpacing w:w="15" w:type="dxa"/>
        </w:trPr>
        <w:tc>
          <w:tcPr>
            <w:tcW w:w="0" w:type="auto"/>
            <w:vAlign w:val="center"/>
            <w:hideMark/>
          </w:tcPr>
          <w:p w14:paraId="2B43FD9F" w14:textId="77777777" w:rsidR="00EB67B2" w:rsidRDefault="00EB67B2">
            <w:r>
              <w:t>Secure Development Standard</w:t>
            </w:r>
          </w:p>
        </w:tc>
        <w:tc>
          <w:tcPr>
            <w:tcW w:w="0" w:type="auto"/>
            <w:vAlign w:val="center"/>
            <w:hideMark/>
          </w:tcPr>
          <w:p w14:paraId="6A657E2C" w14:textId="77777777" w:rsidR="00EB67B2" w:rsidRDefault="00EB67B2">
            <w:r>
              <w:t>Defines secure software engineering requirements.</w:t>
            </w:r>
          </w:p>
        </w:tc>
      </w:tr>
      <w:tr w:rsidR="00EB67B2" w14:paraId="7C49F621" w14:textId="77777777" w:rsidTr="00EB67B2">
        <w:trPr>
          <w:tblCellSpacing w:w="15" w:type="dxa"/>
        </w:trPr>
        <w:tc>
          <w:tcPr>
            <w:tcW w:w="0" w:type="auto"/>
            <w:vAlign w:val="center"/>
            <w:hideMark/>
          </w:tcPr>
          <w:p w14:paraId="5102A56E" w14:textId="77777777" w:rsidR="00EB67B2" w:rsidRDefault="00EB67B2">
            <w:r>
              <w:t>Data Protection Standard</w:t>
            </w:r>
          </w:p>
        </w:tc>
        <w:tc>
          <w:tcPr>
            <w:tcW w:w="0" w:type="auto"/>
            <w:vAlign w:val="center"/>
            <w:hideMark/>
          </w:tcPr>
          <w:p w14:paraId="6D915A81" w14:textId="77777777" w:rsidR="00EB67B2" w:rsidRDefault="00EB67B2">
            <w:r>
              <w:t>Protects enterprise information assets.</w:t>
            </w:r>
          </w:p>
        </w:tc>
      </w:tr>
      <w:tr w:rsidR="00EB67B2" w14:paraId="3D1222DE" w14:textId="77777777" w:rsidTr="00EB67B2">
        <w:trPr>
          <w:tblCellSpacing w:w="15" w:type="dxa"/>
        </w:trPr>
        <w:tc>
          <w:tcPr>
            <w:tcW w:w="0" w:type="auto"/>
            <w:vAlign w:val="center"/>
            <w:hideMark/>
          </w:tcPr>
          <w:p w14:paraId="3C744627" w14:textId="77777777" w:rsidR="00EB67B2" w:rsidRDefault="00EB67B2">
            <w:r>
              <w:t>Incident Response Procedure</w:t>
            </w:r>
          </w:p>
        </w:tc>
        <w:tc>
          <w:tcPr>
            <w:tcW w:w="0" w:type="auto"/>
            <w:vAlign w:val="center"/>
            <w:hideMark/>
          </w:tcPr>
          <w:p w14:paraId="53B40AE0" w14:textId="77777777" w:rsidR="00EB67B2" w:rsidRDefault="00EB67B2">
            <w:r>
              <w:t>Defines operational response to security incidents.</w:t>
            </w:r>
          </w:p>
        </w:tc>
      </w:tr>
      <w:tr w:rsidR="00EB67B2" w14:paraId="5356006C" w14:textId="77777777" w:rsidTr="00EB67B2">
        <w:trPr>
          <w:tblCellSpacing w:w="15" w:type="dxa"/>
        </w:trPr>
        <w:tc>
          <w:tcPr>
            <w:tcW w:w="0" w:type="auto"/>
            <w:vAlign w:val="center"/>
            <w:hideMark/>
          </w:tcPr>
          <w:p w14:paraId="7BD08346" w14:textId="77777777" w:rsidR="00EB67B2" w:rsidRDefault="00EB67B2">
            <w:r>
              <w:t>Backup and Recovery Standard</w:t>
            </w:r>
          </w:p>
        </w:tc>
        <w:tc>
          <w:tcPr>
            <w:tcW w:w="0" w:type="auto"/>
            <w:vAlign w:val="center"/>
            <w:hideMark/>
          </w:tcPr>
          <w:p w14:paraId="09491276" w14:textId="77777777" w:rsidR="00EB67B2" w:rsidRDefault="00EB67B2">
            <w:r>
              <w:t>Governs backup protection and recovery processes.</w:t>
            </w:r>
          </w:p>
        </w:tc>
      </w:tr>
      <w:tr w:rsidR="00EB67B2" w14:paraId="77EB8FA8" w14:textId="77777777" w:rsidTr="00EB67B2">
        <w:trPr>
          <w:tblCellSpacing w:w="15" w:type="dxa"/>
        </w:trPr>
        <w:tc>
          <w:tcPr>
            <w:tcW w:w="0" w:type="auto"/>
            <w:vAlign w:val="center"/>
            <w:hideMark/>
          </w:tcPr>
          <w:p w14:paraId="255B1AFC" w14:textId="77777777" w:rsidR="00EB67B2" w:rsidRDefault="00EB67B2">
            <w:r>
              <w:t>Acceptable Use Policy</w:t>
            </w:r>
          </w:p>
        </w:tc>
        <w:tc>
          <w:tcPr>
            <w:tcW w:w="0" w:type="auto"/>
            <w:vAlign w:val="center"/>
            <w:hideMark/>
          </w:tcPr>
          <w:p w14:paraId="3326F0AB" w14:textId="77777777" w:rsidR="00EB67B2" w:rsidRDefault="00EB67B2">
            <w:r>
              <w:t>Defines appropriate use of SmartArchive resources.</w:t>
            </w:r>
          </w:p>
        </w:tc>
      </w:tr>
      <w:tr w:rsidR="00EB67B2" w14:paraId="62B2A61A" w14:textId="77777777" w:rsidTr="00EB67B2">
        <w:trPr>
          <w:tblCellSpacing w:w="15" w:type="dxa"/>
        </w:trPr>
        <w:tc>
          <w:tcPr>
            <w:tcW w:w="0" w:type="auto"/>
            <w:vAlign w:val="center"/>
            <w:hideMark/>
          </w:tcPr>
          <w:p w14:paraId="22F3216F" w14:textId="77777777" w:rsidR="00EB67B2" w:rsidRDefault="00EB67B2">
            <w:r>
              <w:t>Third-Party Security Standard</w:t>
            </w:r>
          </w:p>
        </w:tc>
        <w:tc>
          <w:tcPr>
            <w:tcW w:w="0" w:type="auto"/>
            <w:vAlign w:val="center"/>
            <w:hideMark/>
          </w:tcPr>
          <w:p w14:paraId="64566D79" w14:textId="77777777" w:rsidR="00EB67B2" w:rsidRDefault="00EB67B2">
            <w:r>
              <w:t>Governs supplier and partner security requirements.</w:t>
            </w:r>
          </w:p>
        </w:tc>
      </w:tr>
    </w:tbl>
    <w:p w14:paraId="7A9B29E7" w14:textId="77777777" w:rsidR="00EB67B2" w:rsidRDefault="00EB67B2" w:rsidP="00EB67B2">
      <w:pPr>
        <w:pStyle w:val="NormalWeb"/>
      </w:pPr>
      <w:r>
        <w:t>All policies and standards shall be version-controlled, reviewed, and approved through governance processes.</w:t>
      </w:r>
    </w:p>
    <w:p w14:paraId="2DA389CA" w14:textId="77777777" w:rsidR="00EB67B2" w:rsidRDefault="00147E43" w:rsidP="00EB67B2">
      <w:r>
        <w:pict w14:anchorId="69F78F7B">
          <v:rect id="_x0000_i1244" style="width:0;height:1.5pt" o:hralign="center" o:hrstd="t" o:hr="t" fillcolor="#a0a0a0" stroked="f"/>
        </w:pict>
      </w:r>
    </w:p>
    <w:p w14:paraId="75E9E26C" w14:textId="77777777" w:rsidR="00EB67B2" w:rsidRDefault="00EB67B2" w:rsidP="00EB67B2">
      <w:pPr>
        <w:pStyle w:val="Heading1"/>
      </w:pPr>
      <w:r>
        <w:lastRenderedPageBreak/>
        <w:t>16.6 Roles and Responsibilities</w:t>
      </w:r>
    </w:p>
    <w:p w14:paraId="28A0337C" w14:textId="77777777" w:rsidR="00EB67B2" w:rsidRDefault="00EB67B2" w:rsidP="00EB67B2">
      <w:pPr>
        <w:pStyle w:val="NormalWeb"/>
      </w:pPr>
      <w:r>
        <w:t>Security governance requires clearly defined organizational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5872"/>
      </w:tblGrid>
      <w:tr w:rsidR="00EB67B2" w14:paraId="38333329" w14:textId="77777777" w:rsidTr="00EB67B2">
        <w:trPr>
          <w:tblHeader/>
          <w:tblCellSpacing w:w="15" w:type="dxa"/>
        </w:trPr>
        <w:tc>
          <w:tcPr>
            <w:tcW w:w="0" w:type="auto"/>
            <w:vAlign w:val="center"/>
            <w:hideMark/>
          </w:tcPr>
          <w:p w14:paraId="24E3E567" w14:textId="77777777" w:rsidR="00EB67B2" w:rsidRDefault="00EB67B2">
            <w:pPr>
              <w:jc w:val="center"/>
              <w:rPr>
                <w:b/>
                <w:bCs/>
              </w:rPr>
            </w:pPr>
            <w:r>
              <w:rPr>
                <w:b/>
                <w:bCs/>
              </w:rPr>
              <w:t>Role</w:t>
            </w:r>
          </w:p>
        </w:tc>
        <w:tc>
          <w:tcPr>
            <w:tcW w:w="0" w:type="auto"/>
            <w:vAlign w:val="center"/>
            <w:hideMark/>
          </w:tcPr>
          <w:p w14:paraId="55E47396" w14:textId="77777777" w:rsidR="00EB67B2" w:rsidRDefault="00EB67B2">
            <w:pPr>
              <w:jc w:val="center"/>
              <w:rPr>
                <w:b/>
                <w:bCs/>
              </w:rPr>
            </w:pPr>
            <w:r>
              <w:rPr>
                <w:b/>
                <w:bCs/>
              </w:rPr>
              <w:t>Responsibility</w:t>
            </w:r>
          </w:p>
        </w:tc>
      </w:tr>
      <w:tr w:rsidR="00EB67B2" w14:paraId="7861CCBD" w14:textId="77777777" w:rsidTr="00EB67B2">
        <w:trPr>
          <w:tblCellSpacing w:w="15" w:type="dxa"/>
        </w:trPr>
        <w:tc>
          <w:tcPr>
            <w:tcW w:w="0" w:type="auto"/>
            <w:vAlign w:val="center"/>
            <w:hideMark/>
          </w:tcPr>
          <w:p w14:paraId="1F3E746D" w14:textId="77777777" w:rsidR="00EB67B2" w:rsidRDefault="00EB67B2">
            <w:r>
              <w:t>Executive Management</w:t>
            </w:r>
          </w:p>
        </w:tc>
        <w:tc>
          <w:tcPr>
            <w:tcW w:w="0" w:type="auto"/>
            <w:vAlign w:val="center"/>
            <w:hideMark/>
          </w:tcPr>
          <w:p w14:paraId="3A054CD8" w14:textId="77777777" w:rsidR="00EB67B2" w:rsidRDefault="00EB67B2">
            <w:r>
              <w:t>Provide strategic direction, sponsorship, and accountability for enterprise security.</w:t>
            </w:r>
          </w:p>
        </w:tc>
      </w:tr>
      <w:tr w:rsidR="00EB67B2" w14:paraId="01F8548A" w14:textId="77777777" w:rsidTr="00EB67B2">
        <w:trPr>
          <w:tblCellSpacing w:w="15" w:type="dxa"/>
        </w:trPr>
        <w:tc>
          <w:tcPr>
            <w:tcW w:w="0" w:type="auto"/>
            <w:vAlign w:val="center"/>
            <w:hideMark/>
          </w:tcPr>
          <w:p w14:paraId="5AF8596F" w14:textId="77777777" w:rsidR="00EB67B2" w:rsidRDefault="00EB67B2">
            <w:r>
              <w:t>Enterprise Architecture Governance Board</w:t>
            </w:r>
          </w:p>
        </w:tc>
        <w:tc>
          <w:tcPr>
            <w:tcW w:w="0" w:type="auto"/>
            <w:vAlign w:val="center"/>
            <w:hideMark/>
          </w:tcPr>
          <w:p w14:paraId="048BCB06" w14:textId="77777777" w:rsidR="00EB67B2" w:rsidRDefault="00EB67B2">
            <w:r>
              <w:t>Approve security architecture, standards, and major security decisions.</w:t>
            </w:r>
          </w:p>
        </w:tc>
      </w:tr>
      <w:tr w:rsidR="00EB67B2" w14:paraId="225D12BC" w14:textId="77777777" w:rsidTr="00EB67B2">
        <w:trPr>
          <w:tblCellSpacing w:w="15" w:type="dxa"/>
        </w:trPr>
        <w:tc>
          <w:tcPr>
            <w:tcW w:w="0" w:type="auto"/>
            <w:vAlign w:val="center"/>
            <w:hideMark/>
          </w:tcPr>
          <w:p w14:paraId="2ECFDDD1" w14:textId="77777777" w:rsidR="00EB67B2" w:rsidRDefault="00EB67B2">
            <w:r>
              <w:t>Security Architect</w:t>
            </w:r>
          </w:p>
        </w:tc>
        <w:tc>
          <w:tcPr>
            <w:tcW w:w="0" w:type="auto"/>
            <w:vAlign w:val="center"/>
            <w:hideMark/>
          </w:tcPr>
          <w:p w14:paraId="777D70CB" w14:textId="77777777" w:rsidR="00EB67B2" w:rsidRDefault="00EB67B2">
            <w:r>
              <w:t>Design and maintain the enterprise security architecture.</w:t>
            </w:r>
          </w:p>
        </w:tc>
      </w:tr>
      <w:tr w:rsidR="00EB67B2" w14:paraId="17731669" w14:textId="77777777" w:rsidTr="00EB67B2">
        <w:trPr>
          <w:tblCellSpacing w:w="15" w:type="dxa"/>
        </w:trPr>
        <w:tc>
          <w:tcPr>
            <w:tcW w:w="0" w:type="auto"/>
            <w:vAlign w:val="center"/>
            <w:hideMark/>
          </w:tcPr>
          <w:p w14:paraId="67A47ADB" w14:textId="77777777" w:rsidR="00EB67B2" w:rsidRDefault="00EB67B2">
            <w:r>
              <w:t>Development Teams</w:t>
            </w:r>
          </w:p>
        </w:tc>
        <w:tc>
          <w:tcPr>
            <w:tcW w:w="0" w:type="auto"/>
            <w:vAlign w:val="center"/>
            <w:hideMark/>
          </w:tcPr>
          <w:p w14:paraId="2C0A051E" w14:textId="77777777" w:rsidR="00EB67B2" w:rsidRDefault="00EB67B2">
            <w:r>
              <w:t>Implement approved security controls within software solutions.</w:t>
            </w:r>
          </w:p>
        </w:tc>
      </w:tr>
      <w:tr w:rsidR="00EB67B2" w14:paraId="33E6DFFB" w14:textId="77777777" w:rsidTr="00EB67B2">
        <w:trPr>
          <w:tblCellSpacing w:w="15" w:type="dxa"/>
        </w:trPr>
        <w:tc>
          <w:tcPr>
            <w:tcW w:w="0" w:type="auto"/>
            <w:vAlign w:val="center"/>
            <w:hideMark/>
          </w:tcPr>
          <w:p w14:paraId="352F6AB3" w14:textId="77777777" w:rsidR="00EB67B2" w:rsidRDefault="00EB67B2">
            <w:r>
              <w:t>Operations Teams</w:t>
            </w:r>
          </w:p>
        </w:tc>
        <w:tc>
          <w:tcPr>
            <w:tcW w:w="0" w:type="auto"/>
            <w:vAlign w:val="center"/>
            <w:hideMark/>
          </w:tcPr>
          <w:p w14:paraId="771D2379" w14:textId="77777777" w:rsidR="00EB67B2" w:rsidRDefault="00EB67B2">
            <w:r>
              <w:t>Operate and maintain secure production environments.</w:t>
            </w:r>
          </w:p>
        </w:tc>
      </w:tr>
      <w:tr w:rsidR="00EB67B2" w14:paraId="24CFD7A3" w14:textId="77777777" w:rsidTr="00EB67B2">
        <w:trPr>
          <w:tblCellSpacing w:w="15" w:type="dxa"/>
        </w:trPr>
        <w:tc>
          <w:tcPr>
            <w:tcW w:w="0" w:type="auto"/>
            <w:vAlign w:val="center"/>
            <w:hideMark/>
          </w:tcPr>
          <w:p w14:paraId="3B2B5FF3" w14:textId="77777777" w:rsidR="00EB67B2" w:rsidRDefault="00EB67B2">
            <w:r>
              <w:t>Business Owners</w:t>
            </w:r>
          </w:p>
        </w:tc>
        <w:tc>
          <w:tcPr>
            <w:tcW w:w="0" w:type="auto"/>
            <w:vAlign w:val="center"/>
            <w:hideMark/>
          </w:tcPr>
          <w:p w14:paraId="0A0CB6DC" w14:textId="77777777" w:rsidR="00EB67B2" w:rsidRDefault="00EB67B2">
            <w:r>
              <w:t>Classify information and approve business access requirements.</w:t>
            </w:r>
          </w:p>
        </w:tc>
      </w:tr>
      <w:tr w:rsidR="00EB67B2" w14:paraId="1D49611F" w14:textId="77777777" w:rsidTr="00EB67B2">
        <w:trPr>
          <w:tblCellSpacing w:w="15" w:type="dxa"/>
        </w:trPr>
        <w:tc>
          <w:tcPr>
            <w:tcW w:w="0" w:type="auto"/>
            <w:vAlign w:val="center"/>
            <w:hideMark/>
          </w:tcPr>
          <w:p w14:paraId="54904727" w14:textId="77777777" w:rsidR="00EB67B2" w:rsidRDefault="00EB67B2">
            <w:r>
              <w:t>Compliance Officers</w:t>
            </w:r>
          </w:p>
        </w:tc>
        <w:tc>
          <w:tcPr>
            <w:tcW w:w="0" w:type="auto"/>
            <w:vAlign w:val="center"/>
            <w:hideMark/>
          </w:tcPr>
          <w:p w14:paraId="3E069330" w14:textId="77777777" w:rsidR="00EB67B2" w:rsidRDefault="00EB67B2">
            <w:r>
              <w:t>Monitor compliance obligations and reporting activities.</w:t>
            </w:r>
          </w:p>
        </w:tc>
      </w:tr>
      <w:tr w:rsidR="00EB67B2" w14:paraId="5B25308D" w14:textId="77777777" w:rsidTr="00EB67B2">
        <w:trPr>
          <w:tblCellSpacing w:w="15" w:type="dxa"/>
        </w:trPr>
        <w:tc>
          <w:tcPr>
            <w:tcW w:w="0" w:type="auto"/>
            <w:vAlign w:val="center"/>
            <w:hideMark/>
          </w:tcPr>
          <w:p w14:paraId="231F9D15" w14:textId="77777777" w:rsidR="00EB67B2" w:rsidRDefault="00EB67B2">
            <w:r>
              <w:t>All Users</w:t>
            </w:r>
          </w:p>
        </w:tc>
        <w:tc>
          <w:tcPr>
            <w:tcW w:w="0" w:type="auto"/>
            <w:vAlign w:val="center"/>
            <w:hideMark/>
          </w:tcPr>
          <w:p w14:paraId="0ED9F8A9" w14:textId="77777777" w:rsidR="00EB67B2" w:rsidRDefault="00EB67B2">
            <w:r>
              <w:t>Protect credentials, follow security policies, and report suspected security events.</w:t>
            </w:r>
          </w:p>
        </w:tc>
      </w:tr>
    </w:tbl>
    <w:p w14:paraId="3CC4842A" w14:textId="77777777" w:rsidR="00EB67B2" w:rsidRDefault="00EB67B2" w:rsidP="00EB67B2">
      <w:pPr>
        <w:pStyle w:val="NormalWeb"/>
      </w:pPr>
      <w:r>
        <w:t>Responsibilities shall be documented and periodically reviewed.</w:t>
      </w:r>
    </w:p>
    <w:p w14:paraId="5A0F0B29" w14:textId="77777777" w:rsidR="00EB67B2" w:rsidRDefault="00147E43" w:rsidP="00EB67B2">
      <w:r>
        <w:pict w14:anchorId="59485765">
          <v:rect id="_x0000_i1245" style="width:0;height:1.5pt" o:hralign="center" o:hrstd="t" o:hr="t" fillcolor="#a0a0a0" stroked="f"/>
        </w:pict>
      </w:r>
    </w:p>
    <w:p w14:paraId="0E2BFDD0" w14:textId="77777777" w:rsidR="00EB67B2" w:rsidRDefault="00EB67B2" w:rsidP="00EB67B2">
      <w:pPr>
        <w:pStyle w:val="Heading1"/>
      </w:pPr>
      <w:r>
        <w:t>16.7 Enterprise Risk Management</w:t>
      </w:r>
    </w:p>
    <w:p w14:paraId="48B4C6D7" w14:textId="77777777" w:rsidR="00EB67B2" w:rsidRDefault="00EB67B2" w:rsidP="00EB67B2">
      <w:pPr>
        <w:pStyle w:val="NormalWeb"/>
      </w:pPr>
      <w:r>
        <w:t>Security risks shall be managed using a structured enterprise risk management process.</w:t>
      </w:r>
    </w:p>
    <w:p w14:paraId="5A3CFB5F" w14:textId="77777777" w:rsidR="00EB67B2" w:rsidRDefault="00EB67B2" w:rsidP="00EB67B2">
      <w:pPr>
        <w:pStyle w:val="NormalWeb"/>
      </w:pPr>
      <w:r>
        <w:t>Risk management activities include:</w:t>
      </w:r>
    </w:p>
    <w:p w14:paraId="70846079" w14:textId="77777777" w:rsidR="00EB67B2" w:rsidRDefault="00EB67B2" w:rsidP="00E87471">
      <w:pPr>
        <w:numPr>
          <w:ilvl w:val="0"/>
          <w:numId w:val="144"/>
        </w:numPr>
        <w:spacing w:before="100" w:beforeAutospacing="1" w:after="100" w:afterAutospacing="1" w:line="240" w:lineRule="auto"/>
      </w:pPr>
      <w:r>
        <w:t xml:space="preserve">Risk identification. </w:t>
      </w:r>
    </w:p>
    <w:p w14:paraId="2175F08E" w14:textId="77777777" w:rsidR="00EB67B2" w:rsidRDefault="00EB67B2" w:rsidP="00E87471">
      <w:pPr>
        <w:numPr>
          <w:ilvl w:val="0"/>
          <w:numId w:val="144"/>
        </w:numPr>
        <w:spacing w:before="100" w:beforeAutospacing="1" w:after="100" w:afterAutospacing="1" w:line="240" w:lineRule="auto"/>
      </w:pPr>
      <w:r>
        <w:t xml:space="preserve">Risk analysis. </w:t>
      </w:r>
    </w:p>
    <w:p w14:paraId="449A2EF5" w14:textId="77777777" w:rsidR="00EB67B2" w:rsidRDefault="00EB67B2" w:rsidP="00E87471">
      <w:pPr>
        <w:numPr>
          <w:ilvl w:val="0"/>
          <w:numId w:val="144"/>
        </w:numPr>
        <w:spacing w:before="100" w:beforeAutospacing="1" w:after="100" w:afterAutospacing="1" w:line="240" w:lineRule="auto"/>
      </w:pPr>
      <w:r>
        <w:t xml:space="preserve">Risk evaluation. </w:t>
      </w:r>
    </w:p>
    <w:p w14:paraId="6A084FC2" w14:textId="77777777" w:rsidR="00EB67B2" w:rsidRDefault="00EB67B2" w:rsidP="00E87471">
      <w:pPr>
        <w:numPr>
          <w:ilvl w:val="0"/>
          <w:numId w:val="144"/>
        </w:numPr>
        <w:spacing w:before="100" w:beforeAutospacing="1" w:after="100" w:afterAutospacing="1" w:line="240" w:lineRule="auto"/>
      </w:pPr>
      <w:r>
        <w:t xml:space="preserve">Risk treatment. </w:t>
      </w:r>
    </w:p>
    <w:p w14:paraId="5BE8AEC0" w14:textId="77777777" w:rsidR="00EB67B2" w:rsidRDefault="00EB67B2" w:rsidP="00E87471">
      <w:pPr>
        <w:numPr>
          <w:ilvl w:val="0"/>
          <w:numId w:val="144"/>
        </w:numPr>
        <w:spacing w:before="100" w:beforeAutospacing="1" w:after="100" w:afterAutospacing="1" w:line="240" w:lineRule="auto"/>
      </w:pPr>
      <w:r>
        <w:t xml:space="preserve">Risk acceptance. </w:t>
      </w:r>
    </w:p>
    <w:p w14:paraId="0884DD76" w14:textId="77777777" w:rsidR="00EB67B2" w:rsidRDefault="00EB67B2" w:rsidP="00E87471">
      <w:pPr>
        <w:numPr>
          <w:ilvl w:val="0"/>
          <w:numId w:val="144"/>
        </w:numPr>
        <w:spacing w:before="100" w:beforeAutospacing="1" w:after="100" w:afterAutospacing="1" w:line="240" w:lineRule="auto"/>
      </w:pPr>
      <w:r>
        <w:t xml:space="preserve">Risk monitoring. </w:t>
      </w:r>
    </w:p>
    <w:p w14:paraId="6C30A5F2" w14:textId="77777777" w:rsidR="00EB67B2" w:rsidRDefault="00EB67B2" w:rsidP="00E87471">
      <w:pPr>
        <w:numPr>
          <w:ilvl w:val="0"/>
          <w:numId w:val="144"/>
        </w:numPr>
        <w:spacing w:before="100" w:beforeAutospacing="1" w:after="100" w:afterAutospacing="1" w:line="240" w:lineRule="auto"/>
      </w:pPr>
      <w:r>
        <w:t xml:space="preserve">Risk reporting. </w:t>
      </w:r>
    </w:p>
    <w:p w14:paraId="215B29F4" w14:textId="77777777" w:rsidR="00EB67B2" w:rsidRDefault="00EB67B2" w:rsidP="00E87471">
      <w:pPr>
        <w:numPr>
          <w:ilvl w:val="0"/>
          <w:numId w:val="144"/>
        </w:numPr>
        <w:spacing w:before="100" w:beforeAutospacing="1" w:after="100" w:afterAutospacing="1" w:line="240" w:lineRule="auto"/>
      </w:pPr>
      <w:r>
        <w:t xml:space="preserve">Periodic risk reassessment. </w:t>
      </w:r>
    </w:p>
    <w:p w14:paraId="416544FD" w14:textId="77777777" w:rsidR="00EB67B2" w:rsidRDefault="00EB67B2" w:rsidP="00EB67B2">
      <w:pPr>
        <w:pStyle w:val="NormalWeb"/>
      </w:pPr>
      <w:r>
        <w:lastRenderedPageBreak/>
        <w:t>Risk decisions shall be documented and approved according to organizational governance procedures.</w:t>
      </w:r>
    </w:p>
    <w:p w14:paraId="65148576" w14:textId="77777777" w:rsidR="00EB67B2" w:rsidRDefault="00147E43" w:rsidP="00EB67B2">
      <w:r>
        <w:pict w14:anchorId="474DA53E">
          <v:rect id="_x0000_i1246" style="width:0;height:1.5pt" o:hralign="center" o:hrstd="t" o:hr="t" fillcolor="#a0a0a0" stroked="f"/>
        </w:pict>
      </w:r>
    </w:p>
    <w:p w14:paraId="5F50DAC1" w14:textId="77777777" w:rsidR="00EB67B2" w:rsidRDefault="00EB67B2" w:rsidP="00EB67B2">
      <w:pPr>
        <w:pStyle w:val="Heading1"/>
      </w:pPr>
      <w:r>
        <w:t>16.8 Compliance Management</w:t>
      </w:r>
    </w:p>
    <w:p w14:paraId="3BE5049E" w14:textId="77777777" w:rsidR="00EB67B2" w:rsidRDefault="00EB67B2" w:rsidP="00EB67B2">
      <w:pPr>
        <w:pStyle w:val="NormalWeb"/>
      </w:pPr>
      <w:r>
        <w:t>The SmartArchive platform shall support compliance with applicable legal, regulatory, contractual, and organizational requirements.</w:t>
      </w:r>
    </w:p>
    <w:p w14:paraId="5BEEE774" w14:textId="77777777" w:rsidR="00EB67B2" w:rsidRDefault="00EB67B2" w:rsidP="00EB67B2">
      <w:pPr>
        <w:pStyle w:val="NormalWeb"/>
      </w:pPr>
      <w:r>
        <w:t>Compliance activities include:</w:t>
      </w:r>
    </w:p>
    <w:p w14:paraId="773246F9" w14:textId="77777777" w:rsidR="00EB67B2" w:rsidRDefault="00EB67B2" w:rsidP="00E87471">
      <w:pPr>
        <w:numPr>
          <w:ilvl w:val="0"/>
          <w:numId w:val="145"/>
        </w:numPr>
        <w:spacing w:before="100" w:beforeAutospacing="1" w:after="100" w:afterAutospacing="1" w:line="240" w:lineRule="auto"/>
      </w:pPr>
      <w:r>
        <w:t xml:space="preserve">Compliance assessments. </w:t>
      </w:r>
    </w:p>
    <w:p w14:paraId="5ED9A5A2" w14:textId="77777777" w:rsidR="00EB67B2" w:rsidRDefault="00EB67B2" w:rsidP="00E87471">
      <w:pPr>
        <w:numPr>
          <w:ilvl w:val="0"/>
          <w:numId w:val="145"/>
        </w:numPr>
        <w:spacing w:before="100" w:beforeAutospacing="1" w:after="100" w:afterAutospacing="1" w:line="240" w:lineRule="auto"/>
      </w:pPr>
      <w:r>
        <w:t xml:space="preserve">Internal audits. </w:t>
      </w:r>
    </w:p>
    <w:p w14:paraId="5EB41656" w14:textId="77777777" w:rsidR="00EB67B2" w:rsidRDefault="00EB67B2" w:rsidP="00E87471">
      <w:pPr>
        <w:numPr>
          <w:ilvl w:val="0"/>
          <w:numId w:val="145"/>
        </w:numPr>
        <w:spacing w:before="100" w:beforeAutospacing="1" w:after="100" w:afterAutospacing="1" w:line="240" w:lineRule="auto"/>
      </w:pPr>
      <w:r>
        <w:t xml:space="preserve">External audits where applicable. </w:t>
      </w:r>
    </w:p>
    <w:p w14:paraId="3DC9BCF4" w14:textId="77777777" w:rsidR="00EB67B2" w:rsidRDefault="00EB67B2" w:rsidP="00E87471">
      <w:pPr>
        <w:numPr>
          <w:ilvl w:val="0"/>
          <w:numId w:val="145"/>
        </w:numPr>
        <w:spacing w:before="100" w:beforeAutospacing="1" w:after="100" w:afterAutospacing="1" w:line="240" w:lineRule="auto"/>
      </w:pPr>
      <w:r>
        <w:t xml:space="preserve">Policy compliance reviews. </w:t>
      </w:r>
    </w:p>
    <w:p w14:paraId="7F62C310" w14:textId="77777777" w:rsidR="00EB67B2" w:rsidRDefault="00EB67B2" w:rsidP="00E87471">
      <w:pPr>
        <w:numPr>
          <w:ilvl w:val="0"/>
          <w:numId w:val="145"/>
        </w:numPr>
        <w:spacing w:before="100" w:beforeAutospacing="1" w:after="100" w:afterAutospacing="1" w:line="240" w:lineRule="auto"/>
      </w:pPr>
      <w:r>
        <w:t xml:space="preserve">Security control validation. </w:t>
      </w:r>
    </w:p>
    <w:p w14:paraId="0AE248A2" w14:textId="77777777" w:rsidR="00EB67B2" w:rsidRDefault="00EB67B2" w:rsidP="00E87471">
      <w:pPr>
        <w:numPr>
          <w:ilvl w:val="0"/>
          <w:numId w:val="145"/>
        </w:numPr>
        <w:spacing w:before="100" w:beforeAutospacing="1" w:after="100" w:afterAutospacing="1" w:line="240" w:lineRule="auto"/>
      </w:pPr>
      <w:r>
        <w:t xml:space="preserve">Corrective action tracking. </w:t>
      </w:r>
    </w:p>
    <w:p w14:paraId="2609203B" w14:textId="77777777" w:rsidR="00EB67B2" w:rsidRDefault="00EB67B2" w:rsidP="00E87471">
      <w:pPr>
        <w:numPr>
          <w:ilvl w:val="0"/>
          <w:numId w:val="145"/>
        </w:numPr>
        <w:spacing w:before="100" w:beforeAutospacing="1" w:after="100" w:afterAutospacing="1" w:line="240" w:lineRule="auto"/>
      </w:pPr>
      <w:r>
        <w:t xml:space="preserve">Compliance reporting. </w:t>
      </w:r>
    </w:p>
    <w:p w14:paraId="472645CF" w14:textId="77777777" w:rsidR="00EB67B2" w:rsidRDefault="00EB67B2" w:rsidP="00E87471">
      <w:pPr>
        <w:numPr>
          <w:ilvl w:val="0"/>
          <w:numId w:val="145"/>
        </w:numPr>
        <w:spacing w:before="100" w:beforeAutospacing="1" w:after="100" w:afterAutospacing="1" w:line="240" w:lineRule="auto"/>
      </w:pPr>
      <w:r>
        <w:t xml:space="preserve">Evidence management. </w:t>
      </w:r>
    </w:p>
    <w:p w14:paraId="2250EFE4" w14:textId="77777777" w:rsidR="00EB67B2" w:rsidRDefault="00EB67B2" w:rsidP="00EB67B2">
      <w:pPr>
        <w:pStyle w:val="NormalWeb"/>
      </w:pPr>
      <w:r>
        <w:t>Compliance requirements shall be reviewed whenever regulatory or business obligations change.</w:t>
      </w:r>
    </w:p>
    <w:p w14:paraId="160FC191" w14:textId="77777777" w:rsidR="00EB67B2" w:rsidRDefault="00147E43" w:rsidP="00EB67B2">
      <w:r>
        <w:pict w14:anchorId="08C9166A">
          <v:rect id="_x0000_i1247" style="width:0;height:1.5pt" o:hralign="center" o:hrstd="t" o:hr="t" fillcolor="#a0a0a0" stroked="f"/>
        </w:pict>
      </w:r>
    </w:p>
    <w:p w14:paraId="758192F1" w14:textId="77777777" w:rsidR="00EB67B2" w:rsidRDefault="00EB67B2" w:rsidP="00EB67B2">
      <w:pPr>
        <w:pStyle w:val="Heading1"/>
      </w:pPr>
      <w:r>
        <w:t>16.9 Security Awareness and Training</w:t>
      </w:r>
    </w:p>
    <w:p w14:paraId="06EF1B65" w14:textId="77777777" w:rsidR="00EB67B2" w:rsidRDefault="00EB67B2" w:rsidP="00EB67B2">
      <w:pPr>
        <w:pStyle w:val="NormalWeb"/>
      </w:pPr>
      <w:r>
        <w:t>Security awareness is an essential component of enterprise security governance.</w:t>
      </w:r>
    </w:p>
    <w:p w14:paraId="1DFA9E47" w14:textId="77777777" w:rsidR="00EB67B2" w:rsidRDefault="00EB67B2" w:rsidP="00EB67B2">
      <w:pPr>
        <w:pStyle w:val="NormalWeb"/>
      </w:pPr>
      <w:r>
        <w:t>Security awareness activities include:</w:t>
      </w:r>
    </w:p>
    <w:p w14:paraId="3296C031" w14:textId="77777777" w:rsidR="00EB67B2" w:rsidRDefault="00EB67B2" w:rsidP="00E87471">
      <w:pPr>
        <w:numPr>
          <w:ilvl w:val="0"/>
          <w:numId w:val="146"/>
        </w:numPr>
        <w:spacing w:before="100" w:beforeAutospacing="1" w:after="100" w:afterAutospacing="1" w:line="240" w:lineRule="auto"/>
      </w:pPr>
      <w:r>
        <w:t xml:space="preserve">New user security onboarding. </w:t>
      </w:r>
    </w:p>
    <w:p w14:paraId="5C57ECB1" w14:textId="77777777" w:rsidR="00EB67B2" w:rsidRDefault="00EB67B2" w:rsidP="00E87471">
      <w:pPr>
        <w:numPr>
          <w:ilvl w:val="0"/>
          <w:numId w:val="146"/>
        </w:numPr>
        <w:spacing w:before="100" w:beforeAutospacing="1" w:after="100" w:afterAutospacing="1" w:line="240" w:lineRule="auto"/>
      </w:pPr>
      <w:r>
        <w:t xml:space="preserve">Periodic security awareness training. </w:t>
      </w:r>
    </w:p>
    <w:p w14:paraId="34203AC9" w14:textId="77777777" w:rsidR="00EB67B2" w:rsidRDefault="00EB67B2" w:rsidP="00E87471">
      <w:pPr>
        <w:numPr>
          <w:ilvl w:val="0"/>
          <w:numId w:val="146"/>
        </w:numPr>
        <w:spacing w:before="100" w:beforeAutospacing="1" w:after="100" w:afterAutospacing="1" w:line="240" w:lineRule="auto"/>
      </w:pPr>
      <w:r>
        <w:t xml:space="preserve">Secure password guidance. </w:t>
      </w:r>
    </w:p>
    <w:p w14:paraId="537C0DDB" w14:textId="77777777" w:rsidR="00EB67B2" w:rsidRDefault="00EB67B2" w:rsidP="00E87471">
      <w:pPr>
        <w:numPr>
          <w:ilvl w:val="0"/>
          <w:numId w:val="146"/>
        </w:numPr>
        <w:spacing w:before="100" w:beforeAutospacing="1" w:after="100" w:afterAutospacing="1" w:line="240" w:lineRule="auto"/>
      </w:pPr>
      <w:r>
        <w:t xml:space="preserve">Phishing awareness. </w:t>
      </w:r>
    </w:p>
    <w:p w14:paraId="592C666B" w14:textId="77777777" w:rsidR="00EB67B2" w:rsidRDefault="00EB67B2" w:rsidP="00E87471">
      <w:pPr>
        <w:numPr>
          <w:ilvl w:val="0"/>
          <w:numId w:val="146"/>
        </w:numPr>
        <w:spacing w:before="100" w:beforeAutospacing="1" w:after="100" w:afterAutospacing="1" w:line="240" w:lineRule="auto"/>
      </w:pPr>
      <w:r>
        <w:t xml:space="preserve">AI usage guidance. </w:t>
      </w:r>
    </w:p>
    <w:p w14:paraId="17620B3D" w14:textId="77777777" w:rsidR="00EB67B2" w:rsidRDefault="00EB67B2" w:rsidP="00E87471">
      <w:pPr>
        <w:numPr>
          <w:ilvl w:val="0"/>
          <w:numId w:val="146"/>
        </w:numPr>
        <w:spacing w:before="100" w:beforeAutospacing="1" w:after="100" w:afterAutospacing="1" w:line="240" w:lineRule="auto"/>
      </w:pPr>
      <w:r>
        <w:t xml:space="preserve">Incident reporting procedures. </w:t>
      </w:r>
    </w:p>
    <w:p w14:paraId="2755DA02" w14:textId="77777777" w:rsidR="00EB67B2" w:rsidRDefault="00EB67B2" w:rsidP="00E87471">
      <w:pPr>
        <w:numPr>
          <w:ilvl w:val="0"/>
          <w:numId w:val="146"/>
        </w:numPr>
        <w:spacing w:before="100" w:beforeAutospacing="1" w:after="100" w:afterAutospacing="1" w:line="240" w:lineRule="auto"/>
      </w:pPr>
      <w:r>
        <w:t xml:space="preserve">Secure data handling. </w:t>
      </w:r>
    </w:p>
    <w:p w14:paraId="23995712" w14:textId="77777777" w:rsidR="00EB67B2" w:rsidRDefault="00EB67B2" w:rsidP="00E87471">
      <w:pPr>
        <w:numPr>
          <w:ilvl w:val="0"/>
          <w:numId w:val="146"/>
        </w:numPr>
        <w:spacing w:before="100" w:beforeAutospacing="1" w:after="100" w:afterAutospacing="1" w:line="240" w:lineRule="auto"/>
      </w:pPr>
      <w:r>
        <w:t xml:space="preserve">Role-specific security training. </w:t>
      </w:r>
    </w:p>
    <w:p w14:paraId="4CAE06EF" w14:textId="77777777" w:rsidR="00EB67B2" w:rsidRDefault="00EB67B2" w:rsidP="00EB67B2">
      <w:pPr>
        <w:pStyle w:val="NormalWeb"/>
      </w:pPr>
      <w:r>
        <w:t>Training effectiveness shall be reviewed periodically.</w:t>
      </w:r>
    </w:p>
    <w:p w14:paraId="4B4CDDE8" w14:textId="77777777" w:rsidR="00EB67B2" w:rsidRDefault="00147E43" w:rsidP="00EB67B2">
      <w:r>
        <w:pict w14:anchorId="256DA0A6">
          <v:rect id="_x0000_i1248" style="width:0;height:1.5pt" o:hralign="center" o:hrstd="t" o:hr="t" fillcolor="#a0a0a0" stroked="f"/>
        </w:pict>
      </w:r>
    </w:p>
    <w:p w14:paraId="5EE9FA60" w14:textId="77777777" w:rsidR="00EB67B2" w:rsidRDefault="00EB67B2" w:rsidP="00EB67B2">
      <w:pPr>
        <w:pStyle w:val="Heading1"/>
      </w:pPr>
      <w:r>
        <w:lastRenderedPageBreak/>
        <w:t>16.10 Third-Party Security Governance</w:t>
      </w:r>
    </w:p>
    <w:p w14:paraId="513720B2" w14:textId="77777777" w:rsidR="00EB67B2" w:rsidRDefault="00EB67B2" w:rsidP="00EB67B2">
      <w:pPr>
        <w:pStyle w:val="NormalWeb"/>
      </w:pPr>
      <w:r>
        <w:t>External suppliers, cloud providers, consultants, and integration partners shall comply with approved security requirements.</w:t>
      </w:r>
    </w:p>
    <w:p w14:paraId="4AEE351D" w14:textId="77777777" w:rsidR="00EB67B2" w:rsidRDefault="00EB67B2" w:rsidP="00EB67B2">
      <w:pPr>
        <w:pStyle w:val="NormalWeb"/>
      </w:pPr>
      <w:r>
        <w:t>Governance activities include:</w:t>
      </w:r>
    </w:p>
    <w:p w14:paraId="2F787B51" w14:textId="77777777" w:rsidR="00EB67B2" w:rsidRDefault="00EB67B2" w:rsidP="00E87471">
      <w:pPr>
        <w:numPr>
          <w:ilvl w:val="0"/>
          <w:numId w:val="147"/>
        </w:numPr>
        <w:spacing w:before="100" w:beforeAutospacing="1" w:after="100" w:afterAutospacing="1" w:line="240" w:lineRule="auto"/>
      </w:pPr>
      <w:r>
        <w:t xml:space="preserve">Security due diligence. </w:t>
      </w:r>
    </w:p>
    <w:p w14:paraId="3C1FADD7" w14:textId="77777777" w:rsidR="00EB67B2" w:rsidRDefault="00EB67B2" w:rsidP="00E87471">
      <w:pPr>
        <w:numPr>
          <w:ilvl w:val="0"/>
          <w:numId w:val="147"/>
        </w:numPr>
        <w:spacing w:before="100" w:beforeAutospacing="1" w:after="100" w:afterAutospacing="1" w:line="240" w:lineRule="auto"/>
      </w:pPr>
      <w:r>
        <w:t xml:space="preserve">Contractual security requirements. </w:t>
      </w:r>
    </w:p>
    <w:p w14:paraId="265CDBA9" w14:textId="77777777" w:rsidR="00EB67B2" w:rsidRDefault="00EB67B2" w:rsidP="00E87471">
      <w:pPr>
        <w:numPr>
          <w:ilvl w:val="0"/>
          <w:numId w:val="147"/>
        </w:numPr>
        <w:spacing w:before="100" w:beforeAutospacing="1" w:after="100" w:afterAutospacing="1" w:line="240" w:lineRule="auto"/>
      </w:pPr>
      <w:r>
        <w:t xml:space="preserve">Third-party risk assessments. </w:t>
      </w:r>
    </w:p>
    <w:p w14:paraId="5363B1F8" w14:textId="77777777" w:rsidR="00EB67B2" w:rsidRDefault="00EB67B2" w:rsidP="00E87471">
      <w:pPr>
        <w:numPr>
          <w:ilvl w:val="0"/>
          <w:numId w:val="147"/>
        </w:numPr>
        <w:spacing w:before="100" w:beforeAutospacing="1" w:after="100" w:afterAutospacing="1" w:line="240" w:lineRule="auto"/>
      </w:pPr>
      <w:r>
        <w:t xml:space="preserve">Security reviews. </w:t>
      </w:r>
    </w:p>
    <w:p w14:paraId="32AF4D30" w14:textId="77777777" w:rsidR="00EB67B2" w:rsidRDefault="00EB67B2" w:rsidP="00E87471">
      <w:pPr>
        <w:numPr>
          <w:ilvl w:val="0"/>
          <w:numId w:val="147"/>
        </w:numPr>
        <w:spacing w:before="100" w:beforeAutospacing="1" w:after="100" w:afterAutospacing="1" w:line="240" w:lineRule="auto"/>
      </w:pPr>
      <w:r>
        <w:t xml:space="preserve">Access control verification. </w:t>
      </w:r>
    </w:p>
    <w:p w14:paraId="0A30F8F7" w14:textId="77777777" w:rsidR="00EB67B2" w:rsidRDefault="00EB67B2" w:rsidP="00E87471">
      <w:pPr>
        <w:numPr>
          <w:ilvl w:val="0"/>
          <w:numId w:val="147"/>
        </w:numPr>
        <w:spacing w:before="100" w:beforeAutospacing="1" w:after="100" w:afterAutospacing="1" w:line="240" w:lineRule="auto"/>
      </w:pPr>
      <w:r>
        <w:t xml:space="preserve">Compliance monitoring. </w:t>
      </w:r>
    </w:p>
    <w:p w14:paraId="13CBDCFF" w14:textId="77777777" w:rsidR="00EB67B2" w:rsidRDefault="00EB67B2" w:rsidP="00E87471">
      <w:pPr>
        <w:numPr>
          <w:ilvl w:val="0"/>
          <w:numId w:val="147"/>
        </w:numPr>
        <w:spacing w:before="100" w:beforeAutospacing="1" w:after="100" w:afterAutospacing="1" w:line="240" w:lineRule="auto"/>
      </w:pPr>
      <w:r>
        <w:t xml:space="preserve">Incident notification requirements. </w:t>
      </w:r>
    </w:p>
    <w:p w14:paraId="0EE9DE22" w14:textId="77777777" w:rsidR="00EB67B2" w:rsidRDefault="00EB67B2" w:rsidP="00E87471">
      <w:pPr>
        <w:numPr>
          <w:ilvl w:val="0"/>
          <w:numId w:val="147"/>
        </w:numPr>
        <w:spacing w:before="100" w:beforeAutospacing="1" w:after="100" w:afterAutospacing="1" w:line="240" w:lineRule="auto"/>
      </w:pPr>
      <w:r>
        <w:t xml:space="preserve">Periodic reassessment. </w:t>
      </w:r>
    </w:p>
    <w:p w14:paraId="3CFB7A5F" w14:textId="77777777" w:rsidR="00EB67B2" w:rsidRDefault="00EB67B2" w:rsidP="00EB67B2">
      <w:pPr>
        <w:pStyle w:val="NormalWeb"/>
      </w:pPr>
      <w:r>
        <w:t>Third-party relationships shall be governed according to enterprise risk management policies.</w:t>
      </w:r>
    </w:p>
    <w:p w14:paraId="169254F2" w14:textId="77777777" w:rsidR="00EB67B2" w:rsidRDefault="00147E43" w:rsidP="00EB67B2">
      <w:r>
        <w:pict w14:anchorId="79B8C65C">
          <v:rect id="_x0000_i1249" style="width:0;height:1.5pt" o:hralign="center" o:hrstd="t" o:hr="t" fillcolor="#a0a0a0" stroked="f"/>
        </w:pict>
      </w:r>
    </w:p>
    <w:p w14:paraId="06D197DE" w14:textId="77777777" w:rsidR="00EB67B2" w:rsidRDefault="00EB67B2" w:rsidP="00EB67B2">
      <w:pPr>
        <w:pStyle w:val="Heading1"/>
      </w:pPr>
      <w:r>
        <w:t>16.11 Security Metrics and Key Performance Indicators</w:t>
      </w:r>
    </w:p>
    <w:p w14:paraId="31BBCBDB" w14:textId="77777777" w:rsidR="00EB67B2" w:rsidRDefault="00EB67B2" w:rsidP="00EB67B2">
      <w:pPr>
        <w:pStyle w:val="NormalWeb"/>
      </w:pPr>
      <w:r>
        <w:t>Security governance shall be supported by measurable performance indicators.</w:t>
      </w:r>
    </w:p>
    <w:p w14:paraId="0C8870D8" w14:textId="77777777" w:rsidR="00EB67B2" w:rsidRDefault="00EB67B2" w:rsidP="00EB67B2">
      <w:pPr>
        <w:pStyle w:val="NormalWeb"/>
      </w:pPr>
      <w:r>
        <w:t>Representative KPIs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3727"/>
      </w:tblGrid>
      <w:tr w:rsidR="00EB67B2" w14:paraId="3DABF108" w14:textId="77777777" w:rsidTr="00EB67B2">
        <w:trPr>
          <w:tblHeader/>
          <w:tblCellSpacing w:w="15" w:type="dxa"/>
        </w:trPr>
        <w:tc>
          <w:tcPr>
            <w:tcW w:w="0" w:type="auto"/>
            <w:vAlign w:val="center"/>
            <w:hideMark/>
          </w:tcPr>
          <w:p w14:paraId="695DD19A" w14:textId="77777777" w:rsidR="00EB67B2" w:rsidRDefault="00EB67B2">
            <w:pPr>
              <w:jc w:val="center"/>
              <w:rPr>
                <w:b/>
                <w:bCs/>
              </w:rPr>
            </w:pPr>
            <w:r>
              <w:rPr>
                <w:b/>
                <w:bCs/>
              </w:rPr>
              <w:t>KPI</w:t>
            </w:r>
          </w:p>
        </w:tc>
        <w:tc>
          <w:tcPr>
            <w:tcW w:w="0" w:type="auto"/>
            <w:vAlign w:val="center"/>
            <w:hideMark/>
          </w:tcPr>
          <w:p w14:paraId="4F3EF78E" w14:textId="77777777" w:rsidR="00EB67B2" w:rsidRDefault="00EB67B2">
            <w:pPr>
              <w:jc w:val="center"/>
              <w:rPr>
                <w:b/>
                <w:bCs/>
              </w:rPr>
            </w:pPr>
            <w:r>
              <w:rPr>
                <w:b/>
                <w:bCs/>
              </w:rPr>
              <w:t>Purpose</w:t>
            </w:r>
          </w:p>
        </w:tc>
      </w:tr>
      <w:tr w:rsidR="00EB67B2" w14:paraId="238ED97E" w14:textId="77777777" w:rsidTr="00EB67B2">
        <w:trPr>
          <w:tblCellSpacing w:w="15" w:type="dxa"/>
        </w:trPr>
        <w:tc>
          <w:tcPr>
            <w:tcW w:w="0" w:type="auto"/>
            <w:vAlign w:val="center"/>
            <w:hideMark/>
          </w:tcPr>
          <w:p w14:paraId="084A8FB5" w14:textId="77777777" w:rsidR="00EB67B2" w:rsidRDefault="00EB67B2">
            <w:r>
              <w:t>Mean Time to Detect (MTTD)</w:t>
            </w:r>
          </w:p>
        </w:tc>
        <w:tc>
          <w:tcPr>
            <w:tcW w:w="0" w:type="auto"/>
            <w:vAlign w:val="center"/>
            <w:hideMark/>
          </w:tcPr>
          <w:p w14:paraId="2F77D764" w14:textId="77777777" w:rsidR="00EB67B2" w:rsidRDefault="00EB67B2">
            <w:r>
              <w:t>Measure detection effectiveness.</w:t>
            </w:r>
          </w:p>
        </w:tc>
      </w:tr>
      <w:tr w:rsidR="00EB67B2" w14:paraId="6C9F895D" w14:textId="77777777" w:rsidTr="00EB67B2">
        <w:trPr>
          <w:tblCellSpacing w:w="15" w:type="dxa"/>
        </w:trPr>
        <w:tc>
          <w:tcPr>
            <w:tcW w:w="0" w:type="auto"/>
            <w:vAlign w:val="center"/>
            <w:hideMark/>
          </w:tcPr>
          <w:p w14:paraId="3A3A7929" w14:textId="77777777" w:rsidR="00EB67B2" w:rsidRDefault="00EB67B2">
            <w:r>
              <w:t>Mean Time to Respond (MTTR)</w:t>
            </w:r>
          </w:p>
        </w:tc>
        <w:tc>
          <w:tcPr>
            <w:tcW w:w="0" w:type="auto"/>
            <w:vAlign w:val="center"/>
            <w:hideMark/>
          </w:tcPr>
          <w:p w14:paraId="7046F12F" w14:textId="77777777" w:rsidR="00EB67B2" w:rsidRDefault="00EB67B2">
            <w:r>
              <w:t>Measure incident response efficiency.</w:t>
            </w:r>
          </w:p>
        </w:tc>
      </w:tr>
      <w:tr w:rsidR="00EB67B2" w14:paraId="6A783481" w14:textId="77777777" w:rsidTr="00EB67B2">
        <w:trPr>
          <w:tblCellSpacing w:w="15" w:type="dxa"/>
        </w:trPr>
        <w:tc>
          <w:tcPr>
            <w:tcW w:w="0" w:type="auto"/>
            <w:vAlign w:val="center"/>
            <w:hideMark/>
          </w:tcPr>
          <w:p w14:paraId="3F65A733" w14:textId="77777777" w:rsidR="00EB67B2" w:rsidRDefault="00EB67B2">
            <w:r>
              <w:t>Critical vulnerability remediation time</w:t>
            </w:r>
          </w:p>
        </w:tc>
        <w:tc>
          <w:tcPr>
            <w:tcW w:w="0" w:type="auto"/>
            <w:vAlign w:val="center"/>
            <w:hideMark/>
          </w:tcPr>
          <w:p w14:paraId="39CC3774" w14:textId="77777777" w:rsidR="00EB67B2" w:rsidRDefault="00EB67B2">
            <w:r>
              <w:t>Track security remediation performance.</w:t>
            </w:r>
          </w:p>
        </w:tc>
      </w:tr>
      <w:tr w:rsidR="00EB67B2" w14:paraId="7D850FCF" w14:textId="77777777" w:rsidTr="00EB67B2">
        <w:trPr>
          <w:tblCellSpacing w:w="15" w:type="dxa"/>
        </w:trPr>
        <w:tc>
          <w:tcPr>
            <w:tcW w:w="0" w:type="auto"/>
            <w:vAlign w:val="center"/>
            <w:hideMark/>
          </w:tcPr>
          <w:p w14:paraId="20833120" w14:textId="77777777" w:rsidR="00EB67B2" w:rsidRDefault="00EB67B2">
            <w:r>
              <w:t>MFA adoption rate</w:t>
            </w:r>
          </w:p>
        </w:tc>
        <w:tc>
          <w:tcPr>
            <w:tcW w:w="0" w:type="auto"/>
            <w:vAlign w:val="center"/>
            <w:hideMark/>
          </w:tcPr>
          <w:p w14:paraId="6400608E" w14:textId="77777777" w:rsidR="00EB67B2" w:rsidRDefault="00EB67B2">
            <w:r>
              <w:t>Measure authentication maturity.</w:t>
            </w:r>
          </w:p>
        </w:tc>
      </w:tr>
      <w:tr w:rsidR="00EB67B2" w14:paraId="74FC5179" w14:textId="77777777" w:rsidTr="00EB67B2">
        <w:trPr>
          <w:tblCellSpacing w:w="15" w:type="dxa"/>
        </w:trPr>
        <w:tc>
          <w:tcPr>
            <w:tcW w:w="0" w:type="auto"/>
            <w:vAlign w:val="center"/>
            <w:hideMark/>
          </w:tcPr>
          <w:p w14:paraId="74BC6B70" w14:textId="77777777" w:rsidR="00EB67B2" w:rsidRDefault="00EB67B2">
            <w:r>
              <w:t>Security training completion</w:t>
            </w:r>
          </w:p>
        </w:tc>
        <w:tc>
          <w:tcPr>
            <w:tcW w:w="0" w:type="auto"/>
            <w:vAlign w:val="center"/>
            <w:hideMark/>
          </w:tcPr>
          <w:p w14:paraId="7B728F9C" w14:textId="77777777" w:rsidR="00EB67B2" w:rsidRDefault="00EB67B2">
            <w:r>
              <w:t>Measure organizational awareness.</w:t>
            </w:r>
          </w:p>
        </w:tc>
      </w:tr>
      <w:tr w:rsidR="00EB67B2" w14:paraId="6701223F" w14:textId="77777777" w:rsidTr="00EB67B2">
        <w:trPr>
          <w:tblCellSpacing w:w="15" w:type="dxa"/>
        </w:trPr>
        <w:tc>
          <w:tcPr>
            <w:tcW w:w="0" w:type="auto"/>
            <w:vAlign w:val="center"/>
            <w:hideMark/>
          </w:tcPr>
          <w:p w14:paraId="0ECE8E43" w14:textId="77777777" w:rsidR="00EB67B2" w:rsidRDefault="00EB67B2">
            <w:r>
              <w:t>Policy compliance rate</w:t>
            </w:r>
          </w:p>
        </w:tc>
        <w:tc>
          <w:tcPr>
            <w:tcW w:w="0" w:type="auto"/>
            <w:vAlign w:val="center"/>
            <w:hideMark/>
          </w:tcPr>
          <w:p w14:paraId="25346B32" w14:textId="77777777" w:rsidR="00EB67B2" w:rsidRDefault="00EB67B2">
            <w:r>
              <w:t>Evaluate governance effectiveness.</w:t>
            </w:r>
          </w:p>
        </w:tc>
      </w:tr>
      <w:tr w:rsidR="00EB67B2" w14:paraId="1C6C4E75" w14:textId="77777777" w:rsidTr="00EB67B2">
        <w:trPr>
          <w:tblCellSpacing w:w="15" w:type="dxa"/>
        </w:trPr>
        <w:tc>
          <w:tcPr>
            <w:tcW w:w="0" w:type="auto"/>
            <w:vAlign w:val="center"/>
            <w:hideMark/>
          </w:tcPr>
          <w:p w14:paraId="318BB6DC" w14:textId="77777777" w:rsidR="00EB67B2" w:rsidRDefault="00EB67B2">
            <w:r>
              <w:t>Audit findings closure rate</w:t>
            </w:r>
          </w:p>
        </w:tc>
        <w:tc>
          <w:tcPr>
            <w:tcW w:w="0" w:type="auto"/>
            <w:vAlign w:val="center"/>
            <w:hideMark/>
          </w:tcPr>
          <w:p w14:paraId="57F2E5F2" w14:textId="77777777" w:rsidR="00EB67B2" w:rsidRDefault="00EB67B2">
            <w:r>
              <w:t>Track remediation of audit observations.</w:t>
            </w:r>
          </w:p>
        </w:tc>
      </w:tr>
      <w:tr w:rsidR="00EB67B2" w14:paraId="69B34C8F" w14:textId="77777777" w:rsidTr="00EB67B2">
        <w:trPr>
          <w:tblCellSpacing w:w="15" w:type="dxa"/>
        </w:trPr>
        <w:tc>
          <w:tcPr>
            <w:tcW w:w="0" w:type="auto"/>
            <w:vAlign w:val="center"/>
            <w:hideMark/>
          </w:tcPr>
          <w:p w14:paraId="020A944E" w14:textId="77777777" w:rsidR="00EB67B2" w:rsidRDefault="00EB67B2">
            <w:r>
              <w:t>High-risk findings</w:t>
            </w:r>
          </w:p>
        </w:tc>
        <w:tc>
          <w:tcPr>
            <w:tcW w:w="0" w:type="auto"/>
            <w:vAlign w:val="center"/>
            <w:hideMark/>
          </w:tcPr>
          <w:p w14:paraId="6AE837D8" w14:textId="77777777" w:rsidR="00EB67B2" w:rsidRDefault="00EB67B2">
            <w:r>
              <w:t>Monitor overall security risk exposure.</w:t>
            </w:r>
          </w:p>
        </w:tc>
      </w:tr>
    </w:tbl>
    <w:p w14:paraId="1E8CFADE" w14:textId="77777777" w:rsidR="00EB67B2" w:rsidRDefault="00EB67B2" w:rsidP="00EB67B2">
      <w:pPr>
        <w:pStyle w:val="NormalWeb"/>
      </w:pPr>
      <w:r>
        <w:t>KPIs shall be reviewed regularly by governance stakeholders.</w:t>
      </w:r>
    </w:p>
    <w:p w14:paraId="2180E639" w14:textId="77777777" w:rsidR="00EB67B2" w:rsidRDefault="00147E43" w:rsidP="00EB67B2">
      <w:r>
        <w:lastRenderedPageBreak/>
        <w:pict w14:anchorId="409EB141">
          <v:rect id="_x0000_i1250" style="width:0;height:1.5pt" o:hralign="center" o:hrstd="t" o:hr="t" fillcolor="#a0a0a0" stroked="f"/>
        </w:pict>
      </w:r>
    </w:p>
    <w:p w14:paraId="690CEECC" w14:textId="77777777" w:rsidR="00EB67B2" w:rsidRDefault="00EB67B2" w:rsidP="00EB67B2">
      <w:pPr>
        <w:pStyle w:val="Heading1"/>
      </w:pPr>
      <w:r>
        <w:t>16.12 Continuous Improvement</w:t>
      </w:r>
    </w:p>
    <w:p w14:paraId="3031FD00" w14:textId="77777777" w:rsidR="00EB67B2" w:rsidRDefault="00EB67B2" w:rsidP="00EB67B2">
      <w:pPr>
        <w:pStyle w:val="NormalWeb"/>
      </w:pPr>
      <w:r>
        <w:t>Security governance shall support continual improvement through:</w:t>
      </w:r>
    </w:p>
    <w:p w14:paraId="08C3AA44" w14:textId="77777777" w:rsidR="00EB67B2" w:rsidRDefault="00EB67B2" w:rsidP="00E87471">
      <w:pPr>
        <w:numPr>
          <w:ilvl w:val="0"/>
          <w:numId w:val="148"/>
        </w:numPr>
        <w:spacing w:before="100" w:beforeAutospacing="1" w:after="100" w:afterAutospacing="1" w:line="240" w:lineRule="auto"/>
      </w:pPr>
      <w:r>
        <w:t xml:space="preserve">Periodic architecture reviews. </w:t>
      </w:r>
    </w:p>
    <w:p w14:paraId="5567AE32" w14:textId="77777777" w:rsidR="00EB67B2" w:rsidRDefault="00EB67B2" w:rsidP="00E87471">
      <w:pPr>
        <w:numPr>
          <w:ilvl w:val="0"/>
          <w:numId w:val="148"/>
        </w:numPr>
        <w:spacing w:before="100" w:beforeAutospacing="1" w:after="100" w:afterAutospacing="1" w:line="240" w:lineRule="auto"/>
      </w:pPr>
      <w:r>
        <w:t xml:space="preserve">Lessons learned from security incidents. </w:t>
      </w:r>
    </w:p>
    <w:p w14:paraId="0592968C" w14:textId="77777777" w:rsidR="00EB67B2" w:rsidRDefault="00EB67B2" w:rsidP="00E87471">
      <w:pPr>
        <w:numPr>
          <w:ilvl w:val="0"/>
          <w:numId w:val="148"/>
        </w:numPr>
        <w:spacing w:before="100" w:beforeAutospacing="1" w:after="100" w:afterAutospacing="1" w:line="240" w:lineRule="auto"/>
      </w:pPr>
      <w:r>
        <w:t xml:space="preserve">Security maturity assessments. </w:t>
      </w:r>
    </w:p>
    <w:p w14:paraId="63A63F4A" w14:textId="77777777" w:rsidR="00EB67B2" w:rsidRDefault="00EB67B2" w:rsidP="00E87471">
      <w:pPr>
        <w:numPr>
          <w:ilvl w:val="0"/>
          <w:numId w:val="148"/>
        </w:numPr>
        <w:spacing w:before="100" w:beforeAutospacing="1" w:after="100" w:afterAutospacing="1" w:line="240" w:lineRule="auto"/>
      </w:pPr>
      <w:r>
        <w:t xml:space="preserve">Threat landscape reviews. </w:t>
      </w:r>
    </w:p>
    <w:p w14:paraId="7BD6F031" w14:textId="77777777" w:rsidR="00EB67B2" w:rsidRDefault="00EB67B2" w:rsidP="00E87471">
      <w:pPr>
        <w:numPr>
          <w:ilvl w:val="0"/>
          <w:numId w:val="148"/>
        </w:numPr>
        <w:spacing w:before="100" w:beforeAutospacing="1" w:after="100" w:afterAutospacing="1" w:line="240" w:lineRule="auto"/>
      </w:pPr>
      <w:r>
        <w:t xml:space="preserve">Technology evaluations. </w:t>
      </w:r>
    </w:p>
    <w:p w14:paraId="7FC980BB" w14:textId="77777777" w:rsidR="00EB67B2" w:rsidRDefault="00EB67B2" w:rsidP="00E87471">
      <w:pPr>
        <w:numPr>
          <w:ilvl w:val="0"/>
          <w:numId w:val="148"/>
        </w:numPr>
        <w:spacing w:before="100" w:beforeAutospacing="1" w:after="100" w:afterAutospacing="1" w:line="240" w:lineRule="auto"/>
      </w:pPr>
      <w:r>
        <w:t xml:space="preserve">Policy updates. </w:t>
      </w:r>
    </w:p>
    <w:p w14:paraId="705C8CBA" w14:textId="77777777" w:rsidR="00EB67B2" w:rsidRDefault="00EB67B2" w:rsidP="00E87471">
      <w:pPr>
        <w:numPr>
          <w:ilvl w:val="0"/>
          <w:numId w:val="148"/>
        </w:numPr>
        <w:spacing w:before="100" w:beforeAutospacing="1" w:after="100" w:afterAutospacing="1" w:line="240" w:lineRule="auto"/>
      </w:pPr>
      <w:r>
        <w:t xml:space="preserve">Training improvements. </w:t>
      </w:r>
    </w:p>
    <w:p w14:paraId="298FB315" w14:textId="77777777" w:rsidR="00EB67B2" w:rsidRDefault="00EB67B2" w:rsidP="00E87471">
      <w:pPr>
        <w:numPr>
          <w:ilvl w:val="0"/>
          <w:numId w:val="148"/>
        </w:numPr>
        <w:spacing w:before="100" w:beforeAutospacing="1" w:after="100" w:afterAutospacing="1" w:line="240" w:lineRule="auto"/>
      </w:pPr>
      <w:r>
        <w:t xml:space="preserve">Governance effectiveness reviews. </w:t>
      </w:r>
    </w:p>
    <w:p w14:paraId="08D5FBAF" w14:textId="77777777" w:rsidR="00EB67B2" w:rsidRDefault="00EB67B2" w:rsidP="00EB67B2">
      <w:pPr>
        <w:pStyle w:val="NormalWeb"/>
      </w:pPr>
      <w:r>
        <w:t>Improvement initiatives shall be documented, prioritized, and tracked to completion.</w:t>
      </w:r>
    </w:p>
    <w:p w14:paraId="14250DE4" w14:textId="77777777" w:rsidR="00EB67B2" w:rsidRDefault="00147E43" w:rsidP="00EB67B2">
      <w:r>
        <w:pict w14:anchorId="2302F1F1">
          <v:rect id="_x0000_i1251" style="width:0;height:1.5pt" o:hralign="center" o:hrstd="t" o:hr="t" fillcolor="#a0a0a0" stroked="f"/>
        </w:pict>
      </w:r>
    </w:p>
    <w:p w14:paraId="6C92A8D6" w14:textId="77777777" w:rsidR="00EB67B2" w:rsidRDefault="00EB67B2" w:rsidP="00EB67B2">
      <w:pPr>
        <w:pStyle w:val="Heading1"/>
      </w:pPr>
      <w:r>
        <w:t>16.13 Runtime Interactions</w:t>
      </w:r>
    </w:p>
    <w:p w14:paraId="5163FEBF" w14:textId="77777777" w:rsidR="00EB67B2" w:rsidRDefault="00EB67B2" w:rsidP="00EB67B2">
      <w:pPr>
        <w:pStyle w:val="NormalWeb"/>
      </w:pPr>
      <w:r>
        <w:t>The Security Governance and Compliance Architecture collaborates with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6350"/>
      </w:tblGrid>
      <w:tr w:rsidR="00EB67B2" w14:paraId="2EA713B9" w14:textId="77777777" w:rsidTr="00EB67B2">
        <w:trPr>
          <w:tblHeader/>
          <w:tblCellSpacing w:w="15" w:type="dxa"/>
        </w:trPr>
        <w:tc>
          <w:tcPr>
            <w:tcW w:w="0" w:type="auto"/>
            <w:vAlign w:val="center"/>
            <w:hideMark/>
          </w:tcPr>
          <w:p w14:paraId="0430B989" w14:textId="77777777" w:rsidR="00EB67B2" w:rsidRDefault="00EB67B2">
            <w:pPr>
              <w:jc w:val="center"/>
              <w:rPr>
                <w:b/>
                <w:bCs/>
              </w:rPr>
            </w:pPr>
            <w:r>
              <w:rPr>
                <w:b/>
                <w:bCs/>
              </w:rPr>
              <w:t>Architecture Domain</w:t>
            </w:r>
          </w:p>
        </w:tc>
        <w:tc>
          <w:tcPr>
            <w:tcW w:w="0" w:type="auto"/>
            <w:vAlign w:val="center"/>
            <w:hideMark/>
          </w:tcPr>
          <w:p w14:paraId="5C4A6F92" w14:textId="77777777" w:rsidR="00EB67B2" w:rsidRDefault="00EB67B2">
            <w:pPr>
              <w:jc w:val="center"/>
              <w:rPr>
                <w:b/>
                <w:bCs/>
              </w:rPr>
            </w:pPr>
            <w:r>
              <w:rPr>
                <w:b/>
                <w:bCs/>
              </w:rPr>
              <w:t>Governance Integration</w:t>
            </w:r>
          </w:p>
        </w:tc>
      </w:tr>
      <w:tr w:rsidR="00EB67B2" w14:paraId="3FFBB8D0" w14:textId="77777777" w:rsidTr="00EB67B2">
        <w:trPr>
          <w:tblCellSpacing w:w="15" w:type="dxa"/>
        </w:trPr>
        <w:tc>
          <w:tcPr>
            <w:tcW w:w="0" w:type="auto"/>
            <w:vAlign w:val="center"/>
            <w:hideMark/>
          </w:tcPr>
          <w:p w14:paraId="5AAC7852" w14:textId="77777777" w:rsidR="00EB67B2" w:rsidRDefault="00EB67B2">
            <w:r>
              <w:t>Enterprise Architecture</w:t>
            </w:r>
          </w:p>
        </w:tc>
        <w:tc>
          <w:tcPr>
            <w:tcW w:w="0" w:type="auto"/>
            <w:vAlign w:val="center"/>
            <w:hideMark/>
          </w:tcPr>
          <w:p w14:paraId="2590D302" w14:textId="77777777" w:rsidR="00EB67B2" w:rsidRDefault="00EB67B2">
            <w:r>
              <w:t>Security principles, governance, and strategic alignment.</w:t>
            </w:r>
          </w:p>
        </w:tc>
      </w:tr>
      <w:tr w:rsidR="00EB67B2" w14:paraId="77A1BF43" w14:textId="77777777" w:rsidTr="00EB67B2">
        <w:trPr>
          <w:tblCellSpacing w:w="15" w:type="dxa"/>
        </w:trPr>
        <w:tc>
          <w:tcPr>
            <w:tcW w:w="0" w:type="auto"/>
            <w:vAlign w:val="center"/>
            <w:hideMark/>
          </w:tcPr>
          <w:p w14:paraId="36EDC92C" w14:textId="77777777" w:rsidR="00EB67B2" w:rsidRDefault="00EB67B2">
            <w:r>
              <w:t>Data Architecture</w:t>
            </w:r>
          </w:p>
        </w:tc>
        <w:tc>
          <w:tcPr>
            <w:tcW w:w="0" w:type="auto"/>
            <w:vAlign w:val="center"/>
            <w:hideMark/>
          </w:tcPr>
          <w:p w14:paraId="5B4B6D02" w14:textId="77777777" w:rsidR="00EB67B2" w:rsidRDefault="00EB67B2">
            <w:r>
              <w:t>Data governance and information protection.</w:t>
            </w:r>
          </w:p>
        </w:tc>
      </w:tr>
      <w:tr w:rsidR="00EB67B2" w14:paraId="2D56C05D" w14:textId="77777777" w:rsidTr="00EB67B2">
        <w:trPr>
          <w:tblCellSpacing w:w="15" w:type="dxa"/>
        </w:trPr>
        <w:tc>
          <w:tcPr>
            <w:tcW w:w="0" w:type="auto"/>
            <w:vAlign w:val="center"/>
            <w:hideMark/>
          </w:tcPr>
          <w:p w14:paraId="13336FDE" w14:textId="77777777" w:rsidR="00EB67B2" w:rsidRDefault="00EB67B2">
            <w:r>
              <w:t>Application Architecture</w:t>
            </w:r>
          </w:p>
        </w:tc>
        <w:tc>
          <w:tcPr>
            <w:tcW w:w="0" w:type="auto"/>
            <w:vAlign w:val="center"/>
            <w:hideMark/>
          </w:tcPr>
          <w:p w14:paraId="37575B4F" w14:textId="77777777" w:rsidR="00EB67B2" w:rsidRDefault="00EB67B2">
            <w:r>
              <w:t>Secure development and application governance.</w:t>
            </w:r>
          </w:p>
        </w:tc>
      </w:tr>
      <w:tr w:rsidR="00EB67B2" w14:paraId="79883B86" w14:textId="77777777" w:rsidTr="00EB67B2">
        <w:trPr>
          <w:tblCellSpacing w:w="15" w:type="dxa"/>
        </w:trPr>
        <w:tc>
          <w:tcPr>
            <w:tcW w:w="0" w:type="auto"/>
            <w:vAlign w:val="center"/>
            <w:hideMark/>
          </w:tcPr>
          <w:p w14:paraId="741E8161" w14:textId="77777777" w:rsidR="00EB67B2" w:rsidRDefault="00EB67B2">
            <w:r>
              <w:t>Infrastructure Architecture</w:t>
            </w:r>
          </w:p>
        </w:tc>
        <w:tc>
          <w:tcPr>
            <w:tcW w:w="0" w:type="auto"/>
            <w:vAlign w:val="center"/>
            <w:hideMark/>
          </w:tcPr>
          <w:p w14:paraId="51565F06" w14:textId="77777777" w:rsidR="00EB67B2" w:rsidRDefault="00EB67B2">
            <w:r>
              <w:t>Infrastructure security standards and operational governance.</w:t>
            </w:r>
          </w:p>
        </w:tc>
      </w:tr>
      <w:tr w:rsidR="00EB67B2" w14:paraId="5987DE3C" w14:textId="77777777" w:rsidTr="00EB67B2">
        <w:trPr>
          <w:tblCellSpacing w:w="15" w:type="dxa"/>
        </w:trPr>
        <w:tc>
          <w:tcPr>
            <w:tcW w:w="0" w:type="auto"/>
            <w:vAlign w:val="center"/>
            <w:hideMark/>
          </w:tcPr>
          <w:p w14:paraId="7A60756B" w14:textId="77777777" w:rsidR="00EB67B2" w:rsidRDefault="00EB67B2">
            <w:r>
              <w:t>AI Architecture</w:t>
            </w:r>
          </w:p>
        </w:tc>
        <w:tc>
          <w:tcPr>
            <w:tcW w:w="0" w:type="auto"/>
            <w:vAlign w:val="center"/>
            <w:hideMark/>
          </w:tcPr>
          <w:p w14:paraId="61857FE2" w14:textId="77777777" w:rsidR="00EB67B2" w:rsidRDefault="00EB67B2">
            <w:r>
              <w:t>Responsible AI governance and AI risk management.</w:t>
            </w:r>
          </w:p>
        </w:tc>
      </w:tr>
      <w:tr w:rsidR="00EB67B2" w14:paraId="0AA1933C" w14:textId="77777777" w:rsidTr="00EB67B2">
        <w:trPr>
          <w:tblCellSpacing w:w="15" w:type="dxa"/>
        </w:trPr>
        <w:tc>
          <w:tcPr>
            <w:tcW w:w="0" w:type="auto"/>
            <w:vAlign w:val="center"/>
            <w:hideMark/>
          </w:tcPr>
          <w:p w14:paraId="4C659B88" w14:textId="77777777" w:rsidR="00EB67B2" w:rsidRDefault="00EB67B2">
            <w:r>
              <w:t>Monitoring &amp; Observability</w:t>
            </w:r>
          </w:p>
        </w:tc>
        <w:tc>
          <w:tcPr>
            <w:tcW w:w="0" w:type="auto"/>
            <w:vAlign w:val="center"/>
            <w:hideMark/>
          </w:tcPr>
          <w:p w14:paraId="710C9448" w14:textId="77777777" w:rsidR="00EB67B2" w:rsidRDefault="00EB67B2">
            <w:r>
              <w:t>Security reporting, metrics, and operational dashboards.</w:t>
            </w:r>
          </w:p>
        </w:tc>
      </w:tr>
      <w:tr w:rsidR="00EB67B2" w14:paraId="3EC140BA" w14:textId="77777777" w:rsidTr="00EB67B2">
        <w:trPr>
          <w:tblCellSpacing w:w="15" w:type="dxa"/>
        </w:trPr>
        <w:tc>
          <w:tcPr>
            <w:tcW w:w="0" w:type="auto"/>
            <w:vAlign w:val="center"/>
            <w:hideMark/>
          </w:tcPr>
          <w:p w14:paraId="739A08AF" w14:textId="77777777" w:rsidR="00EB67B2" w:rsidRDefault="00EB67B2">
            <w:r>
              <w:t>Business Continuity</w:t>
            </w:r>
          </w:p>
        </w:tc>
        <w:tc>
          <w:tcPr>
            <w:tcW w:w="0" w:type="auto"/>
            <w:vAlign w:val="center"/>
            <w:hideMark/>
          </w:tcPr>
          <w:p w14:paraId="774C2200" w14:textId="77777777" w:rsidR="00EB67B2" w:rsidRDefault="00EB67B2">
            <w:r>
              <w:t>Governance of resilience, continuity planning, and recovery readiness.</w:t>
            </w:r>
          </w:p>
        </w:tc>
      </w:tr>
    </w:tbl>
    <w:p w14:paraId="16DCFA9C" w14:textId="77777777" w:rsidR="00EB67B2" w:rsidRDefault="00147E43" w:rsidP="00EB67B2">
      <w:r>
        <w:pict w14:anchorId="43087089">
          <v:rect id="_x0000_i1252" style="width:0;height:1.5pt" o:hralign="center" o:hrstd="t" o:hr="t" fillcolor="#a0a0a0" stroked="f"/>
        </w:pict>
      </w:r>
    </w:p>
    <w:p w14:paraId="368700C0" w14:textId="77777777" w:rsidR="00EB67B2" w:rsidRDefault="00EB67B2" w:rsidP="00EB67B2">
      <w:pPr>
        <w:pStyle w:val="Heading1"/>
      </w:pPr>
      <w:r>
        <w:t>16.14 Security Considerations</w:t>
      </w:r>
    </w:p>
    <w:p w14:paraId="74348390" w14:textId="77777777" w:rsidR="00EB67B2" w:rsidRDefault="00EB67B2" w:rsidP="00EB67B2">
      <w:pPr>
        <w:pStyle w:val="NormalWeb"/>
      </w:pPr>
      <w:r>
        <w:t>The Security Governance and Compliance Architecture shall implement:</w:t>
      </w:r>
    </w:p>
    <w:p w14:paraId="1DA825E6" w14:textId="77777777" w:rsidR="00EB67B2" w:rsidRDefault="00EB67B2" w:rsidP="00E87471">
      <w:pPr>
        <w:numPr>
          <w:ilvl w:val="0"/>
          <w:numId w:val="149"/>
        </w:numPr>
        <w:spacing w:before="100" w:beforeAutospacing="1" w:after="100" w:afterAutospacing="1" w:line="240" w:lineRule="auto"/>
      </w:pPr>
      <w:r>
        <w:lastRenderedPageBreak/>
        <w:t xml:space="preserve">Enterprise security governance. </w:t>
      </w:r>
    </w:p>
    <w:p w14:paraId="56C2A253" w14:textId="77777777" w:rsidR="00EB67B2" w:rsidRDefault="00EB67B2" w:rsidP="00E87471">
      <w:pPr>
        <w:numPr>
          <w:ilvl w:val="0"/>
          <w:numId w:val="149"/>
        </w:numPr>
        <w:spacing w:before="100" w:beforeAutospacing="1" w:after="100" w:afterAutospacing="1" w:line="240" w:lineRule="auto"/>
      </w:pPr>
      <w:r>
        <w:t xml:space="preserve">Controlled policy management. </w:t>
      </w:r>
    </w:p>
    <w:p w14:paraId="03DA25B8" w14:textId="77777777" w:rsidR="00EB67B2" w:rsidRDefault="00EB67B2" w:rsidP="00E87471">
      <w:pPr>
        <w:numPr>
          <w:ilvl w:val="0"/>
          <w:numId w:val="149"/>
        </w:numPr>
        <w:spacing w:before="100" w:beforeAutospacing="1" w:after="100" w:afterAutospacing="1" w:line="240" w:lineRule="auto"/>
      </w:pPr>
      <w:r>
        <w:t xml:space="preserve">Formal risk management. </w:t>
      </w:r>
    </w:p>
    <w:p w14:paraId="62E5B5F8" w14:textId="77777777" w:rsidR="00EB67B2" w:rsidRDefault="00EB67B2" w:rsidP="00E87471">
      <w:pPr>
        <w:numPr>
          <w:ilvl w:val="0"/>
          <w:numId w:val="149"/>
        </w:numPr>
        <w:spacing w:before="100" w:beforeAutospacing="1" w:after="100" w:afterAutospacing="1" w:line="240" w:lineRule="auto"/>
      </w:pPr>
      <w:r>
        <w:t xml:space="preserve">Continuous compliance monitoring. </w:t>
      </w:r>
    </w:p>
    <w:p w14:paraId="2182D8CA" w14:textId="77777777" w:rsidR="00EB67B2" w:rsidRDefault="00EB67B2" w:rsidP="00E87471">
      <w:pPr>
        <w:numPr>
          <w:ilvl w:val="0"/>
          <w:numId w:val="149"/>
        </w:numPr>
        <w:spacing w:before="100" w:beforeAutospacing="1" w:after="100" w:afterAutospacing="1" w:line="240" w:lineRule="auto"/>
      </w:pPr>
      <w:r>
        <w:t xml:space="preserve">Security awareness programs. </w:t>
      </w:r>
    </w:p>
    <w:p w14:paraId="33C3943A" w14:textId="77777777" w:rsidR="00EB67B2" w:rsidRDefault="00EB67B2" w:rsidP="00E87471">
      <w:pPr>
        <w:numPr>
          <w:ilvl w:val="0"/>
          <w:numId w:val="149"/>
        </w:numPr>
        <w:spacing w:before="100" w:beforeAutospacing="1" w:after="100" w:afterAutospacing="1" w:line="240" w:lineRule="auto"/>
      </w:pPr>
      <w:r>
        <w:t xml:space="preserve">Third-party security governance. </w:t>
      </w:r>
    </w:p>
    <w:p w14:paraId="711A3C8D" w14:textId="77777777" w:rsidR="00EB67B2" w:rsidRDefault="00EB67B2" w:rsidP="00E87471">
      <w:pPr>
        <w:numPr>
          <w:ilvl w:val="0"/>
          <w:numId w:val="149"/>
        </w:numPr>
        <w:spacing w:before="100" w:beforeAutospacing="1" w:after="100" w:afterAutospacing="1" w:line="240" w:lineRule="auto"/>
      </w:pPr>
      <w:r>
        <w:t xml:space="preserve">Security metrics and reporting. </w:t>
      </w:r>
    </w:p>
    <w:p w14:paraId="1691D201" w14:textId="77777777" w:rsidR="00EB67B2" w:rsidRDefault="00EB67B2" w:rsidP="00E87471">
      <w:pPr>
        <w:numPr>
          <w:ilvl w:val="0"/>
          <w:numId w:val="149"/>
        </w:numPr>
        <w:spacing w:before="100" w:beforeAutospacing="1" w:after="100" w:afterAutospacing="1" w:line="240" w:lineRule="auto"/>
      </w:pPr>
      <w:r>
        <w:t xml:space="preserve">Continuous governance improvement. </w:t>
      </w:r>
    </w:p>
    <w:p w14:paraId="73322FAD" w14:textId="77777777" w:rsidR="00EB67B2" w:rsidRDefault="00EB67B2" w:rsidP="00EB67B2">
      <w:pPr>
        <w:pStyle w:val="NormalWeb"/>
      </w:pPr>
      <w:r>
        <w:t>Governance processes shall evolve alongside business objectives, technology changes, and emerging threats.</w:t>
      </w:r>
    </w:p>
    <w:p w14:paraId="675BEC57" w14:textId="77777777" w:rsidR="00EB67B2" w:rsidRDefault="00147E43" w:rsidP="00EB67B2">
      <w:r>
        <w:pict w14:anchorId="35D20446">
          <v:rect id="_x0000_i1253" style="width:0;height:1.5pt" o:hralign="center" o:hrstd="t" o:hr="t" fillcolor="#a0a0a0" stroked="f"/>
        </w:pict>
      </w:r>
    </w:p>
    <w:p w14:paraId="4C86C668" w14:textId="77777777" w:rsidR="00EB67B2" w:rsidRDefault="00EB67B2" w:rsidP="00EB67B2">
      <w:pPr>
        <w:pStyle w:val="Heading1"/>
      </w:pPr>
      <w:r>
        <w:t>16.15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873"/>
      </w:tblGrid>
      <w:tr w:rsidR="00EB67B2" w14:paraId="77585243" w14:textId="77777777" w:rsidTr="00EB67B2">
        <w:trPr>
          <w:tblHeader/>
          <w:tblCellSpacing w:w="15" w:type="dxa"/>
        </w:trPr>
        <w:tc>
          <w:tcPr>
            <w:tcW w:w="0" w:type="auto"/>
            <w:vAlign w:val="center"/>
            <w:hideMark/>
          </w:tcPr>
          <w:p w14:paraId="697666D6" w14:textId="77777777" w:rsidR="00EB67B2" w:rsidRDefault="00EB67B2">
            <w:pPr>
              <w:jc w:val="center"/>
              <w:rPr>
                <w:b/>
                <w:bCs/>
              </w:rPr>
            </w:pPr>
            <w:r>
              <w:rPr>
                <w:b/>
                <w:bCs/>
              </w:rPr>
              <w:t>Attribute</w:t>
            </w:r>
          </w:p>
        </w:tc>
        <w:tc>
          <w:tcPr>
            <w:tcW w:w="0" w:type="auto"/>
            <w:vAlign w:val="center"/>
            <w:hideMark/>
          </w:tcPr>
          <w:p w14:paraId="7E53FE86" w14:textId="77777777" w:rsidR="00EB67B2" w:rsidRDefault="00EB67B2">
            <w:pPr>
              <w:jc w:val="center"/>
              <w:rPr>
                <w:b/>
                <w:bCs/>
              </w:rPr>
            </w:pPr>
            <w:r>
              <w:rPr>
                <w:b/>
                <w:bCs/>
              </w:rPr>
              <w:t>Goal</w:t>
            </w:r>
          </w:p>
        </w:tc>
      </w:tr>
      <w:tr w:rsidR="00EB67B2" w14:paraId="36E86A91" w14:textId="77777777" w:rsidTr="00EB67B2">
        <w:trPr>
          <w:tblCellSpacing w:w="15" w:type="dxa"/>
        </w:trPr>
        <w:tc>
          <w:tcPr>
            <w:tcW w:w="0" w:type="auto"/>
            <w:vAlign w:val="center"/>
            <w:hideMark/>
          </w:tcPr>
          <w:p w14:paraId="1258D0A6" w14:textId="77777777" w:rsidR="00EB67B2" w:rsidRDefault="00EB67B2">
            <w:r>
              <w:t>Accountability</w:t>
            </w:r>
          </w:p>
        </w:tc>
        <w:tc>
          <w:tcPr>
            <w:tcW w:w="0" w:type="auto"/>
            <w:vAlign w:val="center"/>
            <w:hideMark/>
          </w:tcPr>
          <w:p w14:paraId="744930F7" w14:textId="77777777" w:rsidR="00EB67B2" w:rsidRDefault="00EB67B2">
            <w:r>
              <w:t>Clearly assign security responsibilities across the organization.</w:t>
            </w:r>
          </w:p>
        </w:tc>
      </w:tr>
      <w:tr w:rsidR="00EB67B2" w14:paraId="0590E1B5" w14:textId="77777777" w:rsidTr="00EB67B2">
        <w:trPr>
          <w:tblCellSpacing w:w="15" w:type="dxa"/>
        </w:trPr>
        <w:tc>
          <w:tcPr>
            <w:tcW w:w="0" w:type="auto"/>
            <w:vAlign w:val="center"/>
            <w:hideMark/>
          </w:tcPr>
          <w:p w14:paraId="0D4D19D1" w14:textId="77777777" w:rsidR="00EB67B2" w:rsidRDefault="00EB67B2">
            <w:r>
              <w:t>Transparency</w:t>
            </w:r>
          </w:p>
        </w:tc>
        <w:tc>
          <w:tcPr>
            <w:tcW w:w="0" w:type="auto"/>
            <w:vAlign w:val="center"/>
            <w:hideMark/>
          </w:tcPr>
          <w:p w14:paraId="61E411EF" w14:textId="77777777" w:rsidR="00EB67B2" w:rsidRDefault="00EB67B2">
            <w:r>
              <w:t>Provide visibility into governance activities and security performance.</w:t>
            </w:r>
          </w:p>
        </w:tc>
      </w:tr>
      <w:tr w:rsidR="00EB67B2" w14:paraId="0D8E3D18" w14:textId="77777777" w:rsidTr="00EB67B2">
        <w:trPr>
          <w:tblCellSpacing w:w="15" w:type="dxa"/>
        </w:trPr>
        <w:tc>
          <w:tcPr>
            <w:tcW w:w="0" w:type="auto"/>
            <w:vAlign w:val="center"/>
            <w:hideMark/>
          </w:tcPr>
          <w:p w14:paraId="222F951A" w14:textId="77777777" w:rsidR="00EB67B2" w:rsidRDefault="00EB67B2">
            <w:r>
              <w:t>Compliance</w:t>
            </w:r>
          </w:p>
        </w:tc>
        <w:tc>
          <w:tcPr>
            <w:tcW w:w="0" w:type="auto"/>
            <w:vAlign w:val="center"/>
            <w:hideMark/>
          </w:tcPr>
          <w:p w14:paraId="1677D0B4" w14:textId="77777777" w:rsidR="00EB67B2" w:rsidRDefault="00EB67B2">
            <w:r>
              <w:t>Support legal, regulatory, contractual, and organizational obligations.</w:t>
            </w:r>
          </w:p>
        </w:tc>
      </w:tr>
      <w:tr w:rsidR="00EB67B2" w14:paraId="5660CC8B" w14:textId="77777777" w:rsidTr="00EB67B2">
        <w:trPr>
          <w:tblCellSpacing w:w="15" w:type="dxa"/>
        </w:trPr>
        <w:tc>
          <w:tcPr>
            <w:tcW w:w="0" w:type="auto"/>
            <w:vAlign w:val="center"/>
            <w:hideMark/>
          </w:tcPr>
          <w:p w14:paraId="24CA81EF" w14:textId="77777777" w:rsidR="00EB67B2" w:rsidRDefault="00EB67B2">
            <w:r>
              <w:t>Auditability</w:t>
            </w:r>
          </w:p>
        </w:tc>
        <w:tc>
          <w:tcPr>
            <w:tcW w:w="0" w:type="auto"/>
            <w:vAlign w:val="center"/>
            <w:hideMark/>
          </w:tcPr>
          <w:p w14:paraId="07E77ADB" w14:textId="77777777" w:rsidR="00EB67B2" w:rsidRDefault="00EB67B2">
            <w:r>
              <w:t>Maintain evidence of governance decisions and security activities.</w:t>
            </w:r>
          </w:p>
        </w:tc>
      </w:tr>
      <w:tr w:rsidR="00EB67B2" w14:paraId="08BF9A64" w14:textId="77777777" w:rsidTr="00EB67B2">
        <w:trPr>
          <w:tblCellSpacing w:w="15" w:type="dxa"/>
        </w:trPr>
        <w:tc>
          <w:tcPr>
            <w:tcW w:w="0" w:type="auto"/>
            <w:vAlign w:val="center"/>
            <w:hideMark/>
          </w:tcPr>
          <w:p w14:paraId="5A93D80C" w14:textId="77777777" w:rsidR="00EB67B2" w:rsidRDefault="00EB67B2">
            <w:r>
              <w:t>Maintainability</w:t>
            </w:r>
          </w:p>
        </w:tc>
        <w:tc>
          <w:tcPr>
            <w:tcW w:w="0" w:type="auto"/>
            <w:vAlign w:val="center"/>
            <w:hideMark/>
          </w:tcPr>
          <w:p w14:paraId="74D41F3F" w14:textId="77777777" w:rsidR="00EB67B2" w:rsidRDefault="00EB67B2">
            <w:r>
              <w:t>Enable efficient evolution of governance processes and standards.</w:t>
            </w:r>
          </w:p>
        </w:tc>
      </w:tr>
      <w:tr w:rsidR="00EB67B2" w14:paraId="5E534280" w14:textId="77777777" w:rsidTr="00EB67B2">
        <w:trPr>
          <w:tblCellSpacing w:w="15" w:type="dxa"/>
        </w:trPr>
        <w:tc>
          <w:tcPr>
            <w:tcW w:w="0" w:type="auto"/>
            <w:vAlign w:val="center"/>
            <w:hideMark/>
          </w:tcPr>
          <w:p w14:paraId="3992B463" w14:textId="77777777" w:rsidR="00EB67B2" w:rsidRDefault="00EB67B2">
            <w:r>
              <w:t>Scalability</w:t>
            </w:r>
          </w:p>
        </w:tc>
        <w:tc>
          <w:tcPr>
            <w:tcW w:w="0" w:type="auto"/>
            <w:vAlign w:val="center"/>
            <w:hideMark/>
          </w:tcPr>
          <w:p w14:paraId="4C1F0D6F" w14:textId="77777777" w:rsidR="00EB67B2" w:rsidRDefault="00EB67B2">
            <w:r>
              <w:t>Support governance across expanding business operations and technology environments.</w:t>
            </w:r>
          </w:p>
        </w:tc>
      </w:tr>
      <w:tr w:rsidR="00EB67B2" w14:paraId="4403D983" w14:textId="77777777" w:rsidTr="00EB67B2">
        <w:trPr>
          <w:tblCellSpacing w:w="15" w:type="dxa"/>
        </w:trPr>
        <w:tc>
          <w:tcPr>
            <w:tcW w:w="0" w:type="auto"/>
            <w:vAlign w:val="center"/>
            <w:hideMark/>
          </w:tcPr>
          <w:p w14:paraId="3B2B06E9" w14:textId="77777777" w:rsidR="00EB67B2" w:rsidRDefault="00EB67B2">
            <w:r>
              <w:t>Continuous Improvement</w:t>
            </w:r>
          </w:p>
        </w:tc>
        <w:tc>
          <w:tcPr>
            <w:tcW w:w="0" w:type="auto"/>
            <w:vAlign w:val="center"/>
            <w:hideMark/>
          </w:tcPr>
          <w:p w14:paraId="7CB4ED63" w14:textId="77777777" w:rsidR="00EB67B2" w:rsidRDefault="00EB67B2">
            <w:r>
              <w:t>Strengthen governance maturity through regular review and enhancement.</w:t>
            </w:r>
          </w:p>
        </w:tc>
      </w:tr>
    </w:tbl>
    <w:p w14:paraId="62BC5BD1" w14:textId="77777777" w:rsidR="00EB67B2" w:rsidRDefault="00147E43" w:rsidP="00EB67B2">
      <w:r>
        <w:pict w14:anchorId="54FAB65D">
          <v:rect id="_x0000_i1254" style="width:0;height:1.5pt" o:hralign="center" o:hrstd="t" o:hr="t" fillcolor="#a0a0a0" stroked="f"/>
        </w:pict>
      </w:r>
    </w:p>
    <w:p w14:paraId="6F1B49F9" w14:textId="77777777" w:rsidR="00EB67B2" w:rsidRDefault="00EB67B2" w:rsidP="00EB67B2">
      <w:pPr>
        <w:pStyle w:val="Heading1"/>
      </w:pPr>
      <w:r>
        <w:t>16.16 Business Benefits</w:t>
      </w:r>
    </w:p>
    <w:p w14:paraId="04F1C8A0" w14:textId="77777777" w:rsidR="00EB67B2" w:rsidRDefault="00EB67B2" w:rsidP="00EB67B2">
      <w:pPr>
        <w:pStyle w:val="NormalWeb"/>
      </w:pPr>
      <w:r>
        <w:t>The Security Governance and Compliance Architecture provides:</w:t>
      </w:r>
    </w:p>
    <w:p w14:paraId="4AAA5CA5" w14:textId="77777777" w:rsidR="00EB67B2" w:rsidRDefault="00EB67B2" w:rsidP="00E87471">
      <w:pPr>
        <w:numPr>
          <w:ilvl w:val="0"/>
          <w:numId w:val="150"/>
        </w:numPr>
        <w:spacing w:before="100" w:beforeAutospacing="1" w:after="100" w:afterAutospacing="1" w:line="240" w:lineRule="auto"/>
      </w:pPr>
      <w:r>
        <w:t xml:space="preserve">Strong executive oversight of enterprise security. </w:t>
      </w:r>
    </w:p>
    <w:p w14:paraId="04B0FA77" w14:textId="77777777" w:rsidR="00EB67B2" w:rsidRDefault="00EB67B2" w:rsidP="00E87471">
      <w:pPr>
        <w:numPr>
          <w:ilvl w:val="0"/>
          <w:numId w:val="150"/>
        </w:numPr>
        <w:spacing w:before="100" w:beforeAutospacing="1" w:after="100" w:afterAutospacing="1" w:line="240" w:lineRule="auto"/>
      </w:pPr>
      <w:r>
        <w:t xml:space="preserve">Consistent security policies and standards. </w:t>
      </w:r>
    </w:p>
    <w:p w14:paraId="14855683" w14:textId="77777777" w:rsidR="00EB67B2" w:rsidRDefault="00EB67B2" w:rsidP="00E87471">
      <w:pPr>
        <w:numPr>
          <w:ilvl w:val="0"/>
          <w:numId w:val="150"/>
        </w:numPr>
        <w:spacing w:before="100" w:beforeAutospacing="1" w:after="100" w:afterAutospacing="1" w:line="240" w:lineRule="auto"/>
      </w:pPr>
      <w:r>
        <w:t xml:space="preserve">Improved enterprise risk management. </w:t>
      </w:r>
    </w:p>
    <w:p w14:paraId="5A54AAAB" w14:textId="77777777" w:rsidR="00EB67B2" w:rsidRDefault="00EB67B2" w:rsidP="00E87471">
      <w:pPr>
        <w:numPr>
          <w:ilvl w:val="0"/>
          <w:numId w:val="150"/>
        </w:numPr>
        <w:spacing w:before="100" w:beforeAutospacing="1" w:after="100" w:afterAutospacing="1" w:line="240" w:lineRule="auto"/>
      </w:pPr>
      <w:r>
        <w:t xml:space="preserve">Better regulatory readiness. </w:t>
      </w:r>
    </w:p>
    <w:p w14:paraId="7D243C1B" w14:textId="77777777" w:rsidR="00EB67B2" w:rsidRDefault="00EB67B2" w:rsidP="00E87471">
      <w:pPr>
        <w:numPr>
          <w:ilvl w:val="0"/>
          <w:numId w:val="150"/>
        </w:numPr>
        <w:spacing w:before="100" w:beforeAutospacing="1" w:after="100" w:afterAutospacing="1" w:line="240" w:lineRule="auto"/>
      </w:pPr>
      <w:r>
        <w:t xml:space="preserve">Enhanced customer and stakeholder confidence. </w:t>
      </w:r>
    </w:p>
    <w:p w14:paraId="7222DDC7" w14:textId="77777777" w:rsidR="00EB67B2" w:rsidRDefault="00EB67B2" w:rsidP="00E87471">
      <w:pPr>
        <w:numPr>
          <w:ilvl w:val="0"/>
          <w:numId w:val="150"/>
        </w:numPr>
        <w:spacing w:before="100" w:beforeAutospacing="1" w:after="100" w:afterAutospacing="1" w:line="240" w:lineRule="auto"/>
      </w:pPr>
      <w:r>
        <w:t xml:space="preserve">Measurable security performance. </w:t>
      </w:r>
    </w:p>
    <w:p w14:paraId="3EA312CE" w14:textId="77777777" w:rsidR="00EB67B2" w:rsidRDefault="00EB67B2" w:rsidP="00E87471">
      <w:pPr>
        <w:numPr>
          <w:ilvl w:val="0"/>
          <w:numId w:val="150"/>
        </w:numPr>
        <w:spacing w:before="100" w:beforeAutospacing="1" w:after="100" w:afterAutospacing="1" w:line="240" w:lineRule="auto"/>
      </w:pPr>
      <w:r>
        <w:t xml:space="preserve">Increased organizational security awareness. </w:t>
      </w:r>
    </w:p>
    <w:p w14:paraId="111537E3" w14:textId="77777777" w:rsidR="00EB67B2" w:rsidRDefault="00EB67B2" w:rsidP="00E87471">
      <w:pPr>
        <w:numPr>
          <w:ilvl w:val="0"/>
          <w:numId w:val="150"/>
        </w:numPr>
        <w:spacing w:before="100" w:beforeAutospacing="1" w:after="100" w:afterAutospacing="1" w:line="240" w:lineRule="auto"/>
      </w:pPr>
      <w:r>
        <w:t xml:space="preserve">Long-term security maturity and resilience. </w:t>
      </w:r>
    </w:p>
    <w:p w14:paraId="760DCB24" w14:textId="77777777" w:rsidR="00EB67B2" w:rsidRDefault="00147E43" w:rsidP="00EB67B2">
      <w:pPr>
        <w:spacing w:after="0"/>
      </w:pPr>
      <w:r>
        <w:lastRenderedPageBreak/>
        <w:pict w14:anchorId="3132EBD2">
          <v:rect id="_x0000_i1255" style="width:0;height:1.5pt" o:hralign="center" o:hrstd="t" o:hr="t" fillcolor="#a0a0a0" stroked="f"/>
        </w:pict>
      </w:r>
    </w:p>
    <w:p w14:paraId="0A370F74" w14:textId="77777777" w:rsidR="00EB67B2" w:rsidRDefault="00EB67B2" w:rsidP="00EB67B2">
      <w:pPr>
        <w:pStyle w:val="Heading1"/>
      </w:pPr>
      <w:r>
        <w:t>16.17 Summary</w:t>
      </w:r>
    </w:p>
    <w:p w14:paraId="7D5893DA" w14:textId="77777777" w:rsidR="00EB67B2" w:rsidRDefault="00EB67B2" w:rsidP="00EB67B2">
      <w:pPr>
        <w:pStyle w:val="NormalWeb"/>
      </w:pPr>
      <w:r>
        <w:t>The SmartArchive Security Governance and Compliance Architecture establishes the organizational foundation for managing enterprise security through structured governance, risk management, policy control, compliance oversight, awareness programs, third-party governance, and continuous improvement. By aligning security with business strategy and enterprise architecture, the platform ensures that security remains sustainable, measurable, and adaptable throughout its lifecycle.</w:t>
      </w:r>
    </w:p>
    <w:p w14:paraId="4A2D13AC" w14:textId="77777777" w:rsidR="00EB67B2" w:rsidRDefault="00EB67B2" w:rsidP="00EB67B2">
      <w:pPr>
        <w:pStyle w:val="NormalWeb"/>
      </w:pPr>
      <w:r>
        <w:t xml:space="preserve">Working alongside </w:t>
      </w:r>
      <w:r>
        <w:rPr>
          <w:rStyle w:val="Strong"/>
          <w:rFonts w:eastAsiaTheme="majorEastAsia"/>
        </w:rPr>
        <w:t>SA-ARCH-001-20 – Enterprise Governance</w:t>
      </w:r>
      <w:r>
        <w:t xml:space="preserve">, </w:t>
      </w:r>
      <w:r>
        <w:rPr>
          <w:rStyle w:val="Strong"/>
          <w:rFonts w:eastAsiaTheme="majorEastAsia"/>
        </w:rPr>
        <w:t>SA-ARCH-001-22 – Technology Standards</w:t>
      </w:r>
      <w:r>
        <w:t xml:space="preserve">, and </w:t>
      </w:r>
      <w:r>
        <w:rPr>
          <w:rStyle w:val="Strong"/>
          <w:rFonts w:eastAsiaTheme="majorEastAsia"/>
        </w:rPr>
        <w:t>SA-ARCH-001-24 – Architecture Decisions</w:t>
      </w:r>
      <w:r>
        <w:t>, this architecture provides the governance framework necessary to support secure, compliant, and resilient enterprise operations.</w:t>
      </w:r>
    </w:p>
    <w:p w14:paraId="03C1E974" w14:textId="77777777" w:rsidR="00EB67B2" w:rsidRDefault="00EB67B2" w:rsidP="00EB67B2">
      <w:pPr>
        <w:pStyle w:val="pdq2pgselectionanchorcontainer"/>
      </w:pPr>
      <w:r>
        <w:t xml:space="preserve">Excellent. Since this is an </w:t>
      </w:r>
      <w:r>
        <w:rPr>
          <w:rStyle w:val="Strong"/>
        </w:rPr>
        <w:t>Enterprise Architecture</w:t>
      </w:r>
      <w:r>
        <w:t xml:space="preserve"> document, the References section should point first to the </w:t>
      </w:r>
      <w:r>
        <w:rPr>
          <w:rStyle w:val="Strong"/>
        </w:rPr>
        <w:t>SmartArchive internal architecture repository</w:t>
      </w:r>
      <w:r>
        <w:t>, then to internationally recognized standards and frameworks that guide the architecture. This keeps the document technology-neutral while providing authoritative references.</w:t>
      </w:r>
    </w:p>
    <w:p w14:paraId="4125CC4D" w14:textId="77777777" w:rsidR="00EB67B2" w:rsidRDefault="00147E43" w:rsidP="00EB67B2">
      <w:r>
        <w:pict w14:anchorId="1F60A2FC">
          <v:rect id="_x0000_i1256" style="width:0;height:1.5pt" o:hralign="center" o:hrstd="t" o:hr="t" fillcolor="#a0a0a0" stroked="f"/>
        </w:pict>
      </w:r>
    </w:p>
    <w:p w14:paraId="621B728C" w14:textId="77777777" w:rsidR="00EB67B2" w:rsidRDefault="00EB67B2" w:rsidP="00EB67B2">
      <w:pPr>
        <w:pStyle w:val="Heading1"/>
      </w:pPr>
      <w:r>
        <w:t>17. References</w:t>
      </w:r>
    </w:p>
    <w:p w14:paraId="52065720" w14:textId="77777777" w:rsidR="00EB67B2" w:rsidRDefault="00EB67B2" w:rsidP="00EB67B2">
      <w:pPr>
        <w:pStyle w:val="Heading2"/>
      </w:pPr>
      <w:r>
        <w:t>17.1 Overview</w:t>
      </w:r>
    </w:p>
    <w:p w14:paraId="5849408A" w14:textId="77777777" w:rsidR="00EB67B2" w:rsidRDefault="00EB67B2" w:rsidP="00EB67B2">
      <w:pPr>
        <w:pStyle w:val="NormalWeb"/>
      </w:pPr>
      <w:r>
        <w:t>This section identifies the internal architecture documents, enterprise standards, industry frameworks, and supporting references used in the development of the SmartArchive Security Architecture.</w:t>
      </w:r>
    </w:p>
    <w:p w14:paraId="0D3DC6C7" w14:textId="77777777" w:rsidR="00EB67B2" w:rsidRDefault="00EB67B2" w:rsidP="00EB67B2">
      <w:pPr>
        <w:pStyle w:val="NormalWeb"/>
      </w:pPr>
      <w:r>
        <w:t>These references provide the architectural context, governance foundation, security guidance, and best practices that support the security principles, controls, and decisions documented throughout this architecture.</w:t>
      </w:r>
    </w:p>
    <w:p w14:paraId="15FF6F33" w14:textId="77777777" w:rsidR="00EB67B2" w:rsidRDefault="00EB67B2" w:rsidP="00EB67B2">
      <w:pPr>
        <w:pStyle w:val="NormalWeb"/>
      </w:pPr>
      <w:r>
        <w:t>All references shall be maintained under the Enterprise Architecture Governance process and reviewed periodically to ensure continued relevance and consistency.</w:t>
      </w:r>
    </w:p>
    <w:p w14:paraId="0359C622" w14:textId="77777777" w:rsidR="00EB67B2" w:rsidRDefault="00147E43" w:rsidP="00EB67B2">
      <w:r>
        <w:pict w14:anchorId="595952E5">
          <v:rect id="_x0000_i1257" style="width:0;height:1.5pt" o:hralign="center" o:hrstd="t" o:hr="t" fillcolor="#a0a0a0" stroked="f"/>
        </w:pict>
      </w:r>
    </w:p>
    <w:p w14:paraId="2612A839" w14:textId="77777777" w:rsidR="00EB67B2" w:rsidRDefault="00EB67B2" w:rsidP="00EB67B2">
      <w:pPr>
        <w:pStyle w:val="Heading1"/>
      </w:pPr>
      <w:r>
        <w:t>17.2 Internal SmartArchive Architecture References</w:t>
      </w:r>
    </w:p>
    <w:p w14:paraId="34CC4A14" w14:textId="77777777" w:rsidR="00EB67B2" w:rsidRDefault="00EB67B2" w:rsidP="00EB67B2">
      <w:pPr>
        <w:pStyle w:val="NormalWeb"/>
      </w:pPr>
      <w:r>
        <w:t>The following SmartArchive Enterprise Architecture documents are directly related to the Security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688"/>
        <w:gridCol w:w="4928"/>
      </w:tblGrid>
      <w:tr w:rsidR="00EB67B2" w14:paraId="09624343" w14:textId="77777777" w:rsidTr="00EB67B2">
        <w:trPr>
          <w:tblHeader/>
          <w:tblCellSpacing w:w="15" w:type="dxa"/>
        </w:trPr>
        <w:tc>
          <w:tcPr>
            <w:tcW w:w="0" w:type="auto"/>
            <w:vAlign w:val="center"/>
            <w:hideMark/>
          </w:tcPr>
          <w:p w14:paraId="1C42C406" w14:textId="77777777" w:rsidR="00EB67B2" w:rsidRDefault="00EB67B2">
            <w:pPr>
              <w:jc w:val="center"/>
              <w:rPr>
                <w:b/>
                <w:bCs/>
              </w:rPr>
            </w:pPr>
            <w:r>
              <w:rPr>
                <w:b/>
                <w:bCs/>
              </w:rPr>
              <w:lastRenderedPageBreak/>
              <w:t>Document ID</w:t>
            </w:r>
          </w:p>
        </w:tc>
        <w:tc>
          <w:tcPr>
            <w:tcW w:w="0" w:type="auto"/>
            <w:vAlign w:val="center"/>
            <w:hideMark/>
          </w:tcPr>
          <w:p w14:paraId="4866DD17" w14:textId="77777777" w:rsidR="00EB67B2" w:rsidRDefault="00EB67B2">
            <w:pPr>
              <w:jc w:val="center"/>
              <w:rPr>
                <w:b/>
                <w:bCs/>
              </w:rPr>
            </w:pPr>
            <w:r>
              <w:rPr>
                <w:b/>
                <w:bCs/>
              </w:rPr>
              <w:t>Document Title</w:t>
            </w:r>
          </w:p>
        </w:tc>
        <w:tc>
          <w:tcPr>
            <w:tcW w:w="0" w:type="auto"/>
            <w:vAlign w:val="center"/>
            <w:hideMark/>
          </w:tcPr>
          <w:p w14:paraId="2D3C9D10" w14:textId="77777777" w:rsidR="00EB67B2" w:rsidRDefault="00EB67B2">
            <w:pPr>
              <w:jc w:val="center"/>
              <w:rPr>
                <w:b/>
                <w:bCs/>
              </w:rPr>
            </w:pPr>
            <w:r>
              <w:rPr>
                <w:b/>
                <w:bCs/>
              </w:rPr>
              <w:t>Relationship</w:t>
            </w:r>
          </w:p>
        </w:tc>
      </w:tr>
      <w:tr w:rsidR="00EB67B2" w14:paraId="07F03D79" w14:textId="77777777" w:rsidTr="00EB67B2">
        <w:trPr>
          <w:tblCellSpacing w:w="15" w:type="dxa"/>
        </w:trPr>
        <w:tc>
          <w:tcPr>
            <w:tcW w:w="0" w:type="auto"/>
            <w:vAlign w:val="center"/>
            <w:hideMark/>
          </w:tcPr>
          <w:p w14:paraId="19BB09A7" w14:textId="77777777" w:rsidR="00EB67B2" w:rsidRDefault="00EB67B2">
            <w:r>
              <w:t>SA-ARCH-001-01</w:t>
            </w:r>
          </w:p>
        </w:tc>
        <w:tc>
          <w:tcPr>
            <w:tcW w:w="0" w:type="auto"/>
            <w:vAlign w:val="center"/>
            <w:hideMark/>
          </w:tcPr>
          <w:p w14:paraId="376E1ADE" w14:textId="77777777" w:rsidR="00EB67B2" w:rsidRDefault="00EB67B2">
            <w:r>
              <w:t>Enterprise Architecture Overview</w:t>
            </w:r>
          </w:p>
        </w:tc>
        <w:tc>
          <w:tcPr>
            <w:tcW w:w="0" w:type="auto"/>
            <w:vAlign w:val="center"/>
            <w:hideMark/>
          </w:tcPr>
          <w:p w14:paraId="16099044" w14:textId="77777777" w:rsidR="00EB67B2" w:rsidRDefault="00EB67B2">
            <w:r>
              <w:t>Overall enterprise architecture framework.</w:t>
            </w:r>
          </w:p>
        </w:tc>
      </w:tr>
      <w:tr w:rsidR="00EB67B2" w14:paraId="6315BC02" w14:textId="77777777" w:rsidTr="00EB67B2">
        <w:trPr>
          <w:tblCellSpacing w:w="15" w:type="dxa"/>
        </w:trPr>
        <w:tc>
          <w:tcPr>
            <w:tcW w:w="0" w:type="auto"/>
            <w:vAlign w:val="center"/>
            <w:hideMark/>
          </w:tcPr>
          <w:p w14:paraId="26730A59" w14:textId="77777777" w:rsidR="00EB67B2" w:rsidRDefault="00EB67B2">
            <w:r>
              <w:t>SA-ARCH-001-02</w:t>
            </w:r>
          </w:p>
        </w:tc>
        <w:tc>
          <w:tcPr>
            <w:tcW w:w="0" w:type="auto"/>
            <w:vAlign w:val="center"/>
            <w:hideMark/>
          </w:tcPr>
          <w:p w14:paraId="2660C56F" w14:textId="77777777" w:rsidR="00EB67B2" w:rsidRDefault="00EB67B2">
            <w:r>
              <w:t>Architecture Principles</w:t>
            </w:r>
          </w:p>
        </w:tc>
        <w:tc>
          <w:tcPr>
            <w:tcW w:w="0" w:type="auto"/>
            <w:vAlign w:val="center"/>
            <w:hideMark/>
          </w:tcPr>
          <w:p w14:paraId="698309A4" w14:textId="77777777" w:rsidR="00EB67B2" w:rsidRDefault="00EB67B2">
            <w:r>
              <w:t>Enterprise architectural principles supporting security decisions.</w:t>
            </w:r>
          </w:p>
        </w:tc>
      </w:tr>
      <w:tr w:rsidR="00EB67B2" w14:paraId="1B1FB44A" w14:textId="77777777" w:rsidTr="00EB67B2">
        <w:trPr>
          <w:tblCellSpacing w:w="15" w:type="dxa"/>
        </w:trPr>
        <w:tc>
          <w:tcPr>
            <w:tcW w:w="0" w:type="auto"/>
            <w:vAlign w:val="center"/>
            <w:hideMark/>
          </w:tcPr>
          <w:p w14:paraId="53DA73FD" w14:textId="77777777" w:rsidR="00EB67B2" w:rsidRDefault="00EB67B2">
            <w:r>
              <w:t>SA-ARCH-001-09</w:t>
            </w:r>
          </w:p>
        </w:tc>
        <w:tc>
          <w:tcPr>
            <w:tcW w:w="0" w:type="auto"/>
            <w:vAlign w:val="center"/>
            <w:hideMark/>
          </w:tcPr>
          <w:p w14:paraId="7EA093E3" w14:textId="77777777" w:rsidR="00EB67B2" w:rsidRDefault="00EB67B2">
            <w:r>
              <w:t>Data Architecture</w:t>
            </w:r>
          </w:p>
        </w:tc>
        <w:tc>
          <w:tcPr>
            <w:tcW w:w="0" w:type="auto"/>
            <w:vAlign w:val="center"/>
            <w:hideMark/>
          </w:tcPr>
          <w:p w14:paraId="715669A4" w14:textId="77777777" w:rsidR="00EB67B2" w:rsidRDefault="00EB67B2">
            <w:r>
              <w:t>Protection of enterprise data and information assets.</w:t>
            </w:r>
          </w:p>
        </w:tc>
      </w:tr>
      <w:tr w:rsidR="00EB67B2" w14:paraId="3B2C781E" w14:textId="77777777" w:rsidTr="00EB67B2">
        <w:trPr>
          <w:tblCellSpacing w:w="15" w:type="dxa"/>
        </w:trPr>
        <w:tc>
          <w:tcPr>
            <w:tcW w:w="0" w:type="auto"/>
            <w:vAlign w:val="center"/>
            <w:hideMark/>
          </w:tcPr>
          <w:p w14:paraId="2A542A2A" w14:textId="77777777" w:rsidR="00EB67B2" w:rsidRDefault="00EB67B2">
            <w:r>
              <w:t>SA-ARCH-001-11</w:t>
            </w:r>
          </w:p>
        </w:tc>
        <w:tc>
          <w:tcPr>
            <w:tcW w:w="0" w:type="auto"/>
            <w:vAlign w:val="center"/>
            <w:hideMark/>
          </w:tcPr>
          <w:p w14:paraId="79E25855" w14:textId="77777777" w:rsidR="00EB67B2" w:rsidRDefault="00EB67B2">
            <w:r>
              <w:t>Integration Architecture</w:t>
            </w:r>
          </w:p>
        </w:tc>
        <w:tc>
          <w:tcPr>
            <w:tcW w:w="0" w:type="auto"/>
            <w:vAlign w:val="center"/>
            <w:hideMark/>
          </w:tcPr>
          <w:p w14:paraId="7B63B53A" w14:textId="77777777" w:rsidR="00EB67B2" w:rsidRDefault="00EB67B2">
            <w:r>
              <w:t>Secure communication with internal and external systems.</w:t>
            </w:r>
          </w:p>
        </w:tc>
      </w:tr>
      <w:tr w:rsidR="00EB67B2" w14:paraId="55A5B2D4" w14:textId="77777777" w:rsidTr="00EB67B2">
        <w:trPr>
          <w:tblCellSpacing w:w="15" w:type="dxa"/>
        </w:trPr>
        <w:tc>
          <w:tcPr>
            <w:tcW w:w="0" w:type="auto"/>
            <w:vAlign w:val="center"/>
            <w:hideMark/>
          </w:tcPr>
          <w:p w14:paraId="3408EF17" w14:textId="77777777" w:rsidR="00EB67B2" w:rsidRDefault="00EB67B2">
            <w:r>
              <w:t>SA-ARCH-001-12</w:t>
            </w:r>
          </w:p>
        </w:tc>
        <w:tc>
          <w:tcPr>
            <w:tcW w:w="0" w:type="auto"/>
            <w:vAlign w:val="center"/>
            <w:hideMark/>
          </w:tcPr>
          <w:p w14:paraId="55C9172D" w14:textId="77777777" w:rsidR="00EB67B2" w:rsidRDefault="00EB67B2">
            <w:r>
              <w:t>Infrastructure Architecture</w:t>
            </w:r>
          </w:p>
        </w:tc>
        <w:tc>
          <w:tcPr>
            <w:tcW w:w="0" w:type="auto"/>
            <w:vAlign w:val="center"/>
            <w:hideMark/>
          </w:tcPr>
          <w:p w14:paraId="1E8B00AD" w14:textId="77777777" w:rsidR="00EB67B2" w:rsidRDefault="00EB67B2">
            <w:r>
              <w:t>Secure hosting environments and platform services.</w:t>
            </w:r>
          </w:p>
        </w:tc>
      </w:tr>
      <w:tr w:rsidR="00EB67B2" w14:paraId="111D63AE" w14:textId="77777777" w:rsidTr="00EB67B2">
        <w:trPr>
          <w:tblCellSpacing w:w="15" w:type="dxa"/>
        </w:trPr>
        <w:tc>
          <w:tcPr>
            <w:tcW w:w="0" w:type="auto"/>
            <w:vAlign w:val="center"/>
            <w:hideMark/>
          </w:tcPr>
          <w:p w14:paraId="50CA61E1" w14:textId="77777777" w:rsidR="00EB67B2" w:rsidRDefault="00EB67B2">
            <w:r>
              <w:t>SA-ARCH-001-13</w:t>
            </w:r>
          </w:p>
        </w:tc>
        <w:tc>
          <w:tcPr>
            <w:tcW w:w="0" w:type="auto"/>
            <w:vAlign w:val="center"/>
            <w:hideMark/>
          </w:tcPr>
          <w:p w14:paraId="7F19E008" w14:textId="77777777" w:rsidR="00EB67B2" w:rsidRDefault="00EB67B2">
            <w:r>
              <w:t>API Architecture</w:t>
            </w:r>
          </w:p>
        </w:tc>
        <w:tc>
          <w:tcPr>
            <w:tcW w:w="0" w:type="auto"/>
            <w:vAlign w:val="center"/>
            <w:hideMark/>
          </w:tcPr>
          <w:p w14:paraId="1EB4974F" w14:textId="77777777" w:rsidR="00EB67B2" w:rsidRDefault="00EB67B2">
            <w:r>
              <w:t>Secure API design and communication.</w:t>
            </w:r>
          </w:p>
        </w:tc>
      </w:tr>
      <w:tr w:rsidR="00EB67B2" w14:paraId="5C98300E" w14:textId="77777777" w:rsidTr="00EB67B2">
        <w:trPr>
          <w:tblCellSpacing w:w="15" w:type="dxa"/>
        </w:trPr>
        <w:tc>
          <w:tcPr>
            <w:tcW w:w="0" w:type="auto"/>
            <w:vAlign w:val="center"/>
            <w:hideMark/>
          </w:tcPr>
          <w:p w14:paraId="2F85C39B" w14:textId="77777777" w:rsidR="00EB67B2" w:rsidRDefault="00EB67B2">
            <w:r>
              <w:t>SA-ARCH-001-14</w:t>
            </w:r>
          </w:p>
        </w:tc>
        <w:tc>
          <w:tcPr>
            <w:tcW w:w="0" w:type="auto"/>
            <w:vAlign w:val="center"/>
            <w:hideMark/>
          </w:tcPr>
          <w:p w14:paraId="39ADF065" w14:textId="77777777" w:rsidR="00EB67B2" w:rsidRDefault="00EB67B2">
            <w:r>
              <w:t>AI Architecture</w:t>
            </w:r>
          </w:p>
        </w:tc>
        <w:tc>
          <w:tcPr>
            <w:tcW w:w="0" w:type="auto"/>
            <w:vAlign w:val="center"/>
            <w:hideMark/>
          </w:tcPr>
          <w:p w14:paraId="60EC196C" w14:textId="77777777" w:rsidR="00EB67B2" w:rsidRDefault="00EB67B2">
            <w:r>
              <w:t>Secure AI orchestration and governance.</w:t>
            </w:r>
          </w:p>
        </w:tc>
      </w:tr>
      <w:tr w:rsidR="00EB67B2" w14:paraId="374869C5" w14:textId="77777777" w:rsidTr="00EB67B2">
        <w:trPr>
          <w:tblCellSpacing w:w="15" w:type="dxa"/>
        </w:trPr>
        <w:tc>
          <w:tcPr>
            <w:tcW w:w="0" w:type="auto"/>
            <w:vAlign w:val="center"/>
            <w:hideMark/>
          </w:tcPr>
          <w:p w14:paraId="55787189" w14:textId="77777777" w:rsidR="00EB67B2" w:rsidRDefault="00EB67B2">
            <w:r>
              <w:t>SA-ARCH-001-15</w:t>
            </w:r>
          </w:p>
        </w:tc>
        <w:tc>
          <w:tcPr>
            <w:tcW w:w="0" w:type="auto"/>
            <w:vAlign w:val="center"/>
            <w:hideMark/>
          </w:tcPr>
          <w:p w14:paraId="08A8768E" w14:textId="77777777" w:rsidR="00EB67B2" w:rsidRDefault="00EB67B2">
            <w:r>
              <w:t>DevOps Architecture</w:t>
            </w:r>
          </w:p>
        </w:tc>
        <w:tc>
          <w:tcPr>
            <w:tcW w:w="0" w:type="auto"/>
            <w:vAlign w:val="center"/>
            <w:hideMark/>
          </w:tcPr>
          <w:p w14:paraId="41D8DAA3" w14:textId="77777777" w:rsidR="00EB67B2" w:rsidRDefault="00EB67B2">
            <w:r>
              <w:t>Secure software development and delivery pipeline.</w:t>
            </w:r>
          </w:p>
        </w:tc>
      </w:tr>
      <w:tr w:rsidR="00EB67B2" w14:paraId="1BCB05CD" w14:textId="77777777" w:rsidTr="00EB67B2">
        <w:trPr>
          <w:tblCellSpacing w:w="15" w:type="dxa"/>
        </w:trPr>
        <w:tc>
          <w:tcPr>
            <w:tcW w:w="0" w:type="auto"/>
            <w:vAlign w:val="center"/>
            <w:hideMark/>
          </w:tcPr>
          <w:p w14:paraId="700E7A23" w14:textId="77777777" w:rsidR="00EB67B2" w:rsidRDefault="00EB67B2">
            <w:r>
              <w:t>SA-ARCH-001-16</w:t>
            </w:r>
          </w:p>
        </w:tc>
        <w:tc>
          <w:tcPr>
            <w:tcW w:w="0" w:type="auto"/>
            <w:vAlign w:val="center"/>
            <w:hideMark/>
          </w:tcPr>
          <w:p w14:paraId="76708D2B" w14:textId="77777777" w:rsidR="00EB67B2" w:rsidRDefault="00EB67B2">
            <w:r>
              <w:t>Monitoring &amp; Observability</w:t>
            </w:r>
          </w:p>
        </w:tc>
        <w:tc>
          <w:tcPr>
            <w:tcW w:w="0" w:type="auto"/>
            <w:vAlign w:val="center"/>
            <w:hideMark/>
          </w:tcPr>
          <w:p w14:paraId="56E49F95" w14:textId="77777777" w:rsidR="00EB67B2" w:rsidRDefault="00EB67B2">
            <w:r>
              <w:t>Security monitoring, telemetry, and operational visibility.</w:t>
            </w:r>
          </w:p>
        </w:tc>
      </w:tr>
      <w:tr w:rsidR="00EB67B2" w14:paraId="05A0B1C0" w14:textId="77777777" w:rsidTr="00EB67B2">
        <w:trPr>
          <w:tblCellSpacing w:w="15" w:type="dxa"/>
        </w:trPr>
        <w:tc>
          <w:tcPr>
            <w:tcW w:w="0" w:type="auto"/>
            <w:vAlign w:val="center"/>
            <w:hideMark/>
          </w:tcPr>
          <w:p w14:paraId="56AA47D0" w14:textId="77777777" w:rsidR="00EB67B2" w:rsidRDefault="00EB67B2">
            <w:r>
              <w:t>SA-ARCH-001-17</w:t>
            </w:r>
          </w:p>
        </w:tc>
        <w:tc>
          <w:tcPr>
            <w:tcW w:w="0" w:type="auto"/>
            <w:vAlign w:val="center"/>
            <w:hideMark/>
          </w:tcPr>
          <w:p w14:paraId="5D91D532" w14:textId="77777777" w:rsidR="00EB67B2" w:rsidRDefault="00EB67B2">
            <w:r>
              <w:t>Backup &amp; Disaster Recovery</w:t>
            </w:r>
          </w:p>
        </w:tc>
        <w:tc>
          <w:tcPr>
            <w:tcW w:w="0" w:type="auto"/>
            <w:vAlign w:val="center"/>
            <w:hideMark/>
          </w:tcPr>
          <w:p w14:paraId="3EACC8D0" w14:textId="77777777" w:rsidR="00EB67B2" w:rsidRDefault="00EB67B2">
            <w:r>
              <w:t>Secure backup management and disaster recovery.</w:t>
            </w:r>
          </w:p>
        </w:tc>
      </w:tr>
      <w:tr w:rsidR="00EB67B2" w14:paraId="671727A7" w14:textId="77777777" w:rsidTr="00EB67B2">
        <w:trPr>
          <w:tblCellSpacing w:w="15" w:type="dxa"/>
        </w:trPr>
        <w:tc>
          <w:tcPr>
            <w:tcW w:w="0" w:type="auto"/>
            <w:vAlign w:val="center"/>
            <w:hideMark/>
          </w:tcPr>
          <w:p w14:paraId="00CFD298" w14:textId="77777777" w:rsidR="00EB67B2" w:rsidRDefault="00EB67B2">
            <w:r>
              <w:t>SA-ARCH-001-19</w:t>
            </w:r>
          </w:p>
        </w:tc>
        <w:tc>
          <w:tcPr>
            <w:tcW w:w="0" w:type="auto"/>
            <w:vAlign w:val="center"/>
            <w:hideMark/>
          </w:tcPr>
          <w:p w14:paraId="3FCEBB67" w14:textId="77777777" w:rsidR="00EB67B2" w:rsidRDefault="00EB67B2">
            <w:r>
              <w:t>Business Continuity</w:t>
            </w:r>
          </w:p>
        </w:tc>
        <w:tc>
          <w:tcPr>
            <w:tcW w:w="0" w:type="auto"/>
            <w:vAlign w:val="center"/>
            <w:hideMark/>
          </w:tcPr>
          <w:p w14:paraId="78F8425F" w14:textId="77777777" w:rsidR="00EB67B2" w:rsidRDefault="00EB67B2">
            <w:r>
              <w:t>Enterprise resilience and continuity planning.</w:t>
            </w:r>
          </w:p>
        </w:tc>
      </w:tr>
      <w:tr w:rsidR="00EB67B2" w14:paraId="4E00E214" w14:textId="77777777" w:rsidTr="00EB67B2">
        <w:trPr>
          <w:tblCellSpacing w:w="15" w:type="dxa"/>
        </w:trPr>
        <w:tc>
          <w:tcPr>
            <w:tcW w:w="0" w:type="auto"/>
            <w:vAlign w:val="center"/>
            <w:hideMark/>
          </w:tcPr>
          <w:p w14:paraId="7E59164B" w14:textId="77777777" w:rsidR="00EB67B2" w:rsidRDefault="00EB67B2">
            <w:r>
              <w:t>SA-ARCH-001-20</w:t>
            </w:r>
          </w:p>
        </w:tc>
        <w:tc>
          <w:tcPr>
            <w:tcW w:w="0" w:type="auto"/>
            <w:vAlign w:val="center"/>
            <w:hideMark/>
          </w:tcPr>
          <w:p w14:paraId="3AB93947" w14:textId="77777777" w:rsidR="00EB67B2" w:rsidRDefault="00EB67B2">
            <w:r>
              <w:t>Enterprise Governance</w:t>
            </w:r>
          </w:p>
        </w:tc>
        <w:tc>
          <w:tcPr>
            <w:tcW w:w="0" w:type="auto"/>
            <w:vAlign w:val="center"/>
            <w:hideMark/>
          </w:tcPr>
          <w:p w14:paraId="6ED72059" w14:textId="77777777" w:rsidR="00EB67B2" w:rsidRDefault="00EB67B2">
            <w:r>
              <w:t>Governance framework and organizational oversight.</w:t>
            </w:r>
          </w:p>
        </w:tc>
      </w:tr>
      <w:tr w:rsidR="00EB67B2" w14:paraId="1501A838" w14:textId="77777777" w:rsidTr="00EB67B2">
        <w:trPr>
          <w:tblCellSpacing w:w="15" w:type="dxa"/>
        </w:trPr>
        <w:tc>
          <w:tcPr>
            <w:tcW w:w="0" w:type="auto"/>
            <w:vAlign w:val="center"/>
            <w:hideMark/>
          </w:tcPr>
          <w:p w14:paraId="12EDFAE6" w14:textId="77777777" w:rsidR="00EB67B2" w:rsidRDefault="00EB67B2">
            <w:r>
              <w:t>SA-ARCH-001-22</w:t>
            </w:r>
          </w:p>
        </w:tc>
        <w:tc>
          <w:tcPr>
            <w:tcW w:w="0" w:type="auto"/>
            <w:vAlign w:val="center"/>
            <w:hideMark/>
          </w:tcPr>
          <w:p w14:paraId="4EBF1708" w14:textId="77777777" w:rsidR="00EB67B2" w:rsidRDefault="00EB67B2">
            <w:r>
              <w:t>Technology Standards</w:t>
            </w:r>
          </w:p>
        </w:tc>
        <w:tc>
          <w:tcPr>
            <w:tcW w:w="0" w:type="auto"/>
            <w:vAlign w:val="center"/>
            <w:hideMark/>
          </w:tcPr>
          <w:p w14:paraId="13E360B4" w14:textId="77777777" w:rsidR="00EB67B2" w:rsidRDefault="00EB67B2">
            <w:r>
              <w:t>Approved technologies and technical standards.</w:t>
            </w:r>
          </w:p>
        </w:tc>
      </w:tr>
      <w:tr w:rsidR="00EB67B2" w14:paraId="345E735E" w14:textId="77777777" w:rsidTr="00EB67B2">
        <w:trPr>
          <w:tblCellSpacing w:w="15" w:type="dxa"/>
        </w:trPr>
        <w:tc>
          <w:tcPr>
            <w:tcW w:w="0" w:type="auto"/>
            <w:vAlign w:val="center"/>
            <w:hideMark/>
          </w:tcPr>
          <w:p w14:paraId="7B9F231D" w14:textId="77777777" w:rsidR="00EB67B2" w:rsidRDefault="00EB67B2">
            <w:r>
              <w:t>SA-ARCH-001-24</w:t>
            </w:r>
          </w:p>
        </w:tc>
        <w:tc>
          <w:tcPr>
            <w:tcW w:w="0" w:type="auto"/>
            <w:vAlign w:val="center"/>
            <w:hideMark/>
          </w:tcPr>
          <w:p w14:paraId="23130746" w14:textId="77777777" w:rsidR="00EB67B2" w:rsidRDefault="00EB67B2">
            <w:r>
              <w:t>Architecture Decisions</w:t>
            </w:r>
          </w:p>
        </w:tc>
        <w:tc>
          <w:tcPr>
            <w:tcW w:w="0" w:type="auto"/>
            <w:vAlign w:val="center"/>
            <w:hideMark/>
          </w:tcPr>
          <w:p w14:paraId="2C0AC619" w14:textId="77777777" w:rsidR="00EB67B2" w:rsidRDefault="00EB67B2">
            <w:r>
              <w:t>Security-related architectural decisions and rationale.</w:t>
            </w:r>
          </w:p>
        </w:tc>
      </w:tr>
    </w:tbl>
    <w:p w14:paraId="267C9F2A" w14:textId="77777777" w:rsidR="00EB67B2" w:rsidRDefault="00EB67B2" w:rsidP="00EB67B2">
      <w:pPr>
        <w:pStyle w:val="NormalWeb"/>
      </w:pPr>
      <w:r>
        <w:t>These documents collectively provide the architectural context for the SmartArchive Security Architecture.</w:t>
      </w:r>
    </w:p>
    <w:p w14:paraId="15F2C2B6" w14:textId="77777777" w:rsidR="00EB67B2" w:rsidRDefault="00147E43" w:rsidP="00EB67B2">
      <w:r>
        <w:lastRenderedPageBreak/>
        <w:pict w14:anchorId="52CE019E">
          <v:rect id="_x0000_i1258" style="width:0;height:1.5pt" o:hralign="center" o:hrstd="t" o:hr="t" fillcolor="#a0a0a0" stroked="f"/>
        </w:pict>
      </w:r>
    </w:p>
    <w:p w14:paraId="1D24794A" w14:textId="77777777" w:rsidR="00EB67B2" w:rsidRDefault="00EB67B2" w:rsidP="00EB67B2">
      <w:pPr>
        <w:pStyle w:val="Heading1"/>
      </w:pPr>
      <w:r>
        <w:t>17.3 Security Standards and Frameworks</w:t>
      </w:r>
    </w:p>
    <w:p w14:paraId="1B4DD610" w14:textId="77777777" w:rsidR="00EB67B2" w:rsidRDefault="00EB67B2" w:rsidP="00EB67B2">
      <w:pPr>
        <w:pStyle w:val="NormalWeb"/>
      </w:pPr>
      <w:r>
        <w:t>The Security Architecture aligns with internationally recognized security standards and architectural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5578"/>
      </w:tblGrid>
      <w:tr w:rsidR="00EB67B2" w14:paraId="0C58C5D7" w14:textId="77777777" w:rsidTr="00EB67B2">
        <w:trPr>
          <w:tblHeader/>
          <w:tblCellSpacing w:w="15" w:type="dxa"/>
        </w:trPr>
        <w:tc>
          <w:tcPr>
            <w:tcW w:w="0" w:type="auto"/>
            <w:vAlign w:val="center"/>
            <w:hideMark/>
          </w:tcPr>
          <w:p w14:paraId="1419F6E9" w14:textId="77777777" w:rsidR="00EB67B2" w:rsidRDefault="00EB67B2">
            <w:pPr>
              <w:jc w:val="center"/>
              <w:rPr>
                <w:b/>
                <w:bCs/>
              </w:rPr>
            </w:pPr>
            <w:r>
              <w:rPr>
                <w:b/>
                <w:bCs/>
              </w:rPr>
              <w:t>Standard / Framework</w:t>
            </w:r>
          </w:p>
        </w:tc>
        <w:tc>
          <w:tcPr>
            <w:tcW w:w="0" w:type="auto"/>
            <w:vAlign w:val="center"/>
            <w:hideMark/>
          </w:tcPr>
          <w:p w14:paraId="43220CFB" w14:textId="77777777" w:rsidR="00EB67B2" w:rsidRDefault="00EB67B2">
            <w:pPr>
              <w:jc w:val="center"/>
              <w:rPr>
                <w:b/>
                <w:bCs/>
              </w:rPr>
            </w:pPr>
            <w:r>
              <w:rPr>
                <w:b/>
                <w:bCs/>
              </w:rPr>
              <w:t>Purpose</w:t>
            </w:r>
          </w:p>
        </w:tc>
      </w:tr>
      <w:tr w:rsidR="00EB67B2" w14:paraId="6A40E707" w14:textId="77777777" w:rsidTr="00EB67B2">
        <w:trPr>
          <w:tblCellSpacing w:w="15" w:type="dxa"/>
        </w:trPr>
        <w:tc>
          <w:tcPr>
            <w:tcW w:w="0" w:type="auto"/>
            <w:vAlign w:val="center"/>
            <w:hideMark/>
          </w:tcPr>
          <w:p w14:paraId="44AA759D" w14:textId="77777777" w:rsidR="00EB67B2" w:rsidRDefault="00EB67B2">
            <w:r>
              <w:t>ISO/IEC/IEEE 42010</w:t>
            </w:r>
          </w:p>
        </w:tc>
        <w:tc>
          <w:tcPr>
            <w:tcW w:w="0" w:type="auto"/>
            <w:vAlign w:val="center"/>
            <w:hideMark/>
          </w:tcPr>
          <w:p w14:paraId="5A6EDDD4" w14:textId="77777777" w:rsidR="00EB67B2" w:rsidRDefault="00EB67B2">
            <w:r>
              <w:t>Architecture description and documentation framework.</w:t>
            </w:r>
          </w:p>
        </w:tc>
      </w:tr>
      <w:tr w:rsidR="00EB67B2" w14:paraId="57CE68A5" w14:textId="77777777" w:rsidTr="00EB67B2">
        <w:trPr>
          <w:tblCellSpacing w:w="15" w:type="dxa"/>
        </w:trPr>
        <w:tc>
          <w:tcPr>
            <w:tcW w:w="0" w:type="auto"/>
            <w:vAlign w:val="center"/>
            <w:hideMark/>
          </w:tcPr>
          <w:p w14:paraId="56EBEFA7" w14:textId="77777777" w:rsidR="00EB67B2" w:rsidRDefault="00EB67B2">
            <w:r>
              <w:t>ISO/IEC 27001</w:t>
            </w:r>
          </w:p>
        </w:tc>
        <w:tc>
          <w:tcPr>
            <w:tcW w:w="0" w:type="auto"/>
            <w:vAlign w:val="center"/>
            <w:hideMark/>
          </w:tcPr>
          <w:p w14:paraId="3455BA07" w14:textId="77777777" w:rsidR="00EB67B2" w:rsidRDefault="00EB67B2">
            <w:r>
              <w:t>Information Security Management System (ISMS) framework.</w:t>
            </w:r>
          </w:p>
        </w:tc>
      </w:tr>
      <w:tr w:rsidR="00EB67B2" w14:paraId="776E5AEE" w14:textId="77777777" w:rsidTr="00EB67B2">
        <w:trPr>
          <w:tblCellSpacing w:w="15" w:type="dxa"/>
        </w:trPr>
        <w:tc>
          <w:tcPr>
            <w:tcW w:w="0" w:type="auto"/>
            <w:vAlign w:val="center"/>
            <w:hideMark/>
          </w:tcPr>
          <w:p w14:paraId="2491746F" w14:textId="77777777" w:rsidR="00EB67B2" w:rsidRDefault="00EB67B2">
            <w:r>
              <w:t>ISO/IEC 27002</w:t>
            </w:r>
          </w:p>
        </w:tc>
        <w:tc>
          <w:tcPr>
            <w:tcW w:w="0" w:type="auto"/>
            <w:vAlign w:val="center"/>
            <w:hideMark/>
          </w:tcPr>
          <w:p w14:paraId="7B2C8EC7" w14:textId="77777777" w:rsidR="00EB67B2" w:rsidRDefault="00EB67B2">
            <w:r>
              <w:t>Information security controls and implementation guidance.</w:t>
            </w:r>
          </w:p>
        </w:tc>
      </w:tr>
      <w:tr w:rsidR="00EB67B2" w14:paraId="09407D09" w14:textId="77777777" w:rsidTr="00EB67B2">
        <w:trPr>
          <w:tblCellSpacing w:w="15" w:type="dxa"/>
        </w:trPr>
        <w:tc>
          <w:tcPr>
            <w:tcW w:w="0" w:type="auto"/>
            <w:vAlign w:val="center"/>
            <w:hideMark/>
          </w:tcPr>
          <w:p w14:paraId="5FA3595D" w14:textId="77777777" w:rsidR="00EB67B2" w:rsidRDefault="00EB67B2">
            <w:r>
              <w:t>ISO/IEC 27701</w:t>
            </w:r>
          </w:p>
        </w:tc>
        <w:tc>
          <w:tcPr>
            <w:tcW w:w="0" w:type="auto"/>
            <w:vAlign w:val="center"/>
            <w:hideMark/>
          </w:tcPr>
          <w:p w14:paraId="18A83D33" w14:textId="77777777" w:rsidR="00EB67B2" w:rsidRDefault="00EB67B2">
            <w:r>
              <w:t>Privacy Information Management guidance.</w:t>
            </w:r>
          </w:p>
        </w:tc>
      </w:tr>
      <w:tr w:rsidR="00EB67B2" w14:paraId="1A3EEDE0" w14:textId="77777777" w:rsidTr="00EB67B2">
        <w:trPr>
          <w:tblCellSpacing w:w="15" w:type="dxa"/>
        </w:trPr>
        <w:tc>
          <w:tcPr>
            <w:tcW w:w="0" w:type="auto"/>
            <w:vAlign w:val="center"/>
            <w:hideMark/>
          </w:tcPr>
          <w:p w14:paraId="0A097BE5" w14:textId="77777777" w:rsidR="00EB67B2" w:rsidRDefault="00EB67B2">
            <w:r>
              <w:t>NIST Cybersecurity Framework (CSF)</w:t>
            </w:r>
          </w:p>
        </w:tc>
        <w:tc>
          <w:tcPr>
            <w:tcW w:w="0" w:type="auto"/>
            <w:vAlign w:val="center"/>
            <w:hideMark/>
          </w:tcPr>
          <w:p w14:paraId="28E2A775" w14:textId="77777777" w:rsidR="00EB67B2" w:rsidRDefault="00EB67B2">
            <w:r>
              <w:t>Enterprise cybersecurity governance and risk management.</w:t>
            </w:r>
          </w:p>
        </w:tc>
      </w:tr>
      <w:tr w:rsidR="00EB67B2" w14:paraId="5229A93B" w14:textId="77777777" w:rsidTr="00EB67B2">
        <w:trPr>
          <w:tblCellSpacing w:w="15" w:type="dxa"/>
        </w:trPr>
        <w:tc>
          <w:tcPr>
            <w:tcW w:w="0" w:type="auto"/>
            <w:vAlign w:val="center"/>
            <w:hideMark/>
          </w:tcPr>
          <w:p w14:paraId="7B3870F4" w14:textId="77777777" w:rsidR="00EB67B2" w:rsidRDefault="00EB67B2">
            <w:r>
              <w:t>NIST SP 800-53</w:t>
            </w:r>
          </w:p>
        </w:tc>
        <w:tc>
          <w:tcPr>
            <w:tcW w:w="0" w:type="auto"/>
            <w:vAlign w:val="center"/>
            <w:hideMark/>
          </w:tcPr>
          <w:p w14:paraId="3F5244E4" w14:textId="77777777" w:rsidR="00EB67B2" w:rsidRDefault="00EB67B2">
            <w:r>
              <w:t>Security and privacy controls for information systems.</w:t>
            </w:r>
          </w:p>
        </w:tc>
      </w:tr>
      <w:tr w:rsidR="00EB67B2" w14:paraId="1ACBE52C" w14:textId="77777777" w:rsidTr="00EB67B2">
        <w:trPr>
          <w:tblCellSpacing w:w="15" w:type="dxa"/>
        </w:trPr>
        <w:tc>
          <w:tcPr>
            <w:tcW w:w="0" w:type="auto"/>
            <w:vAlign w:val="center"/>
            <w:hideMark/>
          </w:tcPr>
          <w:p w14:paraId="234E2470" w14:textId="77777777" w:rsidR="00EB67B2" w:rsidRDefault="00EB67B2">
            <w:r>
              <w:t>CIS Critical Security Controls</w:t>
            </w:r>
          </w:p>
        </w:tc>
        <w:tc>
          <w:tcPr>
            <w:tcW w:w="0" w:type="auto"/>
            <w:vAlign w:val="center"/>
            <w:hideMark/>
          </w:tcPr>
          <w:p w14:paraId="07D894AA" w14:textId="77777777" w:rsidR="00EB67B2" w:rsidRDefault="00EB67B2">
            <w:r>
              <w:t>Prioritized cybersecurity best practices.</w:t>
            </w:r>
          </w:p>
        </w:tc>
      </w:tr>
      <w:tr w:rsidR="00EB67B2" w14:paraId="42156120" w14:textId="77777777" w:rsidTr="00EB67B2">
        <w:trPr>
          <w:tblCellSpacing w:w="15" w:type="dxa"/>
        </w:trPr>
        <w:tc>
          <w:tcPr>
            <w:tcW w:w="0" w:type="auto"/>
            <w:vAlign w:val="center"/>
            <w:hideMark/>
          </w:tcPr>
          <w:p w14:paraId="1B23914B" w14:textId="77777777" w:rsidR="00EB67B2" w:rsidRDefault="00EB67B2">
            <w:r>
              <w:t>OWASP Application Security Guidance</w:t>
            </w:r>
          </w:p>
        </w:tc>
        <w:tc>
          <w:tcPr>
            <w:tcW w:w="0" w:type="auto"/>
            <w:vAlign w:val="center"/>
            <w:hideMark/>
          </w:tcPr>
          <w:p w14:paraId="3E89A896" w14:textId="77777777" w:rsidR="00EB67B2" w:rsidRDefault="00EB67B2">
            <w:r>
              <w:t>Secure application development and testing practices.</w:t>
            </w:r>
          </w:p>
        </w:tc>
      </w:tr>
    </w:tbl>
    <w:p w14:paraId="493BF246" w14:textId="77777777" w:rsidR="00EB67B2" w:rsidRDefault="00EB67B2" w:rsidP="00EB67B2">
      <w:pPr>
        <w:pStyle w:val="NormalWeb"/>
      </w:pPr>
      <w:r>
        <w:t>These references provide guidance for governance and security design but do not replace SmartArchive-specific architectural requirements.</w:t>
      </w:r>
    </w:p>
    <w:p w14:paraId="1BCA459E" w14:textId="77777777" w:rsidR="00EB67B2" w:rsidRDefault="00147E43" w:rsidP="00EB67B2">
      <w:r>
        <w:pict w14:anchorId="4420EFDA">
          <v:rect id="_x0000_i1259" style="width:0;height:1.5pt" o:hralign="center" o:hrstd="t" o:hr="t" fillcolor="#a0a0a0" stroked="f"/>
        </w:pict>
      </w:r>
    </w:p>
    <w:p w14:paraId="39DD7E3D" w14:textId="77777777" w:rsidR="00EB67B2" w:rsidRDefault="00EB67B2" w:rsidP="00EB67B2">
      <w:pPr>
        <w:pStyle w:val="Heading1"/>
      </w:pPr>
      <w:r>
        <w:t>17.4 Identity and Authentication References</w:t>
      </w:r>
    </w:p>
    <w:p w14:paraId="0140BAB6" w14:textId="77777777" w:rsidR="00EB67B2" w:rsidRDefault="00EB67B2" w:rsidP="00EB67B2">
      <w:pPr>
        <w:pStyle w:val="NormalWeb"/>
      </w:pPr>
      <w:r>
        <w:t>The Identity and Access Management architecture is supported by recognized authentication and identity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5532"/>
      </w:tblGrid>
      <w:tr w:rsidR="00EB67B2" w14:paraId="689A41F5" w14:textId="77777777" w:rsidTr="00EB67B2">
        <w:trPr>
          <w:tblHeader/>
          <w:tblCellSpacing w:w="15" w:type="dxa"/>
        </w:trPr>
        <w:tc>
          <w:tcPr>
            <w:tcW w:w="0" w:type="auto"/>
            <w:vAlign w:val="center"/>
            <w:hideMark/>
          </w:tcPr>
          <w:p w14:paraId="2B4795B6" w14:textId="77777777" w:rsidR="00EB67B2" w:rsidRDefault="00EB67B2">
            <w:pPr>
              <w:jc w:val="center"/>
              <w:rPr>
                <w:b/>
                <w:bCs/>
              </w:rPr>
            </w:pPr>
            <w:r>
              <w:rPr>
                <w:b/>
                <w:bCs/>
              </w:rPr>
              <w:t>Standard</w:t>
            </w:r>
          </w:p>
        </w:tc>
        <w:tc>
          <w:tcPr>
            <w:tcW w:w="0" w:type="auto"/>
            <w:vAlign w:val="center"/>
            <w:hideMark/>
          </w:tcPr>
          <w:p w14:paraId="7447266E" w14:textId="77777777" w:rsidR="00EB67B2" w:rsidRDefault="00EB67B2">
            <w:pPr>
              <w:jc w:val="center"/>
              <w:rPr>
                <w:b/>
                <w:bCs/>
              </w:rPr>
            </w:pPr>
            <w:r>
              <w:rPr>
                <w:b/>
                <w:bCs/>
              </w:rPr>
              <w:t>Purpose</w:t>
            </w:r>
          </w:p>
        </w:tc>
      </w:tr>
      <w:tr w:rsidR="00EB67B2" w14:paraId="11BE652B" w14:textId="77777777" w:rsidTr="00EB67B2">
        <w:trPr>
          <w:tblCellSpacing w:w="15" w:type="dxa"/>
        </w:trPr>
        <w:tc>
          <w:tcPr>
            <w:tcW w:w="0" w:type="auto"/>
            <w:vAlign w:val="center"/>
            <w:hideMark/>
          </w:tcPr>
          <w:p w14:paraId="00E13D22" w14:textId="77777777" w:rsidR="00EB67B2" w:rsidRDefault="00EB67B2">
            <w:r>
              <w:t>OAuth 2.0</w:t>
            </w:r>
          </w:p>
        </w:tc>
        <w:tc>
          <w:tcPr>
            <w:tcW w:w="0" w:type="auto"/>
            <w:vAlign w:val="center"/>
            <w:hideMark/>
          </w:tcPr>
          <w:p w14:paraId="5BF2EEC2" w14:textId="77777777" w:rsidR="00EB67B2" w:rsidRDefault="00EB67B2">
            <w:r>
              <w:t>Delegated authorization for applications and integrations.</w:t>
            </w:r>
          </w:p>
        </w:tc>
      </w:tr>
      <w:tr w:rsidR="00EB67B2" w14:paraId="25E0A029" w14:textId="77777777" w:rsidTr="00EB67B2">
        <w:trPr>
          <w:tblCellSpacing w:w="15" w:type="dxa"/>
        </w:trPr>
        <w:tc>
          <w:tcPr>
            <w:tcW w:w="0" w:type="auto"/>
            <w:vAlign w:val="center"/>
            <w:hideMark/>
          </w:tcPr>
          <w:p w14:paraId="503BD5A6" w14:textId="77777777" w:rsidR="00EB67B2" w:rsidRDefault="00EB67B2">
            <w:r>
              <w:t>OpenID Connect (OIDC)</w:t>
            </w:r>
          </w:p>
        </w:tc>
        <w:tc>
          <w:tcPr>
            <w:tcW w:w="0" w:type="auto"/>
            <w:vAlign w:val="center"/>
            <w:hideMark/>
          </w:tcPr>
          <w:p w14:paraId="22800F88" w14:textId="77777777" w:rsidR="00EB67B2" w:rsidRDefault="00EB67B2">
            <w:r>
              <w:t>Federated authentication and identity verification.</w:t>
            </w:r>
          </w:p>
        </w:tc>
      </w:tr>
      <w:tr w:rsidR="00EB67B2" w14:paraId="4193F4B6" w14:textId="77777777" w:rsidTr="00EB67B2">
        <w:trPr>
          <w:tblCellSpacing w:w="15" w:type="dxa"/>
        </w:trPr>
        <w:tc>
          <w:tcPr>
            <w:tcW w:w="0" w:type="auto"/>
            <w:vAlign w:val="center"/>
            <w:hideMark/>
          </w:tcPr>
          <w:p w14:paraId="356D10DF" w14:textId="77777777" w:rsidR="00EB67B2" w:rsidRDefault="00EB67B2">
            <w:r>
              <w:t>SAML 2.0</w:t>
            </w:r>
          </w:p>
        </w:tc>
        <w:tc>
          <w:tcPr>
            <w:tcW w:w="0" w:type="auto"/>
            <w:vAlign w:val="center"/>
            <w:hideMark/>
          </w:tcPr>
          <w:p w14:paraId="342D1BE5" w14:textId="77777777" w:rsidR="00EB67B2" w:rsidRDefault="00EB67B2">
            <w:r>
              <w:t>Enterprise Single Sign-On (SSO) integration where applicable.</w:t>
            </w:r>
          </w:p>
        </w:tc>
      </w:tr>
      <w:tr w:rsidR="00EB67B2" w14:paraId="43D51F5C" w14:textId="77777777" w:rsidTr="00EB67B2">
        <w:trPr>
          <w:tblCellSpacing w:w="15" w:type="dxa"/>
        </w:trPr>
        <w:tc>
          <w:tcPr>
            <w:tcW w:w="0" w:type="auto"/>
            <w:vAlign w:val="center"/>
            <w:hideMark/>
          </w:tcPr>
          <w:p w14:paraId="641FBFC2" w14:textId="77777777" w:rsidR="00EB67B2" w:rsidRDefault="00EB67B2">
            <w:r>
              <w:t>FIDO2 / WebAuthn</w:t>
            </w:r>
          </w:p>
        </w:tc>
        <w:tc>
          <w:tcPr>
            <w:tcW w:w="0" w:type="auto"/>
            <w:vAlign w:val="center"/>
            <w:hideMark/>
          </w:tcPr>
          <w:p w14:paraId="310C66EB" w14:textId="77777777" w:rsidR="00EB67B2" w:rsidRDefault="00EB67B2">
            <w:r>
              <w:t>Passwordless and strong authentication mechanisms.</w:t>
            </w:r>
          </w:p>
        </w:tc>
      </w:tr>
      <w:tr w:rsidR="00EB67B2" w14:paraId="71D3A80F" w14:textId="77777777" w:rsidTr="00EB67B2">
        <w:trPr>
          <w:tblCellSpacing w:w="15" w:type="dxa"/>
        </w:trPr>
        <w:tc>
          <w:tcPr>
            <w:tcW w:w="0" w:type="auto"/>
            <w:vAlign w:val="center"/>
            <w:hideMark/>
          </w:tcPr>
          <w:p w14:paraId="6220EC07" w14:textId="77777777" w:rsidR="00EB67B2" w:rsidRDefault="00EB67B2">
            <w:r>
              <w:lastRenderedPageBreak/>
              <w:t>SCIM</w:t>
            </w:r>
          </w:p>
        </w:tc>
        <w:tc>
          <w:tcPr>
            <w:tcW w:w="0" w:type="auto"/>
            <w:vAlign w:val="center"/>
            <w:hideMark/>
          </w:tcPr>
          <w:p w14:paraId="240BC00E" w14:textId="77777777" w:rsidR="00EB67B2" w:rsidRDefault="00EB67B2">
            <w:r>
              <w:t>Automated identity provisioning and lifecycle management.</w:t>
            </w:r>
          </w:p>
        </w:tc>
      </w:tr>
    </w:tbl>
    <w:p w14:paraId="5FE33285" w14:textId="77777777" w:rsidR="00EB67B2" w:rsidRDefault="00EB67B2" w:rsidP="00EB67B2">
      <w:pPr>
        <w:pStyle w:val="NormalWeb"/>
      </w:pPr>
      <w:r>
        <w:t>These standards guide interoperability with enterprise identity providers.</w:t>
      </w:r>
    </w:p>
    <w:p w14:paraId="2A1607E3" w14:textId="77777777" w:rsidR="00EB67B2" w:rsidRDefault="00147E43" w:rsidP="00EB67B2">
      <w:r>
        <w:pict w14:anchorId="3E9E55C9">
          <v:rect id="_x0000_i1260" style="width:0;height:1.5pt" o:hralign="center" o:hrstd="t" o:hr="t" fillcolor="#a0a0a0" stroked="f"/>
        </w:pict>
      </w:r>
    </w:p>
    <w:p w14:paraId="2A3954B3" w14:textId="77777777" w:rsidR="00EB67B2" w:rsidRDefault="00EB67B2" w:rsidP="00EB67B2">
      <w:pPr>
        <w:pStyle w:val="Heading1"/>
      </w:pPr>
      <w:r>
        <w:t>17.5 Cryptography References</w:t>
      </w:r>
    </w:p>
    <w:p w14:paraId="74732A92" w14:textId="77777777" w:rsidR="00EB67B2" w:rsidRDefault="00EB67B2" w:rsidP="00EB67B2">
      <w:pPr>
        <w:pStyle w:val="NormalWeb"/>
      </w:pPr>
      <w:r>
        <w:t>Cryptographic controls shall align with approved organizational policies and recognized industry guidance.</w:t>
      </w:r>
    </w:p>
    <w:p w14:paraId="01351130" w14:textId="77777777" w:rsidR="00EB67B2" w:rsidRDefault="00EB67B2" w:rsidP="00EB67B2">
      <w:pPr>
        <w:pStyle w:val="NormalWeb"/>
      </w:pPr>
      <w:r>
        <w:t>Applicable references include:</w:t>
      </w:r>
    </w:p>
    <w:p w14:paraId="6BE11283" w14:textId="77777777" w:rsidR="00EB67B2" w:rsidRDefault="00EB67B2" w:rsidP="00E87471">
      <w:pPr>
        <w:numPr>
          <w:ilvl w:val="0"/>
          <w:numId w:val="151"/>
        </w:numPr>
        <w:spacing w:before="100" w:beforeAutospacing="1" w:after="100" w:afterAutospacing="1" w:line="240" w:lineRule="auto"/>
      </w:pPr>
      <w:r>
        <w:t xml:space="preserve">Enterprise Cryptography Standards. </w:t>
      </w:r>
    </w:p>
    <w:p w14:paraId="34900EA6" w14:textId="77777777" w:rsidR="00EB67B2" w:rsidRDefault="00EB67B2" w:rsidP="00E87471">
      <w:pPr>
        <w:numPr>
          <w:ilvl w:val="0"/>
          <w:numId w:val="151"/>
        </w:numPr>
        <w:spacing w:before="100" w:beforeAutospacing="1" w:after="100" w:afterAutospacing="1" w:line="240" w:lineRule="auto"/>
      </w:pPr>
      <w:r>
        <w:t xml:space="preserve">Enterprise Key Management Policies. </w:t>
      </w:r>
    </w:p>
    <w:p w14:paraId="158EBA44" w14:textId="77777777" w:rsidR="00EB67B2" w:rsidRDefault="00EB67B2" w:rsidP="00E87471">
      <w:pPr>
        <w:numPr>
          <w:ilvl w:val="0"/>
          <w:numId w:val="151"/>
        </w:numPr>
        <w:spacing w:before="100" w:beforeAutospacing="1" w:after="100" w:afterAutospacing="1" w:line="240" w:lineRule="auto"/>
      </w:pPr>
      <w:r>
        <w:t xml:space="preserve">Approved Transport Layer Security (TLS) configurations. </w:t>
      </w:r>
    </w:p>
    <w:p w14:paraId="1F8C92E1" w14:textId="77777777" w:rsidR="00EB67B2" w:rsidRDefault="00EB67B2" w:rsidP="00E87471">
      <w:pPr>
        <w:numPr>
          <w:ilvl w:val="0"/>
          <w:numId w:val="151"/>
        </w:numPr>
        <w:spacing w:before="100" w:beforeAutospacing="1" w:after="100" w:afterAutospacing="1" w:line="240" w:lineRule="auto"/>
      </w:pPr>
      <w:r>
        <w:t xml:space="preserve">Approved encryption algorithms and key management procedures. </w:t>
      </w:r>
    </w:p>
    <w:p w14:paraId="6EEB82D9" w14:textId="77777777" w:rsidR="00EB67B2" w:rsidRDefault="00EB67B2" w:rsidP="00EB67B2">
      <w:pPr>
        <w:pStyle w:val="NormalWeb"/>
      </w:pPr>
      <w:r>
        <w:t>Specific cryptographic algorithms and implementation details shall be defined within SmartArchive Technology Standards.</w:t>
      </w:r>
    </w:p>
    <w:p w14:paraId="5C07B91D" w14:textId="77777777" w:rsidR="00EB67B2" w:rsidRDefault="00147E43" w:rsidP="00EB67B2">
      <w:r>
        <w:pict w14:anchorId="5B4DE6D2">
          <v:rect id="_x0000_i1261" style="width:0;height:1.5pt" o:hralign="center" o:hrstd="t" o:hr="t" fillcolor="#a0a0a0" stroked="f"/>
        </w:pict>
      </w:r>
    </w:p>
    <w:p w14:paraId="2F557829" w14:textId="77777777" w:rsidR="00EB67B2" w:rsidRDefault="00EB67B2" w:rsidP="00EB67B2">
      <w:pPr>
        <w:pStyle w:val="Heading1"/>
      </w:pPr>
      <w:r>
        <w:t>17.6 Privacy and Compliance References</w:t>
      </w:r>
    </w:p>
    <w:p w14:paraId="7CEF8293" w14:textId="77777777" w:rsidR="00EB67B2" w:rsidRDefault="00EB67B2" w:rsidP="00EB67B2">
      <w:pPr>
        <w:pStyle w:val="NormalWeb"/>
      </w:pPr>
      <w:r>
        <w:t>Privacy and regulatory compliance shall be supported by applicable organizational policies and legal obligations.</w:t>
      </w:r>
    </w:p>
    <w:p w14:paraId="0B713EC3" w14:textId="77777777" w:rsidR="00EB67B2" w:rsidRDefault="00EB67B2" w:rsidP="00EB67B2">
      <w:pPr>
        <w:pStyle w:val="NormalWeb"/>
      </w:pPr>
      <w:r>
        <w:t>Representative references include:</w:t>
      </w:r>
    </w:p>
    <w:p w14:paraId="12816DF9" w14:textId="77777777" w:rsidR="00EB67B2" w:rsidRDefault="00EB67B2" w:rsidP="00E87471">
      <w:pPr>
        <w:numPr>
          <w:ilvl w:val="0"/>
          <w:numId w:val="152"/>
        </w:numPr>
        <w:spacing w:before="100" w:beforeAutospacing="1" w:after="100" w:afterAutospacing="1" w:line="240" w:lineRule="auto"/>
      </w:pPr>
      <w:r>
        <w:t xml:space="preserve">Organizational Privacy Policies. </w:t>
      </w:r>
    </w:p>
    <w:p w14:paraId="0A64A69A" w14:textId="77777777" w:rsidR="00EB67B2" w:rsidRDefault="00EB67B2" w:rsidP="00E87471">
      <w:pPr>
        <w:numPr>
          <w:ilvl w:val="0"/>
          <w:numId w:val="152"/>
        </w:numPr>
        <w:spacing w:before="100" w:beforeAutospacing="1" w:after="100" w:afterAutospacing="1" w:line="240" w:lineRule="auto"/>
      </w:pPr>
      <w:r>
        <w:t xml:space="preserve">Data Protection Policies. </w:t>
      </w:r>
    </w:p>
    <w:p w14:paraId="52581DD0" w14:textId="77777777" w:rsidR="00EB67B2" w:rsidRDefault="00EB67B2" w:rsidP="00E87471">
      <w:pPr>
        <w:numPr>
          <w:ilvl w:val="0"/>
          <w:numId w:val="152"/>
        </w:numPr>
        <w:spacing w:before="100" w:beforeAutospacing="1" w:after="100" w:afterAutospacing="1" w:line="240" w:lineRule="auto"/>
      </w:pPr>
      <w:r>
        <w:t xml:space="preserve">Information Classification Standards. </w:t>
      </w:r>
    </w:p>
    <w:p w14:paraId="197C936D" w14:textId="77777777" w:rsidR="00EB67B2" w:rsidRDefault="00EB67B2" w:rsidP="00E87471">
      <w:pPr>
        <w:numPr>
          <w:ilvl w:val="0"/>
          <w:numId w:val="152"/>
        </w:numPr>
        <w:spacing w:before="100" w:beforeAutospacing="1" w:after="100" w:afterAutospacing="1" w:line="240" w:lineRule="auto"/>
      </w:pPr>
      <w:r>
        <w:t xml:space="preserve">Records Retention Policies. </w:t>
      </w:r>
    </w:p>
    <w:p w14:paraId="5B306E6C" w14:textId="77777777" w:rsidR="00EB67B2" w:rsidRDefault="00EB67B2" w:rsidP="00E87471">
      <w:pPr>
        <w:numPr>
          <w:ilvl w:val="0"/>
          <w:numId w:val="152"/>
        </w:numPr>
        <w:spacing w:before="100" w:beforeAutospacing="1" w:after="100" w:afterAutospacing="1" w:line="240" w:lineRule="auto"/>
      </w:pPr>
      <w:r>
        <w:t xml:space="preserve">Regulatory Compliance Requirements. </w:t>
      </w:r>
    </w:p>
    <w:p w14:paraId="6C091D6B" w14:textId="77777777" w:rsidR="00EB67B2" w:rsidRDefault="00EB67B2" w:rsidP="00E87471">
      <w:pPr>
        <w:numPr>
          <w:ilvl w:val="0"/>
          <w:numId w:val="152"/>
        </w:numPr>
        <w:spacing w:before="100" w:beforeAutospacing="1" w:after="100" w:afterAutospacing="1" w:line="240" w:lineRule="auto"/>
      </w:pPr>
      <w:r>
        <w:t xml:space="preserve">Customer Contractual Security Obligations. </w:t>
      </w:r>
    </w:p>
    <w:p w14:paraId="34BA7933" w14:textId="77777777" w:rsidR="00EB67B2" w:rsidRDefault="00EB67B2" w:rsidP="00EB67B2">
      <w:pPr>
        <w:pStyle w:val="NormalWeb"/>
      </w:pPr>
      <w:r>
        <w:t>Compliance obligations shall be evaluated according to applicable jurisdictions and business requirements.</w:t>
      </w:r>
    </w:p>
    <w:p w14:paraId="70C85F95" w14:textId="77777777" w:rsidR="00EB67B2" w:rsidRDefault="00147E43" w:rsidP="00EB67B2">
      <w:r>
        <w:pict w14:anchorId="569CE838">
          <v:rect id="_x0000_i1262" style="width:0;height:1.5pt" o:hralign="center" o:hrstd="t" o:hr="t" fillcolor="#a0a0a0" stroked="f"/>
        </w:pict>
      </w:r>
    </w:p>
    <w:p w14:paraId="5207D0F6" w14:textId="77777777" w:rsidR="00EB67B2" w:rsidRDefault="00EB67B2" w:rsidP="00EB67B2">
      <w:pPr>
        <w:pStyle w:val="Heading1"/>
      </w:pPr>
      <w:r>
        <w:lastRenderedPageBreak/>
        <w:t>17.7 Operational References</w:t>
      </w:r>
    </w:p>
    <w:p w14:paraId="10E854B2" w14:textId="77777777" w:rsidR="00EB67B2" w:rsidRDefault="00EB67B2" w:rsidP="00EB67B2">
      <w:pPr>
        <w:pStyle w:val="NormalWeb"/>
      </w:pPr>
      <w:r>
        <w:t>Security operations shall align with SmartArchive operational architecture and governance documentation.</w:t>
      </w:r>
    </w:p>
    <w:p w14:paraId="3C05F6A6" w14:textId="77777777" w:rsidR="00EB67B2" w:rsidRDefault="00EB67B2" w:rsidP="00EB67B2">
      <w:pPr>
        <w:pStyle w:val="NormalWeb"/>
      </w:pPr>
      <w:r>
        <w:t>Relevant references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5033"/>
      </w:tblGrid>
      <w:tr w:rsidR="00EB67B2" w14:paraId="04D43264" w14:textId="77777777" w:rsidTr="00EB67B2">
        <w:trPr>
          <w:tblHeader/>
          <w:tblCellSpacing w:w="15" w:type="dxa"/>
        </w:trPr>
        <w:tc>
          <w:tcPr>
            <w:tcW w:w="0" w:type="auto"/>
            <w:vAlign w:val="center"/>
            <w:hideMark/>
          </w:tcPr>
          <w:p w14:paraId="4BD40ACE" w14:textId="77777777" w:rsidR="00EB67B2" w:rsidRDefault="00EB67B2">
            <w:pPr>
              <w:jc w:val="center"/>
              <w:rPr>
                <w:b/>
                <w:bCs/>
              </w:rPr>
            </w:pPr>
            <w:r>
              <w:rPr>
                <w:b/>
                <w:bCs/>
              </w:rPr>
              <w:t>Reference</w:t>
            </w:r>
          </w:p>
        </w:tc>
        <w:tc>
          <w:tcPr>
            <w:tcW w:w="0" w:type="auto"/>
            <w:vAlign w:val="center"/>
            <w:hideMark/>
          </w:tcPr>
          <w:p w14:paraId="20AF6C23" w14:textId="77777777" w:rsidR="00EB67B2" w:rsidRDefault="00EB67B2">
            <w:pPr>
              <w:jc w:val="center"/>
              <w:rPr>
                <w:b/>
                <w:bCs/>
              </w:rPr>
            </w:pPr>
            <w:r>
              <w:rPr>
                <w:b/>
                <w:bCs/>
              </w:rPr>
              <w:t>Purpose</w:t>
            </w:r>
          </w:p>
        </w:tc>
      </w:tr>
      <w:tr w:rsidR="00EB67B2" w14:paraId="497CF5E9" w14:textId="77777777" w:rsidTr="00EB67B2">
        <w:trPr>
          <w:tblCellSpacing w:w="15" w:type="dxa"/>
        </w:trPr>
        <w:tc>
          <w:tcPr>
            <w:tcW w:w="0" w:type="auto"/>
            <w:vAlign w:val="center"/>
            <w:hideMark/>
          </w:tcPr>
          <w:p w14:paraId="5B9DD83B" w14:textId="77777777" w:rsidR="00EB67B2" w:rsidRDefault="00EB67B2">
            <w:r>
              <w:t>Security Monitoring Procedures</w:t>
            </w:r>
          </w:p>
        </w:tc>
        <w:tc>
          <w:tcPr>
            <w:tcW w:w="0" w:type="auto"/>
            <w:vAlign w:val="center"/>
            <w:hideMark/>
          </w:tcPr>
          <w:p w14:paraId="517D2839" w14:textId="77777777" w:rsidR="00EB67B2" w:rsidRDefault="00EB67B2">
            <w:r>
              <w:t>Operational monitoring and alert management.</w:t>
            </w:r>
          </w:p>
        </w:tc>
      </w:tr>
      <w:tr w:rsidR="00EB67B2" w14:paraId="021263AF" w14:textId="77777777" w:rsidTr="00EB67B2">
        <w:trPr>
          <w:tblCellSpacing w:w="15" w:type="dxa"/>
        </w:trPr>
        <w:tc>
          <w:tcPr>
            <w:tcW w:w="0" w:type="auto"/>
            <w:vAlign w:val="center"/>
            <w:hideMark/>
          </w:tcPr>
          <w:p w14:paraId="59F2D85D" w14:textId="77777777" w:rsidR="00EB67B2" w:rsidRDefault="00EB67B2">
            <w:r>
              <w:t>Incident Response Procedures</w:t>
            </w:r>
          </w:p>
        </w:tc>
        <w:tc>
          <w:tcPr>
            <w:tcW w:w="0" w:type="auto"/>
            <w:vAlign w:val="center"/>
            <w:hideMark/>
          </w:tcPr>
          <w:p w14:paraId="54635721" w14:textId="77777777" w:rsidR="00EB67B2" w:rsidRDefault="00EB67B2">
            <w:r>
              <w:t>Detection, containment, recovery, and investigation.</w:t>
            </w:r>
          </w:p>
        </w:tc>
      </w:tr>
      <w:tr w:rsidR="00EB67B2" w14:paraId="6715CC3A" w14:textId="77777777" w:rsidTr="00EB67B2">
        <w:trPr>
          <w:tblCellSpacing w:w="15" w:type="dxa"/>
        </w:trPr>
        <w:tc>
          <w:tcPr>
            <w:tcW w:w="0" w:type="auto"/>
            <w:vAlign w:val="center"/>
            <w:hideMark/>
          </w:tcPr>
          <w:p w14:paraId="1686EA1F" w14:textId="77777777" w:rsidR="00EB67B2" w:rsidRDefault="00EB67B2">
            <w:r>
              <w:t>Backup and Recovery Procedures</w:t>
            </w:r>
          </w:p>
        </w:tc>
        <w:tc>
          <w:tcPr>
            <w:tcW w:w="0" w:type="auto"/>
            <w:vAlign w:val="center"/>
            <w:hideMark/>
          </w:tcPr>
          <w:p w14:paraId="50D06DEC" w14:textId="77777777" w:rsidR="00EB67B2" w:rsidRDefault="00EB67B2">
            <w:r>
              <w:t>Operational restoration of systems and information.</w:t>
            </w:r>
          </w:p>
        </w:tc>
      </w:tr>
      <w:tr w:rsidR="00EB67B2" w14:paraId="726BFAB5" w14:textId="77777777" w:rsidTr="00EB67B2">
        <w:trPr>
          <w:tblCellSpacing w:w="15" w:type="dxa"/>
        </w:trPr>
        <w:tc>
          <w:tcPr>
            <w:tcW w:w="0" w:type="auto"/>
            <w:vAlign w:val="center"/>
            <w:hideMark/>
          </w:tcPr>
          <w:p w14:paraId="4A48B093" w14:textId="77777777" w:rsidR="00EB67B2" w:rsidRDefault="00EB67B2">
            <w:r>
              <w:t>Change Management Procedures</w:t>
            </w:r>
          </w:p>
        </w:tc>
        <w:tc>
          <w:tcPr>
            <w:tcW w:w="0" w:type="auto"/>
            <w:vAlign w:val="center"/>
            <w:hideMark/>
          </w:tcPr>
          <w:p w14:paraId="61AAD9A2" w14:textId="77777777" w:rsidR="00EB67B2" w:rsidRDefault="00EB67B2">
            <w:r>
              <w:t>Controlled implementation of security-related changes.</w:t>
            </w:r>
          </w:p>
        </w:tc>
      </w:tr>
      <w:tr w:rsidR="00EB67B2" w14:paraId="141A2D84" w14:textId="77777777" w:rsidTr="00EB67B2">
        <w:trPr>
          <w:tblCellSpacing w:w="15" w:type="dxa"/>
        </w:trPr>
        <w:tc>
          <w:tcPr>
            <w:tcW w:w="0" w:type="auto"/>
            <w:vAlign w:val="center"/>
            <w:hideMark/>
          </w:tcPr>
          <w:p w14:paraId="337DF04F" w14:textId="77777777" w:rsidR="00EB67B2" w:rsidRDefault="00EB67B2">
            <w:r>
              <w:t>Configuration Management Standards</w:t>
            </w:r>
          </w:p>
        </w:tc>
        <w:tc>
          <w:tcPr>
            <w:tcW w:w="0" w:type="auto"/>
            <w:vAlign w:val="center"/>
            <w:hideMark/>
          </w:tcPr>
          <w:p w14:paraId="0178D89A" w14:textId="77777777" w:rsidR="00EB67B2" w:rsidRDefault="00EB67B2">
            <w:r>
              <w:t>Secure configuration governance.</w:t>
            </w:r>
          </w:p>
        </w:tc>
      </w:tr>
    </w:tbl>
    <w:p w14:paraId="4B50E2D1" w14:textId="77777777" w:rsidR="00EB67B2" w:rsidRDefault="00EB67B2" w:rsidP="00EB67B2">
      <w:pPr>
        <w:pStyle w:val="NormalWeb"/>
      </w:pPr>
      <w:r>
        <w:t>Operational procedures shall remain synchronized with enterprise governance documentation.</w:t>
      </w:r>
    </w:p>
    <w:p w14:paraId="791A444D" w14:textId="77777777" w:rsidR="00EB67B2" w:rsidRDefault="00147E43" w:rsidP="00EB67B2">
      <w:r>
        <w:pict w14:anchorId="5C8595B1">
          <v:rect id="_x0000_i1263" style="width:0;height:1.5pt" o:hralign="center" o:hrstd="t" o:hr="t" fillcolor="#a0a0a0" stroked="f"/>
        </w:pict>
      </w:r>
    </w:p>
    <w:p w14:paraId="7FBB345B" w14:textId="77777777" w:rsidR="00EB67B2" w:rsidRDefault="00EB67B2" w:rsidP="00EB67B2">
      <w:pPr>
        <w:pStyle w:val="Heading1"/>
      </w:pPr>
      <w:r>
        <w:t>17.8 Architecture Principles Alignment</w:t>
      </w:r>
    </w:p>
    <w:p w14:paraId="4BD486F6" w14:textId="77777777" w:rsidR="00EB67B2" w:rsidRDefault="00EB67B2" w:rsidP="00EB67B2">
      <w:pPr>
        <w:pStyle w:val="NormalWeb"/>
      </w:pPr>
      <w:r>
        <w:t>The Security Architecture supports the following enterprise architectural principles:</w:t>
      </w:r>
    </w:p>
    <w:p w14:paraId="334A679B" w14:textId="77777777" w:rsidR="00EB67B2" w:rsidRDefault="00EB67B2" w:rsidP="00E87471">
      <w:pPr>
        <w:numPr>
          <w:ilvl w:val="0"/>
          <w:numId w:val="153"/>
        </w:numPr>
        <w:spacing w:before="100" w:beforeAutospacing="1" w:after="100" w:afterAutospacing="1" w:line="240" w:lineRule="auto"/>
      </w:pPr>
      <w:r>
        <w:t xml:space="preserve">Security by Design. </w:t>
      </w:r>
    </w:p>
    <w:p w14:paraId="48756FCA" w14:textId="77777777" w:rsidR="00EB67B2" w:rsidRDefault="00EB67B2" w:rsidP="00E87471">
      <w:pPr>
        <w:numPr>
          <w:ilvl w:val="0"/>
          <w:numId w:val="153"/>
        </w:numPr>
        <w:spacing w:before="100" w:beforeAutospacing="1" w:after="100" w:afterAutospacing="1" w:line="240" w:lineRule="auto"/>
      </w:pPr>
      <w:r>
        <w:t xml:space="preserve">Zero Trust. </w:t>
      </w:r>
    </w:p>
    <w:p w14:paraId="5C4E60FD" w14:textId="77777777" w:rsidR="00EB67B2" w:rsidRDefault="00EB67B2" w:rsidP="00E87471">
      <w:pPr>
        <w:numPr>
          <w:ilvl w:val="0"/>
          <w:numId w:val="153"/>
        </w:numPr>
        <w:spacing w:before="100" w:beforeAutospacing="1" w:after="100" w:afterAutospacing="1" w:line="240" w:lineRule="auto"/>
      </w:pPr>
      <w:r>
        <w:t xml:space="preserve">Defense in Depth. </w:t>
      </w:r>
    </w:p>
    <w:p w14:paraId="45EBA420" w14:textId="77777777" w:rsidR="00EB67B2" w:rsidRDefault="00EB67B2" w:rsidP="00E87471">
      <w:pPr>
        <w:numPr>
          <w:ilvl w:val="0"/>
          <w:numId w:val="153"/>
        </w:numPr>
        <w:spacing w:before="100" w:beforeAutospacing="1" w:after="100" w:afterAutospacing="1" w:line="240" w:lineRule="auto"/>
      </w:pPr>
      <w:r>
        <w:t xml:space="preserve">Least Privilege. </w:t>
      </w:r>
    </w:p>
    <w:p w14:paraId="7C042DC6" w14:textId="77777777" w:rsidR="00EB67B2" w:rsidRDefault="00EB67B2" w:rsidP="00E87471">
      <w:pPr>
        <w:numPr>
          <w:ilvl w:val="0"/>
          <w:numId w:val="153"/>
        </w:numPr>
        <w:spacing w:before="100" w:beforeAutospacing="1" w:after="100" w:afterAutospacing="1" w:line="240" w:lineRule="auto"/>
      </w:pPr>
      <w:r>
        <w:t xml:space="preserve">Privacy by Design. </w:t>
      </w:r>
    </w:p>
    <w:p w14:paraId="475CF014" w14:textId="77777777" w:rsidR="00EB67B2" w:rsidRDefault="00EB67B2" w:rsidP="00E87471">
      <w:pPr>
        <w:numPr>
          <w:ilvl w:val="0"/>
          <w:numId w:val="153"/>
        </w:numPr>
        <w:spacing w:before="100" w:beforeAutospacing="1" w:after="100" w:afterAutospacing="1" w:line="240" w:lineRule="auto"/>
      </w:pPr>
      <w:r>
        <w:t xml:space="preserve">Secure by Default. </w:t>
      </w:r>
    </w:p>
    <w:p w14:paraId="5372FF83" w14:textId="77777777" w:rsidR="00EB67B2" w:rsidRDefault="00EB67B2" w:rsidP="00E87471">
      <w:pPr>
        <w:numPr>
          <w:ilvl w:val="0"/>
          <w:numId w:val="153"/>
        </w:numPr>
        <w:spacing w:before="100" w:beforeAutospacing="1" w:after="100" w:afterAutospacing="1" w:line="240" w:lineRule="auto"/>
      </w:pPr>
      <w:r>
        <w:t xml:space="preserve">Technology Independence. </w:t>
      </w:r>
    </w:p>
    <w:p w14:paraId="7DC13308" w14:textId="77777777" w:rsidR="00EB67B2" w:rsidRDefault="00EB67B2" w:rsidP="00E87471">
      <w:pPr>
        <w:numPr>
          <w:ilvl w:val="0"/>
          <w:numId w:val="153"/>
        </w:numPr>
        <w:spacing w:before="100" w:beforeAutospacing="1" w:after="100" w:afterAutospacing="1" w:line="240" w:lineRule="auto"/>
      </w:pPr>
      <w:r>
        <w:t xml:space="preserve">Operational Resilience. </w:t>
      </w:r>
    </w:p>
    <w:p w14:paraId="77CFB011" w14:textId="77777777" w:rsidR="00EB67B2" w:rsidRDefault="00EB67B2" w:rsidP="00E87471">
      <w:pPr>
        <w:numPr>
          <w:ilvl w:val="0"/>
          <w:numId w:val="153"/>
        </w:numPr>
        <w:spacing w:before="100" w:beforeAutospacing="1" w:after="100" w:afterAutospacing="1" w:line="240" w:lineRule="auto"/>
      </w:pPr>
      <w:r>
        <w:t xml:space="preserve">Continuous Improvement. </w:t>
      </w:r>
    </w:p>
    <w:p w14:paraId="75A2673F" w14:textId="77777777" w:rsidR="00EB67B2" w:rsidRDefault="00EB67B2" w:rsidP="00E87471">
      <w:pPr>
        <w:numPr>
          <w:ilvl w:val="0"/>
          <w:numId w:val="153"/>
        </w:numPr>
        <w:spacing w:before="100" w:beforeAutospacing="1" w:after="100" w:afterAutospacing="1" w:line="240" w:lineRule="auto"/>
      </w:pPr>
      <w:r>
        <w:t xml:space="preserve">Enterprise Governance. </w:t>
      </w:r>
    </w:p>
    <w:p w14:paraId="725FCB74" w14:textId="77777777" w:rsidR="00EB67B2" w:rsidRDefault="00EB67B2" w:rsidP="00EB67B2">
      <w:pPr>
        <w:pStyle w:val="NormalWeb"/>
      </w:pPr>
      <w:r>
        <w:t>These principles guide all security-related architectural decisions throughout the SmartArchive platform.</w:t>
      </w:r>
    </w:p>
    <w:p w14:paraId="600D0CD0" w14:textId="77777777" w:rsidR="00EB67B2" w:rsidRDefault="00147E43" w:rsidP="00EB67B2">
      <w:r>
        <w:pict w14:anchorId="0BCC8FFB">
          <v:rect id="_x0000_i1264" style="width:0;height:1.5pt" o:hralign="center" o:hrstd="t" o:hr="t" fillcolor="#a0a0a0" stroked="f"/>
        </w:pict>
      </w:r>
    </w:p>
    <w:p w14:paraId="6FB16226" w14:textId="77777777" w:rsidR="00EB67B2" w:rsidRDefault="00EB67B2" w:rsidP="00EB67B2">
      <w:pPr>
        <w:pStyle w:val="Heading1"/>
      </w:pPr>
      <w:r>
        <w:lastRenderedPageBreak/>
        <w:t>17.9 Cross-Reference Matrix</w:t>
      </w:r>
    </w:p>
    <w:p w14:paraId="030F3CCD" w14:textId="77777777" w:rsidR="00EB67B2" w:rsidRDefault="00EB67B2" w:rsidP="00EB67B2">
      <w:pPr>
        <w:pStyle w:val="NormalWeb"/>
      </w:pPr>
      <w:r>
        <w:t>The Security Architecture provides security guidance to the following SmartArchive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4422"/>
      </w:tblGrid>
      <w:tr w:rsidR="00EB67B2" w14:paraId="78FDC58D" w14:textId="77777777" w:rsidTr="00EB67B2">
        <w:trPr>
          <w:tblHeader/>
          <w:tblCellSpacing w:w="15" w:type="dxa"/>
        </w:trPr>
        <w:tc>
          <w:tcPr>
            <w:tcW w:w="0" w:type="auto"/>
            <w:vAlign w:val="center"/>
            <w:hideMark/>
          </w:tcPr>
          <w:p w14:paraId="7A9C34A6" w14:textId="77777777" w:rsidR="00EB67B2" w:rsidRDefault="00EB67B2">
            <w:pPr>
              <w:jc w:val="center"/>
              <w:rPr>
                <w:b/>
                <w:bCs/>
              </w:rPr>
            </w:pPr>
            <w:r>
              <w:rPr>
                <w:b/>
                <w:bCs/>
              </w:rPr>
              <w:t>Security Domain</w:t>
            </w:r>
          </w:p>
        </w:tc>
        <w:tc>
          <w:tcPr>
            <w:tcW w:w="0" w:type="auto"/>
            <w:vAlign w:val="center"/>
            <w:hideMark/>
          </w:tcPr>
          <w:p w14:paraId="559CBCA4" w14:textId="77777777" w:rsidR="00EB67B2" w:rsidRDefault="00EB67B2">
            <w:pPr>
              <w:jc w:val="center"/>
              <w:rPr>
                <w:b/>
                <w:bCs/>
              </w:rPr>
            </w:pPr>
            <w:r>
              <w:rPr>
                <w:b/>
                <w:bCs/>
              </w:rPr>
              <w:t>Primary Consumer</w:t>
            </w:r>
          </w:p>
        </w:tc>
      </w:tr>
      <w:tr w:rsidR="00EB67B2" w14:paraId="59793389" w14:textId="77777777" w:rsidTr="00EB67B2">
        <w:trPr>
          <w:tblCellSpacing w:w="15" w:type="dxa"/>
        </w:trPr>
        <w:tc>
          <w:tcPr>
            <w:tcW w:w="0" w:type="auto"/>
            <w:vAlign w:val="center"/>
            <w:hideMark/>
          </w:tcPr>
          <w:p w14:paraId="3A90BA98" w14:textId="77777777" w:rsidR="00EB67B2" w:rsidRDefault="00EB67B2">
            <w:r>
              <w:t>Identity Security</w:t>
            </w:r>
          </w:p>
        </w:tc>
        <w:tc>
          <w:tcPr>
            <w:tcW w:w="0" w:type="auto"/>
            <w:vAlign w:val="center"/>
            <w:hideMark/>
          </w:tcPr>
          <w:p w14:paraId="5D53232C" w14:textId="77777777" w:rsidR="00EB67B2" w:rsidRDefault="00EB67B2">
            <w:r>
              <w:t>Application Architecture, API Architecture</w:t>
            </w:r>
          </w:p>
        </w:tc>
      </w:tr>
      <w:tr w:rsidR="00EB67B2" w14:paraId="1EF9ACB8" w14:textId="77777777" w:rsidTr="00EB67B2">
        <w:trPr>
          <w:tblCellSpacing w:w="15" w:type="dxa"/>
        </w:trPr>
        <w:tc>
          <w:tcPr>
            <w:tcW w:w="0" w:type="auto"/>
            <w:vAlign w:val="center"/>
            <w:hideMark/>
          </w:tcPr>
          <w:p w14:paraId="19BB05D5" w14:textId="77777777" w:rsidR="00EB67B2" w:rsidRDefault="00EB67B2">
            <w:r>
              <w:t>Data Security</w:t>
            </w:r>
          </w:p>
        </w:tc>
        <w:tc>
          <w:tcPr>
            <w:tcW w:w="0" w:type="auto"/>
            <w:vAlign w:val="center"/>
            <w:hideMark/>
          </w:tcPr>
          <w:p w14:paraId="36DB87E8" w14:textId="77777777" w:rsidR="00EB67B2" w:rsidRDefault="00EB67B2">
            <w:r>
              <w:t>Data Architecture</w:t>
            </w:r>
          </w:p>
        </w:tc>
      </w:tr>
      <w:tr w:rsidR="00EB67B2" w14:paraId="7409CB03" w14:textId="77777777" w:rsidTr="00EB67B2">
        <w:trPr>
          <w:tblCellSpacing w:w="15" w:type="dxa"/>
        </w:trPr>
        <w:tc>
          <w:tcPr>
            <w:tcW w:w="0" w:type="auto"/>
            <w:vAlign w:val="center"/>
            <w:hideMark/>
          </w:tcPr>
          <w:p w14:paraId="6B63D5B9" w14:textId="77777777" w:rsidR="00EB67B2" w:rsidRDefault="00EB67B2">
            <w:r>
              <w:t>AI Security</w:t>
            </w:r>
          </w:p>
        </w:tc>
        <w:tc>
          <w:tcPr>
            <w:tcW w:w="0" w:type="auto"/>
            <w:vAlign w:val="center"/>
            <w:hideMark/>
          </w:tcPr>
          <w:p w14:paraId="700B13F7" w14:textId="77777777" w:rsidR="00EB67B2" w:rsidRDefault="00EB67B2">
            <w:r>
              <w:t>AI Architecture</w:t>
            </w:r>
          </w:p>
        </w:tc>
      </w:tr>
      <w:tr w:rsidR="00EB67B2" w14:paraId="22325DA7" w14:textId="77777777" w:rsidTr="00EB67B2">
        <w:trPr>
          <w:tblCellSpacing w:w="15" w:type="dxa"/>
        </w:trPr>
        <w:tc>
          <w:tcPr>
            <w:tcW w:w="0" w:type="auto"/>
            <w:vAlign w:val="center"/>
            <w:hideMark/>
          </w:tcPr>
          <w:p w14:paraId="36BE1BAA" w14:textId="77777777" w:rsidR="00EB67B2" w:rsidRDefault="00EB67B2">
            <w:r>
              <w:t>Infrastructure Security</w:t>
            </w:r>
          </w:p>
        </w:tc>
        <w:tc>
          <w:tcPr>
            <w:tcW w:w="0" w:type="auto"/>
            <w:vAlign w:val="center"/>
            <w:hideMark/>
          </w:tcPr>
          <w:p w14:paraId="3638200D" w14:textId="77777777" w:rsidR="00EB67B2" w:rsidRDefault="00EB67B2">
            <w:r>
              <w:t>Infrastructure Architecture</w:t>
            </w:r>
          </w:p>
        </w:tc>
      </w:tr>
      <w:tr w:rsidR="00EB67B2" w14:paraId="10578211" w14:textId="77777777" w:rsidTr="00EB67B2">
        <w:trPr>
          <w:tblCellSpacing w:w="15" w:type="dxa"/>
        </w:trPr>
        <w:tc>
          <w:tcPr>
            <w:tcW w:w="0" w:type="auto"/>
            <w:vAlign w:val="center"/>
            <w:hideMark/>
          </w:tcPr>
          <w:p w14:paraId="013F9BB9" w14:textId="77777777" w:rsidR="00EB67B2" w:rsidRDefault="00EB67B2">
            <w:r>
              <w:t>Network Security</w:t>
            </w:r>
          </w:p>
        </w:tc>
        <w:tc>
          <w:tcPr>
            <w:tcW w:w="0" w:type="auto"/>
            <w:vAlign w:val="center"/>
            <w:hideMark/>
          </w:tcPr>
          <w:p w14:paraId="0045C9B3" w14:textId="77777777" w:rsidR="00EB67B2" w:rsidRDefault="00EB67B2">
            <w:r>
              <w:t>Integration Architecture</w:t>
            </w:r>
          </w:p>
        </w:tc>
      </w:tr>
      <w:tr w:rsidR="00EB67B2" w14:paraId="10D7F484" w14:textId="77777777" w:rsidTr="00EB67B2">
        <w:trPr>
          <w:tblCellSpacing w:w="15" w:type="dxa"/>
        </w:trPr>
        <w:tc>
          <w:tcPr>
            <w:tcW w:w="0" w:type="auto"/>
            <w:vAlign w:val="center"/>
            <w:hideMark/>
          </w:tcPr>
          <w:p w14:paraId="08258155" w14:textId="77777777" w:rsidR="00EB67B2" w:rsidRDefault="00EB67B2">
            <w:r>
              <w:t>Monitoring &amp; Audit</w:t>
            </w:r>
          </w:p>
        </w:tc>
        <w:tc>
          <w:tcPr>
            <w:tcW w:w="0" w:type="auto"/>
            <w:vAlign w:val="center"/>
            <w:hideMark/>
          </w:tcPr>
          <w:p w14:paraId="21DF5BF8" w14:textId="77777777" w:rsidR="00EB67B2" w:rsidRDefault="00EB67B2">
            <w:r>
              <w:t>Monitoring &amp; Observability</w:t>
            </w:r>
          </w:p>
        </w:tc>
      </w:tr>
      <w:tr w:rsidR="00EB67B2" w14:paraId="0D261FF3" w14:textId="77777777" w:rsidTr="00EB67B2">
        <w:trPr>
          <w:tblCellSpacing w:w="15" w:type="dxa"/>
        </w:trPr>
        <w:tc>
          <w:tcPr>
            <w:tcW w:w="0" w:type="auto"/>
            <w:vAlign w:val="center"/>
            <w:hideMark/>
          </w:tcPr>
          <w:p w14:paraId="47CC2101" w14:textId="77777777" w:rsidR="00EB67B2" w:rsidRDefault="00EB67B2">
            <w:r>
              <w:t>Incident Response</w:t>
            </w:r>
          </w:p>
        </w:tc>
        <w:tc>
          <w:tcPr>
            <w:tcW w:w="0" w:type="auto"/>
            <w:vAlign w:val="center"/>
            <w:hideMark/>
          </w:tcPr>
          <w:p w14:paraId="7D1AEDEA" w14:textId="77777777" w:rsidR="00EB67B2" w:rsidRDefault="00EB67B2">
            <w:r>
              <w:t>Business Continuity, Backup &amp; Disaster Recovery</w:t>
            </w:r>
          </w:p>
        </w:tc>
      </w:tr>
      <w:tr w:rsidR="00EB67B2" w14:paraId="541E26A8" w14:textId="77777777" w:rsidTr="00EB67B2">
        <w:trPr>
          <w:tblCellSpacing w:w="15" w:type="dxa"/>
        </w:trPr>
        <w:tc>
          <w:tcPr>
            <w:tcW w:w="0" w:type="auto"/>
            <w:vAlign w:val="center"/>
            <w:hideMark/>
          </w:tcPr>
          <w:p w14:paraId="0AA45D29" w14:textId="77777777" w:rsidR="00EB67B2" w:rsidRDefault="00EB67B2">
            <w:r>
              <w:t>Governance &amp; Compliance</w:t>
            </w:r>
          </w:p>
        </w:tc>
        <w:tc>
          <w:tcPr>
            <w:tcW w:w="0" w:type="auto"/>
            <w:vAlign w:val="center"/>
            <w:hideMark/>
          </w:tcPr>
          <w:p w14:paraId="5E96A3FE" w14:textId="77777777" w:rsidR="00EB67B2" w:rsidRDefault="00EB67B2">
            <w:r>
              <w:t>Enterprise Governance</w:t>
            </w:r>
          </w:p>
        </w:tc>
      </w:tr>
    </w:tbl>
    <w:p w14:paraId="23BDDDA4" w14:textId="77777777" w:rsidR="00EB67B2" w:rsidRDefault="00EB67B2" w:rsidP="00EB67B2">
      <w:pPr>
        <w:pStyle w:val="NormalWeb"/>
      </w:pPr>
      <w:r>
        <w:t>This matrix supports architectural traceability across the SmartArchive Enterprise Architecture Repository.</w:t>
      </w:r>
    </w:p>
    <w:p w14:paraId="45EC918D" w14:textId="77777777" w:rsidR="00EB67B2" w:rsidRDefault="00147E43" w:rsidP="00EB67B2">
      <w:r>
        <w:pict w14:anchorId="41BC3A25">
          <v:rect id="_x0000_i1265" style="width:0;height:1.5pt" o:hralign="center" o:hrstd="t" o:hr="t" fillcolor="#a0a0a0" stroked="f"/>
        </w:pict>
      </w:r>
    </w:p>
    <w:p w14:paraId="1F98B82C" w14:textId="77777777" w:rsidR="00EB67B2" w:rsidRDefault="00EB67B2" w:rsidP="00EB67B2">
      <w:pPr>
        <w:pStyle w:val="Heading1"/>
      </w:pPr>
      <w:r>
        <w:t>17.10 Reference Maintenance</w:t>
      </w:r>
    </w:p>
    <w:p w14:paraId="40DE43AE" w14:textId="77777777" w:rsidR="00EB67B2" w:rsidRDefault="00EB67B2" w:rsidP="00EB67B2">
      <w:pPr>
        <w:pStyle w:val="NormalWeb"/>
      </w:pPr>
      <w:r>
        <w:t>All references shall be maintained according to the following principles:</w:t>
      </w:r>
    </w:p>
    <w:p w14:paraId="29D73FEE" w14:textId="77777777" w:rsidR="00EB67B2" w:rsidRDefault="00EB67B2" w:rsidP="00E87471">
      <w:pPr>
        <w:numPr>
          <w:ilvl w:val="0"/>
          <w:numId w:val="154"/>
        </w:numPr>
        <w:spacing w:before="100" w:beforeAutospacing="1" w:after="100" w:afterAutospacing="1" w:line="240" w:lineRule="auto"/>
      </w:pPr>
      <w:r>
        <w:t xml:space="preserve">References shall remain current and authoritative. </w:t>
      </w:r>
    </w:p>
    <w:p w14:paraId="41BC5F82" w14:textId="77777777" w:rsidR="00EB67B2" w:rsidRDefault="00EB67B2" w:rsidP="00E87471">
      <w:pPr>
        <w:numPr>
          <w:ilvl w:val="0"/>
          <w:numId w:val="154"/>
        </w:numPr>
        <w:spacing w:before="100" w:beforeAutospacing="1" w:after="100" w:afterAutospacing="1" w:line="240" w:lineRule="auto"/>
      </w:pPr>
      <w:r>
        <w:t xml:space="preserve">Superseded references shall be archived. </w:t>
      </w:r>
    </w:p>
    <w:p w14:paraId="72A8D417" w14:textId="77777777" w:rsidR="00EB67B2" w:rsidRDefault="00EB67B2" w:rsidP="00E87471">
      <w:pPr>
        <w:numPr>
          <w:ilvl w:val="0"/>
          <w:numId w:val="154"/>
        </w:numPr>
        <w:spacing w:before="100" w:beforeAutospacing="1" w:after="100" w:afterAutospacing="1" w:line="240" w:lineRule="auto"/>
      </w:pPr>
      <w:r>
        <w:t xml:space="preserve">Cross-document dependencies shall be reviewed regularly. </w:t>
      </w:r>
    </w:p>
    <w:p w14:paraId="51DD7CB3" w14:textId="77777777" w:rsidR="00EB67B2" w:rsidRDefault="00EB67B2" w:rsidP="00E87471">
      <w:pPr>
        <w:numPr>
          <w:ilvl w:val="0"/>
          <w:numId w:val="154"/>
        </w:numPr>
        <w:spacing w:before="100" w:beforeAutospacing="1" w:after="100" w:afterAutospacing="1" w:line="240" w:lineRule="auto"/>
      </w:pPr>
      <w:r>
        <w:t xml:space="preserve">New architecture documents shall be incorporated where appropriate. </w:t>
      </w:r>
    </w:p>
    <w:p w14:paraId="3905D318" w14:textId="77777777" w:rsidR="00EB67B2" w:rsidRDefault="00EB67B2" w:rsidP="00E87471">
      <w:pPr>
        <w:numPr>
          <w:ilvl w:val="0"/>
          <w:numId w:val="154"/>
        </w:numPr>
        <w:spacing w:before="100" w:beforeAutospacing="1" w:after="100" w:afterAutospacing="1" w:line="240" w:lineRule="auto"/>
      </w:pPr>
      <w:r>
        <w:t xml:space="preserve">Reference identifiers shall remain consistent across the Enterprise Architecture Repository. </w:t>
      </w:r>
    </w:p>
    <w:p w14:paraId="2F80010F" w14:textId="77777777" w:rsidR="00EB67B2" w:rsidRDefault="00EB67B2" w:rsidP="00E87471">
      <w:pPr>
        <w:numPr>
          <w:ilvl w:val="0"/>
          <w:numId w:val="154"/>
        </w:numPr>
        <w:spacing w:before="100" w:beforeAutospacing="1" w:after="100" w:afterAutospacing="1" w:line="240" w:lineRule="auto"/>
      </w:pPr>
      <w:r>
        <w:t xml:space="preserve">Changes to referenced documents shall be evaluated for potential architectural impact. </w:t>
      </w:r>
    </w:p>
    <w:p w14:paraId="5CB55EE9" w14:textId="77777777" w:rsidR="00EB67B2" w:rsidRDefault="00EB67B2" w:rsidP="00EB67B2">
      <w:pPr>
        <w:pStyle w:val="NormalWeb"/>
      </w:pPr>
      <w:r>
        <w:t>Reference management shall be coordinated through the Enterprise Architecture Governance process.</w:t>
      </w:r>
    </w:p>
    <w:p w14:paraId="3506EEE8" w14:textId="77777777" w:rsidR="00EB67B2" w:rsidRDefault="00147E43" w:rsidP="00EB67B2">
      <w:r>
        <w:pict w14:anchorId="6D0F6C7D">
          <v:rect id="_x0000_i1266" style="width:0;height:1.5pt" o:hralign="center" o:hrstd="t" o:hr="t" fillcolor="#a0a0a0" stroked="f"/>
        </w:pict>
      </w:r>
    </w:p>
    <w:p w14:paraId="66080116" w14:textId="77777777" w:rsidR="00EB67B2" w:rsidRDefault="00EB67B2" w:rsidP="00EB67B2">
      <w:pPr>
        <w:pStyle w:val="Heading1"/>
      </w:pPr>
      <w:r>
        <w:lastRenderedPageBreak/>
        <w:t>17.11 Summary</w:t>
      </w:r>
    </w:p>
    <w:p w14:paraId="5C1E9BC8" w14:textId="77777777" w:rsidR="00EB67B2" w:rsidRDefault="00EB67B2" w:rsidP="00EB67B2">
      <w:pPr>
        <w:pStyle w:val="NormalWeb"/>
      </w:pPr>
      <w:r>
        <w:t>The references identified in this section establish the architectural foundation for the SmartArchive Security Architecture. By linking this document to related SmartArchive architecture artifacts, internationally recognized security standards, enterprise governance documentation, and operational procedures, the Security Architecture maintains consistency, traceability, and alignment across the entire SmartArchive Enterprise Architecture Repository.</w:t>
      </w:r>
    </w:p>
    <w:p w14:paraId="062830F5" w14:textId="77777777" w:rsidR="00EB67B2" w:rsidRDefault="00EB67B2" w:rsidP="00EB67B2">
      <w:pPr>
        <w:pStyle w:val="Heading1"/>
      </w:pPr>
      <w:r>
        <w:t>18. Glossary</w:t>
      </w:r>
    </w:p>
    <w:p w14:paraId="4EEAD6CF" w14:textId="77777777" w:rsidR="00EB67B2" w:rsidRDefault="00EB67B2" w:rsidP="00EB67B2">
      <w:pPr>
        <w:pStyle w:val="Heading2"/>
      </w:pPr>
      <w:r>
        <w:t>18.1 Overview</w:t>
      </w:r>
    </w:p>
    <w:p w14:paraId="223F98B2" w14:textId="77777777" w:rsidR="00EB67B2" w:rsidRDefault="00EB67B2" w:rsidP="00EB67B2">
      <w:pPr>
        <w:pStyle w:val="NormalWeb"/>
      </w:pPr>
      <w:r>
        <w:t>This glossary defines the principal security, architectural, operational, Artificial Intelligence, and SmartArchive-specific terms used throughout the SmartArchive Security Architecture.</w:t>
      </w:r>
    </w:p>
    <w:p w14:paraId="7CD1A1CD" w14:textId="77777777" w:rsidR="00EB67B2" w:rsidRDefault="00EB67B2" w:rsidP="00EB67B2">
      <w:pPr>
        <w:pStyle w:val="NormalWeb"/>
      </w:pPr>
      <w:r>
        <w:t>The glossary promotes consistent interpretation of security concepts across all SmartArchive architecture domains and supports effective communication between business stakeholders, architects, developers, operations teams, security professionals, auditors, and external partners.</w:t>
      </w:r>
    </w:p>
    <w:p w14:paraId="11393E12" w14:textId="77777777" w:rsidR="00EB67B2" w:rsidRDefault="00EB67B2" w:rsidP="00EB67B2">
      <w:pPr>
        <w:pStyle w:val="NormalWeb"/>
      </w:pPr>
      <w:r>
        <w:t>Definitions shall remain technology-independent wherever practical and shall be maintained through the Enterprise Architecture Governance process.</w:t>
      </w:r>
    </w:p>
    <w:p w14:paraId="5C0EF11C" w14:textId="77777777" w:rsidR="00EB67B2" w:rsidRDefault="00147E43" w:rsidP="00EB67B2">
      <w:r>
        <w:pict w14:anchorId="19B62E3E">
          <v:rect id="_x0000_i1267" style="width:0;height:1.5pt" o:hralign="center" o:hrstd="t" o:hr="t" fillcolor="#a0a0a0" stroked="f"/>
        </w:pict>
      </w:r>
    </w:p>
    <w:p w14:paraId="44449E55" w14:textId="77777777" w:rsidR="00EB67B2" w:rsidRDefault="00EB67B2" w:rsidP="00EB67B2">
      <w:pPr>
        <w:pStyle w:val="Heading1"/>
      </w:pPr>
      <w:r>
        <w:t>18.2 General Security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7502"/>
      </w:tblGrid>
      <w:tr w:rsidR="00EB67B2" w14:paraId="6EB1CF0D" w14:textId="77777777" w:rsidTr="00EB67B2">
        <w:trPr>
          <w:tblHeader/>
          <w:tblCellSpacing w:w="15" w:type="dxa"/>
        </w:trPr>
        <w:tc>
          <w:tcPr>
            <w:tcW w:w="0" w:type="auto"/>
            <w:vAlign w:val="center"/>
            <w:hideMark/>
          </w:tcPr>
          <w:p w14:paraId="177AF095" w14:textId="77777777" w:rsidR="00EB67B2" w:rsidRDefault="00EB67B2">
            <w:pPr>
              <w:jc w:val="center"/>
              <w:rPr>
                <w:b/>
                <w:bCs/>
              </w:rPr>
            </w:pPr>
            <w:r>
              <w:rPr>
                <w:b/>
                <w:bCs/>
              </w:rPr>
              <w:t>Term</w:t>
            </w:r>
          </w:p>
        </w:tc>
        <w:tc>
          <w:tcPr>
            <w:tcW w:w="0" w:type="auto"/>
            <w:vAlign w:val="center"/>
            <w:hideMark/>
          </w:tcPr>
          <w:p w14:paraId="626C4577" w14:textId="77777777" w:rsidR="00EB67B2" w:rsidRDefault="00EB67B2">
            <w:pPr>
              <w:jc w:val="center"/>
              <w:rPr>
                <w:b/>
                <w:bCs/>
              </w:rPr>
            </w:pPr>
            <w:r>
              <w:rPr>
                <w:b/>
                <w:bCs/>
              </w:rPr>
              <w:t>Definition</w:t>
            </w:r>
          </w:p>
        </w:tc>
      </w:tr>
      <w:tr w:rsidR="00EB67B2" w14:paraId="182E7440" w14:textId="77777777" w:rsidTr="00EB67B2">
        <w:trPr>
          <w:tblCellSpacing w:w="15" w:type="dxa"/>
        </w:trPr>
        <w:tc>
          <w:tcPr>
            <w:tcW w:w="0" w:type="auto"/>
            <w:vAlign w:val="center"/>
            <w:hideMark/>
          </w:tcPr>
          <w:p w14:paraId="36612A59" w14:textId="77777777" w:rsidR="00EB67B2" w:rsidRDefault="00EB67B2">
            <w:r>
              <w:t>Security Architecture</w:t>
            </w:r>
          </w:p>
        </w:tc>
        <w:tc>
          <w:tcPr>
            <w:tcW w:w="0" w:type="auto"/>
            <w:vAlign w:val="center"/>
            <w:hideMark/>
          </w:tcPr>
          <w:p w14:paraId="48A25F4A" w14:textId="77777777" w:rsidR="00EB67B2" w:rsidRDefault="00EB67B2">
            <w:r>
              <w:t>The enterprise framework defining the principles, controls, and structures used to protect SmartArchive information assets, systems, and operations.</w:t>
            </w:r>
          </w:p>
        </w:tc>
      </w:tr>
      <w:tr w:rsidR="00EB67B2" w14:paraId="3E0F37A2" w14:textId="77777777" w:rsidTr="00EB67B2">
        <w:trPr>
          <w:tblCellSpacing w:w="15" w:type="dxa"/>
        </w:trPr>
        <w:tc>
          <w:tcPr>
            <w:tcW w:w="0" w:type="auto"/>
            <w:vAlign w:val="center"/>
            <w:hideMark/>
          </w:tcPr>
          <w:p w14:paraId="492E70F9" w14:textId="77777777" w:rsidR="00EB67B2" w:rsidRDefault="00EB67B2">
            <w:r>
              <w:t>Information Security</w:t>
            </w:r>
          </w:p>
        </w:tc>
        <w:tc>
          <w:tcPr>
            <w:tcW w:w="0" w:type="auto"/>
            <w:vAlign w:val="center"/>
            <w:hideMark/>
          </w:tcPr>
          <w:p w14:paraId="15B0E35E" w14:textId="77777777" w:rsidR="00EB67B2" w:rsidRDefault="00EB67B2">
            <w:r>
              <w:t>Protection of information against unauthorized disclosure, modification, destruction, or disruption while preserving confidentiality, integrity, and availability.</w:t>
            </w:r>
          </w:p>
        </w:tc>
      </w:tr>
      <w:tr w:rsidR="00EB67B2" w14:paraId="2F10E665" w14:textId="77777777" w:rsidTr="00EB67B2">
        <w:trPr>
          <w:tblCellSpacing w:w="15" w:type="dxa"/>
        </w:trPr>
        <w:tc>
          <w:tcPr>
            <w:tcW w:w="0" w:type="auto"/>
            <w:vAlign w:val="center"/>
            <w:hideMark/>
          </w:tcPr>
          <w:p w14:paraId="68D61B50" w14:textId="77777777" w:rsidR="00EB67B2" w:rsidRDefault="00EB67B2">
            <w:r>
              <w:t>Security Control</w:t>
            </w:r>
          </w:p>
        </w:tc>
        <w:tc>
          <w:tcPr>
            <w:tcW w:w="0" w:type="auto"/>
            <w:vAlign w:val="center"/>
            <w:hideMark/>
          </w:tcPr>
          <w:p w14:paraId="78E2C79E" w14:textId="77777777" w:rsidR="00EB67B2" w:rsidRDefault="00EB67B2">
            <w:r>
              <w:t>A safeguard implemented to reduce or manage security risk.</w:t>
            </w:r>
          </w:p>
        </w:tc>
      </w:tr>
      <w:tr w:rsidR="00EB67B2" w14:paraId="01384557" w14:textId="77777777" w:rsidTr="00EB67B2">
        <w:trPr>
          <w:tblCellSpacing w:w="15" w:type="dxa"/>
        </w:trPr>
        <w:tc>
          <w:tcPr>
            <w:tcW w:w="0" w:type="auto"/>
            <w:vAlign w:val="center"/>
            <w:hideMark/>
          </w:tcPr>
          <w:p w14:paraId="36637D0B" w14:textId="77777777" w:rsidR="00EB67B2" w:rsidRDefault="00EB67B2">
            <w:r>
              <w:t>Security Policy</w:t>
            </w:r>
          </w:p>
        </w:tc>
        <w:tc>
          <w:tcPr>
            <w:tcW w:w="0" w:type="auto"/>
            <w:vAlign w:val="center"/>
            <w:hideMark/>
          </w:tcPr>
          <w:p w14:paraId="21C0EC5C" w14:textId="77777777" w:rsidR="00EB67B2" w:rsidRDefault="00EB67B2">
            <w:r>
              <w:t>A formal organizational statement defining security objectives, responsibilities, and mandatory requirements.</w:t>
            </w:r>
          </w:p>
        </w:tc>
      </w:tr>
      <w:tr w:rsidR="00EB67B2" w14:paraId="19C81538" w14:textId="77777777" w:rsidTr="00EB67B2">
        <w:trPr>
          <w:tblCellSpacing w:w="15" w:type="dxa"/>
        </w:trPr>
        <w:tc>
          <w:tcPr>
            <w:tcW w:w="0" w:type="auto"/>
            <w:vAlign w:val="center"/>
            <w:hideMark/>
          </w:tcPr>
          <w:p w14:paraId="66C8CBC2" w14:textId="77777777" w:rsidR="00EB67B2" w:rsidRDefault="00EB67B2">
            <w:r>
              <w:t>Threat</w:t>
            </w:r>
          </w:p>
        </w:tc>
        <w:tc>
          <w:tcPr>
            <w:tcW w:w="0" w:type="auto"/>
            <w:vAlign w:val="center"/>
            <w:hideMark/>
          </w:tcPr>
          <w:p w14:paraId="403DB150" w14:textId="77777777" w:rsidR="00EB67B2" w:rsidRDefault="00EB67B2">
            <w:r>
              <w:t>Any circumstance or event capable of exploiting a vulnerability and causing harm to the organization.</w:t>
            </w:r>
          </w:p>
        </w:tc>
      </w:tr>
      <w:tr w:rsidR="00EB67B2" w14:paraId="1819FF5F" w14:textId="77777777" w:rsidTr="00EB67B2">
        <w:trPr>
          <w:tblCellSpacing w:w="15" w:type="dxa"/>
        </w:trPr>
        <w:tc>
          <w:tcPr>
            <w:tcW w:w="0" w:type="auto"/>
            <w:vAlign w:val="center"/>
            <w:hideMark/>
          </w:tcPr>
          <w:p w14:paraId="2BE2BFF0" w14:textId="77777777" w:rsidR="00EB67B2" w:rsidRDefault="00EB67B2">
            <w:r>
              <w:t>Vulnerability</w:t>
            </w:r>
          </w:p>
        </w:tc>
        <w:tc>
          <w:tcPr>
            <w:tcW w:w="0" w:type="auto"/>
            <w:vAlign w:val="center"/>
            <w:hideMark/>
          </w:tcPr>
          <w:p w14:paraId="34EA35AD" w14:textId="77777777" w:rsidR="00EB67B2" w:rsidRDefault="00EB67B2">
            <w:r>
              <w:t>A weakness that may be exploited by a threat actor or accidental event.</w:t>
            </w:r>
          </w:p>
        </w:tc>
      </w:tr>
      <w:tr w:rsidR="00EB67B2" w14:paraId="4CAA1B88" w14:textId="77777777" w:rsidTr="00EB67B2">
        <w:trPr>
          <w:tblCellSpacing w:w="15" w:type="dxa"/>
        </w:trPr>
        <w:tc>
          <w:tcPr>
            <w:tcW w:w="0" w:type="auto"/>
            <w:vAlign w:val="center"/>
            <w:hideMark/>
          </w:tcPr>
          <w:p w14:paraId="3866AAF7" w14:textId="77777777" w:rsidR="00EB67B2" w:rsidRDefault="00EB67B2">
            <w:r>
              <w:lastRenderedPageBreak/>
              <w:t>Risk</w:t>
            </w:r>
          </w:p>
        </w:tc>
        <w:tc>
          <w:tcPr>
            <w:tcW w:w="0" w:type="auto"/>
            <w:vAlign w:val="center"/>
            <w:hideMark/>
          </w:tcPr>
          <w:p w14:paraId="55B99C32" w14:textId="77777777" w:rsidR="00EB67B2" w:rsidRDefault="00EB67B2">
            <w:r>
              <w:t>The potential impact arising from a threat exploiting a vulnerability.</w:t>
            </w:r>
          </w:p>
        </w:tc>
      </w:tr>
      <w:tr w:rsidR="00EB67B2" w14:paraId="0D0D774B" w14:textId="77777777" w:rsidTr="00EB67B2">
        <w:trPr>
          <w:tblCellSpacing w:w="15" w:type="dxa"/>
        </w:trPr>
        <w:tc>
          <w:tcPr>
            <w:tcW w:w="0" w:type="auto"/>
            <w:vAlign w:val="center"/>
            <w:hideMark/>
          </w:tcPr>
          <w:p w14:paraId="34EF036E" w14:textId="77777777" w:rsidR="00EB67B2" w:rsidRDefault="00EB67B2">
            <w:r>
              <w:t>Attack Surface</w:t>
            </w:r>
          </w:p>
        </w:tc>
        <w:tc>
          <w:tcPr>
            <w:tcW w:w="0" w:type="auto"/>
            <w:vAlign w:val="center"/>
            <w:hideMark/>
          </w:tcPr>
          <w:p w14:paraId="50635054" w14:textId="77777777" w:rsidR="00EB67B2" w:rsidRDefault="00EB67B2">
            <w:r>
              <w:t>The collection of exposed interfaces, services, and components that could potentially be targeted by an attacker.</w:t>
            </w:r>
          </w:p>
        </w:tc>
      </w:tr>
    </w:tbl>
    <w:p w14:paraId="58A62461" w14:textId="77777777" w:rsidR="00EB67B2" w:rsidRDefault="00147E43" w:rsidP="00EB67B2">
      <w:r>
        <w:pict w14:anchorId="7D18CE4C">
          <v:rect id="_x0000_i1268" style="width:0;height:1.5pt" o:hralign="center" o:hrstd="t" o:hr="t" fillcolor="#a0a0a0" stroked="f"/>
        </w:pict>
      </w:r>
    </w:p>
    <w:p w14:paraId="78CE768D" w14:textId="77777777" w:rsidR="00EB67B2" w:rsidRDefault="00EB67B2" w:rsidP="00EB67B2">
      <w:pPr>
        <w:pStyle w:val="Heading1"/>
      </w:pPr>
      <w:r>
        <w:t>18.3 Identity and Access Management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6292"/>
      </w:tblGrid>
      <w:tr w:rsidR="00EB67B2" w14:paraId="7DA5DD70" w14:textId="77777777" w:rsidTr="00EB67B2">
        <w:trPr>
          <w:tblHeader/>
          <w:tblCellSpacing w:w="15" w:type="dxa"/>
        </w:trPr>
        <w:tc>
          <w:tcPr>
            <w:tcW w:w="0" w:type="auto"/>
            <w:vAlign w:val="center"/>
            <w:hideMark/>
          </w:tcPr>
          <w:p w14:paraId="23A6ECD8" w14:textId="77777777" w:rsidR="00EB67B2" w:rsidRDefault="00EB67B2">
            <w:pPr>
              <w:jc w:val="center"/>
              <w:rPr>
                <w:b/>
                <w:bCs/>
              </w:rPr>
            </w:pPr>
            <w:r>
              <w:rPr>
                <w:b/>
                <w:bCs/>
              </w:rPr>
              <w:t>Term</w:t>
            </w:r>
          </w:p>
        </w:tc>
        <w:tc>
          <w:tcPr>
            <w:tcW w:w="0" w:type="auto"/>
            <w:vAlign w:val="center"/>
            <w:hideMark/>
          </w:tcPr>
          <w:p w14:paraId="55D8EA6B" w14:textId="77777777" w:rsidR="00EB67B2" w:rsidRDefault="00EB67B2">
            <w:pPr>
              <w:jc w:val="center"/>
              <w:rPr>
                <w:b/>
                <w:bCs/>
              </w:rPr>
            </w:pPr>
            <w:r>
              <w:rPr>
                <w:b/>
                <w:bCs/>
              </w:rPr>
              <w:t>Definition</w:t>
            </w:r>
          </w:p>
        </w:tc>
      </w:tr>
      <w:tr w:rsidR="00EB67B2" w14:paraId="2F335F5C" w14:textId="77777777" w:rsidTr="00EB67B2">
        <w:trPr>
          <w:tblCellSpacing w:w="15" w:type="dxa"/>
        </w:trPr>
        <w:tc>
          <w:tcPr>
            <w:tcW w:w="0" w:type="auto"/>
            <w:vAlign w:val="center"/>
            <w:hideMark/>
          </w:tcPr>
          <w:p w14:paraId="5F2D1855" w14:textId="77777777" w:rsidR="00EB67B2" w:rsidRDefault="00EB67B2">
            <w:r>
              <w:t>Identity</w:t>
            </w:r>
          </w:p>
        </w:tc>
        <w:tc>
          <w:tcPr>
            <w:tcW w:w="0" w:type="auto"/>
            <w:vAlign w:val="center"/>
            <w:hideMark/>
          </w:tcPr>
          <w:p w14:paraId="600B5E74" w14:textId="77777777" w:rsidR="00EB67B2" w:rsidRDefault="00EB67B2">
            <w:r>
              <w:t>A uniquely identifiable user, service, application, or system component.</w:t>
            </w:r>
          </w:p>
        </w:tc>
      </w:tr>
      <w:tr w:rsidR="00EB67B2" w14:paraId="792C4667" w14:textId="77777777" w:rsidTr="00EB67B2">
        <w:trPr>
          <w:tblCellSpacing w:w="15" w:type="dxa"/>
        </w:trPr>
        <w:tc>
          <w:tcPr>
            <w:tcW w:w="0" w:type="auto"/>
            <w:vAlign w:val="center"/>
            <w:hideMark/>
          </w:tcPr>
          <w:p w14:paraId="60DE1061" w14:textId="77777777" w:rsidR="00EB67B2" w:rsidRDefault="00EB67B2">
            <w:r>
              <w:t>Authentication</w:t>
            </w:r>
          </w:p>
        </w:tc>
        <w:tc>
          <w:tcPr>
            <w:tcW w:w="0" w:type="auto"/>
            <w:vAlign w:val="center"/>
            <w:hideMark/>
          </w:tcPr>
          <w:p w14:paraId="42274FC6" w14:textId="77777777" w:rsidR="00EB67B2" w:rsidRDefault="00EB67B2">
            <w:r>
              <w:t>Verification of the identity of a user, service, or application before access is granted.</w:t>
            </w:r>
          </w:p>
        </w:tc>
      </w:tr>
      <w:tr w:rsidR="00EB67B2" w14:paraId="1F04445B" w14:textId="77777777" w:rsidTr="00EB67B2">
        <w:trPr>
          <w:tblCellSpacing w:w="15" w:type="dxa"/>
        </w:trPr>
        <w:tc>
          <w:tcPr>
            <w:tcW w:w="0" w:type="auto"/>
            <w:vAlign w:val="center"/>
            <w:hideMark/>
          </w:tcPr>
          <w:p w14:paraId="3295D7B4" w14:textId="77777777" w:rsidR="00EB67B2" w:rsidRDefault="00EB67B2">
            <w:r>
              <w:t>Authorization</w:t>
            </w:r>
          </w:p>
        </w:tc>
        <w:tc>
          <w:tcPr>
            <w:tcW w:w="0" w:type="auto"/>
            <w:vAlign w:val="center"/>
            <w:hideMark/>
          </w:tcPr>
          <w:p w14:paraId="3980D8A7" w14:textId="77777777" w:rsidR="00EB67B2" w:rsidRDefault="00EB67B2">
            <w:r>
              <w:t>Evaluation of whether an authenticated identity is permitted to perform a requested action.</w:t>
            </w:r>
          </w:p>
        </w:tc>
      </w:tr>
      <w:tr w:rsidR="00EB67B2" w14:paraId="6A5E3F98" w14:textId="77777777" w:rsidTr="00EB67B2">
        <w:trPr>
          <w:tblCellSpacing w:w="15" w:type="dxa"/>
        </w:trPr>
        <w:tc>
          <w:tcPr>
            <w:tcW w:w="0" w:type="auto"/>
            <w:vAlign w:val="center"/>
            <w:hideMark/>
          </w:tcPr>
          <w:p w14:paraId="01BF07B1" w14:textId="77777777" w:rsidR="00EB67B2" w:rsidRDefault="00EB67B2">
            <w:r>
              <w:t>Identity and Access Management (IAM)</w:t>
            </w:r>
          </w:p>
        </w:tc>
        <w:tc>
          <w:tcPr>
            <w:tcW w:w="0" w:type="auto"/>
            <w:vAlign w:val="center"/>
            <w:hideMark/>
          </w:tcPr>
          <w:p w14:paraId="1896C05C" w14:textId="77777777" w:rsidR="00EB67B2" w:rsidRDefault="00EB67B2">
            <w:r>
              <w:t>Enterprise capability responsible for identity lifecycle management, authentication, and authorization.</w:t>
            </w:r>
          </w:p>
        </w:tc>
      </w:tr>
      <w:tr w:rsidR="00EB67B2" w14:paraId="38565FD4" w14:textId="77777777" w:rsidTr="00EB67B2">
        <w:trPr>
          <w:tblCellSpacing w:w="15" w:type="dxa"/>
        </w:trPr>
        <w:tc>
          <w:tcPr>
            <w:tcW w:w="0" w:type="auto"/>
            <w:vAlign w:val="center"/>
            <w:hideMark/>
          </w:tcPr>
          <w:p w14:paraId="3CBAA793" w14:textId="77777777" w:rsidR="00EB67B2" w:rsidRDefault="00EB67B2">
            <w:r>
              <w:t>Role-Based Access Control (RBAC)</w:t>
            </w:r>
          </w:p>
        </w:tc>
        <w:tc>
          <w:tcPr>
            <w:tcW w:w="0" w:type="auto"/>
            <w:vAlign w:val="center"/>
            <w:hideMark/>
          </w:tcPr>
          <w:p w14:paraId="5FBB87D2" w14:textId="77777777" w:rsidR="00EB67B2" w:rsidRDefault="00EB67B2">
            <w:r>
              <w:t>Authorization model based on predefined organizational roles.</w:t>
            </w:r>
          </w:p>
        </w:tc>
      </w:tr>
      <w:tr w:rsidR="00EB67B2" w14:paraId="2D8D1C8C" w14:textId="77777777" w:rsidTr="00EB67B2">
        <w:trPr>
          <w:tblCellSpacing w:w="15" w:type="dxa"/>
        </w:trPr>
        <w:tc>
          <w:tcPr>
            <w:tcW w:w="0" w:type="auto"/>
            <w:vAlign w:val="center"/>
            <w:hideMark/>
          </w:tcPr>
          <w:p w14:paraId="64A70801" w14:textId="77777777" w:rsidR="00EB67B2" w:rsidRDefault="00EB67B2">
            <w:r>
              <w:t>Attribute-Based Access Control (ABAC)</w:t>
            </w:r>
          </w:p>
        </w:tc>
        <w:tc>
          <w:tcPr>
            <w:tcW w:w="0" w:type="auto"/>
            <w:vAlign w:val="center"/>
            <w:hideMark/>
          </w:tcPr>
          <w:p w14:paraId="76EAECD8" w14:textId="77777777" w:rsidR="00EB67B2" w:rsidRDefault="00EB67B2">
            <w:r>
              <w:t>Authorization model based on attributes of users, resources, and contextual information.</w:t>
            </w:r>
          </w:p>
        </w:tc>
      </w:tr>
      <w:tr w:rsidR="00EB67B2" w14:paraId="54FCF607" w14:textId="77777777" w:rsidTr="00EB67B2">
        <w:trPr>
          <w:tblCellSpacing w:w="15" w:type="dxa"/>
        </w:trPr>
        <w:tc>
          <w:tcPr>
            <w:tcW w:w="0" w:type="auto"/>
            <w:vAlign w:val="center"/>
            <w:hideMark/>
          </w:tcPr>
          <w:p w14:paraId="198CE6ED" w14:textId="77777777" w:rsidR="00EB67B2" w:rsidRDefault="00EB67B2">
            <w:r>
              <w:t>Multi-Factor Authentication (MFA)</w:t>
            </w:r>
          </w:p>
        </w:tc>
        <w:tc>
          <w:tcPr>
            <w:tcW w:w="0" w:type="auto"/>
            <w:vAlign w:val="center"/>
            <w:hideMark/>
          </w:tcPr>
          <w:p w14:paraId="4D83D130" w14:textId="77777777" w:rsidR="00EB67B2" w:rsidRDefault="00EB67B2">
            <w:r>
              <w:t>Authentication requiring two or more independent verification factors.</w:t>
            </w:r>
          </w:p>
        </w:tc>
      </w:tr>
      <w:tr w:rsidR="00EB67B2" w14:paraId="34A926E8" w14:textId="77777777" w:rsidTr="00EB67B2">
        <w:trPr>
          <w:tblCellSpacing w:w="15" w:type="dxa"/>
        </w:trPr>
        <w:tc>
          <w:tcPr>
            <w:tcW w:w="0" w:type="auto"/>
            <w:vAlign w:val="center"/>
            <w:hideMark/>
          </w:tcPr>
          <w:p w14:paraId="07775159" w14:textId="77777777" w:rsidR="00EB67B2" w:rsidRDefault="00EB67B2">
            <w:r>
              <w:t>Single Sign-On (SSO)</w:t>
            </w:r>
          </w:p>
        </w:tc>
        <w:tc>
          <w:tcPr>
            <w:tcW w:w="0" w:type="auto"/>
            <w:vAlign w:val="center"/>
            <w:hideMark/>
          </w:tcPr>
          <w:p w14:paraId="07787EE7" w14:textId="77777777" w:rsidR="00EB67B2" w:rsidRDefault="00EB67B2">
            <w:r>
              <w:t>Authentication mechanism allowing a user to access multiple systems after a single successful login.</w:t>
            </w:r>
          </w:p>
        </w:tc>
      </w:tr>
    </w:tbl>
    <w:p w14:paraId="58465497" w14:textId="77777777" w:rsidR="00EB67B2" w:rsidRDefault="00147E43" w:rsidP="00EB67B2">
      <w:r>
        <w:pict w14:anchorId="3BAF2847">
          <v:rect id="_x0000_i1269" style="width:0;height:1.5pt" o:hralign="center" o:hrstd="t" o:hr="t" fillcolor="#a0a0a0" stroked="f"/>
        </w:pict>
      </w:r>
    </w:p>
    <w:p w14:paraId="1D281B8B" w14:textId="77777777" w:rsidR="00EB67B2" w:rsidRDefault="00EB67B2" w:rsidP="00EB67B2">
      <w:pPr>
        <w:pStyle w:val="Heading1"/>
      </w:pPr>
      <w:r>
        <w:t>18.4 Data Security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7365"/>
      </w:tblGrid>
      <w:tr w:rsidR="00EB67B2" w14:paraId="616AE324" w14:textId="77777777" w:rsidTr="00EB67B2">
        <w:trPr>
          <w:tblHeader/>
          <w:tblCellSpacing w:w="15" w:type="dxa"/>
        </w:trPr>
        <w:tc>
          <w:tcPr>
            <w:tcW w:w="0" w:type="auto"/>
            <w:vAlign w:val="center"/>
            <w:hideMark/>
          </w:tcPr>
          <w:p w14:paraId="26B5728C" w14:textId="77777777" w:rsidR="00EB67B2" w:rsidRDefault="00EB67B2">
            <w:pPr>
              <w:jc w:val="center"/>
              <w:rPr>
                <w:b/>
                <w:bCs/>
              </w:rPr>
            </w:pPr>
            <w:r>
              <w:rPr>
                <w:b/>
                <w:bCs/>
              </w:rPr>
              <w:t>Term</w:t>
            </w:r>
          </w:p>
        </w:tc>
        <w:tc>
          <w:tcPr>
            <w:tcW w:w="0" w:type="auto"/>
            <w:vAlign w:val="center"/>
            <w:hideMark/>
          </w:tcPr>
          <w:p w14:paraId="19F8308A" w14:textId="77777777" w:rsidR="00EB67B2" w:rsidRDefault="00EB67B2">
            <w:pPr>
              <w:jc w:val="center"/>
              <w:rPr>
                <w:b/>
                <w:bCs/>
              </w:rPr>
            </w:pPr>
            <w:r>
              <w:rPr>
                <w:b/>
                <w:bCs/>
              </w:rPr>
              <w:t>Definition</w:t>
            </w:r>
          </w:p>
        </w:tc>
      </w:tr>
      <w:tr w:rsidR="00EB67B2" w14:paraId="485A8318" w14:textId="77777777" w:rsidTr="00EB67B2">
        <w:trPr>
          <w:tblCellSpacing w:w="15" w:type="dxa"/>
        </w:trPr>
        <w:tc>
          <w:tcPr>
            <w:tcW w:w="0" w:type="auto"/>
            <w:vAlign w:val="center"/>
            <w:hideMark/>
          </w:tcPr>
          <w:p w14:paraId="5C98C114" w14:textId="77777777" w:rsidR="00EB67B2" w:rsidRDefault="00EB67B2">
            <w:r>
              <w:t>Data Classification</w:t>
            </w:r>
          </w:p>
        </w:tc>
        <w:tc>
          <w:tcPr>
            <w:tcW w:w="0" w:type="auto"/>
            <w:vAlign w:val="center"/>
            <w:hideMark/>
          </w:tcPr>
          <w:p w14:paraId="6B3416C5" w14:textId="77777777" w:rsidR="00EB67B2" w:rsidRDefault="00EB67B2">
            <w:r>
              <w:t>Assignment of information to a security classification based on business sensitivity and protection requirements.</w:t>
            </w:r>
          </w:p>
        </w:tc>
      </w:tr>
      <w:tr w:rsidR="00EB67B2" w14:paraId="0D20B868" w14:textId="77777777" w:rsidTr="00EB67B2">
        <w:trPr>
          <w:tblCellSpacing w:w="15" w:type="dxa"/>
        </w:trPr>
        <w:tc>
          <w:tcPr>
            <w:tcW w:w="0" w:type="auto"/>
            <w:vAlign w:val="center"/>
            <w:hideMark/>
          </w:tcPr>
          <w:p w14:paraId="53640F8D" w14:textId="77777777" w:rsidR="00EB67B2" w:rsidRDefault="00EB67B2">
            <w:r>
              <w:t>Encryption</w:t>
            </w:r>
          </w:p>
        </w:tc>
        <w:tc>
          <w:tcPr>
            <w:tcW w:w="0" w:type="auto"/>
            <w:vAlign w:val="center"/>
            <w:hideMark/>
          </w:tcPr>
          <w:p w14:paraId="40B57A46" w14:textId="77777777" w:rsidR="00EB67B2" w:rsidRDefault="00EB67B2">
            <w:r>
              <w:t>Cryptographic transformation of information to protect it from unauthorized access.</w:t>
            </w:r>
          </w:p>
        </w:tc>
      </w:tr>
      <w:tr w:rsidR="00EB67B2" w14:paraId="7624BAE7" w14:textId="77777777" w:rsidTr="00EB67B2">
        <w:trPr>
          <w:tblCellSpacing w:w="15" w:type="dxa"/>
        </w:trPr>
        <w:tc>
          <w:tcPr>
            <w:tcW w:w="0" w:type="auto"/>
            <w:vAlign w:val="center"/>
            <w:hideMark/>
          </w:tcPr>
          <w:p w14:paraId="3B4F339D" w14:textId="77777777" w:rsidR="00EB67B2" w:rsidRDefault="00EB67B2">
            <w:r>
              <w:lastRenderedPageBreak/>
              <w:t>Cryptographic Key</w:t>
            </w:r>
          </w:p>
        </w:tc>
        <w:tc>
          <w:tcPr>
            <w:tcW w:w="0" w:type="auto"/>
            <w:vAlign w:val="center"/>
            <w:hideMark/>
          </w:tcPr>
          <w:p w14:paraId="687BF2F6" w14:textId="77777777" w:rsidR="00EB67B2" w:rsidRDefault="00EB67B2">
            <w:r>
              <w:t>A value used to encrypt, decrypt, sign, or verify information.</w:t>
            </w:r>
          </w:p>
        </w:tc>
      </w:tr>
      <w:tr w:rsidR="00EB67B2" w14:paraId="08C71F22" w14:textId="77777777" w:rsidTr="00EB67B2">
        <w:trPr>
          <w:tblCellSpacing w:w="15" w:type="dxa"/>
        </w:trPr>
        <w:tc>
          <w:tcPr>
            <w:tcW w:w="0" w:type="auto"/>
            <w:vAlign w:val="center"/>
            <w:hideMark/>
          </w:tcPr>
          <w:p w14:paraId="7A233390" w14:textId="77777777" w:rsidR="00EB67B2" w:rsidRDefault="00EB67B2">
            <w:r>
              <w:t>Data Integrity</w:t>
            </w:r>
          </w:p>
        </w:tc>
        <w:tc>
          <w:tcPr>
            <w:tcW w:w="0" w:type="auto"/>
            <w:vAlign w:val="center"/>
            <w:hideMark/>
          </w:tcPr>
          <w:p w14:paraId="337E2110" w14:textId="77777777" w:rsidR="00EB67B2" w:rsidRDefault="00EB67B2">
            <w:r>
              <w:t>Assurance that information remains complete, accurate, and unaltered except through authorized processes.</w:t>
            </w:r>
          </w:p>
        </w:tc>
      </w:tr>
      <w:tr w:rsidR="00EB67B2" w14:paraId="67A572F8" w14:textId="77777777" w:rsidTr="00EB67B2">
        <w:trPr>
          <w:tblCellSpacing w:w="15" w:type="dxa"/>
        </w:trPr>
        <w:tc>
          <w:tcPr>
            <w:tcW w:w="0" w:type="auto"/>
            <w:vAlign w:val="center"/>
            <w:hideMark/>
          </w:tcPr>
          <w:p w14:paraId="5A02174B" w14:textId="77777777" w:rsidR="00EB67B2" w:rsidRDefault="00EB67B2">
            <w:r>
              <w:t>Data Confidentiality</w:t>
            </w:r>
          </w:p>
        </w:tc>
        <w:tc>
          <w:tcPr>
            <w:tcW w:w="0" w:type="auto"/>
            <w:vAlign w:val="center"/>
            <w:hideMark/>
          </w:tcPr>
          <w:p w14:paraId="1D447E13" w14:textId="77777777" w:rsidR="00EB67B2" w:rsidRDefault="00EB67B2">
            <w:r>
              <w:t>Protection of information from unauthorized disclosure.</w:t>
            </w:r>
          </w:p>
        </w:tc>
      </w:tr>
      <w:tr w:rsidR="00EB67B2" w14:paraId="1162E7B4" w14:textId="77777777" w:rsidTr="00EB67B2">
        <w:trPr>
          <w:tblCellSpacing w:w="15" w:type="dxa"/>
        </w:trPr>
        <w:tc>
          <w:tcPr>
            <w:tcW w:w="0" w:type="auto"/>
            <w:vAlign w:val="center"/>
            <w:hideMark/>
          </w:tcPr>
          <w:p w14:paraId="51388CA7" w14:textId="77777777" w:rsidR="00EB67B2" w:rsidRDefault="00EB67B2">
            <w:r>
              <w:t>Data Availability</w:t>
            </w:r>
          </w:p>
        </w:tc>
        <w:tc>
          <w:tcPr>
            <w:tcW w:w="0" w:type="auto"/>
            <w:vAlign w:val="center"/>
            <w:hideMark/>
          </w:tcPr>
          <w:p w14:paraId="0178C67A" w14:textId="77777777" w:rsidR="00EB67B2" w:rsidRDefault="00EB67B2">
            <w:r>
              <w:t>Assurance that authorized users can access information when required.</w:t>
            </w:r>
          </w:p>
        </w:tc>
      </w:tr>
      <w:tr w:rsidR="00EB67B2" w14:paraId="5C47A30E" w14:textId="77777777" w:rsidTr="00EB67B2">
        <w:trPr>
          <w:tblCellSpacing w:w="15" w:type="dxa"/>
        </w:trPr>
        <w:tc>
          <w:tcPr>
            <w:tcW w:w="0" w:type="auto"/>
            <w:vAlign w:val="center"/>
            <w:hideMark/>
          </w:tcPr>
          <w:p w14:paraId="1A5F8C68" w14:textId="77777777" w:rsidR="00EB67B2" w:rsidRDefault="00EB67B2">
            <w:r>
              <w:t>Data Masking</w:t>
            </w:r>
          </w:p>
        </w:tc>
        <w:tc>
          <w:tcPr>
            <w:tcW w:w="0" w:type="auto"/>
            <w:vAlign w:val="center"/>
            <w:hideMark/>
          </w:tcPr>
          <w:p w14:paraId="5E9A309B" w14:textId="77777777" w:rsidR="00EB67B2" w:rsidRDefault="00EB67B2">
            <w:r>
              <w:t>Protection of sensitive information by replacing or obscuring original values.</w:t>
            </w:r>
          </w:p>
        </w:tc>
      </w:tr>
      <w:tr w:rsidR="00EB67B2" w14:paraId="0F76870B" w14:textId="77777777" w:rsidTr="00EB67B2">
        <w:trPr>
          <w:tblCellSpacing w:w="15" w:type="dxa"/>
        </w:trPr>
        <w:tc>
          <w:tcPr>
            <w:tcW w:w="0" w:type="auto"/>
            <w:vAlign w:val="center"/>
            <w:hideMark/>
          </w:tcPr>
          <w:p w14:paraId="43473218" w14:textId="77777777" w:rsidR="00EB67B2" w:rsidRDefault="00EB67B2">
            <w:r>
              <w:t>Secure Disposal</w:t>
            </w:r>
          </w:p>
        </w:tc>
        <w:tc>
          <w:tcPr>
            <w:tcW w:w="0" w:type="auto"/>
            <w:vAlign w:val="center"/>
            <w:hideMark/>
          </w:tcPr>
          <w:p w14:paraId="1D598CAD" w14:textId="77777777" w:rsidR="00EB67B2" w:rsidRDefault="00EB67B2">
            <w:r>
              <w:t>Controlled destruction of information to prevent unauthorized recovery.</w:t>
            </w:r>
          </w:p>
        </w:tc>
      </w:tr>
    </w:tbl>
    <w:p w14:paraId="51275B54" w14:textId="77777777" w:rsidR="00EB67B2" w:rsidRDefault="00147E43" w:rsidP="00EB67B2">
      <w:r>
        <w:pict w14:anchorId="49A91092">
          <v:rect id="_x0000_i1270" style="width:0;height:1.5pt" o:hralign="center" o:hrstd="t" o:hr="t" fillcolor="#a0a0a0" stroked="f"/>
        </w:pict>
      </w:r>
    </w:p>
    <w:p w14:paraId="6DE79767" w14:textId="77777777" w:rsidR="00EB67B2" w:rsidRDefault="00EB67B2" w:rsidP="00EB67B2">
      <w:pPr>
        <w:pStyle w:val="Heading1"/>
      </w:pPr>
      <w:r>
        <w:t>18.5 Application and API Security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6327"/>
      </w:tblGrid>
      <w:tr w:rsidR="00EB67B2" w14:paraId="35E64156" w14:textId="77777777" w:rsidTr="00EB67B2">
        <w:trPr>
          <w:tblHeader/>
          <w:tblCellSpacing w:w="15" w:type="dxa"/>
        </w:trPr>
        <w:tc>
          <w:tcPr>
            <w:tcW w:w="0" w:type="auto"/>
            <w:vAlign w:val="center"/>
            <w:hideMark/>
          </w:tcPr>
          <w:p w14:paraId="68A84E37" w14:textId="77777777" w:rsidR="00EB67B2" w:rsidRDefault="00EB67B2">
            <w:pPr>
              <w:jc w:val="center"/>
              <w:rPr>
                <w:b/>
                <w:bCs/>
              </w:rPr>
            </w:pPr>
            <w:r>
              <w:rPr>
                <w:b/>
                <w:bCs/>
              </w:rPr>
              <w:t>Term</w:t>
            </w:r>
          </w:p>
        </w:tc>
        <w:tc>
          <w:tcPr>
            <w:tcW w:w="0" w:type="auto"/>
            <w:vAlign w:val="center"/>
            <w:hideMark/>
          </w:tcPr>
          <w:p w14:paraId="1BCD814E" w14:textId="77777777" w:rsidR="00EB67B2" w:rsidRDefault="00EB67B2">
            <w:pPr>
              <w:jc w:val="center"/>
              <w:rPr>
                <w:b/>
                <w:bCs/>
              </w:rPr>
            </w:pPr>
            <w:r>
              <w:rPr>
                <w:b/>
                <w:bCs/>
              </w:rPr>
              <w:t>Definition</w:t>
            </w:r>
          </w:p>
        </w:tc>
      </w:tr>
      <w:tr w:rsidR="00EB67B2" w14:paraId="08D53116" w14:textId="77777777" w:rsidTr="00EB67B2">
        <w:trPr>
          <w:tblCellSpacing w:w="15" w:type="dxa"/>
        </w:trPr>
        <w:tc>
          <w:tcPr>
            <w:tcW w:w="0" w:type="auto"/>
            <w:vAlign w:val="center"/>
            <w:hideMark/>
          </w:tcPr>
          <w:p w14:paraId="5D655C54" w14:textId="77777777" w:rsidR="00EB67B2" w:rsidRDefault="00EB67B2">
            <w:r>
              <w:t>Secure Software Development Lifecycle (SSDLC)</w:t>
            </w:r>
          </w:p>
        </w:tc>
        <w:tc>
          <w:tcPr>
            <w:tcW w:w="0" w:type="auto"/>
            <w:vAlign w:val="center"/>
            <w:hideMark/>
          </w:tcPr>
          <w:p w14:paraId="1493E56D" w14:textId="77777777" w:rsidR="00EB67B2" w:rsidRDefault="00EB67B2">
            <w:r>
              <w:t>Software development lifecycle integrating security throughout design, implementation, testing, deployment, and maintenance.</w:t>
            </w:r>
          </w:p>
        </w:tc>
      </w:tr>
      <w:tr w:rsidR="00EB67B2" w14:paraId="4D999DB7" w14:textId="77777777" w:rsidTr="00EB67B2">
        <w:trPr>
          <w:tblCellSpacing w:w="15" w:type="dxa"/>
        </w:trPr>
        <w:tc>
          <w:tcPr>
            <w:tcW w:w="0" w:type="auto"/>
            <w:vAlign w:val="center"/>
            <w:hideMark/>
          </w:tcPr>
          <w:p w14:paraId="75C8CC17" w14:textId="77777777" w:rsidR="00EB67B2" w:rsidRDefault="00EB67B2">
            <w:r>
              <w:t>API Gateway</w:t>
            </w:r>
          </w:p>
        </w:tc>
        <w:tc>
          <w:tcPr>
            <w:tcW w:w="0" w:type="auto"/>
            <w:vAlign w:val="center"/>
            <w:hideMark/>
          </w:tcPr>
          <w:p w14:paraId="334A89EA" w14:textId="77777777" w:rsidR="00EB67B2" w:rsidRDefault="00EB67B2">
            <w:r>
              <w:t>Centralized service responsible for routing, authentication, authorization, monitoring, and protection of API traffic.</w:t>
            </w:r>
          </w:p>
        </w:tc>
      </w:tr>
      <w:tr w:rsidR="00EB67B2" w14:paraId="694661C4" w14:textId="77777777" w:rsidTr="00EB67B2">
        <w:trPr>
          <w:tblCellSpacing w:w="15" w:type="dxa"/>
        </w:trPr>
        <w:tc>
          <w:tcPr>
            <w:tcW w:w="0" w:type="auto"/>
            <w:vAlign w:val="center"/>
            <w:hideMark/>
          </w:tcPr>
          <w:p w14:paraId="194448CE" w14:textId="77777777" w:rsidR="00EB67B2" w:rsidRDefault="00EB67B2">
            <w:r>
              <w:t>Rate Limiting</w:t>
            </w:r>
          </w:p>
        </w:tc>
        <w:tc>
          <w:tcPr>
            <w:tcW w:w="0" w:type="auto"/>
            <w:vAlign w:val="center"/>
            <w:hideMark/>
          </w:tcPr>
          <w:p w14:paraId="6BA9B9B6" w14:textId="77777777" w:rsidR="00EB67B2" w:rsidRDefault="00EB67B2">
            <w:r>
              <w:t>Restriction of request frequency to prevent excessive or malicious API usage.</w:t>
            </w:r>
          </w:p>
        </w:tc>
      </w:tr>
      <w:tr w:rsidR="00EB67B2" w14:paraId="6961B2D6" w14:textId="77777777" w:rsidTr="00EB67B2">
        <w:trPr>
          <w:tblCellSpacing w:w="15" w:type="dxa"/>
        </w:trPr>
        <w:tc>
          <w:tcPr>
            <w:tcW w:w="0" w:type="auto"/>
            <w:vAlign w:val="center"/>
            <w:hideMark/>
          </w:tcPr>
          <w:p w14:paraId="4C2196B6" w14:textId="77777777" w:rsidR="00EB67B2" w:rsidRDefault="00EB67B2">
            <w:r>
              <w:t>Input Validation</w:t>
            </w:r>
          </w:p>
        </w:tc>
        <w:tc>
          <w:tcPr>
            <w:tcW w:w="0" w:type="auto"/>
            <w:vAlign w:val="center"/>
            <w:hideMark/>
          </w:tcPr>
          <w:p w14:paraId="3F9F9D48" w14:textId="77777777" w:rsidR="00EB67B2" w:rsidRDefault="00EB67B2">
            <w:r>
              <w:t>Verification that application input conforms to expected rules before processing.</w:t>
            </w:r>
          </w:p>
        </w:tc>
      </w:tr>
      <w:tr w:rsidR="00EB67B2" w14:paraId="3FAA4466" w14:textId="77777777" w:rsidTr="00EB67B2">
        <w:trPr>
          <w:tblCellSpacing w:w="15" w:type="dxa"/>
        </w:trPr>
        <w:tc>
          <w:tcPr>
            <w:tcW w:w="0" w:type="auto"/>
            <w:vAlign w:val="center"/>
            <w:hideMark/>
          </w:tcPr>
          <w:p w14:paraId="6416BA38" w14:textId="77777777" w:rsidR="00EB67B2" w:rsidRDefault="00EB67B2">
            <w:r>
              <w:t>Output Encoding</w:t>
            </w:r>
          </w:p>
        </w:tc>
        <w:tc>
          <w:tcPr>
            <w:tcW w:w="0" w:type="auto"/>
            <w:vAlign w:val="center"/>
            <w:hideMark/>
          </w:tcPr>
          <w:p w14:paraId="56F2E78F" w14:textId="77777777" w:rsidR="00EB67B2" w:rsidRDefault="00EB67B2">
            <w:r>
              <w:t>Transformation of output to prevent injection and content manipulation attacks.</w:t>
            </w:r>
          </w:p>
        </w:tc>
      </w:tr>
      <w:tr w:rsidR="00EB67B2" w14:paraId="67B9A932" w14:textId="77777777" w:rsidTr="00EB67B2">
        <w:trPr>
          <w:tblCellSpacing w:w="15" w:type="dxa"/>
        </w:trPr>
        <w:tc>
          <w:tcPr>
            <w:tcW w:w="0" w:type="auto"/>
            <w:vAlign w:val="center"/>
            <w:hideMark/>
          </w:tcPr>
          <w:p w14:paraId="020EC2AB" w14:textId="77777777" w:rsidR="00EB67B2" w:rsidRDefault="00EB67B2">
            <w:r>
              <w:t>Web Application Firewall (WAF)</w:t>
            </w:r>
          </w:p>
        </w:tc>
        <w:tc>
          <w:tcPr>
            <w:tcW w:w="0" w:type="auto"/>
            <w:vAlign w:val="center"/>
            <w:hideMark/>
          </w:tcPr>
          <w:p w14:paraId="0B4EC3C9" w14:textId="77777777" w:rsidR="00EB67B2" w:rsidRDefault="00EB67B2">
            <w:r>
              <w:t>Security component protecting web applications from malicious HTTP/HTTPS traffic.</w:t>
            </w:r>
          </w:p>
        </w:tc>
      </w:tr>
    </w:tbl>
    <w:p w14:paraId="589CD651" w14:textId="77777777" w:rsidR="00EB67B2" w:rsidRDefault="00147E43" w:rsidP="00EB67B2">
      <w:r>
        <w:pict w14:anchorId="75ED96A4">
          <v:rect id="_x0000_i1271" style="width:0;height:1.5pt" o:hralign="center" o:hrstd="t" o:hr="t" fillcolor="#a0a0a0" stroked="f"/>
        </w:pict>
      </w:r>
    </w:p>
    <w:p w14:paraId="13D6D950" w14:textId="77777777" w:rsidR="00EB67B2" w:rsidRDefault="00EB67B2" w:rsidP="00EB67B2">
      <w:pPr>
        <w:pStyle w:val="Heading1"/>
      </w:pPr>
      <w:r>
        <w:lastRenderedPageBreak/>
        <w:t>18.6 Artificial Intelligence Security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6474"/>
      </w:tblGrid>
      <w:tr w:rsidR="00EB67B2" w14:paraId="2F41A53D" w14:textId="77777777" w:rsidTr="00EB67B2">
        <w:trPr>
          <w:tblHeader/>
          <w:tblCellSpacing w:w="15" w:type="dxa"/>
        </w:trPr>
        <w:tc>
          <w:tcPr>
            <w:tcW w:w="0" w:type="auto"/>
            <w:vAlign w:val="center"/>
            <w:hideMark/>
          </w:tcPr>
          <w:p w14:paraId="345B9D84" w14:textId="77777777" w:rsidR="00EB67B2" w:rsidRDefault="00EB67B2">
            <w:pPr>
              <w:jc w:val="center"/>
              <w:rPr>
                <w:b/>
                <w:bCs/>
              </w:rPr>
            </w:pPr>
            <w:r>
              <w:rPr>
                <w:b/>
                <w:bCs/>
              </w:rPr>
              <w:t>Term</w:t>
            </w:r>
          </w:p>
        </w:tc>
        <w:tc>
          <w:tcPr>
            <w:tcW w:w="0" w:type="auto"/>
            <w:vAlign w:val="center"/>
            <w:hideMark/>
          </w:tcPr>
          <w:p w14:paraId="39B6A76C" w14:textId="77777777" w:rsidR="00EB67B2" w:rsidRDefault="00EB67B2">
            <w:pPr>
              <w:jc w:val="center"/>
              <w:rPr>
                <w:b/>
                <w:bCs/>
              </w:rPr>
            </w:pPr>
            <w:r>
              <w:rPr>
                <w:b/>
                <w:bCs/>
              </w:rPr>
              <w:t>Definition</w:t>
            </w:r>
          </w:p>
        </w:tc>
      </w:tr>
      <w:tr w:rsidR="00EB67B2" w14:paraId="59C78FD2" w14:textId="77777777" w:rsidTr="00EB67B2">
        <w:trPr>
          <w:tblCellSpacing w:w="15" w:type="dxa"/>
        </w:trPr>
        <w:tc>
          <w:tcPr>
            <w:tcW w:w="0" w:type="auto"/>
            <w:vAlign w:val="center"/>
            <w:hideMark/>
          </w:tcPr>
          <w:p w14:paraId="046CE82F" w14:textId="77777777" w:rsidR="00EB67B2" w:rsidRDefault="00EB67B2">
            <w:r>
              <w:t>Artificial Intelligence (AI)</w:t>
            </w:r>
          </w:p>
        </w:tc>
        <w:tc>
          <w:tcPr>
            <w:tcW w:w="0" w:type="auto"/>
            <w:vAlign w:val="center"/>
            <w:hideMark/>
          </w:tcPr>
          <w:p w14:paraId="61141070" w14:textId="77777777" w:rsidR="00EB67B2" w:rsidRDefault="00EB67B2">
            <w:r>
              <w:t>Enterprise capability enabling intelligent processing, reasoning, and automation within the SmartArchive platform.</w:t>
            </w:r>
          </w:p>
        </w:tc>
      </w:tr>
      <w:tr w:rsidR="00EB67B2" w14:paraId="2B5F6F85" w14:textId="77777777" w:rsidTr="00EB67B2">
        <w:trPr>
          <w:tblCellSpacing w:w="15" w:type="dxa"/>
        </w:trPr>
        <w:tc>
          <w:tcPr>
            <w:tcW w:w="0" w:type="auto"/>
            <w:vAlign w:val="center"/>
            <w:hideMark/>
          </w:tcPr>
          <w:p w14:paraId="57E56426" w14:textId="77777777" w:rsidR="00EB67B2" w:rsidRDefault="00EB67B2">
            <w:r>
              <w:t>Large Language Model (LLM)</w:t>
            </w:r>
          </w:p>
        </w:tc>
        <w:tc>
          <w:tcPr>
            <w:tcW w:w="0" w:type="auto"/>
            <w:vAlign w:val="center"/>
            <w:hideMark/>
          </w:tcPr>
          <w:p w14:paraId="163FDF1F" w14:textId="77777777" w:rsidR="00EB67B2" w:rsidRDefault="00EB67B2">
            <w:r>
              <w:t>AI model capable of understanding and generating natural language.</w:t>
            </w:r>
          </w:p>
        </w:tc>
      </w:tr>
      <w:tr w:rsidR="00EB67B2" w14:paraId="0E2F63D3" w14:textId="77777777" w:rsidTr="00EB67B2">
        <w:trPr>
          <w:tblCellSpacing w:w="15" w:type="dxa"/>
        </w:trPr>
        <w:tc>
          <w:tcPr>
            <w:tcW w:w="0" w:type="auto"/>
            <w:vAlign w:val="center"/>
            <w:hideMark/>
          </w:tcPr>
          <w:p w14:paraId="07461132" w14:textId="77777777" w:rsidR="00EB67B2" w:rsidRDefault="00EB67B2">
            <w:r>
              <w:t>Retrieval-Augmented Generation (RAG)</w:t>
            </w:r>
          </w:p>
        </w:tc>
        <w:tc>
          <w:tcPr>
            <w:tcW w:w="0" w:type="auto"/>
            <w:vAlign w:val="center"/>
            <w:hideMark/>
          </w:tcPr>
          <w:p w14:paraId="260E5068" w14:textId="77777777" w:rsidR="00EB67B2" w:rsidRDefault="00EB67B2">
            <w:r>
              <w:t>AI technique combining enterprise knowledge retrieval with generative AI responses.</w:t>
            </w:r>
          </w:p>
        </w:tc>
      </w:tr>
      <w:tr w:rsidR="00EB67B2" w14:paraId="1543B67B" w14:textId="77777777" w:rsidTr="00EB67B2">
        <w:trPr>
          <w:tblCellSpacing w:w="15" w:type="dxa"/>
        </w:trPr>
        <w:tc>
          <w:tcPr>
            <w:tcW w:w="0" w:type="auto"/>
            <w:vAlign w:val="center"/>
            <w:hideMark/>
          </w:tcPr>
          <w:p w14:paraId="4B15586A" w14:textId="77777777" w:rsidR="00EB67B2" w:rsidRDefault="00EB67B2">
            <w:r>
              <w:t>Prompt</w:t>
            </w:r>
          </w:p>
        </w:tc>
        <w:tc>
          <w:tcPr>
            <w:tcW w:w="0" w:type="auto"/>
            <w:vAlign w:val="center"/>
            <w:hideMark/>
          </w:tcPr>
          <w:p w14:paraId="0CEDAE48" w14:textId="77777777" w:rsidR="00EB67B2" w:rsidRDefault="00EB67B2">
            <w:r>
              <w:t>Structured input provided to an AI model to guide its processing.</w:t>
            </w:r>
          </w:p>
        </w:tc>
      </w:tr>
      <w:tr w:rsidR="00EB67B2" w14:paraId="48B03578" w14:textId="77777777" w:rsidTr="00EB67B2">
        <w:trPr>
          <w:tblCellSpacing w:w="15" w:type="dxa"/>
        </w:trPr>
        <w:tc>
          <w:tcPr>
            <w:tcW w:w="0" w:type="auto"/>
            <w:vAlign w:val="center"/>
            <w:hideMark/>
          </w:tcPr>
          <w:p w14:paraId="61BC5A9B" w14:textId="77777777" w:rsidR="00EB67B2" w:rsidRDefault="00EB67B2">
            <w:r>
              <w:t>Prompt Injection</w:t>
            </w:r>
          </w:p>
        </w:tc>
        <w:tc>
          <w:tcPr>
            <w:tcW w:w="0" w:type="auto"/>
            <w:vAlign w:val="center"/>
            <w:hideMark/>
          </w:tcPr>
          <w:p w14:paraId="11ECE8EB" w14:textId="77777777" w:rsidR="00EB67B2" w:rsidRDefault="00EB67B2">
            <w:r>
              <w:t>Malicious attempt to manipulate AI behavior by introducing unauthorized or deceptive instructions.</w:t>
            </w:r>
          </w:p>
        </w:tc>
      </w:tr>
      <w:tr w:rsidR="00EB67B2" w14:paraId="71A1B8EF" w14:textId="77777777" w:rsidTr="00EB67B2">
        <w:trPr>
          <w:tblCellSpacing w:w="15" w:type="dxa"/>
        </w:trPr>
        <w:tc>
          <w:tcPr>
            <w:tcW w:w="0" w:type="auto"/>
            <w:vAlign w:val="center"/>
            <w:hideMark/>
          </w:tcPr>
          <w:p w14:paraId="2B001BFB" w14:textId="77777777" w:rsidR="00EB67B2" w:rsidRDefault="00EB67B2">
            <w:r>
              <w:t>Hallucination</w:t>
            </w:r>
          </w:p>
        </w:tc>
        <w:tc>
          <w:tcPr>
            <w:tcW w:w="0" w:type="auto"/>
            <w:vAlign w:val="center"/>
            <w:hideMark/>
          </w:tcPr>
          <w:p w14:paraId="3E3E286D" w14:textId="77777777" w:rsidR="00EB67B2" w:rsidRDefault="00EB67B2">
            <w:r>
              <w:t>AI-generated output that is inaccurate, fabricated, or unsupported by available information.</w:t>
            </w:r>
          </w:p>
        </w:tc>
      </w:tr>
      <w:tr w:rsidR="00EB67B2" w14:paraId="18F15496" w14:textId="77777777" w:rsidTr="00EB67B2">
        <w:trPr>
          <w:tblCellSpacing w:w="15" w:type="dxa"/>
        </w:trPr>
        <w:tc>
          <w:tcPr>
            <w:tcW w:w="0" w:type="auto"/>
            <w:vAlign w:val="center"/>
            <w:hideMark/>
          </w:tcPr>
          <w:p w14:paraId="644092C5" w14:textId="77777777" w:rsidR="00EB67B2" w:rsidRDefault="00EB67B2">
            <w:r>
              <w:t>Embedding</w:t>
            </w:r>
          </w:p>
        </w:tc>
        <w:tc>
          <w:tcPr>
            <w:tcW w:w="0" w:type="auto"/>
            <w:vAlign w:val="center"/>
            <w:hideMark/>
          </w:tcPr>
          <w:p w14:paraId="1C4B89C7" w14:textId="77777777" w:rsidR="00EB67B2" w:rsidRDefault="00EB67B2">
            <w:r>
              <w:t>Numerical representation of information used for semantic search and AI knowledge retrieval.</w:t>
            </w:r>
          </w:p>
        </w:tc>
      </w:tr>
      <w:tr w:rsidR="00EB67B2" w14:paraId="61B9A402" w14:textId="77777777" w:rsidTr="00EB67B2">
        <w:trPr>
          <w:tblCellSpacing w:w="15" w:type="dxa"/>
        </w:trPr>
        <w:tc>
          <w:tcPr>
            <w:tcW w:w="0" w:type="auto"/>
            <w:vAlign w:val="center"/>
            <w:hideMark/>
          </w:tcPr>
          <w:p w14:paraId="7D46C84B" w14:textId="77777777" w:rsidR="00EB67B2" w:rsidRDefault="00EB67B2">
            <w:r>
              <w:t>Vector Database</w:t>
            </w:r>
          </w:p>
        </w:tc>
        <w:tc>
          <w:tcPr>
            <w:tcW w:w="0" w:type="auto"/>
            <w:vAlign w:val="center"/>
            <w:hideMark/>
          </w:tcPr>
          <w:p w14:paraId="1F7EE23B" w14:textId="77777777" w:rsidR="00EB67B2" w:rsidRDefault="00EB67B2">
            <w:r>
              <w:t>Specialized database optimized for storing and searching vector embeddings.</w:t>
            </w:r>
          </w:p>
        </w:tc>
      </w:tr>
    </w:tbl>
    <w:p w14:paraId="29D5D1DF" w14:textId="77777777" w:rsidR="00EB67B2" w:rsidRDefault="00147E43" w:rsidP="00EB67B2">
      <w:r>
        <w:pict w14:anchorId="36B8F71B">
          <v:rect id="_x0000_i1272" style="width:0;height:1.5pt" o:hralign="center" o:hrstd="t" o:hr="t" fillcolor="#a0a0a0" stroked="f"/>
        </w:pict>
      </w:r>
    </w:p>
    <w:p w14:paraId="0AE11621" w14:textId="77777777" w:rsidR="00EB67B2" w:rsidRDefault="00EB67B2" w:rsidP="00EB67B2">
      <w:pPr>
        <w:pStyle w:val="Heading1"/>
      </w:pPr>
      <w:r>
        <w:t>18.7 Infrastructure and Network Security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6899"/>
      </w:tblGrid>
      <w:tr w:rsidR="00EB67B2" w14:paraId="05E799EA" w14:textId="77777777" w:rsidTr="00EB67B2">
        <w:trPr>
          <w:tblHeader/>
          <w:tblCellSpacing w:w="15" w:type="dxa"/>
        </w:trPr>
        <w:tc>
          <w:tcPr>
            <w:tcW w:w="0" w:type="auto"/>
            <w:vAlign w:val="center"/>
            <w:hideMark/>
          </w:tcPr>
          <w:p w14:paraId="781AB9B7" w14:textId="77777777" w:rsidR="00EB67B2" w:rsidRDefault="00EB67B2">
            <w:pPr>
              <w:jc w:val="center"/>
              <w:rPr>
                <w:b/>
                <w:bCs/>
              </w:rPr>
            </w:pPr>
            <w:r>
              <w:rPr>
                <w:b/>
                <w:bCs/>
              </w:rPr>
              <w:t>Term</w:t>
            </w:r>
          </w:p>
        </w:tc>
        <w:tc>
          <w:tcPr>
            <w:tcW w:w="0" w:type="auto"/>
            <w:vAlign w:val="center"/>
            <w:hideMark/>
          </w:tcPr>
          <w:p w14:paraId="3453977E" w14:textId="77777777" w:rsidR="00EB67B2" w:rsidRDefault="00EB67B2">
            <w:pPr>
              <w:jc w:val="center"/>
              <w:rPr>
                <w:b/>
                <w:bCs/>
              </w:rPr>
            </w:pPr>
            <w:r>
              <w:rPr>
                <w:b/>
                <w:bCs/>
              </w:rPr>
              <w:t>Definition</w:t>
            </w:r>
          </w:p>
        </w:tc>
      </w:tr>
      <w:tr w:rsidR="00EB67B2" w14:paraId="71E29D96" w14:textId="77777777" w:rsidTr="00EB67B2">
        <w:trPr>
          <w:tblCellSpacing w:w="15" w:type="dxa"/>
        </w:trPr>
        <w:tc>
          <w:tcPr>
            <w:tcW w:w="0" w:type="auto"/>
            <w:vAlign w:val="center"/>
            <w:hideMark/>
          </w:tcPr>
          <w:p w14:paraId="21085105" w14:textId="77777777" w:rsidR="00EB67B2" w:rsidRDefault="00EB67B2">
            <w:r>
              <w:t>Infrastructure Security</w:t>
            </w:r>
          </w:p>
        </w:tc>
        <w:tc>
          <w:tcPr>
            <w:tcW w:w="0" w:type="auto"/>
            <w:vAlign w:val="center"/>
            <w:hideMark/>
          </w:tcPr>
          <w:p w14:paraId="5718EA55" w14:textId="77777777" w:rsidR="00EB67B2" w:rsidRDefault="00EB67B2">
            <w:r>
              <w:t>Protection of computing resources, operating systems, storage, networking, and cloud services.</w:t>
            </w:r>
          </w:p>
        </w:tc>
      </w:tr>
      <w:tr w:rsidR="00EB67B2" w14:paraId="6CF5343E" w14:textId="77777777" w:rsidTr="00EB67B2">
        <w:trPr>
          <w:tblCellSpacing w:w="15" w:type="dxa"/>
        </w:trPr>
        <w:tc>
          <w:tcPr>
            <w:tcW w:w="0" w:type="auto"/>
            <w:vAlign w:val="center"/>
            <w:hideMark/>
          </w:tcPr>
          <w:p w14:paraId="1DC4741D" w14:textId="77777777" w:rsidR="00EB67B2" w:rsidRDefault="00EB67B2">
            <w:r>
              <w:t>Network Segmentation</w:t>
            </w:r>
          </w:p>
        </w:tc>
        <w:tc>
          <w:tcPr>
            <w:tcW w:w="0" w:type="auto"/>
            <w:vAlign w:val="center"/>
            <w:hideMark/>
          </w:tcPr>
          <w:p w14:paraId="14A73050" w14:textId="77777777" w:rsidR="00EB67B2" w:rsidRDefault="00EB67B2">
            <w:r>
              <w:t>Division of network infrastructure into controlled security zones to reduce risk and limit lateral movement.</w:t>
            </w:r>
          </w:p>
        </w:tc>
      </w:tr>
      <w:tr w:rsidR="00EB67B2" w14:paraId="2589F37F" w14:textId="77777777" w:rsidTr="00EB67B2">
        <w:trPr>
          <w:tblCellSpacing w:w="15" w:type="dxa"/>
        </w:trPr>
        <w:tc>
          <w:tcPr>
            <w:tcW w:w="0" w:type="auto"/>
            <w:vAlign w:val="center"/>
            <w:hideMark/>
          </w:tcPr>
          <w:p w14:paraId="15E21DCB" w14:textId="77777777" w:rsidR="00EB67B2" w:rsidRDefault="00EB67B2">
            <w:r>
              <w:t>Zero Trust</w:t>
            </w:r>
          </w:p>
        </w:tc>
        <w:tc>
          <w:tcPr>
            <w:tcW w:w="0" w:type="auto"/>
            <w:vAlign w:val="center"/>
            <w:hideMark/>
          </w:tcPr>
          <w:p w14:paraId="1E9DC48C" w14:textId="77777777" w:rsidR="00EB67B2" w:rsidRDefault="00EB67B2">
            <w:r>
              <w:t>Security model requiring continuous verification of every identity, device, and request regardless of network location.</w:t>
            </w:r>
          </w:p>
        </w:tc>
      </w:tr>
      <w:tr w:rsidR="00EB67B2" w14:paraId="52D795B6" w14:textId="77777777" w:rsidTr="00EB67B2">
        <w:trPr>
          <w:tblCellSpacing w:w="15" w:type="dxa"/>
        </w:trPr>
        <w:tc>
          <w:tcPr>
            <w:tcW w:w="0" w:type="auto"/>
            <w:vAlign w:val="center"/>
            <w:hideMark/>
          </w:tcPr>
          <w:p w14:paraId="384F114D" w14:textId="77777777" w:rsidR="00EB67B2" w:rsidRDefault="00EB67B2">
            <w:r>
              <w:t>Defense in Depth</w:t>
            </w:r>
          </w:p>
        </w:tc>
        <w:tc>
          <w:tcPr>
            <w:tcW w:w="0" w:type="auto"/>
            <w:vAlign w:val="center"/>
            <w:hideMark/>
          </w:tcPr>
          <w:p w14:paraId="4C57795C" w14:textId="77777777" w:rsidR="00EB67B2" w:rsidRDefault="00EB67B2">
            <w:r>
              <w:t>Application of multiple independent security controls across different architectural layers.</w:t>
            </w:r>
          </w:p>
        </w:tc>
      </w:tr>
      <w:tr w:rsidR="00EB67B2" w14:paraId="166DE604" w14:textId="77777777" w:rsidTr="00EB67B2">
        <w:trPr>
          <w:tblCellSpacing w:w="15" w:type="dxa"/>
        </w:trPr>
        <w:tc>
          <w:tcPr>
            <w:tcW w:w="0" w:type="auto"/>
            <w:vAlign w:val="center"/>
            <w:hideMark/>
          </w:tcPr>
          <w:p w14:paraId="33975869" w14:textId="77777777" w:rsidR="00EB67B2" w:rsidRDefault="00EB67B2">
            <w:r>
              <w:t>Secrets Management</w:t>
            </w:r>
          </w:p>
        </w:tc>
        <w:tc>
          <w:tcPr>
            <w:tcW w:w="0" w:type="auto"/>
            <w:vAlign w:val="center"/>
            <w:hideMark/>
          </w:tcPr>
          <w:p w14:paraId="50278032" w14:textId="77777777" w:rsidR="00EB67B2" w:rsidRDefault="00EB67B2">
            <w:r>
              <w:t>Secure storage and lifecycle management of passwords, certificates, API keys, and other sensitive credentials.</w:t>
            </w:r>
          </w:p>
        </w:tc>
      </w:tr>
      <w:tr w:rsidR="00EB67B2" w14:paraId="14A4D18A" w14:textId="77777777" w:rsidTr="00EB67B2">
        <w:trPr>
          <w:tblCellSpacing w:w="15" w:type="dxa"/>
        </w:trPr>
        <w:tc>
          <w:tcPr>
            <w:tcW w:w="0" w:type="auto"/>
            <w:vAlign w:val="center"/>
            <w:hideMark/>
          </w:tcPr>
          <w:p w14:paraId="111DF7DB" w14:textId="77777777" w:rsidR="00EB67B2" w:rsidRDefault="00EB67B2">
            <w:r>
              <w:lastRenderedPageBreak/>
              <w:t>Transport Layer Security (TLS)</w:t>
            </w:r>
          </w:p>
        </w:tc>
        <w:tc>
          <w:tcPr>
            <w:tcW w:w="0" w:type="auto"/>
            <w:vAlign w:val="center"/>
            <w:hideMark/>
          </w:tcPr>
          <w:p w14:paraId="45BA3C37" w14:textId="77777777" w:rsidR="00EB67B2" w:rsidRDefault="00EB67B2">
            <w:r>
              <w:t>Cryptographic protocol protecting information transmitted over networks.</w:t>
            </w:r>
          </w:p>
        </w:tc>
      </w:tr>
    </w:tbl>
    <w:p w14:paraId="12076085" w14:textId="77777777" w:rsidR="00EB67B2" w:rsidRDefault="00147E43" w:rsidP="00EB67B2">
      <w:r>
        <w:pict w14:anchorId="70ECA571">
          <v:rect id="_x0000_i1273" style="width:0;height:1.5pt" o:hralign="center" o:hrstd="t" o:hr="t" fillcolor="#a0a0a0" stroked="f"/>
        </w:pict>
      </w:r>
    </w:p>
    <w:p w14:paraId="400E896F" w14:textId="77777777" w:rsidR="00EB67B2" w:rsidRDefault="00EB67B2" w:rsidP="00EB67B2">
      <w:pPr>
        <w:pStyle w:val="Heading1"/>
      </w:pPr>
      <w:r>
        <w:t>18.8 Monitoring and Incident Response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5954"/>
      </w:tblGrid>
      <w:tr w:rsidR="00EB67B2" w14:paraId="3A95513F" w14:textId="77777777" w:rsidTr="00EB67B2">
        <w:trPr>
          <w:tblHeader/>
          <w:tblCellSpacing w:w="15" w:type="dxa"/>
        </w:trPr>
        <w:tc>
          <w:tcPr>
            <w:tcW w:w="0" w:type="auto"/>
            <w:vAlign w:val="center"/>
            <w:hideMark/>
          </w:tcPr>
          <w:p w14:paraId="08BB4D3B" w14:textId="77777777" w:rsidR="00EB67B2" w:rsidRDefault="00EB67B2">
            <w:pPr>
              <w:jc w:val="center"/>
              <w:rPr>
                <w:b/>
                <w:bCs/>
              </w:rPr>
            </w:pPr>
            <w:r>
              <w:rPr>
                <w:b/>
                <w:bCs/>
              </w:rPr>
              <w:t>Term</w:t>
            </w:r>
          </w:p>
        </w:tc>
        <w:tc>
          <w:tcPr>
            <w:tcW w:w="0" w:type="auto"/>
            <w:vAlign w:val="center"/>
            <w:hideMark/>
          </w:tcPr>
          <w:p w14:paraId="148E851C" w14:textId="77777777" w:rsidR="00EB67B2" w:rsidRDefault="00EB67B2">
            <w:pPr>
              <w:jc w:val="center"/>
              <w:rPr>
                <w:b/>
                <w:bCs/>
              </w:rPr>
            </w:pPr>
            <w:r>
              <w:rPr>
                <w:b/>
                <w:bCs/>
              </w:rPr>
              <w:t>Definition</w:t>
            </w:r>
          </w:p>
        </w:tc>
      </w:tr>
      <w:tr w:rsidR="00EB67B2" w14:paraId="736E34D2" w14:textId="77777777" w:rsidTr="00EB67B2">
        <w:trPr>
          <w:tblCellSpacing w:w="15" w:type="dxa"/>
        </w:trPr>
        <w:tc>
          <w:tcPr>
            <w:tcW w:w="0" w:type="auto"/>
            <w:vAlign w:val="center"/>
            <w:hideMark/>
          </w:tcPr>
          <w:p w14:paraId="0D5AC212" w14:textId="77777777" w:rsidR="00EB67B2" w:rsidRDefault="00EB67B2">
            <w:r>
              <w:t>Audit Trail</w:t>
            </w:r>
          </w:p>
        </w:tc>
        <w:tc>
          <w:tcPr>
            <w:tcW w:w="0" w:type="auto"/>
            <w:vAlign w:val="center"/>
            <w:hideMark/>
          </w:tcPr>
          <w:p w14:paraId="6DD3DA65" w14:textId="77777777" w:rsidR="00EB67B2" w:rsidRDefault="00EB67B2">
            <w:r>
              <w:t>Chronological record of security-relevant activities supporting accountability and investigation.</w:t>
            </w:r>
          </w:p>
        </w:tc>
      </w:tr>
      <w:tr w:rsidR="00EB67B2" w14:paraId="6919FF0C" w14:textId="77777777" w:rsidTr="00EB67B2">
        <w:trPr>
          <w:tblCellSpacing w:w="15" w:type="dxa"/>
        </w:trPr>
        <w:tc>
          <w:tcPr>
            <w:tcW w:w="0" w:type="auto"/>
            <w:vAlign w:val="center"/>
            <w:hideMark/>
          </w:tcPr>
          <w:p w14:paraId="65ED5E4A" w14:textId="77777777" w:rsidR="00EB67B2" w:rsidRDefault="00EB67B2">
            <w:r>
              <w:t>Security Information and Event Management (SIEM)</w:t>
            </w:r>
          </w:p>
        </w:tc>
        <w:tc>
          <w:tcPr>
            <w:tcW w:w="0" w:type="auto"/>
            <w:vAlign w:val="center"/>
            <w:hideMark/>
          </w:tcPr>
          <w:p w14:paraId="5E471C6A" w14:textId="77777777" w:rsidR="00EB67B2" w:rsidRDefault="00EB67B2">
            <w:r>
              <w:t>Centralized platform for collecting, correlating, analyzing, and reporting security events.</w:t>
            </w:r>
          </w:p>
        </w:tc>
      </w:tr>
      <w:tr w:rsidR="00EB67B2" w14:paraId="35E23AC7" w14:textId="77777777" w:rsidTr="00EB67B2">
        <w:trPr>
          <w:tblCellSpacing w:w="15" w:type="dxa"/>
        </w:trPr>
        <w:tc>
          <w:tcPr>
            <w:tcW w:w="0" w:type="auto"/>
            <w:vAlign w:val="center"/>
            <w:hideMark/>
          </w:tcPr>
          <w:p w14:paraId="255A68D2" w14:textId="77777777" w:rsidR="00EB67B2" w:rsidRDefault="00EB67B2">
            <w:r>
              <w:t>Security Incident</w:t>
            </w:r>
          </w:p>
        </w:tc>
        <w:tc>
          <w:tcPr>
            <w:tcW w:w="0" w:type="auto"/>
            <w:vAlign w:val="center"/>
            <w:hideMark/>
          </w:tcPr>
          <w:p w14:paraId="187404A0" w14:textId="77777777" w:rsidR="00EB67B2" w:rsidRDefault="00EB67B2">
            <w:r>
              <w:t>An event that threatens or compromises the confidentiality, integrity, or availability of information or services.</w:t>
            </w:r>
          </w:p>
        </w:tc>
      </w:tr>
      <w:tr w:rsidR="00EB67B2" w14:paraId="4BEF77BD" w14:textId="77777777" w:rsidTr="00EB67B2">
        <w:trPr>
          <w:tblCellSpacing w:w="15" w:type="dxa"/>
        </w:trPr>
        <w:tc>
          <w:tcPr>
            <w:tcW w:w="0" w:type="auto"/>
            <w:vAlign w:val="center"/>
            <w:hideMark/>
          </w:tcPr>
          <w:p w14:paraId="42F5B72A" w14:textId="77777777" w:rsidR="00EB67B2" w:rsidRDefault="00EB67B2">
            <w:r>
              <w:t>Incident Response</w:t>
            </w:r>
          </w:p>
        </w:tc>
        <w:tc>
          <w:tcPr>
            <w:tcW w:w="0" w:type="auto"/>
            <w:vAlign w:val="center"/>
            <w:hideMark/>
          </w:tcPr>
          <w:p w14:paraId="67809C0C" w14:textId="77777777" w:rsidR="00EB67B2" w:rsidRDefault="00EB67B2">
            <w:r>
              <w:t>Structured process for detecting, containing, eradicating, recovering from, and reviewing security incidents.</w:t>
            </w:r>
          </w:p>
        </w:tc>
      </w:tr>
      <w:tr w:rsidR="00EB67B2" w14:paraId="6273A42E" w14:textId="77777777" w:rsidTr="00EB67B2">
        <w:trPr>
          <w:tblCellSpacing w:w="15" w:type="dxa"/>
        </w:trPr>
        <w:tc>
          <w:tcPr>
            <w:tcW w:w="0" w:type="auto"/>
            <w:vAlign w:val="center"/>
            <w:hideMark/>
          </w:tcPr>
          <w:p w14:paraId="3CD15F68" w14:textId="77777777" w:rsidR="00EB67B2" w:rsidRDefault="00EB67B2">
            <w:r>
              <w:t>Forensic Investigation</w:t>
            </w:r>
          </w:p>
        </w:tc>
        <w:tc>
          <w:tcPr>
            <w:tcW w:w="0" w:type="auto"/>
            <w:vAlign w:val="center"/>
            <w:hideMark/>
          </w:tcPr>
          <w:p w14:paraId="4745F924" w14:textId="77777777" w:rsidR="00EB67B2" w:rsidRDefault="00EB67B2">
            <w:r>
              <w:t>Systematic collection and analysis of digital evidence related to security events.</w:t>
            </w:r>
          </w:p>
        </w:tc>
      </w:tr>
      <w:tr w:rsidR="00EB67B2" w14:paraId="41168C9C" w14:textId="77777777" w:rsidTr="00EB67B2">
        <w:trPr>
          <w:tblCellSpacing w:w="15" w:type="dxa"/>
        </w:trPr>
        <w:tc>
          <w:tcPr>
            <w:tcW w:w="0" w:type="auto"/>
            <w:vAlign w:val="center"/>
            <w:hideMark/>
          </w:tcPr>
          <w:p w14:paraId="096E6B34" w14:textId="77777777" w:rsidR="00EB67B2" w:rsidRDefault="00EB67B2">
            <w:r>
              <w:t>Mean Time to Detect (MTTD)</w:t>
            </w:r>
          </w:p>
        </w:tc>
        <w:tc>
          <w:tcPr>
            <w:tcW w:w="0" w:type="auto"/>
            <w:vAlign w:val="center"/>
            <w:hideMark/>
          </w:tcPr>
          <w:p w14:paraId="6C137258" w14:textId="77777777" w:rsidR="00EB67B2" w:rsidRDefault="00EB67B2">
            <w:r>
              <w:t>Average time required to identify a security incident.</w:t>
            </w:r>
          </w:p>
        </w:tc>
      </w:tr>
      <w:tr w:rsidR="00EB67B2" w14:paraId="6DECBD8A" w14:textId="77777777" w:rsidTr="00EB67B2">
        <w:trPr>
          <w:tblCellSpacing w:w="15" w:type="dxa"/>
        </w:trPr>
        <w:tc>
          <w:tcPr>
            <w:tcW w:w="0" w:type="auto"/>
            <w:vAlign w:val="center"/>
            <w:hideMark/>
          </w:tcPr>
          <w:p w14:paraId="191D1337" w14:textId="77777777" w:rsidR="00EB67B2" w:rsidRDefault="00EB67B2">
            <w:r>
              <w:t>Mean Time to Respond (MTTR)</w:t>
            </w:r>
          </w:p>
        </w:tc>
        <w:tc>
          <w:tcPr>
            <w:tcW w:w="0" w:type="auto"/>
            <w:vAlign w:val="center"/>
            <w:hideMark/>
          </w:tcPr>
          <w:p w14:paraId="0B76F6F5" w14:textId="77777777" w:rsidR="00EB67B2" w:rsidRDefault="00EB67B2">
            <w:r>
              <w:t>Average time required to contain and begin recovery from a confirmed security incident.</w:t>
            </w:r>
          </w:p>
        </w:tc>
      </w:tr>
    </w:tbl>
    <w:p w14:paraId="2E303B3D" w14:textId="77777777" w:rsidR="00EB67B2" w:rsidRDefault="00147E43" w:rsidP="00EB67B2">
      <w:r>
        <w:pict w14:anchorId="4193C9B3">
          <v:rect id="_x0000_i1274" style="width:0;height:1.5pt" o:hralign="center" o:hrstd="t" o:hr="t" fillcolor="#a0a0a0" stroked="f"/>
        </w:pict>
      </w:r>
    </w:p>
    <w:p w14:paraId="0B5D606A" w14:textId="77777777" w:rsidR="00EB67B2" w:rsidRDefault="00EB67B2" w:rsidP="00EB67B2">
      <w:pPr>
        <w:pStyle w:val="Heading1"/>
      </w:pPr>
      <w:r>
        <w:t>18.9 Governance and Compliance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7337"/>
      </w:tblGrid>
      <w:tr w:rsidR="00EB67B2" w14:paraId="3913BA89" w14:textId="77777777" w:rsidTr="00EB67B2">
        <w:trPr>
          <w:tblHeader/>
          <w:tblCellSpacing w:w="15" w:type="dxa"/>
        </w:trPr>
        <w:tc>
          <w:tcPr>
            <w:tcW w:w="0" w:type="auto"/>
            <w:vAlign w:val="center"/>
            <w:hideMark/>
          </w:tcPr>
          <w:p w14:paraId="18488067" w14:textId="77777777" w:rsidR="00EB67B2" w:rsidRDefault="00EB67B2">
            <w:pPr>
              <w:jc w:val="center"/>
              <w:rPr>
                <w:b/>
                <w:bCs/>
              </w:rPr>
            </w:pPr>
            <w:r>
              <w:rPr>
                <w:b/>
                <w:bCs/>
              </w:rPr>
              <w:t>Term</w:t>
            </w:r>
          </w:p>
        </w:tc>
        <w:tc>
          <w:tcPr>
            <w:tcW w:w="0" w:type="auto"/>
            <w:vAlign w:val="center"/>
            <w:hideMark/>
          </w:tcPr>
          <w:p w14:paraId="3072A43E" w14:textId="77777777" w:rsidR="00EB67B2" w:rsidRDefault="00EB67B2">
            <w:pPr>
              <w:jc w:val="center"/>
              <w:rPr>
                <w:b/>
                <w:bCs/>
              </w:rPr>
            </w:pPr>
            <w:r>
              <w:rPr>
                <w:b/>
                <w:bCs/>
              </w:rPr>
              <w:t>Definition</w:t>
            </w:r>
          </w:p>
        </w:tc>
      </w:tr>
      <w:tr w:rsidR="00EB67B2" w14:paraId="0BE4934D" w14:textId="77777777" w:rsidTr="00EB67B2">
        <w:trPr>
          <w:tblCellSpacing w:w="15" w:type="dxa"/>
        </w:trPr>
        <w:tc>
          <w:tcPr>
            <w:tcW w:w="0" w:type="auto"/>
            <w:vAlign w:val="center"/>
            <w:hideMark/>
          </w:tcPr>
          <w:p w14:paraId="44E7F5B5" w14:textId="77777777" w:rsidR="00EB67B2" w:rsidRDefault="00EB67B2">
            <w:r>
              <w:t>Security Governance</w:t>
            </w:r>
          </w:p>
        </w:tc>
        <w:tc>
          <w:tcPr>
            <w:tcW w:w="0" w:type="auto"/>
            <w:vAlign w:val="center"/>
            <w:hideMark/>
          </w:tcPr>
          <w:p w14:paraId="11C9F5BA" w14:textId="77777777" w:rsidR="00EB67B2" w:rsidRDefault="00EB67B2">
            <w:r>
              <w:t>Organizational framework for directing, controlling, and continuously improving enterprise security.</w:t>
            </w:r>
          </w:p>
        </w:tc>
      </w:tr>
      <w:tr w:rsidR="00EB67B2" w14:paraId="1A365DCF" w14:textId="77777777" w:rsidTr="00EB67B2">
        <w:trPr>
          <w:tblCellSpacing w:w="15" w:type="dxa"/>
        </w:trPr>
        <w:tc>
          <w:tcPr>
            <w:tcW w:w="0" w:type="auto"/>
            <w:vAlign w:val="center"/>
            <w:hideMark/>
          </w:tcPr>
          <w:p w14:paraId="5AF3A353" w14:textId="77777777" w:rsidR="00EB67B2" w:rsidRDefault="00EB67B2">
            <w:r>
              <w:t>Compliance</w:t>
            </w:r>
          </w:p>
        </w:tc>
        <w:tc>
          <w:tcPr>
            <w:tcW w:w="0" w:type="auto"/>
            <w:vAlign w:val="center"/>
            <w:hideMark/>
          </w:tcPr>
          <w:p w14:paraId="4FCD8363" w14:textId="77777777" w:rsidR="00EB67B2" w:rsidRDefault="00EB67B2">
            <w:r>
              <w:t>Adherence to legal, regulatory, contractual, and organizational security requirements.</w:t>
            </w:r>
          </w:p>
        </w:tc>
      </w:tr>
      <w:tr w:rsidR="00EB67B2" w14:paraId="38DBBBE0" w14:textId="77777777" w:rsidTr="00EB67B2">
        <w:trPr>
          <w:tblCellSpacing w:w="15" w:type="dxa"/>
        </w:trPr>
        <w:tc>
          <w:tcPr>
            <w:tcW w:w="0" w:type="auto"/>
            <w:vAlign w:val="center"/>
            <w:hideMark/>
          </w:tcPr>
          <w:p w14:paraId="32B996CE" w14:textId="77777777" w:rsidR="00EB67B2" w:rsidRDefault="00EB67B2">
            <w:r>
              <w:t>Risk Assessment</w:t>
            </w:r>
          </w:p>
        </w:tc>
        <w:tc>
          <w:tcPr>
            <w:tcW w:w="0" w:type="auto"/>
            <w:vAlign w:val="center"/>
            <w:hideMark/>
          </w:tcPr>
          <w:p w14:paraId="14DB370D" w14:textId="77777777" w:rsidR="00EB67B2" w:rsidRDefault="00EB67B2">
            <w:r>
              <w:t>Structured evaluation of threats, vulnerabilities, and potential business impacts.</w:t>
            </w:r>
          </w:p>
        </w:tc>
      </w:tr>
      <w:tr w:rsidR="00EB67B2" w14:paraId="5F8FC1C8" w14:textId="77777777" w:rsidTr="00EB67B2">
        <w:trPr>
          <w:tblCellSpacing w:w="15" w:type="dxa"/>
        </w:trPr>
        <w:tc>
          <w:tcPr>
            <w:tcW w:w="0" w:type="auto"/>
            <w:vAlign w:val="center"/>
            <w:hideMark/>
          </w:tcPr>
          <w:p w14:paraId="60C34528" w14:textId="77777777" w:rsidR="00EB67B2" w:rsidRDefault="00EB67B2">
            <w:r>
              <w:t>Business Continuity</w:t>
            </w:r>
          </w:p>
        </w:tc>
        <w:tc>
          <w:tcPr>
            <w:tcW w:w="0" w:type="auto"/>
            <w:vAlign w:val="center"/>
            <w:hideMark/>
          </w:tcPr>
          <w:p w14:paraId="3E4105FE" w14:textId="77777777" w:rsidR="00EB67B2" w:rsidRDefault="00EB67B2">
            <w:r>
              <w:t>Organizational capability to maintain essential business operations during disruptive events.</w:t>
            </w:r>
          </w:p>
        </w:tc>
      </w:tr>
      <w:tr w:rsidR="00EB67B2" w14:paraId="38996D37" w14:textId="77777777" w:rsidTr="00EB67B2">
        <w:trPr>
          <w:tblCellSpacing w:w="15" w:type="dxa"/>
        </w:trPr>
        <w:tc>
          <w:tcPr>
            <w:tcW w:w="0" w:type="auto"/>
            <w:vAlign w:val="center"/>
            <w:hideMark/>
          </w:tcPr>
          <w:p w14:paraId="2909EDB3" w14:textId="77777777" w:rsidR="00EB67B2" w:rsidRDefault="00EB67B2">
            <w:r>
              <w:lastRenderedPageBreak/>
              <w:t>Disaster Recovery</w:t>
            </w:r>
          </w:p>
        </w:tc>
        <w:tc>
          <w:tcPr>
            <w:tcW w:w="0" w:type="auto"/>
            <w:vAlign w:val="center"/>
            <w:hideMark/>
          </w:tcPr>
          <w:p w14:paraId="7CF0AFE9" w14:textId="77777777" w:rsidR="00EB67B2" w:rsidRDefault="00EB67B2">
            <w:r>
              <w:t>Process of restoring technology services and information following a major disruption.</w:t>
            </w:r>
          </w:p>
        </w:tc>
      </w:tr>
      <w:tr w:rsidR="00EB67B2" w14:paraId="537215B7" w14:textId="77777777" w:rsidTr="00EB67B2">
        <w:trPr>
          <w:tblCellSpacing w:w="15" w:type="dxa"/>
        </w:trPr>
        <w:tc>
          <w:tcPr>
            <w:tcW w:w="0" w:type="auto"/>
            <w:vAlign w:val="center"/>
            <w:hideMark/>
          </w:tcPr>
          <w:p w14:paraId="70FF9C49" w14:textId="77777777" w:rsidR="00EB67B2" w:rsidRDefault="00EB67B2">
            <w:r>
              <w:t>Security Awareness</w:t>
            </w:r>
          </w:p>
        </w:tc>
        <w:tc>
          <w:tcPr>
            <w:tcW w:w="0" w:type="auto"/>
            <w:vAlign w:val="center"/>
            <w:hideMark/>
          </w:tcPr>
          <w:p w14:paraId="191B9D66" w14:textId="77777777" w:rsidR="00EB67B2" w:rsidRDefault="00EB67B2">
            <w:r>
              <w:t>Education and training activities that improve organizational understanding of security responsibilities.</w:t>
            </w:r>
          </w:p>
        </w:tc>
      </w:tr>
    </w:tbl>
    <w:p w14:paraId="5AB7E824" w14:textId="77777777" w:rsidR="00EB67B2" w:rsidRDefault="00147E43" w:rsidP="00EB67B2">
      <w:r>
        <w:pict w14:anchorId="5DADB65C">
          <v:rect id="_x0000_i1275" style="width:0;height:1.5pt" o:hralign="center" o:hrstd="t" o:hr="t" fillcolor="#a0a0a0" stroked="f"/>
        </w:pict>
      </w:r>
    </w:p>
    <w:p w14:paraId="5C51A509" w14:textId="77777777" w:rsidR="00EB67B2" w:rsidRDefault="00EB67B2" w:rsidP="00EB67B2">
      <w:pPr>
        <w:pStyle w:val="Heading1"/>
      </w:pPr>
      <w:r>
        <w:t>18.10 SmartArchive-Specific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7033"/>
      </w:tblGrid>
      <w:tr w:rsidR="00EB67B2" w14:paraId="3AB367B4" w14:textId="77777777" w:rsidTr="00EB67B2">
        <w:trPr>
          <w:tblHeader/>
          <w:tblCellSpacing w:w="15" w:type="dxa"/>
        </w:trPr>
        <w:tc>
          <w:tcPr>
            <w:tcW w:w="0" w:type="auto"/>
            <w:vAlign w:val="center"/>
            <w:hideMark/>
          </w:tcPr>
          <w:p w14:paraId="4335430E" w14:textId="77777777" w:rsidR="00EB67B2" w:rsidRDefault="00EB67B2">
            <w:pPr>
              <w:jc w:val="center"/>
              <w:rPr>
                <w:b/>
                <w:bCs/>
              </w:rPr>
            </w:pPr>
            <w:r>
              <w:rPr>
                <w:b/>
                <w:bCs/>
              </w:rPr>
              <w:t>Term</w:t>
            </w:r>
          </w:p>
        </w:tc>
        <w:tc>
          <w:tcPr>
            <w:tcW w:w="0" w:type="auto"/>
            <w:vAlign w:val="center"/>
            <w:hideMark/>
          </w:tcPr>
          <w:p w14:paraId="6D5A426E" w14:textId="77777777" w:rsidR="00EB67B2" w:rsidRDefault="00EB67B2">
            <w:pPr>
              <w:jc w:val="center"/>
              <w:rPr>
                <w:b/>
                <w:bCs/>
              </w:rPr>
            </w:pPr>
            <w:r>
              <w:rPr>
                <w:b/>
                <w:bCs/>
              </w:rPr>
              <w:t>Definition</w:t>
            </w:r>
          </w:p>
        </w:tc>
      </w:tr>
      <w:tr w:rsidR="00EB67B2" w14:paraId="6CA1B711" w14:textId="77777777" w:rsidTr="00EB67B2">
        <w:trPr>
          <w:tblCellSpacing w:w="15" w:type="dxa"/>
        </w:trPr>
        <w:tc>
          <w:tcPr>
            <w:tcW w:w="0" w:type="auto"/>
            <w:vAlign w:val="center"/>
            <w:hideMark/>
          </w:tcPr>
          <w:p w14:paraId="0F9E340B" w14:textId="77777777" w:rsidR="00EB67B2" w:rsidRDefault="00EB67B2">
            <w:r>
              <w:t>SmartArchive</w:t>
            </w:r>
          </w:p>
        </w:tc>
        <w:tc>
          <w:tcPr>
            <w:tcW w:w="0" w:type="auto"/>
            <w:vAlign w:val="center"/>
            <w:hideMark/>
          </w:tcPr>
          <w:p w14:paraId="433F40B2" w14:textId="77777777" w:rsidR="00EB67B2" w:rsidRDefault="00EB67B2">
            <w:r>
              <w:t>The enterprise AI-powered intelligent document and knowledge management platform governed by this architecture.</w:t>
            </w:r>
          </w:p>
        </w:tc>
      </w:tr>
      <w:tr w:rsidR="00EB67B2" w14:paraId="59555A59" w14:textId="77777777" w:rsidTr="00EB67B2">
        <w:trPr>
          <w:tblCellSpacing w:w="15" w:type="dxa"/>
        </w:trPr>
        <w:tc>
          <w:tcPr>
            <w:tcW w:w="0" w:type="auto"/>
            <w:vAlign w:val="center"/>
            <w:hideMark/>
          </w:tcPr>
          <w:p w14:paraId="12F8EF2E" w14:textId="77777777" w:rsidR="00EB67B2" w:rsidRDefault="00EB67B2">
            <w:r>
              <w:t>Document Intelligence</w:t>
            </w:r>
          </w:p>
        </w:tc>
        <w:tc>
          <w:tcPr>
            <w:tcW w:w="0" w:type="auto"/>
            <w:vAlign w:val="center"/>
            <w:hideMark/>
          </w:tcPr>
          <w:p w14:paraId="72FC6FAE" w14:textId="77777777" w:rsidR="00EB67B2" w:rsidRDefault="00EB67B2">
            <w:r>
              <w:t>AI-enabled capability for understanding, classifying, extracting, and analyzing enterprise documents.</w:t>
            </w:r>
          </w:p>
        </w:tc>
      </w:tr>
      <w:tr w:rsidR="00EB67B2" w14:paraId="77C76ECE" w14:textId="77777777" w:rsidTr="00EB67B2">
        <w:trPr>
          <w:tblCellSpacing w:w="15" w:type="dxa"/>
        </w:trPr>
        <w:tc>
          <w:tcPr>
            <w:tcW w:w="0" w:type="auto"/>
            <w:vAlign w:val="center"/>
            <w:hideMark/>
          </w:tcPr>
          <w:p w14:paraId="3A77F727" w14:textId="77777777" w:rsidR="00EB67B2" w:rsidRDefault="00EB67B2">
            <w:r>
              <w:t>Knowledge Graph</w:t>
            </w:r>
          </w:p>
        </w:tc>
        <w:tc>
          <w:tcPr>
            <w:tcW w:w="0" w:type="auto"/>
            <w:vAlign w:val="center"/>
            <w:hideMark/>
          </w:tcPr>
          <w:p w14:paraId="27515F72" w14:textId="77777777" w:rsidR="00EB67B2" w:rsidRDefault="00EB67B2">
            <w:r>
              <w:t>Graph-based representation of enterprise entities and relationships supporting intelligent discovery and analysis.</w:t>
            </w:r>
          </w:p>
        </w:tc>
      </w:tr>
      <w:tr w:rsidR="00EB67B2" w14:paraId="1E31D58B" w14:textId="77777777" w:rsidTr="00EB67B2">
        <w:trPr>
          <w:tblCellSpacing w:w="15" w:type="dxa"/>
        </w:trPr>
        <w:tc>
          <w:tcPr>
            <w:tcW w:w="0" w:type="auto"/>
            <w:vAlign w:val="center"/>
            <w:hideMark/>
          </w:tcPr>
          <w:p w14:paraId="38F2BF3C" w14:textId="77777777" w:rsidR="00EB67B2" w:rsidRDefault="00EB67B2">
            <w:r>
              <w:t>AI Orchestration Service</w:t>
            </w:r>
          </w:p>
        </w:tc>
        <w:tc>
          <w:tcPr>
            <w:tcW w:w="0" w:type="auto"/>
            <w:vAlign w:val="center"/>
            <w:hideMark/>
          </w:tcPr>
          <w:p w14:paraId="539F37F0" w14:textId="77777777" w:rsidR="00EB67B2" w:rsidRDefault="00EB67B2">
            <w:r>
              <w:t>Platform service responsible for coordinating AI models, prompts, enterprise knowledge sources, and processing workflows.</w:t>
            </w:r>
          </w:p>
        </w:tc>
      </w:tr>
      <w:tr w:rsidR="00EB67B2" w14:paraId="752C797C" w14:textId="77777777" w:rsidTr="00EB67B2">
        <w:trPr>
          <w:tblCellSpacing w:w="15" w:type="dxa"/>
        </w:trPr>
        <w:tc>
          <w:tcPr>
            <w:tcW w:w="0" w:type="auto"/>
            <w:vAlign w:val="center"/>
            <w:hideMark/>
          </w:tcPr>
          <w:p w14:paraId="78DA09CA" w14:textId="77777777" w:rsidR="00EB67B2" w:rsidRDefault="00EB67B2">
            <w:r>
              <w:t>Enterprise Knowledge Repository</w:t>
            </w:r>
          </w:p>
        </w:tc>
        <w:tc>
          <w:tcPr>
            <w:tcW w:w="0" w:type="auto"/>
            <w:vAlign w:val="center"/>
            <w:hideMark/>
          </w:tcPr>
          <w:p w14:paraId="5FB6717C" w14:textId="77777777" w:rsidR="00EB67B2" w:rsidRDefault="00EB67B2">
            <w:r>
              <w:t>Controlled repository containing trusted organizational information used by AI services and business processes.</w:t>
            </w:r>
          </w:p>
        </w:tc>
      </w:tr>
      <w:tr w:rsidR="00EB67B2" w14:paraId="3769B84A" w14:textId="77777777" w:rsidTr="00EB67B2">
        <w:trPr>
          <w:tblCellSpacing w:w="15" w:type="dxa"/>
        </w:trPr>
        <w:tc>
          <w:tcPr>
            <w:tcW w:w="0" w:type="auto"/>
            <w:vAlign w:val="center"/>
            <w:hideMark/>
          </w:tcPr>
          <w:p w14:paraId="463D8946" w14:textId="77777777" w:rsidR="00EB67B2" w:rsidRDefault="00EB67B2">
            <w:r>
              <w:t>Security Architecture Repository</w:t>
            </w:r>
          </w:p>
        </w:tc>
        <w:tc>
          <w:tcPr>
            <w:tcW w:w="0" w:type="auto"/>
            <w:vAlign w:val="center"/>
            <w:hideMark/>
          </w:tcPr>
          <w:p w14:paraId="41C82CC1" w14:textId="77777777" w:rsidR="00EB67B2" w:rsidRDefault="00EB67B2">
            <w:r>
              <w:t>Collection of security architecture documents, standards, diagrams, and governance artifacts maintained within the SmartArchive Enterprise Architecture Repository.</w:t>
            </w:r>
          </w:p>
        </w:tc>
      </w:tr>
    </w:tbl>
    <w:p w14:paraId="6DCFAFFE" w14:textId="77777777" w:rsidR="00EB67B2" w:rsidRDefault="00147E43" w:rsidP="00EB67B2">
      <w:r>
        <w:pict w14:anchorId="6C39DB8F">
          <v:rect id="_x0000_i1276" style="width:0;height:1.5pt" o:hralign="center" o:hrstd="t" o:hr="t" fillcolor="#a0a0a0" stroked="f"/>
        </w:pict>
      </w:r>
    </w:p>
    <w:p w14:paraId="539F9D8E" w14:textId="77777777" w:rsidR="00EB67B2" w:rsidRDefault="00EB67B2" w:rsidP="00EB67B2">
      <w:pPr>
        <w:pStyle w:val="Heading1"/>
      </w:pPr>
      <w:r>
        <w:t>18.11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4116"/>
      </w:tblGrid>
      <w:tr w:rsidR="00EB67B2" w14:paraId="2103FCF7" w14:textId="77777777" w:rsidTr="00EB67B2">
        <w:trPr>
          <w:tblHeader/>
          <w:tblCellSpacing w:w="15" w:type="dxa"/>
        </w:trPr>
        <w:tc>
          <w:tcPr>
            <w:tcW w:w="0" w:type="auto"/>
            <w:vAlign w:val="center"/>
            <w:hideMark/>
          </w:tcPr>
          <w:p w14:paraId="2D6C3B36" w14:textId="77777777" w:rsidR="00EB67B2" w:rsidRDefault="00EB67B2">
            <w:pPr>
              <w:jc w:val="center"/>
              <w:rPr>
                <w:b/>
                <w:bCs/>
              </w:rPr>
            </w:pPr>
            <w:r>
              <w:rPr>
                <w:b/>
                <w:bCs/>
              </w:rPr>
              <w:t>Abbreviation</w:t>
            </w:r>
          </w:p>
        </w:tc>
        <w:tc>
          <w:tcPr>
            <w:tcW w:w="0" w:type="auto"/>
            <w:vAlign w:val="center"/>
            <w:hideMark/>
          </w:tcPr>
          <w:p w14:paraId="2C284C4D" w14:textId="77777777" w:rsidR="00EB67B2" w:rsidRDefault="00EB67B2">
            <w:pPr>
              <w:jc w:val="center"/>
              <w:rPr>
                <w:b/>
                <w:bCs/>
              </w:rPr>
            </w:pPr>
            <w:r>
              <w:rPr>
                <w:b/>
                <w:bCs/>
              </w:rPr>
              <w:t>Meaning</w:t>
            </w:r>
          </w:p>
        </w:tc>
      </w:tr>
      <w:tr w:rsidR="00EB67B2" w14:paraId="3637D2F5" w14:textId="77777777" w:rsidTr="00EB67B2">
        <w:trPr>
          <w:tblCellSpacing w:w="15" w:type="dxa"/>
        </w:trPr>
        <w:tc>
          <w:tcPr>
            <w:tcW w:w="0" w:type="auto"/>
            <w:vAlign w:val="center"/>
            <w:hideMark/>
          </w:tcPr>
          <w:p w14:paraId="310C6526" w14:textId="77777777" w:rsidR="00EB67B2" w:rsidRDefault="00EB67B2">
            <w:r>
              <w:t>AI</w:t>
            </w:r>
          </w:p>
        </w:tc>
        <w:tc>
          <w:tcPr>
            <w:tcW w:w="0" w:type="auto"/>
            <w:vAlign w:val="center"/>
            <w:hideMark/>
          </w:tcPr>
          <w:p w14:paraId="43913F57" w14:textId="77777777" w:rsidR="00EB67B2" w:rsidRDefault="00EB67B2">
            <w:r>
              <w:t>Artificial Intelligence</w:t>
            </w:r>
          </w:p>
        </w:tc>
      </w:tr>
      <w:tr w:rsidR="00EB67B2" w14:paraId="070B7DB1" w14:textId="77777777" w:rsidTr="00EB67B2">
        <w:trPr>
          <w:tblCellSpacing w:w="15" w:type="dxa"/>
        </w:trPr>
        <w:tc>
          <w:tcPr>
            <w:tcW w:w="0" w:type="auto"/>
            <w:vAlign w:val="center"/>
            <w:hideMark/>
          </w:tcPr>
          <w:p w14:paraId="16A4DF7E" w14:textId="77777777" w:rsidR="00EB67B2" w:rsidRDefault="00EB67B2">
            <w:r>
              <w:t>ABAC</w:t>
            </w:r>
          </w:p>
        </w:tc>
        <w:tc>
          <w:tcPr>
            <w:tcW w:w="0" w:type="auto"/>
            <w:vAlign w:val="center"/>
            <w:hideMark/>
          </w:tcPr>
          <w:p w14:paraId="4E1E9A1F" w14:textId="77777777" w:rsidR="00EB67B2" w:rsidRDefault="00EB67B2">
            <w:r>
              <w:t>Attribute-Based Access Control</w:t>
            </w:r>
          </w:p>
        </w:tc>
      </w:tr>
      <w:tr w:rsidR="00EB67B2" w14:paraId="0445632D" w14:textId="77777777" w:rsidTr="00EB67B2">
        <w:trPr>
          <w:tblCellSpacing w:w="15" w:type="dxa"/>
        </w:trPr>
        <w:tc>
          <w:tcPr>
            <w:tcW w:w="0" w:type="auto"/>
            <w:vAlign w:val="center"/>
            <w:hideMark/>
          </w:tcPr>
          <w:p w14:paraId="5EE1AE64" w14:textId="77777777" w:rsidR="00EB67B2" w:rsidRDefault="00EB67B2">
            <w:r>
              <w:t>API</w:t>
            </w:r>
          </w:p>
        </w:tc>
        <w:tc>
          <w:tcPr>
            <w:tcW w:w="0" w:type="auto"/>
            <w:vAlign w:val="center"/>
            <w:hideMark/>
          </w:tcPr>
          <w:p w14:paraId="12EC09EC" w14:textId="77777777" w:rsidR="00EB67B2" w:rsidRDefault="00EB67B2">
            <w:r>
              <w:t>Application Programming Interface</w:t>
            </w:r>
          </w:p>
        </w:tc>
      </w:tr>
      <w:tr w:rsidR="00EB67B2" w14:paraId="67F64DE2" w14:textId="77777777" w:rsidTr="00EB67B2">
        <w:trPr>
          <w:tblCellSpacing w:w="15" w:type="dxa"/>
        </w:trPr>
        <w:tc>
          <w:tcPr>
            <w:tcW w:w="0" w:type="auto"/>
            <w:vAlign w:val="center"/>
            <w:hideMark/>
          </w:tcPr>
          <w:p w14:paraId="74FA70EA" w14:textId="77777777" w:rsidR="00EB67B2" w:rsidRDefault="00EB67B2">
            <w:r>
              <w:t>BCDR</w:t>
            </w:r>
          </w:p>
        </w:tc>
        <w:tc>
          <w:tcPr>
            <w:tcW w:w="0" w:type="auto"/>
            <w:vAlign w:val="center"/>
            <w:hideMark/>
          </w:tcPr>
          <w:p w14:paraId="46CAAA5B" w14:textId="77777777" w:rsidR="00EB67B2" w:rsidRDefault="00EB67B2">
            <w:r>
              <w:t>Business Continuity and Disaster Recovery</w:t>
            </w:r>
          </w:p>
        </w:tc>
      </w:tr>
      <w:tr w:rsidR="00EB67B2" w14:paraId="7250CEB8" w14:textId="77777777" w:rsidTr="00EB67B2">
        <w:trPr>
          <w:tblCellSpacing w:w="15" w:type="dxa"/>
        </w:trPr>
        <w:tc>
          <w:tcPr>
            <w:tcW w:w="0" w:type="auto"/>
            <w:vAlign w:val="center"/>
            <w:hideMark/>
          </w:tcPr>
          <w:p w14:paraId="6F16B55C" w14:textId="77777777" w:rsidR="00EB67B2" w:rsidRDefault="00EB67B2">
            <w:r>
              <w:t>DAST</w:t>
            </w:r>
          </w:p>
        </w:tc>
        <w:tc>
          <w:tcPr>
            <w:tcW w:w="0" w:type="auto"/>
            <w:vAlign w:val="center"/>
            <w:hideMark/>
          </w:tcPr>
          <w:p w14:paraId="55387797" w14:textId="77777777" w:rsidR="00EB67B2" w:rsidRDefault="00EB67B2">
            <w:r>
              <w:t>Dynamic Application Security Testing</w:t>
            </w:r>
          </w:p>
        </w:tc>
      </w:tr>
      <w:tr w:rsidR="00EB67B2" w14:paraId="06FA7BCE" w14:textId="77777777" w:rsidTr="00EB67B2">
        <w:trPr>
          <w:tblCellSpacing w:w="15" w:type="dxa"/>
        </w:trPr>
        <w:tc>
          <w:tcPr>
            <w:tcW w:w="0" w:type="auto"/>
            <w:vAlign w:val="center"/>
            <w:hideMark/>
          </w:tcPr>
          <w:p w14:paraId="21175425" w14:textId="77777777" w:rsidR="00EB67B2" w:rsidRDefault="00EB67B2">
            <w:r>
              <w:lastRenderedPageBreak/>
              <w:t>IAM</w:t>
            </w:r>
          </w:p>
        </w:tc>
        <w:tc>
          <w:tcPr>
            <w:tcW w:w="0" w:type="auto"/>
            <w:vAlign w:val="center"/>
            <w:hideMark/>
          </w:tcPr>
          <w:p w14:paraId="1703C71E" w14:textId="77777777" w:rsidR="00EB67B2" w:rsidRDefault="00EB67B2">
            <w:r>
              <w:t>Identity and Access Management</w:t>
            </w:r>
          </w:p>
        </w:tc>
      </w:tr>
      <w:tr w:rsidR="00EB67B2" w14:paraId="3BE21A38" w14:textId="77777777" w:rsidTr="00EB67B2">
        <w:trPr>
          <w:tblCellSpacing w:w="15" w:type="dxa"/>
        </w:trPr>
        <w:tc>
          <w:tcPr>
            <w:tcW w:w="0" w:type="auto"/>
            <w:vAlign w:val="center"/>
            <w:hideMark/>
          </w:tcPr>
          <w:p w14:paraId="526C4043" w14:textId="77777777" w:rsidR="00EB67B2" w:rsidRDefault="00EB67B2">
            <w:r>
              <w:t>IDS</w:t>
            </w:r>
          </w:p>
        </w:tc>
        <w:tc>
          <w:tcPr>
            <w:tcW w:w="0" w:type="auto"/>
            <w:vAlign w:val="center"/>
            <w:hideMark/>
          </w:tcPr>
          <w:p w14:paraId="1DEA2D8C" w14:textId="77777777" w:rsidR="00EB67B2" w:rsidRDefault="00EB67B2">
            <w:r>
              <w:t>Intrusion Detection System</w:t>
            </w:r>
          </w:p>
        </w:tc>
      </w:tr>
      <w:tr w:rsidR="00EB67B2" w14:paraId="6A538373" w14:textId="77777777" w:rsidTr="00EB67B2">
        <w:trPr>
          <w:tblCellSpacing w:w="15" w:type="dxa"/>
        </w:trPr>
        <w:tc>
          <w:tcPr>
            <w:tcW w:w="0" w:type="auto"/>
            <w:vAlign w:val="center"/>
            <w:hideMark/>
          </w:tcPr>
          <w:p w14:paraId="6C149F52" w14:textId="77777777" w:rsidR="00EB67B2" w:rsidRDefault="00EB67B2">
            <w:r>
              <w:t>IPS</w:t>
            </w:r>
          </w:p>
        </w:tc>
        <w:tc>
          <w:tcPr>
            <w:tcW w:w="0" w:type="auto"/>
            <w:vAlign w:val="center"/>
            <w:hideMark/>
          </w:tcPr>
          <w:p w14:paraId="6E3109D8" w14:textId="77777777" w:rsidR="00EB67B2" w:rsidRDefault="00EB67B2">
            <w:r>
              <w:t>Intrusion Prevention System</w:t>
            </w:r>
          </w:p>
        </w:tc>
      </w:tr>
      <w:tr w:rsidR="00EB67B2" w14:paraId="1C8980AA" w14:textId="77777777" w:rsidTr="00EB67B2">
        <w:trPr>
          <w:tblCellSpacing w:w="15" w:type="dxa"/>
        </w:trPr>
        <w:tc>
          <w:tcPr>
            <w:tcW w:w="0" w:type="auto"/>
            <w:vAlign w:val="center"/>
            <w:hideMark/>
          </w:tcPr>
          <w:p w14:paraId="20E6C6D8" w14:textId="77777777" w:rsidR="00EB67B2" w:rsidRDefault="00EB67B2">
            <w:r>
              <w:t>JWT</w:t>
            </w:r>
          </w:p>
        </w:tc>
        <w:tc>
          <w:tcPr>
            <w:tcW w:w="0" w:type="auto"/>
            <w:vAlign w:val="center"/>
            <w:hideMark/>
          </w:tcPr>
          <w:p w14:paraId="50670DCE" w14:textId="77777777" w:rsidR="00EB67B2" w:rsidRDefault="00EB67B2">
            <w:r>
              <w:t>JSON Web Token</w:t>
            </w:r>
          </w:p>
        </w:tc>
      </w:tr>
      <w:tr w:rsidR="00EB67B2" w14:paraId="26E14489" w14:textId="77777777" w:rsidTr="00EB67B2">
        <w:trPr>
          <w:tblCellSpacing w:w="15" w:type="dxa"/>
        </w:trPr>
        <w:tc>
          <w:tcPr>
            <w:tcW w:w="0" w:type="auto"/>
            <w:vAlign w:val="center"/>
            <w:hideMark/>
          </w:tcPr>
          <w:p w14:paraId="6219B1A7" w14:textId="77777777" w:rsidR="00EB67B2" w:rsidRDefault="00EB67B2">
            <w:r>
              <w:t>LLM</w:t>
            </w:r>
          </w:p>
        </w:tc>
        <w:tc>
          <w:tcPr>
            <w:tcW w:w="0" w:type="auto"/>
            <w:vAlign w:val="center"/>
            <w:hideMark/>
          </w:tcPr>
          <w:p w14:paraId="0EC140D8" w14:textId="77777777" w:rsidR="00EB67B2" w:rsidRDefault="00EB67B2">
            <w:r>
              <w:t>Large Language Model</w:t>
            </w:r>
          </w:p>
        </w:tc>
      </w:tr>
      <w:tr w:rsidR="00EB67B2" w14:paraId="34B2D108" w14:textId="77777777" w:rsidTr="00EB67B2">
        <w:trPr>
          <w:tblCellSpacing w:w="15" w:type="dxa"/>
        </w:trPr>
        <w:tc>
          <w:tcPr>
            <w:tcW w:w="0" w:type="auto"/>
            <w:vAlign w:val="center"/>
            <w:hideMark/>
          </w:tcPr>
          <w:p w14:paraId="2B0EF9BD" w14:textId="77777777" w:rsidR="00EB67B2" w:rsidRDefault="00EB67B2">
            <w:r>
              <w:t>MFA</w:t>
            </w:r>
          </w:p>
        </w:tc>
        <w:tc>
          <w:tcPr>
            <w:tcW w:w="0" w:type="auto"/>
            <w:vAlign w:val="center"/>
            <w:hideMark/>
          </w:tcPr>
          <w:p w14:paraId="788F8373" w14:textId="77777777" w:rsidR="00EB67B2" w:rsidRDefault="00EB67B2">
            <w:r>
              <w:t>Multi-Factor Authentication</w:t>
            </w:r>
          </w:p>
        </w:tc>
      </w:tr>
      <w:tr w:rsidR="00EB67B2" w14:paraId="53E6B71F" w14:textId="77777777" w:rsidTr="00EB67B2">
        <w:trPr>
          <w:tblCellSpacing w:w="15" w:type="dxa"/>
        </w:trPr>
        <w:tc>
          <w:tcPr>
            <w:tcW w:w="0" w:type="auto"/>
            <w:vAlign w:val="center"/>
            <w:hideMark/>
          </w:tcPr>
          <w:p w14:paraId="4B09FC4B" w14:textId="77777777" w:rsidR="00EB67B2" w:rsidRDefault="00EB67B2">
            <w:r>
              <w:t>MTTD</w:t>
            </w:r>
          </w:p>
        </w:tc>
        <w:tc>
          <w:tcPr>
            <w:tcW w:w="0" w:type="auto"/>
            <w:vAlign w:val="center"/>
            <w:hideMark/>
          </w:tcPr>
          <w:p w14:paraId="5920A1A9" w14:textId="77777777" w:rsidR="00EB67B2" w:rsidRDefault="00EB67B2">
            <w:r>
              <w:t>Mean Time to Detect</w:t>
            </w:r>
          </w:p>
        </w:tc>
      </w:tr>
      <w:tr w:rsidR="00EB67B2" w14:paraId="056751A7" w14:textId="77777777" w:rsidTr="00EB67B2">
        <w:trPr>
          <w:tblCellSpacing w:w="15" w:type="dxa"/>
        </w:trPr>
        <w:tc>
          <w:tcPr>
            <w:tcW w:w="0" w:type="auto"/>
            <w:vAlign w:val="center"/>
            <w:hideMark/>
          </w:tcPr>
          <w:p w14:paraId="550BFB39" w14:textId="77777777" w:rsidR="00EB67B2" w:rsidRDefault="00EB67B2">
            <w:r>
              <w:t>MTTR</w:t>
            </w:r>
          </w:p>
        </w:tc>
        <w:tc>
          <w:tcPr>
            <w:tcW w:w="0" w:type="auto"/>
            <w:vAlign w:val="center"/>
            <w:hideMark/>
          </w:tcPr>
          <w:p w14:paraId="47B1A72D" w14:textId="77777777" w:rsidR="00EB67B2" w:rsidRDefault="00EB67B2">
            <w:r>
              <w:t>Mean Time to Respond</w:t>
            </w:r>
          </w:p>
        </w:tc>
      </w:tr>
      <w:tr w:rsidR="00EB67B2" w14:paraId="3AC782AC" w14:textId="77777777" w:rsidTr="00EB67B2">
        <w:trPr>
          <w:tblCellSpacing w:w="15" w:type="dxa"/>
        </w:trPr>
        <w:tc>
          <w:tcPr>
            <w:tcW w:w="0" w:type="auto"/>
            <w:vAlign w:val="center"/>
            <w:hideMark/>
          </w:tcPr>
          <w:p w14:paraId="67B42126" w14:textId="77777777" w:rsidR="00EB67B2" w:rsidRDefault="00EB67B2">
            <w:r>
              <w:t>OIDC</w:t>
            </w:r>
          </w:p>
        </w:tc>
        <w:tc>
          <w:tcPr>
            <w:tcW w:w="0" w:type="auto"/>
            <w:vAlign w:val="center"/>
            <w:hideMark/>
          </w:tcPr>
          <w:p w14:paraId="04689277" w14:textId="77777777" w:rsidR="00EB67B2" w:rsidRDefault="00EB67B2">
            <w:r>
              <w:t>OpenID Connect</w:t>
            </w:r>
          </w:p>
        </w:tc>
      </w:tr>
      <w:tr w:rsidR="00EB67B2" w14:paraId="0C1475BF" w14:textId="77777777" w:rsidTr="00EB67B2">
        <w:trPr>
          <w:tblCellSpacing w:w="15" w:type="dxa"/>
        </w:trPr>
        <w:tc>
          <w:tcPr>
            <w:tcW w:w="0" w:type="auto"/>
            <w:vAlign w:val="center"/>
            <w:hideMark/>
          </w:tcPr>
          <w:p w14:paraId="12ECD71B" w14:textId="77777777" w:rsidR="00EB67B2" w:rsidRDefault="00EB67B2">
            <w:r>
              <w:t>OWASP</w:t>
            </w:r>
          </w:p>
        </w:tc>
        <w:tc>
          <w:tcPr>
            <w:tcW w:w="0" w:type="auto"/>
            <w:vAlign w:val="center"/>
            <w:hideMark/>
          </w:tcPr>
          <w:p w14:paraId="2304D963" w14:textId="77777777" w:rsidR="00EB67B2" w:rsidRDefault="00EB67B2">
            <w:r>
              <w:t>Open Worldwide Application Security Project</w:t>
            </w:r>
          </w:p>
        </w:tc>
      </w:tr>
      <w:tr w:rsidR="00EB67B2" w14:paraId="2133CADF" w14:textId="77777777" w:rsidTr="00EB67B2">
        <w:trPr>
          <w:tblCellSpacing w:w="15" w:type="dxa"/>
        </w:trPr>
        <w:tc>
          <w:tcPr>
            <w:tcW w:w="0" w:type="auto"/>
            <w:vAlign w:val="center"/>
            <w:hideMark/>
          </w:tcPr>
          <w:p w14:paraId="07F5DE82" w14:textId="77777777" w:rsidR="00EB67B2" w:rsidRDefault="00EB67B2">
            <w:r>
              <w:t>RAG</w:t>
            </w:r>
          </w:p>
        </w:tc>
        <w:tc>
          <w:tcPr>
            <w:tcW w:w="0" w:type="auto"/>
            <w:vAlign w:val="center"/>
            <w:hideMark/>
          </w:tcPr>
          <w:p w14:paraId="7E65C497" w14:textId="77777777" w:rsidR="00EB67B2" w:rsidRDefault="00EB67B2">
            <w:r>
              <w:t>Retrieval-Augmented Generation</w:t>
            </w:r>
          </w:p>
        </w:tc>
      </w:tr>
      <w:tr w:rsidR="00EB67B2" w14:paraId="77BCEB34" w14:textId="77777777" w:rsidTr="00EB67B2">
        <w:trPr>
          <w:tblCellSpacing w:w="15" w:type="dxa"/>
        </w:trPr>
        <w:tc>
          <w:tcPr>
            <w:tcW w:w="0" w:type="auto"/>
            <w:vAlign w:val="center"/>
            <w:hideMark/>
          </w:tcPr>
          <w:p w14:paraId="5AFA83C8" w14:textId="77777777" w:rsidR="00EB67B2" w:rsidRDefault="00EB67B2">
            <w:r>
              <w:t>RBAC</w:t>
            </w:r>
          </w:p>
        </w:tc>
        <w:tc>
          <w:tcPr>
            <w:tcW w:w="0" w:type="auto"/>
            <w:vAlign w:val="center"/>
            <w:hideMark/>
          </w:tcPr>
          <w:p w14:paraId="579E8764" w14:textId="77777777" w:rsidR="00EB67B2" w:rsidRDefault="00EB67B2">
            <w:r>
              <w:t>Role-Based Access Control</w:t>
            </w:r>
          </w:p>
        </w:tc>
      </w:tr>
      <w:tr w:rsidR="00EB67B2" w14:paraId="112A349D" w14:textId="77777777" w:rsidTr="00EB67B2">
        <w:trPr>
          <w:tblCellSpacing w:w="15" w:type="dxa"/>
        </w:trPr>
        <w:tc>
          <w:tcPr>
            <w:tcW w:w="0" w:type="auto"/>
            <w:vAlign w:val="center"/>
            <w:hideMark/>
          </w:tcPr>
          <w:p w14:paraId="25982EF7" w14:textId="77777777" w:rsidR="00EB67B2" w:rsidRDefault="00EB67B2">
            <w:r>
              <w:t>SAST</w:t>
            </w:r>
          </w:p>
        </w:tc>
        <w:tc>
          <w:tcPr>
            <w:tcW w:w="0" w:type="auto"/>
            <w:vAlign w:val="center"/>
            <w:hideMark/>
          </w:tcPr>
          <w:p w14:paraId="5A4E83FC" w14:textId="77777777" w:rsidR="00EB67B2" w:rsidRDefault="00EB67B2">
            <w:r>
              <w:t>Static Application Security Testing</w:t>
            </w:r>
          </w:p>
        </w:tc>
      </w:tr>
      <w:tr w:rsidR="00EB67B2" w14:paraId="006B8A25" w14:textId="77777777" w:rsidTr="00EB67B2">
        <w:trPr>
          <w:tblCellSpacing w:w="15" w:type="dxa"/>
        </w:trPr>
        <w:tc>
          <w:tcPr>
            <w:tcW w:w="0" w:type="auto"/>
            <w:vAlign w:val="center"/>
            <w:hideMark/>
          </w:tcPr>
          <w:p w14:paraId="1B312B40" w14:textId="77777777" w:rsidR="00EB67B2" w:rsidRDefault="00EB67B2">
            <w:r>
              <w:t>SIEM</w:t>
            </w:r>
          </w:p>
        </w:tc>
        <w:tc>
          <w:tcPr>
            <w:tcW w:w="0" w:type="auto"/>
            <w:vAlign w:val="center"/>
            <w:hideMark/>
          </w:tcPr>
          <w:p w14:paraId="48550347" w14:textId="77777777" w:rsidR="00EB67B2" w:rsidRDefault="00EB67B2">
            <w:r>
              <w:t>Security Information and Event Management</w:t>
            </w:r>
          </w:p>
        </w:tc>
      </w:tr>
      <w:tr w:rsidR="00EB67B2" w14:paraId="302FE1D8" w14:textId="77777777" w:rsidTr="00EB67B2">
        <w:trPr>
          <w:tblCellSpacing w:w="15" w:type="dxa"/>
        </w:trPr>
        <w:tc>
          <w:tcPr>
            <w:tcW w:w="0" w:type="auto"/>
            <w:vAlign w:val="center"/>
            <w:hideMark/>
          </w:tcPr>
          <w:p w14:paraId="389F6EA1" w14:textId="77777777" w:rsidR="00EB67B2" w:rsidRDefault="00EB67B2">
            <w:r>
              <w:t>SSDLC</w:t>
            </w:r>
          </w:p>
        </w:tc>
        <w:tc>
          <w:tcPr>
            <w:tcW w:w="0" w:type="auto"/>
            <w:vAlign w:val="center"/>
            <w:hideMark/>
          </w:tcPr>
          <w:p w14:paraId="5763F160" w14:textId="77777777" w:rsidR="00EB67B2" w:rsidRDefault="00EB67B2">
            <w:r>
              <w:t>Secure Software Development Lifecycle</w:t>
            </w:r>
          </w:p>
        </w:tc>
      </w:tr>
      <w:tr w:rsidR="00EB67B2" w14:paraId="18850578" w14:textId="77777777" w:rsidTr="00EB67B2">
        <w:trPr>
          <w:tblCellSpacing w:w="15" w:type="dxa"/>
        </w:trPr>
        <w:tc>
          <w:tcPr>
            <w:tcW w:w="0" w:type="auto"/>
            <w:vAlign w:val="center"/>
            <w:hideMark/>
          </w:tcPr>
          <w:p w14:paraId="37F7D983" w14:textId="77777777" w:rsidR="00EB67B2" w:rsidRDefault="00EB67B2">
            <w:r>
              <w:t>SSO</w:t>
            </w:r>
          </w:p>
        </w:tc>
        <w:tc>
          <w:tcPr>
            <w:tcW w:w="0" w:type="auto"/>
            <w:vAlign w:val="center"/>
            <w:hideMark/>
          </w:tcPr>
          <w:p w14:paraId="3A60395A" w14:textId="77777777" w:rsidR="00EB67B2" w:rsidRDefault="00EB67B2">
            <w:r>
              <w:t>Single Sign-On</w:t>
            </w:r>
          </w:p>
        </w:tc>
      </w:tr>
      <w:tr w:rsidR="00EB67B2" w14:paraId="248F1CDB" w14:textId="77777777" w:rsidTr="00EB67B2">
        <w:trPr>
          <w:tblCellSpacing w:w="15" w:type="dxa"/>
        </w:trPr>
        <w:tc>
          <w:tcPr>
            <w:tcW w:w="0" w:type="auto"/>
            <w:vAlign w:val="center"/>
            <w:hideMark/>
          </w:tcPr>
          <w:p w14:paraId="422F82EB" w14:textId="77777777" w:rsidR="00EB67B2" w:rsidRDefault="00EB67B2">
            <w:r>
              <w:t>TLS</w:t>
            </w:r>
          </w:p>
        </w:tc>
        <w:tc>
          <w:tcPr>
            <w:tcW w:w="0" w:type="auto"/>
            <w:vAlign w:val="center"/>
            <w:hideMark/>
          </w:tcPr>
          <w:p w14:paraId="33BE3F4C" w14:textId="77777777" w:rsidR="00EB67B2" w:rsidRDefault="00EB67B2">
            <w:r>
              <w:t>Transport Layer Security</w:t>
            </w:r>
          </w:p>
        </w:tc>
      </w:tr>
      <w:tr w:rsidR="00EB67B2" w14:paraId="62CCAC1D" w14:textId="77777777" w:rsidTr="00EB67B2">
        <w:trPr>
          <w:tblCellSpacing w:w="15" w:type="dxa"/>
        </w:trPr>
        <w:tc>
          <w:tcPr>
            <w:tcW w:w="0" w:type="auto"/>
            <w:vAlign w:val="center"/>
            <w:hideMark/>
          </w:tcPr>
          <w:p w14:paraId="2152B3A9" w14:textId="77777777" w:rsidR="00EB67B2" w:rsidRDefault="00EB67B2">
            <w:r>
              <w:t>WAF</w:t>
            </w:r>
          </w:p>
        </w:tc>
        <w:tc>
          <w:tcPr>
            <w:tcW w:w="0" w:type="auto"/>
            <w:vAlign w:val="center"/>
            <w:hideMark/>
          </w:tcPr>
          <w:p w14:paraId="7CC31369" w14:textId="77777777" w:rsidR="00EB67B2" w:rsidRDefault="00EB67B2">
            <w:r>
              <w:t>Web Application Firewall</w:t>
            </w:r>
          </w:p>
        </w:tc>
      </w:tr>
    </w:tbl>
    <w:p w14:paraId="60F3AFDF" w14:textId="77777777" w:rsidR="00EB67B2" w:rsidRDefault="00147E43" w:rsidP="00EB67B2">
      <w:r>
        <w:pict w14:anchorId="02A8EB9F">
          <v:rect id="_x0000_i1277" style="width:0;height:1.5pt" o:hralign="center" o:hrstd="t" o:hr="t" fillcolor="#a0a0a0" stroked="f"/>
        </w:pict>
      </w:r>
    </w:p>
    <w:p w14:paraId="7FAEE7F5" w14:textId="77777777" w:rsidR="00EB67B2" w:rsidRDefault="00EB67B2" w:rsidP="00EB67B2">
      <w:pPr>
        <w:pStyle w:val="Heading1"/>
      </w:pPr>
      <w:r>
        <w:t>18.12 Glossary Maintenance</w:t>
      </w:r>
    </w:p>
    <w:p w14:paraId="74059C0F" w14:textId="77777777" w:rsidR="00EB67B2" w:rsidRDefault="00EB67B2" w:rsidP="00EB67B2">
      <w:pPr>
        <w:pStyle w:val="NormalWeb"/>
      </w:pPr>
      <w:r>
        <w:t>The glossary shall be maintained according to the following principles:</w:t>
      </w:r>
    </w:p>
    <w:p w14:paraId="1640E79C" w14:textId="77777777" w:rsidR="00EB67B2" w:rsidRDefault="00EB67B2" w:rsidP="00E87471">
      <w:pPr>
        <w:numPr>
          <w:ilvl w:val="0"/>
          <w:numId w:val="155"/>
        </w:numPr>
        <w:spacing w:before="100" w:beforeAutospacing="1" w:after="100" w:afterAutospacing="1" w:line="240" w:lineRule="auto"/>
      </w:pPr>
      <w:r>
        <w:t xml:space="preserve">New security terminology shall be added as the platform evolves. </w:t>
      </w:r>
    </w:p>
    <w:p w14:paraId="5301FE66" w14:textId="77777777" w:rsidR="00EB67B2" w:rsidRDefault="00EB67B2" w:rsidP="00E87471">
      <w:pPr>
        <w:numPr>
          <w:ilvl w:val="0"/>
          <w:numId w:val="155"/>
        </w:numPr>
        <w:spacing w:before="100" w:beforeAutospacing="1" w:after="100" w:afterAutospacing="1" w:line="240" w:lineRule="auto"/>
      </w:pPr>
      <w:r>
        <w:t xml:space="preserve">Existing definitions shall be reviewed during architecture revisions. </w:t>
      </w:r>
    </w:p>
    <w:p w14:paraId="0E8967C6" w14:textId="77777777" w:rsidR="00EB67B2" w:rsidRDefault="00EB67B2" w:rsidP="00E87471">
      <w:pPr>
        <w:numPr>
          <w:ilvl w:val="0"/>
          <w:numId w:val="155"/>
        </w:numPr>
        <w:spacing w:before="100" w:beforeAutospacing="1" w:after="100" w:afterAutospacing="1" w:line="240" w:lineRule="auto"/>
      </w:pPr>
      <w:r>
        <w:t xml:space="preserve">Terminology shall remain consistent across the SmartArchive Enterprise Architecture Repository. </w:t>
      </w:r>
    </w:p>
    <w:p w14:paraId="485ECCCE" w14:textId="77777777" w:rsidR="00EB67B2" w:rsidRDefault="00EB67B2" w:rsidP="00E87471">
      <w:pPr>
        <w:numPr>
          <w:ilvl w:val="0"/>
          <w:numId w:val="155"/>
        </w:numPr>
        <w:spacing w:before="100" w:beforeAutospacing="1" w:after="100" w:afterAutospacing="1" w:line="240" w:lineRule="auto"/>
      </w:pPr>
      <w:r>
        <w:lastRenderedPageBreak/>
        <w:t xml:space="preserve">Duplicate or conflicting definitions shall be resolved through the Enterprise Architecture Governance process. </w:t>
      </w:r>
    </w:p>
    <w:p w14:paraId="77E3C550" w14:textId="77777777" w:rsidR="00EB67B2" w:rsidRDefault="00EB67B2" w:rsidP="00E87471">
      <w:pPr>
        <w:numPr>
          <w:ilvl w:val="0"/>
          <w:numId w:val="155"/>
        </w:numPr>
        <w:spacing w:before="100" w:beforeAutospacing="1" w:after="100" w:afterAutospacing="1" w:line="240" w:lineRule="auto"/>
      </w:pPr>
      <w:r>
        <w:t xml:space="preserve">SmartArchive-specific terminology shall be clearly distinguished from industry-standard terminology where appropriate. </w:t>
      </w:r>
    </w:p>
    <w:p w14:paraId="78157D07" w14:textId="77777777" w:rsidR="00EB67B2" w:rsidRDefault="00147E43" w:rsidP="00EB67B2">
      <w:pPr>
        <w:spacing w:after="0"/>
      </w:pPr>
      <w:r>
        <w:pict w14:anchorId="2563F12E">
          <v:rect id="_x0000_i1278" style="width:0;height:1.5pt" o:hralign="center" o:hrstd="t" o:hr="t" fillcolor="#a0a0a0" stroked="f"/>
        </w:pict>
      </w:r>
    </w:p>
    <w:p w14:paraId="6B6A7631" w14:textId="77777777" w:rsidR="00EB67B2" w:rsidRDefault="00EB67B2" w:rsidP="00EB67B2">
      <w:pPr>
        <w:pStyle w:val="Heading1"/>
      </w:pPr>
      <w:r>
        <w:t>18.13 Summary</w:t>
      </w:r>
    </w:p>
    <w:p w14:paraId="6E45315B" w14:textId="77777777" w:rsidR="00EB67B2" w:rsidRDefault="00EB67B2" w:rsidP="00EB67B2">
      <w:pPr>
        <w:pStyle w:val="NormalWeb"/>
      </w:pPr>
      <w:r>
        <w:t>The SmartArchive Security Architecture Glossary provides a standardized vocabulary for security, governance, infrastructure, application, API, Artificial Intelligence, monitoring, and compliance concepts used throughout this document. By maintaining consistent terminology across the Enterprise Architecture Repository, the glossary supports effective communication, reduces ambiguity, and strengthens collaboration between architects, developers, security professionals, operations teams, auditors, and business stakeholders.</w:t>
      </w:r>
    </w:p>
    <w:p w14:paraId="1F79B122" w14:textId="77777777" w:rsidR="00EB67B2" w:rsidRDefault="00EB67B2" w:rsidP="00EB67B2">
      <w:pPr>
        <w:pStyle w:val="Heading1"/>
      </w:pPr>
      <w:r>
        <w:t>19. Document Control and Revision History</w:t>
      </w:r>
    </w:p>
    <w:p w14:paraId="1A8D3A53" w14:textId="77777777" w:rsidR="00EB67B2" w:rsidRDefault="00EB67B2" w:rsidP="00EB67B2">
      <w:pPr>
        <w:pStyle w:val="Heading2"/>
      </w:pPr>
      <w:r>
        <w:t>19.1 Overview</w:t>
      </w:r>
    </w:p>
    <w:p w14:paraId="370334E1" w14:textId="77777777" w:rsidR="00EB67B2" w:rsidRDefault="00EB67B2" w:rsidP="00EB67B2">
      <w:pPr>
        <w:pStyle w:val="NormalWeb"/>
      </w:pPr>
      <w:r>
        <w:t xml:space="preserve">This section defines the document control information, ownership, revision history, approval workflow, and maintenance requirements for the </w:t>
      </w:r>
      <w:r>
        <w:rPr>
          <w:rStyle w:val="Strong"/>
        </w:rPr>
        <w:t>SmartArchive Security Architecture (SA-ARCH-001-10)</w:t>
      </w:r>
      <w:r>
        <w:t>.</w:t>
      </w:r>
    </w:p>
    <w:p w14:paraId="11107475" w14:textId="77777777" w:rsidR="00EB67B2" w:rsidRDefault="00EB67B2" w:rsidP="00EB67B2">
      <w:pPr>
        <w:pStyle w:val="NormalWeb"/>
      </w:pPr>
      <w:r>
        <w:t>Document control ensures that the Security Architecture remains accurate, traceable, properly governed, and aligned with the SmartArchive Enterprise Architecture Repository throughout its lifecycle.</w:t>
      </w:r>
    </w:p>
    <w:p w14:paraId="3F506261" w14:textId="77777777" w:rsidR="00EB67B2" w:rsidRDefault="00EB67B2" w:rsidP="00EB67B2">
      <w:pPr>
        <w:pStyle w:val="NormalWeb"/>
      </w:pPr>
      <w:r>
        <w:t>All modifications to this document shall follow the Enterprise Architecture Governance process.</w:t>
      </w:r>
    </w:p>
    <w:p w14:paraId="09DAEDB8" w14:textId="77777777" w:rsidR="00EB67B2" w:rsidRDefault="00147E43" w:rsidP="00EB67B2">
      <w:r>
        <w:pict w14:anchorId="2F9FAAF5">
          <v:rect id="_x0000_i1279" style="width:0;height:1.5pt" o:hralign="center" o:hrstd="t" o:hr="t" fillcolor="#a0a0a0" stroked="f"/>
        </w:pict>
      </w:r>
    </w:p>
    <w:p w14:paraId="2EDE7473" w14:textId="77777777" w:rsidR="00EB67B2" w:rsidRDefault="00EB67B2" w:rsidP="00EB67B2">
      <w:pPr>
        <w:pStyle w:val="Heading1"/>
      </w:pPr>
      <w:r>
        <w:t>19.2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428"/>
      </w:tblGrid>
      <w:tr w:rsidR="00EB67B2" w14:paraId="05A38163" w14:textId="77777777" w:rsidTr="00EB67B2">
        <w:trPr>
          <w:tblHeader/>
          <w:tblCellSpacing w:w="15" w:type="dxa"/>
        </w:trPr>
        <w:tc>
          <w:tcPr>
            <w:tcW w:w="0" w:type="auto"/>
            <w:vAlign w:val="center"/>
            <w:hideMark/>
          </w:tcPr>
          <w:p w14:paraId="272639FE" w14:textId="77777777" w:rsidR="00EB67B2" w:rsidRDefault="00EB67B2">
            <w:pPr>
              <w:jc w:val="center"/>
              <w:rPr>
                <w:b/>
                <w:bCs/>
              </w:rPr>
            </w:pPr>
            <w:r>
              <w:rPr>
                <w:b/>
                <w:bCs/>
              </w:rPr>
              <w:t>Property</w:t>
            </w:r>
          </w:p>
        </w:tc>
        <w:tc>
          <w:tcPr>
            <w:tcW w:w="0" w:type="auto"/>
            <w:vAlign w:val="center"/>
            <w:hideMark/>
          </w:tcPr>
          <w:p w14:paraId="008B936E" w14:textId="77777777" w:rsidR="00EB67B2" w:rsidRDefault="00EB67B2">
            <w:pPr>
              <w:jc w:val="center"/>
              <w:rPr>
                <w:b/>
                <w:bCs/>
              </w:rPr>
            </w:pPr>
            <w:r>
              <w:rPr>
                <w:b/>
                <w:bCs/>
              </w:rPr>
              <w:t>Value</w:t>
            </w:r>
          </w:p>
        </w:tc>
      </w:tr>
      <w:tr w:rsidR="00EB67B2" w14:paraId="612BB0FD" w14:textId="77777777" w:rsidTr="00EB67B2">
        <w:trPr>
          <w:tblCellSpacing w:w="15" w:type="dxa"/>
        </w:trPr>
        <w:tc>
          <w:tcPr>
            <w:tcW w:w="0" w:type="auto"/>
            <w:vAlign w:val="center"/>
            <w:hideMark/>
          </w:tcPr>
          <w:p w14:paraId="6CA75CB3" w14:textId="77777777" w:rsidR="00EB67B2" w:rsidRDefault="00EB67B2">
            <w:r>
              <w:t>Document Title</w:t>
            </w:r>
          </w:p>
        </w:tc>
        <w:tc>
          <w:tcPr>
            <w:tcW w:w="0" w:type="auto"/>
            <w:vAlign w:val="center"/>
            <w:hideMark/>
          </w:tcPr>
          <w:p w14:paraId="6B9C2B08" w14:textId="77777777" w:rsidR="00EB67B2" w:rsidRDefault="00EB67B2">
            <w:r>
              <w:t>Security Architecture</w:t>
            </w:r>
          </w:p>
        </w:tc>
      </w:tr>
      <w:tr w:rsidR="00EB67B2" w14:paraId="31C6266B" w14:textId="77777777" w:rsidTr="00EB67B2">
        <w:trPr>
          <w:tblCellSpacing w:w="15" w:type="dxa"/>
        </w:trPr>
        <w:tc>
          <w:tcPr>
            <w:tcW w:w="0" w:type="auto"/>
            <w:vAlign w:val="center"/>
            <w:hideMark/>
          </w:tcPr>
          <w:p w14:paraId="6431C714" w14:textId="77777777" w:rsidR="00EB67B2" w:rsidRDefault="00EB67B2">
            <w:r>
              <w:t>Document ID</w:t>
            </w:r>
          </w:p>
        </w:tc>
        <w:tc>
          <w:tcPr>
            <w:tcW w:w="0" w:type="auto"/>
            <w:vAlign w:val="center"/>
            <w:hideMark/>
          </w:tcPr>
          <w:p w14:paraId="64AF3D0E" w14:textId="77777777" w:rsidR="00EB67B2" w:rsidRDefault="00EB67B2">
            <w:r>
              <w:t>SA-ARCH-001-10</w:t>
            </w:r>
          </w:p>
        </w:tc>
      </w:tr>
      <w:tr w:rsidR="00EB67B2" w14:paraId="02EFCB9F" w14:textId="77777777" w:rsidTr="00EB67B2">
        <w:trPr>
          <w:tblCellSpacing w:w="15" w:type="dxa"/>
        </w:trPr>
        <w:tc>
          <w:tcPr>
            <w:tcW w:w="0" w:type="auto"/>
            <w:vAlign w:val="center"/>
            <w:hideMark/>
          </w:tcPr>
          <w:p w14:paraId="19BC92AB" w14:textId="77777777" w:rsidR="00EB67B2" w:rsidRDefault="00EB67B2">
            <w:r>
              <w:t>Architecture Domain</w:t>
            </w:r>
          </w:p>
        </w:tc>
        <w:tc>
          <w:tcPr>
            <w:tcW w:w="0" w:type="auto"/>
            <w:vAlign w:val="center"/>
            <w:hideMark/>
          </w:tcPr>
          <w:p w14:paraId="72535BA5" w14:textId="77777777" w:rsidR="00EB67B2" w:rsidRDefault="00EB67B2">
            <w:r>
              <w:t>Enterprise Security Architecture</w:t>
            </w:r>
          </w:p>
        </w:tc>
      </w:tr>
      <w:tr w:rsidR="00EB67B2" w14:paraId="2C567F05" w14:textId="77777777" w:rsidTr="00EB67B2">
        <w:trPr>
          <w:tblCellSpacing w:w="15" w:type="dxa"/>
        </w:trPr>
        <w:tc>
          <w:tcPr>
            <w:tcW w:w="0" w:type="auto"/>
            <w:vAlign w:val="center"/>
            <w:hideMark/>
          </w:tcPr>
          <w:p w14:paraId="44633DD8" w14:textId="77777777" w:rsidR="00EB67B2" w:rsidRDefault="00EB67B2">
            <w:r>
              <w:t>Document Type</w:t>
            </w:r>
          </w:p>
        </w:tc>
        <w:tc>
          <w:tcPr>
            <w:tcW w:w="0" w:type="auto"/>
            <w:vAlign w:val="center"/>
            <w:hideMark/>
          </w:tcPr>
          <w:p w14:paraId="2E487252" w14:textId="77777777" w:rsidR="00EB67B2" w:rsidRDefault="00EB67B2">
            <w:r>
              <w:t>Enterprise Architecture</w:t>
            </w:r>
          </w:p>
        </w:tc>
      </w:tr>
      <w:tr w:rsidR="00EB67B2" w14:paraId="1715B035" w14:textId="77777777" w:rsidTr="00EB67B2">
        <w:trPr>
          <w:tblCellSpacing w:w="15" w:type="dxa"/>
        </w:trPr>
        <w:tc>
          <w:tcPr>
            <w:tcW w:w="0" w:type="auto"/>
            <w:vAlign w:val="center"/>
            <w:hideMark/>
          </w:tcPr>
          <w:p w14:paraId="0D53A462" w14:textId="77777777" w:rsidR="00EB67B2" w:rsidRDefault="00EB67B2">
            <w:r>
              <w:t>Classification</w:t>
            </w:r>
          </w:p>
        </w:tc>
        <w:tc>
          <w:tcPr>
            <w:tcW w:w="0" w:type="auto"/>
            <w:vAlign w:val="center"/>
            <w:hideMark/>
          </w:tcPr>
          <w:p w14:paraId="5CD5F49A" w14:textId="77777777" w:rsidR="00EB67B2" w:rsidRDefault="00EB67B2">
            <w:r>
              <w:t>Internal</w:t>
            </w:r>
          </w:p>
        </w:tc>
      </w:tr>
      <w:tr w:rsidR="00EB67B2" w14:paraId="73304ED9" w14:textId="77777777" w:rsidTr="00EB67B2">
        <w:trPr>
          <w:tblCellSpacing w:w="15" w:type="dxa"/>
        </w:trPr>
        <w:tc>
          <w:tcPr>
            <w:tcW w:w="0" w:type="auto"/>
            <w:vAlign w:val="center"/>
            <w:hideMark/>
          </w:tcPr>
          <w:p w14:paraId="3615A930" w14:textId="77777777" w:rsidR="00EB67B2" w:rsidRDefault="00EB67B2">
            <w:r>
              <w:lastRenderedPageBreak/>
              <w:t>Status</w:t>
            </w:r>
          </w:p>
        </w:tc>
        <w:tc>
          <w:tcPr>
            <w:tcW w:w="0" w:type="auto"/>
            <w:vAlign w:val="center"/>
            <w:hideMark/>
          </w:tcPr>
          <w:p w14:paraId="7808584C" w14:textId="77777777" w:rsidR="00EB67B2" w:rsidRDefault="00EB67B2">
            <w:r>
              <w:t>Approved (Production Release)</w:t>
            </w:r>
          </w:p>
        </w:tc>
      </w:tr>
      <w:tr w:rsidR="00EB67B2" w14:paraId="6C47073C" w14:textId="77777777" w:rsidTr="00EB67B2">
        <w:trPr>
          <w:tblCellSpacing w:w="15" w:type="dxa"/>
        </w:trPr>
        <w:tc>
          <w:tcPr>
            <w:tcW w:w="0" w:type="auto"/>
            <w:vAlign w:val="center"/>
            <w:hideMark/>
          </w:tcPr>
          <w:p w14:paraId="1F4DC2C3" w14:textId="77777777" w:rsidR="00EB67B2" w:rsidRDefault="00EB67B2">
            <w:r>
              <w:t>Version</w:t>
            </w:r>
          </w:p>
        </w:tc>
        <w:tc>
          <w:tcPr>
            <w:tcW w:w="0" w:type="auto"/>
            <w:vAlign w:val="center"/>
            <w:hideMark/>
          </w:tcPr>
          <w:p w14:paraId="053563EC" w14:textId="77777777" w:rsidR="00EB67B2" w:rsidRDefault="00EB67B2">
            <w:r>
              <w:t>1.0</w:t>
            </w:r>
          </w:p>
        </w:tc>
      </w:tr>
      <w:tr w:rsidR="00EB67B2" w14:paraId="139F61F8" w14:textId="77777777" w:rsidTr="00EB67B2">
        <w:trPr>
          <w:tblCellSpacing w:w="15" w:type="dxa"/>
        </w:trPr>
        <w:tc>
          <w:tcPr>
            <w:tcW w:w="0" w:type="auto"/>
            <w:vAlign w:val="center"/>
            <w:hideMark/>
          </w:tcPr>
          <w:p w14:paraId="7BED72F8" w14:textId="77777777" w:rsidR="00EB67B2" w:rsidRDefault="00EB67B2">
            <w:r>
              <w:t>Owner</w:t>
            </w:r>
          </w:p>
        </w:tc>
        <w:tc>
          <w:tcPr>
            <w:tcW w:w="0" w:type="auto"/>
            <w:vAlign w:val="center"/>
            <w:hideMark/>
          </w:tcPr>
          <w:p w14:paraId="5F607CC4" w14:textId="77777777" w:rsidR="00EB67B2" w:rsidRDefault="00EB67B2">
            <w:r>
              <w:t>Enterprise Architecture Team</w:t>
            </w:r>
          </w:p>
        </w:tc>
      </w:tr>
      <w:tr w:rsidR="00EB67B2" w14:paraId="0B5C1B16" w14:textId="77777777" w:rsidTr="00EB67B2">
        <w:trPr>
          <w:tblCellSpacing w:w="15" w:type="dxa"/>
        </w:trPr>
        <w:tc>
          <w:tcPr>
            <w:tcW w:w="0" w:type="auto"/>
            <w:vAlign w:val="center"/>
            <w:hideMark/>
          </w:tcPr>
          <w:p w14:paraId="647E16BF" w14:textId="77777777" w:rsidR="00EB67B2" w:rsidRDefault="00EB67B2">
            <w:r>
              <w:t>Custodian</w:t>
            </w:r>
          </w:p>
        </w:tc>
        <w:tc>
          <w:tcPr>
            <w:tcW w:w="0" w:type="auto"/>
            <w:vAlign w:val="center"/>
            <w:hideMark/>
          </w:tcPr>
          <w:p w14:paraId="543B8B4E" w14:textId="77777777" w:rsidR="00EB67B2" w:rsidRDefault="00EB67B2">
            <w:r>
              <w:t>Security Architecture Team</w:t>
            </w:r>
          </w:p>
        </w:tc>
      </w:tr>
      <w:tr w:rsidR="00EB67B2" w14:paraId="367A71F1" w14:textId="77777777" w:rsidTr="00EB67B2">
        <w:trPr>
          <w:tblCellSpacing w:w="15" w:type="dxa"/>
        </w:trPr>
        <w:tc>
          <w:tcPr>
            <w:tcW w:w="0" w:type="auto"/>
            <w:vAlign w:val="center"/>
            <w:hideMark/>
          </w:tcPr>
          <w:p w14:paraId="6787D61C" w14:textId="77777777" w:rsidR="00EB67B2" w:rsidRDefault="00EB67B2">
            <w:r>
              <w:t>Repository</w:t>
            </w:r>
          </w:p>
        </w:tc>
        <w:tc>
          <w:tcPr>
            <w:tcW w:w="0" w:type="auto"/>
            <w:vAlign w:val="center"/>
            <w:hideMark/>
          </w:tcPr>
          <w:p w14:paraId="612DD613" w14:textId="77777777" w:rsidR="00EB67B2" w:rsidRDefault="00EB67B2">
            <w:r>
              <w:t>SmartArchive Enterprise Architecture Repository</w:t>
            </w:r>
          </w:p>
        </w:tc>
      </w:tr>
      <w:tr w:rsidR="00EB67B2" w14:paraId="1804E28F" w14:textId="77777777" w:rsidTr="00EB67B2">
        <w:trPr>
          <w:tblCellSpacing w:w="15" w:type="dxa"/>
        </w:trPr>
        <w:tc>
          <w:tcPr>
            <w:tcW w:w="0" w:type="auto"/>
            <w:vAlign w:val="center"/>
            <w:hideMark/>
          </w:tcPr>
          <w:p w14:paraId="1271F8A1" w14:textId="77777777" w:rsidR="00EB67B2" w:rsidRDefault="00EB67B2">
            <w:r>
              <w:t>Language</w:t>
            </w:r>
          </w:p>
        </w:tc>
        <w:tc>
          <w:tcPr>
            <w:tcW w:w="0" w:type="auto"/>
            <w:vAlign w:val="center"/>
            <w:hideMark/>
          </w:tcPr>
          <w:p w14:paraId="395BF64E" w14:textId="77777777" w:rsidR="00EB67B2" w:rsidRDefault="00EB67B2">
            <w:r>
              <w:t>English</w:t>
            </w:r>
          </w:p>
        </w:tc>
      </w:tr>
      <w:tr w:rsidR="00EB67B2" w14:paraId="25646D46" w14:textId="77777777" w:rsidTr="00EB67B2">
        <w:trPr>
          <w:tblCellSpacing w:w="15" w:type="dxa"/>
        </w:trPr>
        <w:tc>
          <w:tcPr>
            <w:tcW w:w="0" w:type="auto"/>
            <w:vAlign w:val="center"/>
            <w:hideMark/>
          </w:tcPr>
          <w:p w14:paraId="0E7441B9" w14:textId="77777777" w:rsidR="00EB67B2" w:rsidRDefault="00EB67B2">
            <w:r>
              <w:t>Approval Authority</w:t>
            </w:r>
          </w:p>
        </w:tc>
        <w:tc>
          <w:tcPr>
            <w:tcW w:w="0" w:type="auto"/>
            <w:vAlign w:val="center"/>
            <w:hideMark/>
          </w:tcPr>
          <w:p w14:paraId="1D0A0B69" w14:textId="77777777" w:rsidR="00EB67B2" w:rsidRDefault="00EB67B2">
            <w:r>
              <w:t>Enterprise Architecture Governance Board</w:t>
            </w:r>
          </w:p>
        </w:tc>
      </w:tr>
    </w:tbl>
    <w:p w14:paraId="18C0DDC4" w14:textId="77777777" w:rsidR="00EB67B2" w:rsidRDefault="00147E43" w:rsidP="00EB67B2">
      <w:r>
        <w:pict w14:anchorId="1B6E570B">
          <v:rect id="_x0000_i1280" style="width:0;height:1.5pt" o:hralign="center" o:hrstd="t" o:hr="t" fillcolor="#a0a0a0" stroked="f"/>
        </w:pict>
      </w:r>
    </w:p>
    <w:p w14:paraId="3A0858AF" w14:textId="77777777" w:rsidR="00EB67B2" w:rsidRDefault="00EB67B2" w:rsidP="00EB67B2">
      <w:pPr>
        <w:pStyle w:val="Heading1"/>
      </w:pPr>
      <w:r>
        <w:t>19.3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630"/>
        <w:gridCol w:w="2933"/>
        <w:gridCol w:w="3735"/>
      </w:tblGrid>
      <w:tr w:rsidR="00EB67B2" w14:paraId="56FC92B9" w14:textId="77777777" w:rsidTr="00EB67B2">
        <w:trPr>
          <w:tblHeader/>
          <w:tblCellSpacing w:w="15" w:type="dxa"/>
        </w:trPr>
        <w:tc>
          <w:tcPr>
            <w:tcW w:w="0" w:type="auto"/>
            <w:vAlign w:val="center"/>
            <w:hideMark/>
          </w:tcPr>
          <w:p w14:paraId="6D3EF90E" w14:textId="77777777" w:rsidR="00EB67B2" w:rsidRDefault="00EB67B2">
            <w:pPr>
              <w:jc w:val="center"/>
              <w:rPr>
                <w:b/>
                <w:bCs/>
              </w:rPr>
            </w:pPr>
            <w:r>
              <w:rPr>
                <w:b/>
                <w:bCs/>
              </w:rPr>
              <w:t>Version</w:t>
            </w:r>
          </w:p>
        </w:tc>
        <w:tc>
          <w:tcPr>
            <w:tcW w:w="0" w:type="auto"/>
            <w:vAlign w:val="center"/>
            <w:hideMark/>
          </w:tcPr>
          <w:p w14:paraId="23E572DE" w14:textId="77777777" w:rsidR="00EB67B2" w:rsidRDefault="00EB67B2">
            <w:pPr>
              <w:jc w:val="center"/>
              <w:rPr>
                <w:b/>
                <w:bCs/>
              </w:rPr>
            </w:pPr>
            <w:r>
              <w:rPr>
                <w:b/>
                <w:bCs/>
              </w:rPr>
              <w:t>Date</w:t>
            </w:r>
          </w:p>
        </w:tc>
        <w:tc>
          <w:tcPr>
            <w:tcW w:w="0" w:type="auto"/>
            <w:vAlign w:val="center"/>
            <w:hideMark/>
          </w:tcPr>
          <w:p w14:paraId="34746DF7" w14:textId="77777777" w:rsidR="00EB67B2" w:rsidRDefault="00EB67B2">
            <w:pPr>
              <w:jc w:val="center"/>
              <w:rPr>
                <w:b/>
                <w:bCs/>
              </w:rPr>
            </w:pPr>
            <w:r>
              <w:rPr>
                <w:b/>
                <w:bCs/>
              </w:rPr>
              <w:t>Author</w:t>
            </w:r>
          </w:p>
        </w:tc>
        <w:tc>
          <w:tcPr>
            <w:tcW w:w="0" w:type="auto"/>
            <w:vAlign w:val="center"/>
            <w:hideMark/>
          </w:tcPr>
          <w:p w14:paraId="71AB62DC" w14:textId="77777777" w:rsidR="00EB67B2" w:rsidRDefault="00EB67B2">
            <w:pPr>
              <w:jc w:val="center"/>
              <w:rPr>
                <w:b/>
                <w:bCs/>
              </w:rPr>
            </w:pPr>
            <w:r>
              <w:rPr>
                <w:b/>
                <w:bCs/>
              </w:rPr>
              <w:t>Description</w:t>
            </w:r>
          </w:p>
        </w:tc>
      </w:tr>
      <w:tr w:rsidR="00EB67B2" w14:paraId="1C11AB41" w14:textId="77777777" w:rsidTr="00EB67B2">
        <w:trPr>
          <w:tblCellSpacing w:w="15" w:type="dxa"/>
        </w:trPr>
        <w:tc>
          <w:tcPr>
            <w:tcW w:w="0" w:type="auto"/>
            <w:vAlign w:val="center"/>
            <w:hideMark/>
          </w:tcPr>
          <w:p w14:paraId="3295A657" w14:textId="77777777" w:rsidR="00EB67B2" w:rsidRDefault="00EB67B2">
            <w:r>
              <w:t>0.1</w:t>
            </w:r>
          </w:p>
        </w:tc>
        <w:tc>
          <w:tcPr>
            <w:tcW w:w="0" w:type="auto"/>
            <w:vAlign w:val="center"/>
            <w:hideMark/>
          </w:tcPr>
          <w:p w14:paraId="321B16FF" w14:textId="77777777" w:rsidR="00EB67B2" w:rsidRDefault="00EB67B2">
            <w:r>
              <w:t>Initial Draft</w:t>
            </w:r>
          </w:p>
        </w:tc>
        <w:tc>
          <w:tcPr>
            <w:tcW w:w="0" w:type="auto"/>
            <w:vAlign w:val="center"/>
            <w:hideMark/>
          </w:tcPr>
          <w:p w14:paraId="544E01BD" w14:textId="77777777" w:rsidR="00EB67B2" w:rsidRDefault="00EB67B2">
            <w:r>
              <w:t>Enterprise Architecture Team</w:t>
            </w:r>
          </w:p>
        </w:tc>
        <w:tc>
          <w:tcPr>
            <w:tcW w:w="0" w:type="auto"/>
            <w:vAlign w:val="center"/>
            <w:hideMark/>
          </w:tcPr>
          <w:p w14:paraId="4FA585FA" w14:textId="77777777" w:rsidR="00EB67B2" w:rsidRDefault="00EB67B2">
            <w:r>
              <w:t>Initial document structure created.</w:t>
            </w:r>
          </w:p>
        </w:tc>
      </w:tr>
      <w:tr w:rsidR="00EB67B2" w14:paraId="37AF7853" w14:textId="77777777" w:rsidTr="00EB67B2">
        <w:trPr>
          <w:tblCellSpacing w:w="15" w:type="dxa"/>
        </w:trPr>
        <w:tc>
          <w:tcPr>
            <w:tcW w:w="0" w:type="auto"/>
            <w:vAlign w:val="center"/>
            <w:hideMark/>
          </w:tcPr>
          <w:p w14:paraId="6CE39183" w14:textId="77777777" w:rsidR="00EB67B2" w:rsidRDefault="00EB67B2">
            <w:r>
              <w:t>0.5</w:t>
            </w:r>
          </w:p>
        </w:tc>
        <w:tc>
          <w:tcPr>
            <w:tcW w:w="0" w:type="auto"/>
            <w:vAlign w:val="center"/>
            <w:hideMark/>
          </w:tcPr>
          <w:p w14:paraId="71523191" w14:textId="77777777" w:rsidR="00EB67B2" w:rsidRDefault="00EB67B2">
            <w:r>
              <w:t>Architecture Review</w:t>
            </w:r>
          </w:p>
        </w:tc>
        <w:tc>
          <w:tcPr>
            <w:tcW w:w="0" w:type="auto"/>
            <w:vAlign w:val="center"/>
            <w:hideMark/>
          </w:tcPr>
          <w:p w14:paraId="794485ED" w14:textId="77777777" w:rsidR="00EB67B2" w:rsidRDefault="00EB67B2">
            <w:r>
              <w:t>Enterprise Security Team</w:t>
            </w:r>
          </w:p>
        </w:tc>
        <w:tc>
          <w:tcPr>
            <w:tcW w:w="0" w:type="auto"/>
            <w:vAlign w:val="center"/>
            <w:hideMark/>
          </w:tcPr>
          <w:p w14:paraId="54D2D7D9" w14:textId="77777777" w:rsidR="00EB67B2" w:rsidRDefault="00EB67B2">
            <w:r>
              <w:t>Core security architecture sections completed.</w:t>
            </w:r>
          </w:p>
        </w:tc>
      </w:tr>
      <w:tr w:rsidR="00EB67B2" w14:paraId="0FE6F4AB" w14:textId="77777777" w:rsidTr="00EB67B2">
        <w:trPr>
          <w:tblCellSpacing w:w="15" w:type="dxa"/>
        </w:trPr>
        <w:tc>
          <w:tcPr>
            <w:tcW w:w="0" w:type="auto"/>
            <w:vAlign w:val="center"/>
            <w:hideMark/>
          </w:tcPr>
          <w:p w14:paraId="61A7CF7B" w14:textId="77777777" w:rsidR="00EB67B2" w:rsidRDefault="00EB67B2">
            <w:r>
              <w:t>0.9</w:t>
            </w:r>
          </w:p>
        </w:tc>
        <w:tc>
          <w:tcPr>
            <w:tcW w:w="0" w:type="auto"/>
            <w:vAlign w:val="center"/>
            <w:hideMark/>
          </w:tcPr>
          <w:p w14:paraId="7DCF9EE3" w14:textId="77777777" w:rsidR="00EB67B2" w:rsidRDefault="00EB67B2">
            <w:r>
              <w:t>Governance Review</w:t>
            </w:r>
          </w:p>
        </w:tc>
        <w:tc>
          <w:tcPr>
            <w:tcW w:w="0" w:type="auto"/>
            <w:vAlign w:val="center"/>
            <w:hideMark/>
          </w:tcPr>
          <w:p w14:paraId="210F5850" w14:textId="77777777" w:rsidR="00EB67B2" w:rsidRDefault="00EB67B2">
            <w:r>
              <w:t>Enterprise Architecture Board</w:t>
            </w:r>
          </w:p>
        </w:tc>
        <w:tc>
          <w:tcPr>
            <w:tcW w:w="0" w:type="auto"/>
            <w:vAlign w:val="center"/>
            <w:hideMark/>
          </w:tcPr>
          <w:p w14:paraId="64BBB3A0" w14:textId="77777777" w:rsidR="00EB67B2" w:rsidRDefault="00EB67B2">
            <w:r>
              <w:t>Technical review and governance validation completed.</w:t>
            </w:r>
          </w:p>
        </w:tc>
      </w:tr>
      <w:tr w:rsidR="00EB67B2" w14:paraId="2AC7B4BC" w14:textId="77777777" w:rsidTr="00EB67B2">
        <w:trPr>
          <w:tblCellSpacing w:w="15" w:type="dxa"/>
        </w:trPr>
        <w:tc>
          <w:tcPr>
            <w:tcW w:w="0" w:type="auto"/>
            <w:vAlign w:val="center"/>
            <w:hideMark/>
          </w:tcPr>
          <w:p w14:paraId="2A44FB0C" w14:textId="77777777" w:rsidR="00EB67B2" w:rsidRDefault="00EB67B2">
            <w:r>
              <w:t>1.0</w:t>
            </w:r>
          </w:p>
        </w:tc>
        <w:tc>
          <w:tcPr>
            <w:tcW w:w="0" w:type="auto"/>
            <w:vAlign w:val="center"/>
            <w:hideMark/>
          </w:tcPr>
          <w:p w14:paraId="335FB44E" w14:textId="77777777" w:rsidR="00EB67B2" w:rsidRDefault="00EB67B2">
            <w:r>
              <w:t>Production Release</w:t>
            </w:r>
          </w:p>
        </w:tc>
        <w:tc>
          <w:tcPr>
            <w:tcW w:w="0" w:type="auto"/>
            <w:vAlign w:val="center"/>
            <w:hideMark/>
          </w:tcPr>
          <w:p w14:paraId="7994EFF8" w14:textId="77777777" w:rsidR="00EB67B2" w:rsidRDefault="00EB67B2">
            <w:r>
              <w:t>Enterprise Architecture Governance Board</w:t>
            </w:r>
          </w:p>
        </w:tc>
        <w:tc>
          <w:tcPr>
            <w:tcW w:w="0" w:type="auto"/>
            <w:vAlign w:val="center"/>
            <w:hideMark/>
          </w:tcPr>
          <w:p w14:paraId="61C702EA" w14:textId="77777777" w:rsidR="00EB67B2" w:rsidRDefault="00EB67B2">
            <w:r>
              <w:t>Official release of the Security Architecture.</w:t>
            </w:r>
          </w:p>
        </w:tc>
      </w:tr>
    </w:tbl>
    <w:p w14:paraId="4A6D4F16" w14:textId="77777777" w:rsidR="00EB67B2" w:rsidRDefault="00EB67B2" w:rsidP="00EB67B2">
      <w:pPr>
        <w:pStyle w:val="NormalWeb"/>
      </w:pPr>
      <w:r>
        <w:t>Future revisions shall follow the SmartArchive Enterprise Change Management process.</w:t>
      </w:r>
    </w:p>
    <w:p w14:paraId="5E7FE112" w14:textId="77777777" w:rsidR="00EB67B2" w:rsidRDefault="00147E43" w:rsidP="00EB67B2">
      <w:r>
        <w:pict w14:anchorId="730DF2E5">
          <v:rect id="_x0000_i1281" style="width:0;height:1.5pt" o:hralign="center" o:hrstd="t" o:hr="t" fillcolor="#a0a0a0" stroked="f"/>
        </w:pict>
      </w:r>
    </w:p>
    <w:p w14:paraId="6AEA66D3" w14:textId="77777777" w:rsidR="00EB67B2" w:rsidRDefault="00EB67B2" w:rsidP="00EB67B2">
      <w:pPr>
        <w:pStyle w:val="Heading1"/>
      </w:pPr>
      <w:r>
        <w:t>19.4 Review Schedule</w:t>
      </w:r>
    </w:p>
    <w:p w14:paraId="3D778D16" w14:textId="77777777" w:rsidR="00EB67B2" w:rsidRDefault="00EB67B2" w:rsidP="00EB67B2">
      <w:pPr>
        <w:pStyle w:val="NormalWeb"/>
      </w:pPr>
      <w:r>
        <w:t>The Security Architecture shall be reviewed under the following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6217"/>
      </w:tblGrid>
      <w:tr w:rsidR="00EB67B2" w14:paraId="3CF147CC" w14:textId="77777777" w:rsidTr="00EB67B2">
        <w:trPr>
          <w:tblHeader/>
          <w:tblCellSpacing w:w="15" w:type="dxa"/>
        </w:trPr>
        <w:tc>
          <w:tcPr>
            <w:tcW w:w="0" w:type="auto"/>
            <w:vAlign w:val="center"/>
            <w:hideMark/>
          </w:tcPr>
          <w:p w14:paraId="2E6C5624" w14:textId="77777777" w:rsidR="00EB67B2" w:rsidRDefault="00EB67B2">
            <w:pPr>
              <w:jc w:val="center"/>
              <w:rPr>
                <w:b/>
                <w:bCs/>
              </w:rPr>
            </w:pPr>
            <w:r>
              <w:rPr>
                <w:b/>
                <w:bCs/>
              </w:rPr>
              <w:t>Review Trigger</w:t>
            </w:r>
          </w:p>
        </w:tc>
        <w:tc>
          <w:tcPr>
            <w:tcW w:w="0" w:type="auto"/>
            <w:vAlign w:val="center"/>
            <w:hideMark/>
          </w:tcPr>
          <w:p w14:paraId="0D31720E" w14:textId="77777777" w:rsidR="00EB67B2" w:rsidRDefault="00EB67B2">
            <w:pPr>
              <w:jc w:val="center"/>
              <w:rPr>
                <w:b/>
                <w:bCs/>
              </w:rPr>
            </w:pPr>
            <w:r>
              <w:rPr>
                <w:b/>
                <w:bCs/>
              </w:rPr>
              <w:t>Description</w:t>
            </w:r>
          </w:p>
        </w:tc>
      </w:tr>
      <w:tr w:rsidR="00EB67B2" w14:paraId="28C3DB0D" w14:textId="77777777" w:rsidTr="00EB67B2">
        <w:trPr>
          <w:tblCellSpacing w:w="15" w:type="dxa"/>
        </w:trPr>
        <w:tc>
          <w:tcPr>
            <w:tcW w:w="0" w:type="auto"/>
            <w:vAlign w:val="center"/>
            <w:hideMark/>
          </w:tcPr>
          <w:p w14:paraId="0F5C263E" w14:textId="77777777" w:rsidR="00EB67B2" w:rsidRDefault="00EB67B2">
            <w:r>
              <w:t>Annual Review</w:t>
            </w:r>
          </w:p>
        </w:tc>
        <w:tc>
          <w:tcPr>
            <w:tcW w:w="0" w:type="auto"/>
            <w:vAlign w:val="center"/>
            <w:hideMark/>
          </w:tcPr>
          <w:p w14:paraId="5D33D6CA" w14:textId="77777777" w:rsidR="00EB67B2" w:rsidRDefault="00EB67B2">
            <w:r>
              <w:t>Comprehensive review of the complete document.</w:t>
            </w:r>
          </w:p>
        </w:tc>
      </w:tr>
      <w:tr w:rsidR="00EB67B2" w14:paraId="492AFFD5" w14:textId="77777777" w:rsidTr="00EB67B2">
        <w:trPr>
          <w:tblCellSpacing w:w="15" w:type="dxa"/>
        </w:trPr>
        <w:tc>
          <w:tcPr>
            <w:tcW w:w="0" w:type="auto"/>
            <w:vAlign w:val="center"/>
            <w:hideMark/>
          </w:tcPr>
          <w:p w14:paraId="7CB74920" w14:textId="77777777" w:rsidR="00EB67B2" w:rsidRDefault="00EB67B2">
            <w:r>
              <w:t>Major Platform Release</w:t>
            </w:r>
          </w:p>
        </w:tc>
        <w:tc>
          <w:tcPr>
            <w:tcW w:w="0" w:type="auto"/>
            <w:vAlign w:val="center"/>
            <w:hideMark/>
          </w:tcPr>
          <w:p w14:paraId="1E7D54CD" w14:textId="77777777" w:rsidR="00EB67B2" w:rsidRDefault="00EB67B2">
            <w:r>
              <w:t>Review following significant architectural or platform changes.</w:t>
            </w:r>
          </w:p>
        </w:tc>
      </w:tr>
      <w:tr w:rsidR="00EB67B2" w14:paraId="33F52E55" w14:textId="77777777" w:rsidTr="00EB67B2">
        <w:trPr>
          <w:tblCellSpacing w:w="15" w:type="dxa"/>
        </w:trPr>
        <w:tc>
          <w:tcPr>
            <w:tcW w:w="0" w:type="auto"/>
            <w:vAlign w:val="center"/>
            <w:hideMark/>
          </w:tcPr>
          <w:p w14:paraId="11A57389" w14:textId="77777777" w:rsidR="00EB67B2" w:rsidRDefault="00EB67B2">
            <w:r>
              <w:lastRenderedPageBreak/>
              <w:t>Security Incident</w:t>
            </w:r>
          </w:p>
        </w:tc>
        <w:tc>
          <w:tcPr>
            <w:tcW w:w="0" w:type="auto"/>
            <w:vAlign w:val="center"/>
            <w:hideMark/>
          </w:tcPr>
          <w:p w14:paraId="134E0A7E" w14:textId="77777777" w:rsidR="00EB67B2" w:rsidRDefault="00EB67B2">
            <w:r>
              <w:t>Review after major security incidents to incorporate lessons learned.</w:t>
            </w:r>
          </w:p>
        </w:tc>
      </w:tr>
      <w:tr w:rsidR="00EB67B2" w14:paraId="6E6807B8" w14:textId="77777777" w:rsidTr="00EB67B2">
        <w:trPr>
          <w:tblCellSpacing w:w="15" w:type="dxa"/>
        </w:trPr>
        <w:tc>
          <w:tcPr>
            <w:tcW w:w="0" w:type="auto"/>
            <w:vAlign w:val="center"/>
            <w:hideMark/>
          </w:tcPr>
          <w:p w14:paraId="5FFF534F" w14:textId="77777777" w:rsidR="00EB67B2" w:rsidRDefault="00EB67B2">
            <w:r>
              <w:t>Regulatory Change</w:t>
            </w:r>
          </w:p>
        </w:tc>
        <w:tc>
          <w:tcPr>
            <w:tcW w:w="0" w:type="auto"/>
            <w:vAlign w:val="center"/>
            <w:hideMark/>
          </w:tcPr>
          <w:p w14:paraId="612BF522" w14:textId="77777777" w:rsidR="00EB67B2" w:rsidRDefault="00EB67B2">
            <w:r>
              <w:t>Review when legal or regulatory requirements change.</w:t>
            </w:r>
          </w:p>
        </w:tc>
      </w:tr>
      <w:tr w:rsidR="00EB67B2" w14:paraId="79441B1D" w14:textId="77777777" w:rsidTr="00EB67B2">
        <w:trPr>
          <w:tblCellSpacing w:w="15" w:type="dxa"/>
        </w:trPr>
        <w:tc>
          <w:tcPr>
            <w:tcW w:w="0" w:type="auto"/>
            <w:vAlign w:val="center"/>
            <w:hideMark/>
          </w:tcPr>
          <w:p w14:paraId="27FD0D0A" w14:textId="77777777" w:rsidR="00EB67B2" w:rsidRDefault="00EB67B2">
            <w:r>
              <w:t>Technology Change</w:t>
            </w:r>
          </w:p>
        </w:tc>
        <w:tc>
          <w:tcPr>
            <w:tcW w:w="0" w:type="auto"/>
            <w:vAlign w:val="center"/>
            <w:hideMark/>
          </w:tcPr>
          <w:p w14:paraId="31EA0164" w14:textId="77777777" w:rsidR="00EB67B2" w:rsidRDefault="00EB67B2">
            <w:r>
              <w:t>Review following major technology adoption or retirement.</w:t>
            </w:r>
          </w:p>
        </w:tc>
      </w:tr>
      <w:tr w:rsidR="00EB67B2" w14:paraId="0A3F223A" w14:textId="77777777" w:rsidTr="00EB67B2">
        <w:trPr>
          <w:tblCellSpacing w:w="15" w:type="dxa"/>
        </w:trPr>
        <w:tc>
          <w:tcPr>
            <w:tcW w:w="0" w:type="auto"/>
            <w:vAlign w:val="center"/>
            <w:hideMark/>
          </w:tcPr>
          <w:p w14:paraId="44D113CE" w14:textId="77777777" w:rsidR="00EB67B2" w:rsidRDefault="00EB67B2">
            <w:r>
              <w:t>Enterprise Architecture Review</w:t>
            </w:r>
          </w:p>
        </w:tc>
        <w:tc>
          <w:tcPr>
            <w:tcW w:w="0" w:type="auto"/>
            <w:vAlign w:val="center"/>
            <w:hideMark/>
          </w:tcPr>
          <w:p w14:paraId="23F1B1CF" w14:textId="77777777" w:rsidR="00EB67B2" w:rsidRDefault="00EB67B2">
            <w:r>
              <w:t>Periodic alignment with the Enterprise Architecture Repository.</w:t>
            </w:r>
          </w:p>
        </w:tc>
      </w:tr>
    </w:tbl>
    <w:p w14:paraId="3310BE3F" w14:textId="77777777" w:rsidR="00EB67B2" w:rsidRDefault="00EB67B2" w:rsidP="00EB67B2">
      <w:pPr>
        <w:pStyle w:val="NormalWeb"/>
      </w:pPr>
      <w:r>
        <w:t>Additional reviews may be initiated by the Enterprise Architecture Governance Board.</w:t>
      </w:r>
    </w:p>
    <w:p w14:paraId="245F530D" w14:textId="77777777" w:rsidR="00EB67B2" w:rsidRDefault="00147E43" w:rsidP="00EB67B2">
      <w:r>
        <w:pict w14:anchorId="792C3A57">
          <v:rect id="_x0000_i1282" style="width:0;height:1.5pt" o:hralign="center" o:hrstd="t" o:hr="t" fillcolor="#a0a0a0" stroked="f"/>
        </w:pict>
      </w:r>
    </w:p>
    <w:p w14:paraId="7801DD3B" w14:textId="77777777" w:rsidR="00EB67B2" w:rsidRDefault="00EB67B2" w:rsidP="00EB67B2">
      <w:pPr>
        <w:pStyle w:val="Heading1"/>
      </w:pPr>
      <w:r>
        <w:t>19.5 Document Ownership</w:t>
      </w:r>
    </w:p>
    <w:p w14:paraId="7A911385" w14:textId="77777777" w:rsidR="00EB67B2" w:rsidRDefault="00EB67B2" w:rsidP="00EB67B2">
      <w:pPr>
        <w:pStyle w:val="NormalWeb"/>
      </w:pPr>
      <w:r>
        <w:t>The following organizational roles are responsible for maintaining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8"/>
        <w:gridCol w:w="5274"/>
      </w:tblGrid>
      <w:tr w:rsidR="00EB67B2" w14:paraId="65B3432B" w14:textId="77777777" w:rsidTr="00EB67B2">
        <w:trPr>
          <w:tblHeader/>
          <w:tblCellSpacing w:w="15" w:type="dxa"/>
        </w:trPr>
        <w:tc>
          <w:tcPr>
            <w:tcW w:w="0" w:type="auto"/>
            <w:vAlign w:val="center"/>
            <w:hideMark/>
          </w:tcPr>
          <w:p w14:paraId="2AA6D585" w14:textId="77777777" w:rsidR="00EB67B2" w:rsidRDefault="00EB67B2">
            <w:pPr>
              <w:jc w:val="center"/>
              <w:rPr>
                <w:b/>
                <w:bCs/>
              </w:rPr>
            </w:pPr>
            <w:r>
              <w:rPr>
                <w:b/>
                <w:bCs/>
              </w:rPr>
              <w:t>Role</w:t>
            </w:r>
          </w:p>
        </w:tc>
        <w:tc>
          <w:tcPr>
            <w:tcW w:w="0" w:type="auto"/>
            <w:vAlign w:val="center"/>
            <w:hideMark/>
          </w:tcPr>
          <w:p w14:paraId="5D5A2110" w14:textId="77777777" w:rsidR="00EB67B2" w:rsidRDefault="00EB67B2">
            <w:pPr>
              <w:jc w:val="center"/>
              <w:rPr>
                <w:b/>
                <w:bCs/>
              </w:rPr>
            </w:pPr>
            <w:r>
              <w:rPr>
                <w:b/>
                <w:bCs/>
              </w:rPr>
              <w:t>Responsibility</w:t>
            </w:r>
          </w:p>
        </w:tc>
      </w:tr>
      <w:tr w:rsidR="00EB67B2" w14:paraId="4AA42481" w14:textId="77777777" w:rsidTr="00EB67B2">
        <w:trPr>
          <w:tblCellSpacing w:w="15" w:type="dxa"/>
        </w:trPr>
        <w:tc>
          <w:tcPr>
            <w:tcW w:w="0" w:type="auto"/>
            <w:vAlign w:val="center"/>
            <w:hideMark/>
          </w:tcPr>
          <w:p w14:paraId="2924B917" w14:textId="77777777" w:rsidR="00EB67B2" w:rsidRDefault="00EB67B2">
            <w:r>
              <w:t>Enterprise Architecture Governance Board</w:t>
            </w:r>
          </w:p>
        </w:tc>
        <w:tc>
          <w:tcPr>
            <w:tcW w:w="0" w:type="auto"/>
            <w:vAlign w:val="center"/>
            <w:hideMark/>
          </w:tcPr>
          <w:p w14:paraId="00DD737D" w14:textId="77777777" w:rsidR="00EB67B2" w:rsidRDefault="00EB67B2">
            <w:r>
              <w:t>Final approval and governance oversight.</w:t>
            </w:r>
          </w:p>
        </w:tc>
      </w:tr>
      <w:tr w:rsidR="00EB67B2" w14:paraId="2823BE35" w14:textId="77777777" w:rsidTr="00EB67B2">
        <w:trPr>
          <w:tblCellSpacing w:w="15" w:type="dxa"/>
        </w:trPr>
        <w:tc>
          <w:tcPr>
            <w:tcW w:w="0" w:type="auto"/>
            <w:vAlign w:val="center"/>
            <w:hideMark/>
          </w:tcPr>
          <w:p w14:paraId="16193525" w14:textId="77777777" w:rsidR="00EB67B2" w:rsidRDefault="00EB67B2">
            <w:r>
              <w:t>Enterprise Architecture Team</w:t>
            </w:r>
          </w:p>
        </w:tc>
        <w:tc>
          <w:tcPr>
            <w:tcW w:w="0" w:type="auto"/>
            <w:vAlign w:val="center"/>
            <w:hideMark/>
          </w:tcPr>
          <w:p w14:paraId="601887EF" w14:textId="77777777" w:rsidR="00EB67B2" w:rsidRDefault="00EB67B2">
            <w:r>
              <w:t>Overall document ownership and architectural consistency.</w:t>
            </w:r>
          </w:p>
        </w:tc>
      </w:tr>
      <w:tr w:rsidR="00EB67B2" w14:paraId="2FE64F1D" w14:textId="77777777" w:rsidTr="00EB67B2">
        <w:trPr>
          <w:tblCellSpacing w:w="15" w:type="dxa"/>
        </w:trPr>
        <w:tc>
          <w:tcPr>
            <w:tcW w:w="0" w:type="auto"/>
            <w:vAlign w:val="center"/>
            <w:hideMark/>
          </w:tcPr>
          <w:p w14:paraId="7E44BDAF" w14:textId="77777777" w:rsidR="00EB67B2" w:rsidRDefault="00EB67B2">
            <w:r>
              <w:t>Security Architecture Team</w:t>
            </w:r>
          </w:p>
        </w:tc>
        <w:tc>
          <w:tcPr>
            <w:tcW w:w="0" w:type="auto"/>
            <w:vAlign w:val="center"/>
            <w:hideMark/>
          </w:tcPr>
          <w:p w14:paraId="2E2DD8E3" w14:textId="77777777" w:rsidR="00EB67B2" w:rsidRDefault="00EB67B2">
            <w:r>
              <w:t>Technical maintenance and security content updates.</w:t>
            </w:r>
          </w:p>
        </w:tc>
      </w:tr>
      <w:tr w:rsidR="00EB67B2" w14:paraId="46C5C7A8" w14:textId="77777777" w:rsidTr="00EB67B2">
        <w:trPr>
          <w:tblCellSpacing w:w="15" w:type="dxa"/>
        </w:trPr>
        <w:tc>
          <w:tcPr>
            <w:tcW w:w="0" w:type="auto"/>
            <w:vAlign w:val="center"/>
            <w:hideMark/>
          </w:tcPr>
          <w:p w14:paraId="3175CC6D" w14:textId="77777777" w:rsidR="00EB67B2" w:rsidRDefault="00EB67B2">
            <w:r>
              <w:t>Information Security Team</w:t>
            </w:r>
          </w:p>
        </w:tc>
        <w:tc>
          <w:tcPr>
            <w:tcW w:w="0" w:type="auto"/>
            <w:vAlign w:val="center"/>
            <w:hideMark/>
          </w:tcPr>
          <w:p w14:paraId="0F30309E" w14:textId="77777777" w:rsidR="00EB67B2" w:rsidRDefault="00EB67B2">
            <w:r>
              <w:t>Validation of security controls and operational guidance.</w:t>
            </w:r>
          </w:p>
        </w:tc>
      </w:tr>
      <w:tr w:rsidR="00EB67B2" w14:paraId="562EC709" w14:textId="77777777" w:rsidTr="00EB67B2">
        <w:trPr>
          <w:tblCellSpacing w:w="15" w:type="dxa"/>
        </w:trPr>
        <w:tc>
          <w:tcPr>
            <w:tcW w:w="0" w:type="auto"/>
            <w:vAlign w:val="center"/>
            <w:hideMark/>
          </w:tcPr>
          <w:p w14:paraId="2C8962F5" w14:textId="77777777" w:rsidR="00EB67B2" w:rsidRDefault="00EB67B2">
            <w:r>
              <w:t>Compliance Team</w:t>
            </w:r>
          </w:p>
        </w:tc>
        <w:tc>
          <w:tcPr>
            <w:tcW w:w="0" w:type="auto"/>
            <w:vAlign w:val="center"/>
            <w:hideMark/>
          </w:tcPr>
          <w:p w14:paraId="2DA60C33" w14:textId="77777777" w:rsidR="00EB67B2" w:rsidRDefault="00EB67B2">
            <w:r>
              <w:t>Verification of regulatory and policy alignment.</w:t>
            </w:r>
          </w:p>
        </w:tc>
      </w:tr>
      <w:tr w:rsidR="00EB67B2" w14:paraId="30421B20" w14:textId="77777777" w:rsidTr="00EB67B2">
        <w:trPr>
          <w:tblCellSpacing w:w="15" w:type="dxa"/>
        </w:trPr>
        <w:tc>
          <w:tcPr>
            <w:tcW w:w="0" w:type="auto"/>
            <w:vAlign w:val="center"/>
            <w:hideMark/>
          </w:tcPr>
          <w:p w14:paraId="5B967B2F" w14:textId="77777777" w:rsidR="00EB67B2" w:rsidRDefault="00EB67B2">
            <w:r>
              <w:t>Business Stakeholders</w:t>
            </w:r>
          </w:p>
        </w:tc>
        <w:tc>
          <w:tcPr>
            <w:tcW w:w="0" w:type="auto"/>
            <w:vAlign w:val="center"/>
            <w:hideMark/>
          </w:tcPr>
          <w:p w14:paraId="3700AEE3" w14:textId="77777777" w:rsidR="00EB67B2" w:rsidRDefault="00EB67B2">
            <w:r>
              <w:t>Review of business impacts and strategic alignment.</w:t>
            </w:r>
          </w:p>
        </w:tc>
      </w:tr>
    </w:tbl>
    <w:p w14:paraId="73175A3D" w14:textId="77777777" w:rsidR="00EB67B2" w:rsidRDefault="00EB67B2" w:rsidP="00EB67B2">
      <w:pPr>
        <w:pStyle w:val="NormalWeb"/>
      </w:pPr>
      <w:r>
        <w:t>Ownership responsibilities shall be reviewed periodically.</w:t>
      </w:r>
    </w:p>
    <w:p w14:paraId="61EDB82A" w14:textId="77777777" w:rsidR="00EB67B2" w:rsidRDefault="00147E43" w:rsidP="00EB67B2">
      <w:r>
        <w:pict w14:anchorId="30C72540">
          <v:rect id="_x0000_i1283" style="width:0;height:1.5pt" o:hralign="center" o:hrstd="t" o:hr="t" fillcolor="#a0a0a0" stroked="f"/>
        </w:pict>
      </w:r>
    </w:p>
    <w:p w14:paraId="77BF1392" w14:textId="77777777" w:rsidR="00EB67B2" w:rsidRDefault="00EB67B2" w:rsidP="00EB67B2">
      <w:pPr>
        <w:pStyle w:val="Heading1"/>
      </w:pPr>
      <w:r>
        <w:t>19.6 Change Management</w:t>
      </w:r>
    </w:p>
    <w:p w14:paraId="785ED2F4" w14:textId="77777777" w:rsidR="00EB67B2" w:rsidRDefault="00EB67B2" w:rsidP="00EB67B2">
      <w:pPr>
        <w:pStyle w:val="NormalWeb"/>
      </w:pPr>
      <w:r>
        <w:t>All changes to this document shall follow controlled change management procedures.</w:t>
      </w:r>
    </w:p>
    <w:p w14:paraId="68CFD1D9" w14:textId="77777777" w:rsidR="00EB67B2" w:rsidRDefault="00EB67B2" w:rsidP="00EB67B2">
      <w:pPr>
        <w:pStyle w:val="NormalWeb"/>
      </w:pPr>
      <w:r>
        <w:lastRenderedPageBreak/>
        <w:t>Changes shall include:</w:t>
      </w:r>
    </w:p>
    <w:p w14:paraId="07B271BD" w14:textId="77777777" w:rsidR="00EB67B2" w:rsidRDefault="00EB67B2" w:rsidP="00E87471">
      <w:pPr>
        <w:numPr>
          <w:ilvl w:val="0"/>
          <w:numId w:val="156"/>
        </w:numPr>
        <w:spacing w:before="100" w:beforeAutospacing="1" w:after="100" w:afterAutospacing="1" w:line="240" w:lineRule="auto"/>
      </w:pPr>
      <w:r>
        <w:t xml:space="preserve">Change request documentation. </w:t>
      </w:r>
    </w:p>
    <w:p w14:paraId="63C21575" w14:textId="77777777" w:rsidR="00EB67B2" w:rsidRDefault="00EB67B2" w:rsidP="00E87471">
      <w:pPr>
        <w:numPr>
          <w:ilvl w:val="0"/>
          <w:numId w:val="156"/>
        </w:numPr>
        <w:spacing w:before="100" w:beforeAutospacing="1" w:after="100" w:afterAutospacing="1" w:line="240" w:lineRule="auto"/>
      </w:pPr>
      <w:r>
        <w:t xml:space="preserve">Architectural impact assessment. </w:t>
      </w:r>
    </w:p>
    <w:p w14:paraId="27BE1361" w14:textId="77777777" w:rsidR="00EB67B2" w:rsidRDefault="00EB67B2" w:rsidP="00E87471">
      <w:pPr>
        <w:numPr>
          <w:ilvl w:val="0"/>
          <w:numId w:val="156"/>
        </w:numPr>
        <w:spacing w:before="100" w:beforeAutospacing="1" w:after="100" w:afterAutospacing="1" w:line="240" w:lineRule="auto"/>
      </w:pPr>
      <w:r>
        <w:t xml:space="preserve">Security impact assessment. </w:t>
      </w:r>
    </w:p>
    <w:p w14:paraId="41FA3CF7" w14:textId="77777777" w:rsidR="00EB67B2" w:rsidRDefault="00EB67B2" w:rsidP="00E87471">
      <w:pPr>
        <w:numPr>
          <w:ilvl w:val="0"/>
          <w:numId w:val="156"/>
        </w:numPr>
        <w:spacing w:before="100" w:beforeAutospacing="1" w:after="100" w:afterAutospacing="1" w:line="240" w:lineRule="auto"/>
      </w:pPr>
      <w:r>
        <w:t xml:space="preserve">Review by appropriate stakeholders. </w:t>
      </w:r>
    </w:p>
    <w:p w14:paraId="3801A992" w14:textId="77777777" w:rsidR="00EB67B2" w:rsidRDefault="00EB67B2" w:rsidP="00E87471">
      <w:pPr>
        <w:numPr>
          <w:ilvl w:val="0"/>
          <w:numId w:val="156"/>
        </w:numPr>
        <w:spacing w:before="100" w:beforeAutospacing="1" w:after="100" w:afterAutospacing="1" w:line="240" w:lineRule="auto"/>
      </w:pPr>
      <w:r>
        <w:t xml:space="preserve">Formal approval. </w:t>
      </w:r>
    </w:p>
    <w:p w14:paraId="32D317B6" w14:textId="77777777" w:rsidR="00EB67B2" w:rsidRDefault="00EB67B2" w:rsidP="00E87471">
      <w:pPr>
        <w:numPr>
          <w:ilvl w:val="0"/>
          <w:numId w:val="156"/>
        </w:numPr>
        <w:spacing w:before="100" w:beforeAutospacing="1" w:after="100" w:afterAutospacing="1" w:line="240" w:lineRule="auto"/>
      </w:pPr>
      <w:r>
        <w:t xml:space="preserve">Version assignment. </w:t>
      </w:r>
    </w:p>
    <w:p w14:paraId="67417A81" w14:textId="77777777" w:rsidR="00EB67B2" w:rsidRDefault="00EB67B2" w:rsidP="00E87471">
      <w:pPr>
        <w:numPr>
          <w:ilvl w:val="0"/>
          <w:numId w:val="156"/>
        </w:numPr>
        <w:spacing w:before="100" w:beforeAutospacing="1" w:after="100" w:afterAutospacing="1" w:line="240" w:lineRule="auto"/>
      </w:pPr>
      <w:r>
        <w:t xml:space="preserve">Repository publication. </w:t>
      </w:r>
    </w:p>
    <w:p w14:paraId="56059B73" w14:textId="77777777" w:rsidR="00EB67B2" w:rsidRDefault="00EB67B2" w:rsidP="00E87471">
      <w:pPr>
        <w:numPr>
          <w:ilvl w:val="0"/>
          <w:numId w:val="156"/>
        </w:numPr>
        <w:spacing w:before="100" w:beforeAutospacing="1" w:after="100" w:afterAutospacing="1" w:line="240" w:lineRule="auto"/>
      </w:pPr>
      <w:r>
        <w:t xml:space="preserve">Communication of approved changes. </w:t>
      </w:r>
    </w:p>
    <w:p w14:paraId="30297CE5" w14:textId="77777777" w:rsidR="00EB67B2" w:rsidRDefault="00EB67B2" w:rsidP="00EB67B2">
      <w:pPr>
        <w:pStyle w:val="NormalWeb"/>
      </w:pPr>
      <w:r>
        <w:t>Uncontrolled modifications are prohibited.</w:t>
      </w:r>
    </w:p>
    <w:p w14:paraId="42A9292B" w14:textId="77777777" w:rsidR="00EB67B2" w:rsidRDefault="00147E43" w:rsidP="00EB67B2">
      <w:r>
        <w:pict w14:anchorId="62ECD5A6">
          <v:rect id="_x0000_i1284" style="width:0;height:1.5pt" o:hralign="center" o:hrstd="t" o:hr="t" fillcolor="#a0a0a0" stroked="f"/>
        </w:pict>
      </w:r>
    </w:p>
    <w:p w14:paraId="6E9D3780" w14:textId="77777777" w:rsidR="00EB67B2" w:rsidRDefault="00EB67B2" w:rsidP="00EB67B2">
      <w:pPr>
        <w:pStyle w:val="Heading1"/>
      </w:pPr>
      <w:r>
        <w:t>19.7 Approval Workflow</w:t>
      </w:r>
    </w:p>
    <w:p w14:paraId="20672462" w14:textId="77777777" w:rsidR="00EB67B2" w:rsidRDefault="00EB67B2" w:rsidP="00EB67B2">
      <w:pPr>
        <w:pStyle w:val="NormalWeb"/>
      </w:pPr>
      <w:r>
        <w:t>The document approval process shall follow the enterprise governance workflow.</w:t>
      </w:r>
    </w:p>
    <w:p w14:paraId="2FEB993F" w14:textId="77777777" w:rsidR="00EB67B2" w:rsidRDefault="00EB67B2" w:rsidP="00EB67B2">
      <w:pPr>
        <w:pStyle w:val="HTMLPreformatted"/>
        <w:rPr>
          <w:rStyle w:val="HTMLCode"/>
          <w:rFonts w:eastAsiaTheme="majorEastAsia"/>
        </w:rPr>
      </w:pPr>
      <w:r>
        <w:rPr>
          <w:rStyle w:val="HTMLCode"/>
          <w:rFonts w:eastAsiaTheme="majorEastAsia"/>
        </w:rPr>
        <w:t>Author</w:t>
      </w:r>
    </w:p>
    <w:p w14:paraId="7C62D0F6"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75F76DB7"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30390B87" w14:textId="77777777" w:rsidR="00EB67B2" w:rsidRDefault="00EB67B2" w:rsidP="00EB67B2">
      <w:pPr>
        <w:pStyle w:val="HTMLPreformatted"/>
        <w:rPr>
          <w:rStyle w:val="HTMLCode"/>
          <w:rFonts w:eastAsiaTheme="majorEastAsia"/>
        </w:rPr>
      </w:pPr>
      <w:r>
        <w:rPr>
          <w:rStyle w:val="HTMLCode"/>
          <w:rFonts w:eastAsiaTheme="majorEastAsia"/>
        </w:rPr>
        <w:t>Technical Review</w:t>
      </w:r>
    </w:p>
    <w:p w14:paraId="177C123D"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0DD4599F"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267EE9BA" w14:textId="77777777" w:rsidR="00EB67B2" w:rsidRDefault="00EB67B2" w:rsidP="00EB67B2">
      <w:pPr>
        <w:pStyle w:val="HTMLPreformatted"/>
        <w:rPr>
          <w:rStyle w:val="HTMLCode"/>
          <w:rFonts w:eastAsiaTheme="majorEastAsia"/>
        </w:rPr>
      </w:pPr>
      <w:r>
        <w:rPr>
          <w:rStyle w:val="HTMLCode"/>
          <w:rFonts w:eastAsiaTheme="majorEastAsia"/>
        </w:rPr>
        <w:t>Security Review</w:t>
      </w:r>
    </w:p>
    <w:p w14:paraId="6DD94A8D"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440DF616"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66A6955D" w14:textId="77777777" w:rsidR="00EB67B2" w:rsidRDefault="00EB67B2" w:rsidP="00EB67B2">
      <w:pPr>
        <w:pStyle w:val="HTMLPreformatted"/>
        <w:rPr>
          <w:rStyle w:val="HTMLCode"/>
          <w:rFonts w:eastAsiaTheme="majorEastAsia"/>
        </w:rPr>
      </w:pPr>
      <w:r>
        <w:rPr>
          <w:rStyle w:val="HTMLCode"/>
          <w:rFonts w:eastAsiaTheme="majorEastAsia"/>
        </w:rPr>
        <w:t>Enterprise Architecture Review</w:t>
      </w:r>
    </w:p>
    <w:p w14:paraId="1FBCF5CA"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2F2E1A87"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16BC8636" w14:textId="77777777" w:rsidR="00EB67B2" w:rsidRDefault="00EB67B2" w:rsidP="00EB67B2">
      <w:pPr>
        <w:pStyle w:val="HTMLPreformatted"/>
        <w:rPr>
          <w:rStyle w:val="HTMLCode"/>
          <w:rFonts w:eastAsiaTheme="majorEastAsia"/>
        </w:rPr>
      </w:pPr>
      <w:r>
        <w:rPr>
          <w:rStyle w:val="HTMLCode"/>
          <w:rFonts w:eastAsiaTheme="majorEastAsia"/>
        </w:rPr>
        <w:t>Governance Board Approval</w:t>
      </w:r>
    </w:p>
    <w:p w14:paraId="59757EF0"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0B93954F" w14:textId="77777777" w:rsidR="00EB67B2" w:rsidRDefault="00EB67B2" w:rsidP="00EB67B2">
      <w:pPr>
        <w:pStyle w:val="HTMLPreformatted"/>
        <w:rPr>
          <w:rStyle w:val="HTMLCode"/>
          <w:rFonts w:eastAsiaTheme="majorEastAsia"/>
        </w:rPr>
      </w:pPr>
      <w:r>
        <w:rPr>
          <w:rStyle w:val="HTMLCode"/>
          <w:rFonts w:eastAsiaTheme="majorEastAsia"/>
        </w:rPr>
        <w:t xml:space="preserve">   ▼</w:t>
      </w:r>
    </w:p>
    <w:p w14:paraId="37D39C31" w14:textId="77777777" w:rsidR="00EB67B2" w:rsidRDefault="00EB67B2" w:rsidP="00EB67B2">
      <w:pPr>
        <w:pStyle w:val="HTMLPreformatted"/>
      </w:pPr>
      <w:r>
        <w:rPr>
          <w:rStyle w:val="HTMLCode"/>
          <w:rFonts w:eastAsiaTheme="majorEastAsia"/>
        </w:rPr>
        <w:t>Repository Publication</w:t>
      </w:r>
    </w:p>
    <w:p w14:paraId="4C1BC8E2" w14:textId="77777777" w:rsidR="00EB67B2" w:rsidRDefault="00EB67B2" w:rsidP="00EB67B2">
      <w:pPr>
        <w:pStyle w:val="NormalWeb"/>
      </w:pPr>
      <w:r>
        <w:rPr>
          <w:rStyle w:val="Strong"/>
        </w:rPr>
        <w:t>Figure 19-1. Document Approval Workflow</w:t>
      </w:r>
    </w:p>
    <w:p w14:paraId="60F67212" w14:textId="77777777" w:rsidR="00EB67B2" w:rsidRDefault="00EB67B2" w:rsidP="00EB67B2">
      <w:pPr>
        <w:pStyle w:val="NormalWeb"/>
      </w:pPr>
      <w:r>
        <w:rPr>
          <w:rStyle w:val="Strong"/>
        </w:rPr>
        <w:t>Architecture Note:</w:t>
      </w:r>
      <w:r>
        <w:t xml:space="preserve"> Replace this conceptual workflow with a standardized document governance workflow diagram during the repository-wide diagram enhancement phase.</w:t>
      </w:r>
    </w:p>
    <w:p w14:paraId="698312EC" w14:textId="77777777" w:rsidR="00EB67B2" w:rsidRDefault="00147E43" w:rsidP="00EB67B2">
      <w:r>
        <w:pict w14:anchorId="32CD337F">
          <v:rect id="_x0000_i1285" style="width:0;height:1.5pt" o:hralign="center" o:hrstd="t" o:hr="t" fillcolor="#a0a0a0" stroked="f"/>
        </w:pict>
      </w:r>
    </w:p>
    <w:p w14:paraId="6479E7A3" w14:textId="77777777" w:rsidR="00EB67B2" w:rsidRDefault="00EB67B2" w:rsidP="00EB67B2">
      <w:pPr>
        <w:pStyle w:val="Heading1"/>
      </w:pPr>
      <w:r>
        <w:t>19.8 Distribution</w:t>
      </w:r>
    </w:p>
    <w:p w14:paraId="33B83461" w14:textId="77777777" w:rsidR="00EB67B2" w:rsidRDefault="00EB67B2" w:rsidP="00EB67B2">
      <w:pPr>
        <w:pStyle w:val="NormalWeb"/>
      </w:pPr>
      <w:r>
        <w:t>The Security Architecture shall be distributed through the SmartArchive Enterprise Architecture Repository.</w:t>
      </w:r>
    </w:p>
    <w:p w14:paraId="3CBE30C0" w14:textId="77777777" w:rsidR="00EB67B2" w:rsidRDefault="00EB67B2" w:rsidP="00EB67B2">
      <w:pPr>
        <w:pStyle w:val="NormalWeb"/>
      </w:pPr>
      <w:r>
        <w:lastRenderedPageBreak/>
        <w:t>Authorized audiences include:</w:t>
      </w:r>
    </w:p>
    <w:p w14:paraId="67610279" w14:textId="77777777" w:rsidR="00EB67B2" w:rsidRDefault="00EB67B2" w:rsidP="00E87471">
      <w:pPr>
        <w:numPr>
          <w:ilvl w:val="0"/>
          <w:numId w:val="157"/>
        </w:numPr>
        <w:spacing w:before="100" w:beforeAutospacing="1" w:after="100" w:afterAutospacing="1" w:line="240" w:lineRule="auto"/>
      </w:pPr>
      <w:r>
        <w:t xml:space="preserve">Executive Management. </w:t>
      </w:r>
    </w:p>
    <w:p w14:paraId="0FA8DC2A" w14:textId="77777777" w:rsidR="00EB67B2" w:rsidRDefault="00EB67B2" w:rsidP="00E87471">
      <w:pPr>
        <w:numPr>
          <w:ilvl w:val="0"/>
          <w:numId w:val="157"/>
        </w:numPr>
        <w:spacing w:before="100" w:beforeAutospacing="1" w:after="100" w:afterAutospacing="1" w:line="240" w:lineRule="auto"/>
      </w:pPr>
      <w:r>
        <w:t xml:space="preserve">Enterprise Architects. </w:t>
      </w:r>
    </w:p>
    <w:p w14:paraId="5C12E291" w14:textId="77777777" w:rsidR="00EB67B2" w:rsidRDefault="00EB67B2" w:rsidP="00E87471">
      <w:pPr>
        <w:numPr>
          <w:ilvl w:val="0"/>
          <w:numId w:val="157"/>
        </w:numPr>
        <w:spacing w:before="100" w:beforeAutospacing="1" w:after="100" w:afterAutospacing="1" w:line="240" w:lineRule="auto"/>
      </w:pPr>
      <w:r>
        <w:t xml:space="preserve">Security Architects. </w:t>
      </w:r>
    </w:p>
    <w:p w14:paraId="5B8AAE10" w14:textId="77777777" w:rsidR="00EB67B2" w:rsidRDefault="00EB67B2" w:rsidP="00E87471">
      <w:pPr>
        <w:numPr>
          <w:ilvl w:val="0"/>
          <w:numId w:val="157"/>
        </w:numPr>
        <w:spacing w:before="100" w:beforeAutospacing="1" w:after="100" w:afterAutospacing="1" w:line="240" w:lineRule="auto"/>
      </w:pPr>
      <w:r>
        <w:t xml:space="preserve">Software Architects. </w:t>
      </w:r>
    </w:p>
    <w:p w14:paraId="72449066" w14:textId="77777777" w:rsidR="00EB67B2" w:rsidRDefault="00EB67B2" w:rsidP="00E87471">
      <w:pPr>
        <w:numPr>
          <w:ilvl w:val="0"/>
          <w:numId w:val="157"/>
        </w:numPr>
        <w:spacing w:before="100" w:beforeAutospacing="1" w:after="100" w:afterAutospacing="1" w:line="240" w:lineRule="auto"/>
      </w:pPr>
      <w:r>
        <w:t xml:space="preserve">Development Teams. </w:t>
      </w:r>
    </w:p>
    <w:p w14:paraId="4B648B2C" w14:textId="77777777" w:rsidR="00EB67B2" w:rsidRDefault="00EB67B2" w:rsidP="00E87471">
      <w:pPr>
        <w:numPr>
          <w:ilvl w:val="0"/>
          <w:numId w:val="157"/>
        </w:numPr>
        <w:spacing w:before="100" w:beforeAutospacing="1" w:after="100" w:afterAutospacing="1" w:line="240" w:lineRule="auto"/>
      </w:pPr>
      <w:r>
        <w:t xml:space="preserve">DevOps Teams. </w:t>
      </w:r>
    </w:p>
    <w:p w14:paraId="6B3BE309" w14:textId="77777777" w:rsidR="00EB67B2" w:rsidRDefault="00EB67B2" w:rsidP="00E87471">
      <w:pPr>
        <w:numPr>
          <w:ilvl w:val="0"/>
          <w:numId w:val="157"/>
        </w:numPr>
        <w:spacing w:before="100" w:beforeAutospacing="1" w:after="100" w:afterAutospacing="1" w:line="240" w:lineRule="auto"/>
      </w:pPr>
      <w:r>
        <w:t xml:space="preserve">Operations Teams. </w:t>
      </w:r>
    </w:p>
    <w:p w14:paraId="7381B81E" w14:textId="77777777" w:rsidR="00EB67B2" w:rsidRDefault="00EB67B2" w:rsidP="00E87471">
      <w:pPr>
        <w:numPr>
          <w:ilvl w:val="0"/>
          <w:numId w:val="157"/>
        </w:numPr>
        <w:spacing w:before="100" w:beforeAutospacing="1" w:after="100" w:afterAutospacing="1" w:line="240" w:lineRule="auto"/>
      </w:pPr>
      <w:r>
        <w:t xml:space="preserve">Compliance and Audit Teams. </w:t>
      </w:r>
    </w:p>
    <w:p w14:paraId="52814DCF" w14:textId="77777777" w:rsidR="00EB67B2" w:rsidRDefault="00EB67B2" w:rsidP="00E87471">
      <w:pPr>
        <w:numPr>
          <w:ilvl w:val="0"/>
          <w:numId w:val="157"/>
        </w:numPr>
        <w:spacing w:before="100" w:beforeAutospacing="1" w:after="100" w:afterAutospacing="1" w:line="240" w:lineRule="auto"/>
      </w:pPr>
      <w:r>
        <w:t xml:space="preserve">Approved external auditors where authorized. </w:t>
      </w:r>
    </w:p>
    <w:p w14:paraId="4592E23A" w14:textId="77777777" w:rsidR="00EB67B2" w:rsidRDefault="00EB67B2" w:rsidP="00EB67B2">
      <w:pPr>
        <w:pStyle w:val="NormalWeb"/>
      </w:pPr>
      <w:r>
        <w:t>Distribution shall comply with the document classification policy.</w:t>
      </w:r>
    </w:p>
    <w:p w14:paraId="2EFDB7B8" w14:textId="77777777" w:rsidR="00EB67B2" w:rsidRDefault="00147E43" w:rsidP="00EB67B2">
      <w:r>
        <w:pict w14:anchorId="053D6216">
          <v:rect id="_x0000_i1286" style="width:0;height:1.5pt" o:hralign="center" o:hrstd="t" o:hr="t" fillcolor="#a0a0a0" stroked="f"/>
        </w:pict>
      </w:r>
    </w:p>
    <w:p w14:paraId="567DCFDB" w14:textId="77777777" w:rsidR="00EB67B2" w:rsidRDefault="00EB67B2" w:rsidP="00EB67B2">
      <w:pPr>
        <w:pStyle w:val="Heading1"/>
      </w:pPr>
      <w:r>
        <w:t>19.9 Document Dependencies</w:t>
      </w:r>
    </w:p>
    <w:p w14:paraId="339BDF5F" w14:textId="77777777" w:rsidR="00EB67B2" w:rsidRDefault="00EB67B2" w:rsidP="00EB67B2">
      <w:pPr>
        <w:pStyle w:val="NormalWeb"/>
      </w:pPr>
      <w:r>
        <w:t>This document depends upon the following enterprise architecture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145"/>
      </w:tblGrid>
      <w:tr w:rsidR="00EB67B2" w14:paraId="5EEA5660" w14:textId="77777777" w:rsidTr="00EB67B2">
        <w:trPr>
          <w:tblHeader/>
          <w:tblCellSpacing w:w="15" w:type="dxa"/>
        </w:trPr>
        <w:tc>
          <w:tcPr>
            <w:tcW w:w="0" w:type="auto"/>
            <w:vAlign w:val="center"/>
            <w:hideMark/>
          </w:tcPr>
          <w:p w14:paraId="7DD51F0B" w14:textId="77777777" w:rsidR="00EB67B2" w:rsidRDefault="00EB67B2">
            <w:pPr>
              <w:jc w:val="center"/>
              <w:rPr>
                <w:b/>
                <w:bCs/>
              </w:rPr>
            </w:pPr>
            <w:r>
              <w:rPr>
                <w:b/>
                <w:bCs/>
              </w:rPr>
              <w:t>Document Category</w:t>
            </w:r>
          </w:p>
        </w:tc>
        <w:tc>
          <w:tcPr>
            <w:tcW w:w="0" w:type="auto"/>
            <w:vAlign w:val="center"/>
            <w:hideMark/>
          </w:tcPr>
          <w:p w14:paraId="7414D989" w14:textId="77777777" w:rsidR="00EB67B2" w:rsidRDefault="00EB67B2">
            <w:pPr>
              <w:jc w:val="center"/>
              <w:rPr>
                <w:b/>
                <w:bCs/>
              </w:rPr>
            </w:pPr>
            <w:r>
              <w:rPr>
                <w:b/>
                <w:bCs/>
              </w:rPr>
              <w:t>Examples</w:t>
            </w:r>
          </w:p>
        </w:tc>
      </w:tr>
      <w:tr w:rsidR="00EB67B2" w14:paraId="62A96C82" w14:textId="77777777" w:rsidTr="00EB67B2">
        <w:trPr>
          <w:tblCellSpacing w:w="15" w:type="dxa"/>
        </w:trPr>
        <w:tc>
          <w:tcPr>
            <w:tcW w:w="0" w:type="auto"/>
            <w:vAlign w:val="center"/>
            <w:hideMark/>
          </w:tcPr>
          <w:p w14:paraId="5F009995" w14:textId="77777777" w:rsidR="00EB67B2" w:rsidRDefault="00EB67B2">
            <w:r>
              <w:t>Enterprise Architecture</w:t>
            </w:r>
          </w:p>
        </w:tc>
        <w:tc>
          <w:tcPr>
            <w:tcW w:w="0" w:type="auto"/>
            <w:vAlign w:val="center"/>
            <w:hideMark/>
          </w:tcPr>
          <w:p w14:paraId="3510DADF" w14:textId="77777777" w:rsidR="00EB67B2" w:rsidRDefault="00EB67B2">
            <w:r>
              <w:t>Architecture Principles, Governance Framework.</w:t>
            </w:r>
          </w:p>
        </w:tc>
      </w:tr>
      <w:tr w:rsidR="00EB67B2" w14:paraId="0EE1A1E1" w14:textId="77777777" w:rsidTr="00EB67B2">
        <w:trPr>
          <w:tblCellSpacing w:w="15" w:type="dxa"/>
        </w:trPr>
        <w:tc>
          <w:tcPr>
            <w:tcW w:w="0" w:type="auto"/>
            <w:vAlign w:val="center"/>
            <w:hideMark/>
          </w:tcPr>
          <w:p w14:paraId="18B4ACB8" w14:textId="77777777" w:rsidR="00EB67B2" w:rsidRDefault="00EB67B2">
            <w:r>
              <w:t>Security Architecture</w:t>
            </w:r>
          </w:p>
        </w:tc>
        <w:tc>
          <w:tcPr>
            <w:tcW w:w="0" w:type="auto"/>
            <w:vAlign w:val="center"/>
            <w:hideMark/>
          </w:tcPr>
          <w:p w14:paraId="6652BB20" w14:textId="77777777" w:rsidR="00EB67B2" w:rsidRDefault="00EB67B2">
            <w:r>
              <w:t>IAM, Data Security, API Security, AI Security, Infrastructure Security.</w:t>
            </w:r>
          </w:p>
        </w:tc>
      </w:tr>
      <w:tr w:rsidR="00EB67B2" w14:paraId="1D032E39" w14:textId="77777777" w:rsidTr="00EB67B2">
        <w:trPr>
          <w:tblCellSpacing w:w="15" w:type="dxa"/>
        </w:trPr>
        <w:tc>
          <w:tcPr>
            <w:tcW w:w="0" w:type="auto"/>
            <w:vAlign w:val="center"/>
            <w:hideMark/>
          </w:tcPr>
          <w:p w14:paraId="010BF3C2" w14:textId="77777777" w:rsidR="00EB67B2" w:rsidRDefault="00EB67B2">
            <w:r>
              <w:t>Application Architecture</w:t>
            </w:r>
          </w:p>
        </w:tc>
        <w:tc>
          <w:tcPr>
            <w:tcW w:w="0" w:type="auto"/>
            <w:vAlign w:val="center"/>
            <w:hideMark/>
          </w:tcPr>
          <w:p w14:paraId="429303BC" w14:textId="77777777" w:rsidR="00EB67B2" w:rsidRDefault="00EB67B2">
            <w:r>
              <w:t>Application services and business capabilities.</w:t>
            </w:r>
          </w:p>
        </w:tc>
      </w:tr>
      <w:tr w:rsidR="00EB67B2" w14:paraId="55E5DCC9" w14:textId="77777777" w:rsidTr="00EB67B2">
        <w:trPr>
          <w:tblCellSpacing w:w="15" w:type="dxa"/>
        </w:trPr>
        <w:tc>
          <w:tcPr>
            <w:tcW w:w="0" w:type="auto"/>
            <w:vAlign w:val="center"/>
            <w:hideMark/>
          </w:tcPr>
          <w:p w14:paraId="1E11075E" w14:textId="77777777" w:rsidR="00EB67B2" w:rsidRDefault="00EB67B2">
            <w:r>
              <w:t>Data Architecture</w:t>
            </w:r>
          </w:p>
        </w:tc>
        <w:tc>
          <w:tcPr>
            <w:tcW w:w="0" w:type="auto"/>
            <w:vAlign w:val="center"/>
            <w:hideMark/>
          </w:tcPr>
          <w:p w14:paraId="0E545FA4" w14:textId="77777777" w:rsidR="00EB67B2" w:rsidRDefault="00EB67B2">
            <w:r>
              <w:t>Information lifecycle and storage architecture.</w:t>
            </w:r>
          </w:p>
        </w:tc>
      </w:tr>
      <w:tr w:rsidR="00EB67B2" w14:paraId="739570A3" w14:textId="77777777" w:rsidTr="00EB67B2">
        <w:trPr>
          <w:tblCellSpacing w:w="15" w:type="dxa"/>
        </w:trPr>
        <w:tc>
          <w:tcPr>
            <w:tcW w:w="0" w:type="auto"/>
            <w:vAlign w:val="center"/>
            <w:hideMark/>
          </w:tcPr>
          <w:p w14:paraId="6E53EC6C" w14:textId="77777777" w:rsidR="00EB67B2" w:rsidRDefault="00EB67B2">
            <w:r>
              <w:t>Infrastructure Architecture</w:t>
            </w:r>
          </w:p>
        </w:tc>
        <w:tc>
          <w:tcPr>
            <w:tcW w:w="0" w:type="auto"/>
            <w:vAlign w:val="center"/>
            <w:hideMark/>
          </w:tcPr>
          <w:p w14:paraId="24A1F089" w14:textId="77777777" w:rsidR="00EB67B2" w:rsidRDefault="00EB67B2">
            <w:r>
              <w:t>Compute, storage, networking, and platform services.</w:t>
            </w:r>
          </w:p>
        </w:tc>
      </w:tr>
      <w:tr w:rsidR="00EB67B2" w14:paraId="1A4ADA2C" w14:textId="77777777" w:rsidTr="00EB67B2">
        <w:trPr>
          <w:tblCellSpacing w:w="15" w:type="dxa"/>
        </w:trPr>
        <w:tc>
          <w:tcPr>
            <w:tcW w:w="0" w:type="auto"/>
            <w:vAlign w:val="center"/>
            <w:hideMark/>
          </w:tcPr>
          <w:p w14:paraId="470F183F" w14:textId="77777777" w:rsidR="00EB67B2" w:rsidRDefault="00EB67B2">
            <w:r>
              <w:t>Operations Architecture</w:t>
            </w:r>
          </w:p>
        </w:tc>
        <w:tc>
          <w:tcPr>
            <w:tcW w:w="0" w:type="auto"/>
            <w:vAlign w:val="center"/>
            <w:hideMark/>
          </w:tcPr>
          <w:p w14:paraId="29220C9E" w14:textId="77777777" w:rsidR="00EB67B2" w:rsidRDefault="00EB67B2">
            <w:r>
              <w:t>Monitoring, backup, disaster recovery, and operational governance.</w:t>
            </w:r>
          </w:p>
        </w:tc>
      </w:tr>
    </w:tbl>
    <w:p w14:paraId="44A09C7B" w14:textId="77777777" w:rsidR="00EB67B2" w:rsidRDefault="00EB67B2" w:rsidP="00EB67B2">
      <w:pPr>
        <w:pStyle w:val="NormalWeb"/>
      </w:pPr>
      <w:r>
        <w:t>Cross-document consistency shall be maintained throughout the Enterprise Architecture Repository.</w:t>
      </w:r>
    </w:p>
    <w:p w14:paraId="609FF3FF" w14:textId="77777777" w:rsidR="00EB67B2" w:rsidRDefault="00147E43" w:rsidP="00EB67B2">
      <w:r>
        <w:pict w14:anchorId="1EE89C64">
          <v:rect id="_x0000_i1287" style="width:0;height:1.5pt" o:hralign="center" o:hrstd="t" o:hr="t" fillcolor="#a0a0a0" stroked="f"/>
        </w:pict>
      </w:r>
    </w:p>
    <w:p w14:paraId="73606B41" w14:textId="77777777" w:rsidR="00EB67B2" w:rsidRDefault="00EB67B2" w:rsidP="00EB67B2">
      <w:pPr>
        <w:pStyle w:val="Heading1"/>
      </w:pPr>
      <w:r>
        <w:t>19.10 Repository Maintenance</w:t>
      </w:r>
    </w:p>
    <w:p w14:paraId="54FF92D9" w14:textId="77777777" w:rsidR="00EB67B2" w:rsidRDefault="00EB67B2" w:rsidP="00EB67B2">
      <w:pPr>
        <w:pStyle w:val="NormalWeb"/>
      </w:pPr>
      <w:r>
        <w:t>The Security Architecture shall be maintained according to the following principles:</w:t>
      </w:r>
    </w:p>
    <w:p w14:paraId="6BB180F2" w14:textId="77777777" w:rsidR="00EB67B2" w:rsidRDefault="00EB67B2" w:rsidP="00E87471">
      <w:pPr>
        <w:numPr>
          <w:ilvl w:val="0"/>
          <w:numId w:val="158"/>
        </w:numPr>
        <w:spacing w:before="100" w:beforeAutospacing="1" w:after="100" w:afterAutospacing="1" w:line="240" w:lineRule="auto"/>
      </w:pPr>
      <w:r>
        <w:t xml:space="preserve">Version-controlled storage. </w:t>
      </w:r>
    </w:p>
    <w:p w14:paraId="13ACB642" w14:textId="77777777" w:rsidR="00EB67B2" w:rsidRDefault="00EB67B2" w:rsidP="00E87471">
      <w:pPr>
        <w:numPr>
          <w:ilvl w:val="0"/>
          <w:numId w:val="158"/>
        </w:numPr>
        <w:spacing w:before="100" w:beforeAutospacing="1" w:after="100" w:afterAutospacing="1" w:line="240" w:lineRule="auto"/>
      </w:pPr>
      <w:r>
        <w:t xml:space="preserve">Controlled approvals. </w:t>
      </w:r>
    </w:p>
    <w:p w14:paraId="63D8BCA5" w14:textId="77777777" w:rsidR="00EB67B2" w:rsidRDefault="00EB67B2" w:rsidP="00E87471">
      <w:pPr>
        <w:numPr>
          <w:ilvl w:val="0"/>
          <w:numId w:val="158"/>
        </w:numPr>
        <w:spacing w:before="100" w:beforeAutospacing="1" w:after="100" w:afterAutospacing="1" w:line="240" w:lineRule="auto"/>
      </w:pPr>
      <w:r>
        <w:lastRenderedPageBreak/>
        <w:t xml:space="preserve">Complete revision history. </w:t>
      </w:r>
    </w:p>
    <w:p w14:paraId="0CC9E867" w14:textId="77777777" w:rsidR="00EB67B2" w:rsidRDefault="00EB67B2" w:rsidP="00E87471">
      <w:pPr>
        <w:numPr>
          <w:ilvl w:val="0"/>
          <w:numId w:val="158"/>
        </w:numPr>
        <w:spacing w:before="100" w:beforeAutospacing="1" w:after="100" w:afterAutospacing="1" w:line="240" w:lineRule="auto"/>
      </w:pPr>
      <w:r>
        <w:t xml:space="preserve">Traceable architectural decisions. </w:t>
      </w:r>
    </w:p>
    <w:p w14:paraId="38E55E75" w14:textId="77777777" w:rsidR="00EB67B2" w:rsidRDefault="00EB67B2" w:rsidP="00E87471">
      <w:pPr>
        <w:numPr>
          <w:ilvl w:val="0"/>
          <w:numId w:val="158"/>
        </w:numPr>
        <w:spacing w:before="100" w:beforeAutospacing="1" w:after="100" w:afterAutospacing="1" w:line="240" w:lineRule="auto"/>
      </w:pPr>
      <w:r>
        <w:t xml:space="preserve">Cross-reference validation. </w:t>
      </w:r>
    </w:p>
    <w:p w14:paraId="52657A55" w14:textId="77777777" w:rsidR="00EB67B2" w:rsidRDefault="00EB67B2" w:rsidP="00E87471">
      <w:pPr>
        <w:numPr>
          <w:ilvl w:val="0"/>
          <w:numId w:val="158"/>
        </w:numPr>
        <w:spacing w:before="100" w:beforeAutospacing="1" w:after="100" w:afterAutospacing="1" w:line="240" w:lineRule="auto"/>
      </w:pPr>
      <w:r>
        <w:t xml:space="preserve">Periodic quality reviews. </w:t>
      </w:r>
    </w:p>
    <w:p w14:paraId="1A12E1D4" w14:textId="77777777" w:rsidR="00EB67B2" w:rsidRDefault="00EB67B2" w:rsidP="00E87471">
      <w:pPr>
        <w:numPr>
          <w:ilvl w:val="0"/>
          <w:numId w:val="158"/>
        </w:numPr>
        <w:spacing w:before="100" w:beforeAutospacing="1" w:after="100" w:afterAutospacing="1" w:line="240" w:lineRule="auto"/>
      </w:pPr>
      <w:r>
        <w:t xml:space="preserve">Standardized document formatting. </w:t>
      </w:r>
    </w:p>
    <w:p w14:paraId="616E3869" w14:textId="77777777" w:rsidR="00EB67B2" w:rsidRDefault="00EB67B2" w:rsidP="00E87471">
      <w:pPr>
        <w:numPr>
          <w:ilvl w:val="0"/>
          <w:numId w:val="158"/>
        </w:numPr>
        <w:spacing w:before="100" w:beforeAutospacing="1" w:after="100" w:afterAutospacing="1" w:line="240" w:lineRule="auto"/>
      </w:pPr>
      <w:r>
        <w:t xml:space="preserve">Long-term archival of superseded versions. </w:t>
      </w:r>
    </w:p>
    <w:p w14:paraId="5C770F66" w14:textId="77777777" w:rsidR="00EB67B2" w:rsidRDefault="00EB67B2" w:rsidP="00EB67B2">
      <w:pPr>
        <w:pStyle w:val="NormalWeb"/>
      </w:pPr>
      <w:r>
        <w:t>The repository shall maintain both current and historical versions for audit and governance purposes.</w:t>
      </w:r>
    </w:p>
    <w:p w14:paraId="5E96B48A" w14:textId="77777777" w:rsidR="00EB67B2" w:rsidRDefault="00147E43" w:rsidP="00EB67B2">
      <w:r>
        <w:pict w14:anchorId="5CC47D38">
          <v:rect id="_x0000_i1288" style="width:0;height:1.5pt" o:hralign="center" o:hrstd="t" o:hr="t" fillcolor="#a0a0a0" stroked="f"/>
        </w:pict>
      </w:r>
    </w:p>
    <w:p w14:paraId="5698EEF8" w14:textId="77777777" w:rsidR="00EB67B2" w:rsidRDefault="00EB67B2" w:rsidP="00EB67B2">
      <w:pPr>
        <w:pStyle w:val="Heading1"/>
      </w:pPr>
      <w:r>
        <w:t>19.11 Document Status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5046"/>
      </w:tblGrid>
      <w:tr w:rsidR="00EB67B2" w14:paraId="2DABE793" w14:textId="77777777" w:rsidTr="00EB67B2">
        <w:trPr>
          <w:tblHeader/>
          <w:tblCellSpacing w:w="15" w:type="dxa"/>
        </w:trPr>
        <w:tc>
          <w:tcPr>
            <w:tcW w:w="0" w:type="auto"/>
            <w:vAlign w:val="center"/>
            <w:hideMark/>
          </w:tcPr>
          <w:p w14:paraId="44147BF5" w14:textId="77777777" w:rsidR="00EB67B2" w:rsidRDefault="00EB67B2">
            <w:pPr>
              <w:jc w:val="center"/>
              <w:rPr>
                <w:b/>
                <w:bCs/>
              </w:rPr>
            </w:pPr>
            <w:r>
              <w:rPr>
                <w:b/>
                <w:bCs/>
              </w:rPr>
              <w:t>Status</w:t>
            </w:r>
          </w:p>
        </w:tc>
        <w:tc>
          <w:tcPr>
            <w:tcW w:w="0" w:type="auto"/>
            <w:vAlign w:val="center"/>
            <w:hideMark/>
          </w:tcPr>
          <w:p w14:paraId="60E43401" w14:textId="77777777" w:rsidR="00EB67B2" w:rsidRDefault="00EB67B2">
            <w:pPr>
              <w:jc w:val="center"/>
              <w:rPr>
                <w:b/>
                <w:bCs/>
              </w:rPr>
            </w:pPr>
            <w:r>
              <w:rPr>
                <w:b/>
                <w:bCs/>
              </w:rPr>
              <w:t>Description</w:t>
            </w:r>
          </w:p>
        </w:tc>
      </w:tr>
      <w:tr w:rsidR="00EB67B2" w14:paraId="201769BE" w14:textId="77777777" w:rsidTr="00EB67B2">
        <w:trPr>
          <w:tblCellSpacing w:w="15" w:type="dxa"/>
        </w:trPr>
        <w:tc>
          <w:tcPr>
            <w:tcW w:w="0" w:type="auto"/>
            <w:vAlign w:val="center"/>
            <w:hideMark/>
          </w:tcPr>
          <w:p w14:paraId="36DFCABE" w14:textId="77777777" w:rsidR="00EB67B2" w:rsidRDefault="00EB67B2">
            <w:r>
              <w:t>Draft</w:t>
            </w:r>
          </w:p>
        </w:tc>
        <w:tc>
          <w:tcPr>
            <w:tcW w:w="0" w:type="auto"/>
            <w:vAlign w:val="center"/>
            <w:hideMark/>
          </w:tcPr>
          <w:p w14:paraId="4271BAC8" w14:textId="77777777" w:rsidR="00EB67B2" w:rsidRDefault="00EB67B2">
            <w:r>
              <w:t>Initial development and authoring.</w:t>
            </w:r>
          </w:p>
        </w:tc>
      </w:tr>
      <w:tr w:rsidR="00EB67B2" w14:paraId="6CB05846" w14:textId="77777777" w:rsidTr="00EB67B2">
        <w:trPr>
          <w:tblCellSpacing w:w="15" w:type="dxa"/>
        </w:trPr>
        <w:tc>
          <w:tcPr>
            <w:tcW w:w="0" w:type="auto"/>
            <w:vAlign w:val="center"/>
            <w:hideMark/>
          </w:tcPr>
          <w:p w14:paraId="3D4064C2" w14:textId="77777777" w:rsidR="00EB67B2" w:rsidRDefault="00EB67B2">
            <w:r>
              <w:t>Under Review</w:t>
            </w:r>
          </w:p>
        </w:tc>
        <w:tc>
          <w:tcPr>
            <w:tcW w:w="0" w:type="auto"/>
            <w:vAlign w:val="center"/>
            <w:hideMark/>
          </w:tcPr>
          <w:p w14:paraId="6A662BEF" w14:textId="77777777" w:rsidR="00EB67B2" w:rsidRDefault="00EB67B2">
            <w:r>
              <w:t>Technical and governance review in progress.</w:t>
            </w:r>
          </w:p>
        </w:tc>
      </w:tr>
      <w:tr w:rsidR="00EB67B2" w14:paraId="616D7354" w14:textId="77777777" w:rsidTr="00EB67B2">
        <w:trPr>
          <w:tblCellSpacing w:w="15" w:type="dxa"/>
        </w:trPr>
        <w:tc>
          <w:tcPr>
            <w:tcW w:w="0" w:type="auto"/>
            <w:vAlign w:val="center"/>
            <w:hideMark/>
          </w:tcPr>
          <w:p w14:paraId="44375736" w14:textId="77777777" w:rsidR="00EB67B2" w:rsidRDefault="00EB67B2">
            <w:r>
              <w:t>Approved</w:t>
            </w:r>
          </w:p>
        </w:tc>
        <w:tc>
          <w:tcPr>
            <w:tcW w:w="0" w:type="auto"/>
            <w:vAlign w:val="center"/>
            <w:hideMark/>
          </w:tcPr>
          <w:p w14:paraId="1A198E1B" w14:textId="77777777" w:rsidR="00EB67B2" w:rsidRDefault="00EB67B2">
            <w:r>
              <w:t>Officially approved for enterprise use.</w:t>
            </w:r>
          </w:p>
        </w:tc>
      </w:tr>
      <w:tr w:rsidR="00EB67B2" w14:paraId="09A58F57" w14:textId="77777777" w:rsidTr="00EB67B2">
        <w:trPr>
          <w:tblCellSpacing w:w="15" w:type="dxa"/>
        </w:trPr>
        <w:tc>
          <w:tcPr>
            <w:tcW w:w="0" w:type="auto"/>
            <w:vAlign w:val="center"/>
            <w:hideMark/>
          </w:tcPr>
          <w:p w14:paraId="3EEE4F55" w14:textId="77777777" w:rsidR="00EB67B2" w:rsidRDefault="00EB67B2">
            <w:r>
              <w:t>Published</w:t>
            </w:r>
          </w:p>
        </w:tc>
        <w:tc>
          <w:tcPr>
            <w:tcW w:w="0" w:type="auto"/>
            <w:vAlign w:val="center"/>
            <w:hideMark/>
          </w:tcPr>
          <w:p w14:paraId="57664658" w14:textId="77777777" w:rsidR="00EB67B2" w:rsidRDefault="00EB67B2">
            <w:r>
              <w:t>Released within the Enterprise Architecture Repository.</w:t>
            </w:r>
          </w:p>
        </w:tc>
      </w:tr>
      <w:tr w:rsidR="00EB67B2" w14:paraId="4B39AA50" w14:textId="77777777" w:rsidTr="00EB67B2">
        <w:trPr>
          <w:tblCellSpacing w:w="15" w:type="dxa"/>
        </w:trPr>
        <w:tc>
          <w:tcPr>
            <w:tcW w:w="0" w:type="auto"/>
            <w:vAlign w:val="center"/>
            <w:hideMark/>
          </w:tcPr>
          <w:p w14:paraId="2F78A944" w14:textId="77777777" w:rsidR="00EB67B2" w:rsidRDefault="00EB67B2">
            <w:r>
              <w:t>Superseded</w:t>
            </w:r>
          </w:p>
        </w:tc>
        <w:tc>
          <w:tcPr>
            <w:tcW w:w="0" w:type="auto"/>
            <w:vAlign w:val="center"/>
            <w:hideMark/>
          </w:tcPr>
          <w:p w14:paraId="43025312" w14:textId="77777777" w:rsidR="00EB67B2" w:rsidRDefault="00EB67B2">
            <w:r>
              <w:t>Replaced by a newer approved version.</w:t>
            </w:r>
          </w:p>
        </w:tc>
      </w:tr>
      <w:tr w:rsidR="00EB67B2" w14:paraId="38529BF6" w14:textId="77777777" w:rsidTr="00EB67B2">
        <w:trPr>
          <w:tblCellSpacing w:w="15" w:type="dxa"/>
        </w:trPr>
        <w:tc>
          <w:tcPr>
            <w:tcW w:w="0" w:type="auto"/>
            <w:vAlign w:val="center"/>
            <w:hideMark/>
          </w:tcPr>
          <w:p w14:paraId="7E47918E" w14:textId="77777777" w:rsidR="00EB67B2" w:rsidRDefault="00EB67B2">
            <w:r>
              <w:t>Archived</w:t>
            </w:r>
          </w:p>
        </w:tc>
        <w:tc>
          <w:tcPr>
            <w:tcW w:w="0" w:type="auto"/>
            <w:vAlign w:val="center"/>
            <w:hideMark/>
          </w:tcPr>
          <w:p w14:paraId="1AA7F444" w14:textId="77777777" w:rsidR="00EB67B2" w:rsidRDefault="00EB67B2">
            <w:r>
              <w:t>Retained for historical reference and audit purposes.</w:t>
            </w:r>
          </w:p>
        </w:tc>
      </w:tr>
    </w:tbl>
    <w:p w14:paraId="5435FC3D" w14:textId="77777777" w:rsidR="00EB67B2" w:rsidRDefault="00EB67B2" w:rsidP="00EB67B2">
      <w:pPr>
        <w:pStyle w:val="NormalWeb"/>
      </w:pPr>
      <w:r>
        <w:t>Document status transitions shall require appropriate governance approval.</w:t>
      </w:r>
    </w:p>
    <w:p w14:paraId="361AA221" w14:textId="77777777" w:rsidR="00EB67B2" w:rsidRDefault="00147E43" w:rsidP="00EB67B2">
      <w:r>
        <w:pict w14:anchorId="7904C5D3">
          <v:rect id="_x0000_i1289" style="width:0;height:1.5pt" o:hralign="center" o:hrstd="t" o:hr="t" fillcolor="#a0a0a0" stroked="f"/>
        </w:pict>
      </w:r>
    </w:p>
    <w:p w14:paraId="36CA8A08" w14:textId="77777777" w:rsidR="00EB67B2" w:rsidRDefault="00EB67B2" w:rsidP="00EB67B2">
      <w:pPr>
        <w:pStyle w:val="Heading1"/>
      </w:pPr>
      <w:r>
        <w:t>19.12 Revision Approval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3842"/>
        <w:gridCol w:w="3506"/>
        <w:gridCol w:w="951"/>
      </w:tblGrid>
      <w:tr w:rsidR="00EB67B2" w14:paraId="06A433FC" w14:textId="77777777" w:rsidTr="00EB67B2">
        <w:trPr>
          <w:tblHeader/>
          <w:tblCellSpacing w:w="15" w:type="dxa"/>
        </w:trPr>
        <w:tc>
          <w:tcPr>
            <w:tcW w:w="0" w:type="auto"/>
            <w:vAlign w:val="center"/>
            <w:hideMark/>
          </w:tcPr>
          <w:p w14:paraId="131E17AC" w14:textId="77777777" w:rsidR="00EB67B2" w:rsidRDefault="00EB67B2">
            <w:pPr>
              <w:jc w:val="center"/>
              <w:rPr>
                <w:b/>
                <w:bCs/>
              </w:rPr>
            </w:pPr>
            <w:r>
              <w:rPr>
                <w:b/>
                <w:bCs/>
              </w:rPr>
              <w:t>Version</w:t>
            </w:r>
          </w:p>
        </w:tc>
        <w:tc>
          <w:tcPr>
            <w:tcW w:w="0" w:type="auto"/>
            <w:vAlign w:val="center"/>
            <w:hideMark/>
          </w:tcPr>
          <w:p w14:paraId="047ECEE5" w14:textId="77777777" w:rsidR="00EB67B2" w:rsidRDefault="00EB67B2">
            <w:pPr>
              <w:jc w:val="center"/>
              <w:rPr>
                <w:b/>
                <w:bCs/>
              </w:rPr>
            </w:pPr>
            <w:r>
              <w:rPr>
                <w:b/>
                <w:bCs/>
              </w:rPr>
              <w:t>Approved By</w:t>
            </w:r>
          </w:p>
        </w:tc>
        <w:tc>
          <w:tcPr>
            <w:tcW w:w="0" w:type="auto"/>
            <w:vAlign w:val="center"/>
            <w:hideMark/>
          </w:tcPr>
          <w:p w14:paraId="0FD3DD85" w14:textId="77777777" w:rsidR="00EB67B2" w:rsidRDefault="00EB67B2">
            <w:pPr>
              <w:jc w:val="center"/>
              <w:rPr>
                <w:b/>
                <w:bCs/>
              </w:rPr>
            </w:pPr>
            <w:r>
              <w:rPr>
                <w:b/>
                <w:bCs/>
              </w:rPr>
              <w:t>Approval Date</w:t>
            </w:r>
          </w:p>
        </w:tc>
        <w:tc>
          <w:tcPr>
            <w:tcW w:w="0" w:type="auto"/>
            <w:vAlign w:val="center"/>
            <w:hideMark/>
          </w:tcPr>
          <w:p w14:paraId="4DE5DEE1" w14:textId="77777777" w:rsidR="00EB67B2" w:rsidRDefault="00EB67B2">
            <w:pPr>
              <w:jc w:val="center"/>
              <w:rPr>
                <w:b/>
                <w:bCs/>
              </w:rPr>
            </w:pPr>
            <w:r>
              <w:rPr>
                <w:b/>
                <w:bCs/>
              </w:rPr>
              <w:t>Status</w:t>
            </w:r>
          </w:p>
        </w:tc>
      </w:tr>
      <w:tr w:rsidR="00EB67B2" w14:paraId="639F8D82" w14:textId="77777777" w:rsidTr="00EB67B2">
        <w:trPr>
          <w:tblCellSpacing w:w="15" w:type="dxa"/>
        </w:trPr>
        <w:tc>
          <w:tcPr>
            <w:tcW w:w="0" w:type="auto"/>
            <w:vAlign w:val="center"/>
            <w:hideMark/>
          </w:tcPr>
          <w:p w14:paraId="646B00A5" w14:textId="77777777" w:rsidR="00EB67B2" w:rsidRDefault="00EB67B2">
            <w:r>
              <w:t>1.0</w:t>
            </w:r>
          </w:p>
        </w:tc>
        <w:tc>
          <w:tcPr>
            <w:tcW w:w="0" w:type="auto"/>
            <w:vAlign w:val="center"/>
            <w:hideMark/>
          </w:tcPr>
          <w:p w14:paraId="78049952" w14:textId="77777777" w:rsidR="00EB67B2" w:rsidRDefault="00EB67B2">
            <w:r>
              <w:t>Enterprise Architecture Governance Board</w:t>
            </w:r>
          </w:p>
        </w:tc>
        <w:tc>
          <w:tcPr>
            <w:tcW w:w="0" w:type="auto"/>
            <w:vAlign w:val="center"/>
            <w:hideMark/>
          </w:tcPr>
          <w:p w14:paraId="637AE7C2" w14:textId="77777777" w:rsidR="00EB67B2" w:rsidRDefault="00EB67B2">
            <w:r>
              <w:rPr>
                <w:rStyle w:val="Emphasis"/>
              </w:rPr>
              <w:t>To be completed upon formal approval</w:t>
            </w:r>
          </w:p>
        </w:tc>
        <w:tc>
          <w:tcPr>
            <w:tcW w:w="0" w:type="auto"/>
            <w:vAlign w:val="center"/>
            <w:hideMark/>
          </w:tcPr>
          <w:p w14:paraId="7D19D8D0" w14:textId="77777777" w:rsidR="00EB67B2" w:rsidRDefault="00EB67B2">
            <w:r>
              <w:t>Approved</w:t>
            </w:r>
          </w:p>
        </w:tc>
      </w:tr>
    </w:tbl>
    <w:p w14:paraId="7B04AE6E" w14:textId="77777777" w:rsidR="00EB67B2" w:rsidRDefault="00EB67B2" w:rsidP="00EB67B2">
      <w:pPr>
        <w:pStyle w:val="NormalWeb"/>
      </w:pPr>
      <w:r>
        <w:t>Future approvals shall be recorded in accordance with the Enterprise Architecture Governance process.</w:t>
      </w:r>
    </w:p>
    <w:p w14:paraId="7DA4BBFA" w14:textId="77777777" w:rsidR="00EB67B2" w:rsidRDefault="00147E43" w:rsidP="00EB67B2">
      <w:r>
        <w:pict w14:anchorId="472632DA">
          <v:rect id="_x0000_i1290" style="width:0;height:1.5pt" o:hralign="center" o:hrstd="t" o:hr="t" fillcolor="#a0a0a0" stroked="f"/>
        </w:pict>
      </w:r>
    </w:p>
    <w:p w14:paraId="33CC5624" w14:textId="77777777" w:rsidR="00EB67B2" w:rsidRDefault="00EB67B2" w:rsidP="00EB67B2">
      <w:pPr>
        <w:pStyle w:val="Heading1"/>
      </w:pPr>
      <w:r>
        <w:lastRenderedPageBreak/>
        <w:t>19.13 Summary</w:t>
      </w:r>
    </w:p>
    <w:p w14:paraId="41116158" w14:textId="77777777" w:rsidR="00EB67B2" w:rsidRDefault="00EB67B2" w:rsidP="00EB67B2">
      <w:pPr>
        <w:pStyle w:val="NormalWeb"/>
      </w:pPr>
      <w:r>
        <w:t>The Document Control and Revision History section establishes the governance framework for maintaining the SmartArchive Security Architecture throughout its lifecycle. By defining ownership, version control, review schedules, approval workflows, repository management, and document status transitions, this section ensures that the architecture remains accurate, traceable, and aligned with enterprise governance practices.</w:t>
      </w:r>
    </w:p>
    <w:p w14:paraId="6692DD82" w14:textId="77777777" w:rsidR="00EB67B2" w:rsidRPr="00EB67B2" w:rsidRDefault="00EB67B2" w:rsidP="00EB67B2">
      <w:pPr>
        <w:pStyle w:val="NormalWeb"/>
        <w:rPr>
          <w:rFonts w:asciiTheme="majorBidi" w:hAnsiTheme="majorBidi" w:cstheme="majorBidi"/>
        </w:rPr>
      </w:pPr>
    </w:p>
    <w:p w14:paraId="5FDB7437" w14:textId="77777777" w:rsidR="001F5BCE" w:rsidRPr="001F5BCE" w:rsidRDefault="001F5BCE" w:rsidP="001F5BCE">
      <w:pPr>
        <w:rPr>
          <w:rFonts w:asciiTheme="majorBidi" w:hAnsiTheme="majorBidi" w:cstheme="majorBidi"/>
          <w:sz w:val="24"/>
          <w:szCs w:val="24"/>
        </w:rPr>
      </w:pPr>
    </w:p>
    <w:sectPr w:rsidR="001F5BCE" w:rsidRPr="001F5BCE">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E2E58" w14:textId="77777777" w:rsidR="00147E43" w:rsidRDefault="00147E43" w:rsidP="00EB67B2">
      <w:pPr>
        <w:spacing w:after="0" w:line="240" w:lineRule="auto"/>
      </w:pPr>
      <w:r>
        <w:separator/>
      </w:r>
    </w:p>
  </w:endnote>
  <w:endnote w:type="continuationSeparator" w:id="0">
    <w:p w14:paraId="58B0A49B" w14:textId="77777777" w:rsidR="00147E43" w:rsidRDefault="00147E43" w:rsidP="00EB6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B9B48" w14:textId="77777777" w:rsidR="00276F67" w:rsidRDefault="00276F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07549" w14:textId="77777777" w:rsidR="00276F67" w:rsidRDefault="00276F67"/>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2439"/>
      <w:gridCol w:w="5641"/>
      <w:gridCol w:w="1701"/>
    </w:tblGrid>
    <w:tr w:rsidR="000601F4" w:rsidRPr="00276F67" w14:paraId="47BE877E" w14:textId="77777777" w:rsidTr="000601F4">
      <w:trPr>
        <w:tblCellSpacing w:w="15" w:type="dxa"/>
      </w:trPr>
      <w:tc>
        <w:tcPr>
          <w:tcW w:w="2394" w:type="dxa"/>
          <w:vAlign w:val="center"/>
          <w:hideMark/>
        </w:tcPr>
        <w:tbl>
          <w:tblPr>
            <w:tblW w:w="2364" w:type="dxa"/>
            <w:tblCellSpacing w:w="15" w:type="dxa"/>
            <w:tblCellMar>
              <w:top w:w="15" w:type="dxa"/>
              <w:left w:w="15" w:type="dxa"/>
              <w:bottom w:w="15" w:type="dxa"/>
              <w:right w:w="15" w:type="dxa"/>
            </w:tblCellMar>
            <w:tblLook w:val="04A0" w:firstRow="1" w:lastRow="0" w:firstColumn="1" w:lastColumn="0" w:noHBand="0" w:noVBand="1"/>
          </w:tblPr>
          <w:tblGrid>
            <w:gridCol w:w="2364"/>
          </w:tblGrid>
          <w:tr w:rsidR="00276F67" w:rsidRPr="00276F67" w14:paraId="0924F234" w14:textId="77777777" w:rsidTr="00276F67">
            <w:trPr>
              <w:tblCellSpacing w:w="15" w:type="dxa"/>
            </w:trPr>
            <w:tc>
              <w:tcPr>
                <w:tcW w:w="2304" w:type="dxa"/>
                <w:vAlign w:val="center"/>
                <w:hideMark/>
              </w:tcPr>
              <w:p w14:paraId="7FFC325C" w14:textId="77777777" w:rsidR="00276F67" w:rsidRPr="00276F67" w:rsidRDefault="00276F67" w:rsidP="00276F67">
                <w:pPr>
                  <w:spacing w:after="0" w:line="240" w:lineRule="auto"/>
                  <w:rPr>
                    <w:rFonts w:ascii="Times New Roman" w:eastAsia="Times New Roman" w:hAnsi="Times New Roman" w:cs="Times New Roman"/>
                    <w:sz w:val="24"/>
                    <w:szCs w:val="24"/>
                    <w:lang w:eastAsia="en-150"/>
                  </w:rPr>
                </w:pPr>
                <w:r w:rsidRPr="00276F67">
                  <w:rPr>
                    <w:rFonts w:ascii="Times New Roman" w:eastAsia="Times New Roman" w:hAnsi="Times New Roman" w:cs="Times New Roman"/>
                    <w:sz w:val="24"/>
                    <w:szCs w:val="24"/>
                    <w:lang w:eastAsia="en-150"/>
                  </w:rPr>
                  <w:t>Classification: Internal</w:t>
                </w:r>
              </w:p>
            </w:tc>
          </w:tr>
        </w:tbl>
        <w:p w14:paraId="696C7540" w14:textId="77777777" w:rsidR="00276F67" w:rsidRPr="00276F67" w:rsidRDefault="00276F67" w:rsidP="00276F67">
          <w:pPr>
            <w:spacing w:after="0" w:line="240" w:lineRule="auto"/>
            <w:rPr>
              <w:rFonts w:ascii="Times New Roman" w:eastAsia="Times New Roman" w:hAnsi="Times New Roman" w:cs="Times New Roman"/>
              <w:vanish/>
              <w:sz w:val="24"/>
              <w:szCs w:val="24"/>
              <w:lang w:eastAsia="en-15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F67" w:rsidRPr="00276F67" w14:paraId="707109DF" w14:textId="77777777" w:rsidTr="00276F67">
            <w:trPr>
              <w:tblCellSpacing w:w="15" w:type="dxa"/>
            </w:trPr>
            <w:tc>
              <w:tcPr>
                <w:tcW w:w="0" w:type="auto"/>
                <w:vAlign w:val="center"/>
                <w:hideMark/>
              </w:tcPr>
              <w:p w14:paraId="00DB1995" w14:textId="77777777" w:rsidR="00276F67" w:rsidRPr="00276F67" w:rsidRDefault="00276F67" w:rsidP="00276F67">
                <w:pPr>
                  <w:spacing w:after="0" w:line="240" w:lineRule="auto"/>
                  <w:rPr>
                    <w:rFonts w:ascii="Times New Roman" w:eastAsia="Times New Roman" w:hAnsi="Times New Roman" w:cs="Times New Roman"/>
                    <w:sz w:val="24"/>
                    <w:szCs w:val="24"/>
                    <w:lang w:eastAsia="en-150"/>
                  </w:rPr>
                </w:pPr>
              </w:p>
            </w:tc>
          </w:tr>
        </w:tbl>
        <w:p w14:paraId="68280AA3" w14:textId="55001A42" w:rsidR="00276F67" w:rsidRPr="00276F67" w:rsidRDefault="00276F67" w:rsidP="00276F67">
          <w:pPr>
            <w:spacing w:after="0" w:line="240" w:lineRule="auto"/>
            <w:rPr>
              <w:rFonts w:ascii="Times New Roman" w:eastAsia="Times New Roman" w:hAnsi="Times New Roman" w:cs="Times New Roman"/>
              <w:sz w:val="24"/>
              <w:szCs w:val="24"/>
              <w:lang w:eastAsia="en-150"/>
            </w:rPr>
          </w:pPr>
        </w:p>
      </w:tc>
      <w:tc>
        <w:tcPr>
          <w:tcW w:w="5611" w:type="dxa"/>
          <w:vAlign w:val="center"/>
          <w:hideMark/>
        </w:tcPr>
        <w:p w14:paraId="632D0826" w14:textId="19260BA6" w:rsidR="00276F67" w:rsidRPr="00276F67" w:rsidRDefault="00276F67" w:rsidP="00276F67">
          <w:pPr>
            <w:spacing w:after="0" w:line="240" w:lineRule="auto"/>
            <w:jc w:val="center"/>
            <w:rPr>
              <w:rFonts w:ascii="Times New Roman" w:eastAsia="Times New Roman" w:hAnsi="Times New Roman" w:cs="Times New Roman"/>
              <w:sz w:val="24"/>
              <w:szCs w:val="24"/>
              <w:lang w:eastAsia="en-150"/>
            </w:rPr>
          </w:pPr>
          <w:r w:rsidRPr="00276F67">
            <w:rPr>
              <w:rFonts w:ascii="Times New Roman" w:eastAsia="Times New Roman" w:hAnsi="Times New Roman" w:cs="Times New Roman"/>
              <w:sz w:val="24"/>
              <w:szCs w:val="24"/>
              <w:lang w:eastAsia="en-150"/>
            </w:rPr>
            <w:t>© SmartArchive Enterprise Architecture Repository</w:t>
          </w:r>
        </w:p>
      </w:tc>
      <w:tc>
        <w:tcPr>
          <w:tcW w:w="1656" w:type="dxa"/>
          <w:vAlign w:val="center"/>
          <w:hideMark/>
        </w:tcPr>
        <w:p w14:paraId="519E7A16" w14:textId="14352B03" w:rsidR="00276F67" w:rsidRPr="00276F67" w:rsidRDefault="00276F67" w:rsidP="00276F67">
          <w:pPr>
            <w:spacing w:after="0" w:line="240" w:lineRule="auto"/>
            <w:jc w:val="right"/>
            <w:rPr>
              <w:rFonts w:ascii="Times New Roman" w:eastAsia="Times New Roman" w:hAnsi="Times New Roman" w:cs="Times New Roman"/>
              <w:sz w:val="24"/>
              <w:szCs w:val="24"/>
              <w:lang w:val="en-GB" w:eastAsia="en-150"/>
            </w:rPr>
          </w:pPr>
          <w:r>
            <w:t xml:space="preserve">Page </w:t>
          </w:r>
          <w:r>
            <w:fldChar w:fldCharType="begin"/>
          </w:r>
          <w:r>
            <w:instrText xml:space="preserve"> PAGE    \* MERGEFORMAT </w:instrText>
          </w:r>
          <w:r>
            <w:fldChar w:fldCharType="separate"/>
          </w:r>
          <w:r>
            <w:rPr>
              <w:noProof/>
            </w:rPr>
            <w:t>1</w:t>
          </w:r>
          <w:r>
            <w:fldChar w:fldCharType="end"/>
          </w:r>
          <w:r>
            <w:t xml:space="preserve"> of </w:t>
          </w:r>
          <w:r>
            <w:rPr>
              <w:lang w:val="en-GB"/>
            </w:rPr>
            <w:t>126</w:t>
          </w:r>
        </w:p>
      </w:tc>
    </w:tr>
  </w:tbl>
  <w:p w14:paraId="33671B43" w14:textId="0DC48C00" w:rsidR="00EB67B2" w:rsidRPr="00276F67" w:rsidRDefault="00EB67B2" w:rsidP="00276F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B1B6" w14:textId="77777777" w:rsidR="00276F67" w:rsidRDefault="00276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B8BE0" w14:textId="77777777" w:rsidR="00147E43" w:rsidRDefault="00147E43" w:rsidP="00EB67B2">
      <w:pPr>
        <w:spacing w:after="0" w:line="240" w:lineRule="auto"/>
      </w:pPr>
      <w:r>
        <w:separator/>
      </w:r>
    </w:p>
  </w:footnote>
  <w:footnote w:type="continuationSeparator" w:id="0">
    <w:p w14:paraId="6BADCA09" w14:textId="77777777" w:rsidR="00147E43" w:rsidRDefault="00147E43" w:rsidP="00EB6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C2970" w14:textId="77777777" w:rsidR="00276F67" w:rsidRDefault="00276F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2" w:type="dxa"/>
      <w:tblCellSpacing w:w="15" w:type="dxa"/>
      <w:tblCellMar>
        <w:top w:w="15" w:type="dxa"/>
        <w:left w:w="15" w:type="dxa"/>
        <w:bottom w:w="15" w:type="dxa"/>
        <w:right w:w="15" w:type="dxa"/>
      </w:tblCellMar>
      <w:tblLook w:val="04A0" w:firstRow="1" w:lastRow="0" w:firstColumn="1" w:lastColumn="0" w:noHBand="0" w:noVBand="1"/>
    </w:tblPr>
    <w:tblGrid>
      <w:gridCol w:w="3483"/>
      <w:gridCol w:w="3394"/>
      <w:gridCol w:w="1765"/>
    </w:tblGrid>
    <w:tr w:rsidR="00C84708" w14:paraId="02D941B8" w14:textId="77777777" w:rsidTr="00C84708">
      <w:trPr>
        <w:tblCellSpacing w:w="15" w:type="dxa"/>
      </w:trPr>
      <w:tc>
        <w:tcPr>
          <w:tcW w:w="0" w:type="auto"/>
          <w:vAlign w:val="center"/>
          <w:hideMark/>
        </w:tcPr>
        <w:p w14:paraId="6CA04066" w14:textId="77777777" w:rsidR="00C84708" w:rsidRDefault="00C84708" w:rsidP="00C84708">
          <w:r>
            <w:rPr>
              <w:rStyle w:val="Strong"/>
            </w:rPr>
            <w:t>SMARTARCHIVE</w:t>
          </w:r>
        </w:p>
      </w:tc>
      <w:tc>
        <w:tcPr>
          <w:tcW w:w="0" w:type="auto"/>
          <w:vAlign w:val="center"/>
          <w:hideMark/>
        </w:tcPr>
        <w:p w14:paraId="5AD37CD1" w14:textId="77777777" w:rsidR="00C84708" w:rsidRDefault="00C84708" w:rsidP="00C84708">
          <w:r>
            <w:rPr>
              <w:rStyle w:val="Strong"/>
            </w:rPr>
            <w:t>Security Architecture</w:t>
          </w:r>
        </w:p>
      </w:tc>
      <w:tc>
        <w:tcPr>
          <w:tcW w:w="0" w:type="auto"/>
          <w:vAlign w:val="center"/>
          <w:hideMark/>
        </w:tcPr>
        <w:p w14:paraId="7E685030" w14:textId="77777777" w:rsidR="00C84708" w:rsidRDefault="00C84708" w:rsidP="00C84708">
          <w:r>
            <w:rPr>
              <w:rStyle w:val="Strong"/>
            </w:rPr>
            <w:t>SA-ARCH-001-10</w:t>
          </w:r>
        </w:p>
      </w:tc>
    </w:tr>
    <w:tr w:rsidR="00C84708" w14:paraId="4DAF3141" w14:textId="77777777" w:rsidTr="00C84708">
      <w:trPr>
        <w:tblCellSpacing w:w="15" w:type="dxa"/>
      </w:trPr>
      <w:tc>
        <w:tcPr>
          <w:tcW w:w="0" w:type="auto"/>
          <w:vAlign w:val="center"/>
          <w:hideMark/>
        </w:tcPr>
        <w:p w14:paraId="63BAE21E" w14:textId="77777777" w:rsidR="00C84708" w:rsidRDefault="00C84708" w:rsidP="00C84708">
          <w:r>
            <w:rPr>
              <w:rStyle w:val="Emphasis"/>
            </w:rPr>
            <w:t>Enterprise Architecture Repository</w:t>
          </w:r>
        </w:p>
      </w:tc>
      <w:tc>
        <w:tcPr>
          <w:tcW w:w="0" w:type="auto"/>
          <w:vAlign w:val="center"/>
          <w:hideMark/>
        </w:tcPr>
        <w:p w14:paraId="13819489" w14:textId="77777777" w:rsidR="00C84708" w:rsidRDefault="00C84708" w:rsidP="00C84708">
          <w:r>
            <w:rPr>
              <w:rStyle w:val="Emphasis"/>
            </w:rPr>
            <w:t>SmartArchive Enterprise Platform</w:t>
          </w:r>
        </w:p>
      </w:tc>
      <w:tc>
        <w:tcPr>
          <w:tcW w:w="0" w:type="auto"/>
          <w:vAlign w:val="center"/>
          <w:hideMark/>
        </w:tcPr>
        <w:p w14:paraId="6D2C0B02" w14:textId="77777777" w:rsidR="00C84708" w:rsidRDefault="00C84708" w:rsidP="00C84708">
          <w:r>
            <w:rPr>
              <w:rStyle w:val="Strong"/>
            </w:rPr>
            <w:t>Version 1.0</w:t>
          </w:r>
        </w:p>
      </w:tc>
    </w:tr>
  </w:tbl>
  <w:p w14:paraId="0223C201" w14:textId="6739153F" w:rsidR="00EB67B2" w:rsidRPr="00276F67" w:rsidRDefault="00EB67B2" w:rsidP="00276F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2317B" w14:textId="77777777" w:rsidR="00276F67" w:rsidRDefault="00276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EC5"/>
    <w:multiLevelType w:val="multilevel"/>
    <w:tmpl w:val="5D8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7457"/>
    <w:multiLevelType w:val="multilevel"/>
    <w:tmpl w:val="03BA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756"/>
    <w:multiLevelType w:val="multilevel"/>
    <w:tmpl w:val="CFA2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1E2A"/>
    <w:multiLevelType w:val="multilevel"/>
    <w:tmpl w:val="B12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5303B"/>
    <w:multiLevelType w:val="multilevel"/>
    <w:tmpl w:val="E72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850D3"/>
    <w:multiLevelType w:val="multilevel"/>
    <w:tmpl w:val="D81C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339EC"/>
    <w:multiLevelType w:val="multilevel"/>
    <w:tmpl w:val="BCE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138C1"/>
    <w:multiLevelType w:val="multilevel"/>
    <w:tmpl w:val="119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60378"/>
    <w:multiLevelType w:val="multilevel"/>
    <w:tmpl w:val="825C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963E2"/>
    <w:multiLevelType w:val="multilevel"/>
    <w:tmpl w:val="22D4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43F94"/>
    <w:multiLevelType w:val="multilevel"/>
    <w:tmpl w:val="804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F6329"/>
    <w:multiLevelType w:val="multilevel"/>
    <w:tmpl w:val="E266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50A01"/>
    <w:multiLevelType w:val="multilevel"/>
    <w:tmpl w:val="EA5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476A7"/>
    <w:multiLevelType w:val="multilevel"/>
    <w:tmpl w:val="8D7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34BCE"/>
    <w:multiLevelType w:val="multilevel"/>
    <w:tmpl w:val="DF3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F612F"/>
    <w:multiLevelType w:val="multilevel"/>
    <w:tmpl w:val="1A5E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019CE"/>
    <w:multiLevelType w:val="multilevel"/>
    <w:tmpl w:val="64E4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B6D44"/>
    <w:multiLevelType w:val="multilevel"/>
    <w:tmpl w:val="2432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70BDD"/>
    <w:multiLevelType w:val="multilevel"/>
    <w:tmpl w:val="7DD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83C3F"/>
    <w:multiLevelType w:val="multilevel"/>
    <w:tmpl w:val="F04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0226C"/>
    <w:multiLevelType w:val="multilevel"/>
    <w:tmpl w:val="847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CB5DC8"/>
    <w:multiLevelType w:val="multilevel"/>
    <w:tmpl w:val="F5B6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B56DA"/>
    <w:multiLevelType w:val="multilevel"/>
    <w:tmpl w:val="830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239F2"/>
    <w:multiLevelType w:val="multilevel"/>
    <w:tmpl w:val="890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16E85"/>
    <w:multiLevelType w:val="multilevel"/>
    <w:tmpl w:val="7044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1815C1"/>
    <w:multiLevelType w:val="multilevel"/>
    <w:tmpl w:val="86F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42F26"/>
    <w:multiLevelType w:val="multilevel"/>
    <w:tmpl w:val="145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D58D3"/>
    <w:multiLevelType w:val="multilevel"/>
    <w:tmpl w:val="A04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49368F"/>
    <w:multiLevelType w:val="multilevel"/>
    <w:tmpl w:val="88B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B6092"/>
    <w:multiLevelType w:val="multilevel"/>
    <w:tmpl w:val="F9B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04286"/>
    <w:multiLevelType w:val="multilevel"/>
    <w:tmpl w:val="B15E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D0AEF"/>
    <w:multiLevelType w:val="multilevel"/>
    <w:tmpl w:val="4F8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30FE7"/>
    <w:multiLevelType w:val="multilevel"/>
    <w:tmpl w:val="9D48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0604F"/>
    <w:multiLevelType w:val="multilevel"/>
    <w:tmpl w:val="E3D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726AFE"/>
    <w:multiLevelType w:val="multilevel"/>
    <w:tmpl w:val="BFE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D24CEE"/>
    <w:multiLevelType w:val="multilevel"/>
    <w:tmpl w:val="207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752C42"/>
    <w:multiLevelType w:val="multilevel"/>
    <w:tmpl w:val="2CF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610539"/>
    <w:multiLevelType w:val="multilevel"/>
    <w:tmpl w:val="365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D73658"/>
    <w:multiLevelType w:val="multilevel"/>
    <w:tmpl w:val="031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495FD9"/>
    <w:multiLevelType w:val="multilevel"/>
    <w:tmpl w:val="CB5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1C77BC"/>
    <w:multiLevelType w:val="multilevel"/>
    <w:tmpl w:val="53F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6D122D"/>
    <w:multiLevelType w:val="multilevel"/>
    <w:tmpl w:val="EB4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56106"/>
    <w:multiLevelType w:val="multilevel"/>
    <w:tmpl w:val="E8A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900F4A"/>
    <w:multiLevelType w:val="multilevel"/>
    <w:tmpl w:val="74E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D5CF9"/>
    <w:multiLevelType w:val="multilevel"/>
    <w:tmpl w:val="E8A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163087"/>
    <w:multiLevelType w:val="multilevel"/>
    <w:tmpl w:val="F2C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8C064E"/>
    <w:multiLevelType w:val="multilevel"/>
    <w:tmpl w:val="3BF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B77AC5"/>
    <w:multiLevelType w:val="multilevel"/>
    <w:tmpl w:val="511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6628FB"/>
    <w:multiLevelType w:val="multilevel"/>
    <w:tmpl w:val="B82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D71111"/>
    <w:multiLevelType w:val="multilevel"/>
    <w:tmpl w:val="C55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1559D4"/>
    <w:multiLevelType w:val="multilevel"/>
    <w:tmpl w:val="C05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8A5E1A"/>
    <w:multiLevelType w:val="multilevel"/>
    <w:tmpl w:val="C4A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AF68EC"/>
    <w:multiLevelType w:val="multilevel"/>
    <w:tmpl w:val="080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BB1FD6"/>
    <w:multiLevelType w:val="multilevel"/>
    <w:tmpl w:val="125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BB2771"/>
    <w:multiLevelType w:val="multilevel"/>
    <w:tmpl w:val="842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095348"/>
    <w:multiLevelType w:val="multilevel"/>
    <w:tmpl w:val="5E8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E83B70"/>
    <w:multiLevelType w:val="multilevel"/>
    <w:tmpl w:val="00B6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8651CB"/>
    <w:multiLevelType w:val="multilevel"/>
    <w:tmpl w:val="4FC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D40C34"/>
    <w:multiLevelType w:val="multilevel"/>
    <w:tmpl w:val="D142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8505A1"/>
    <w:multiLevelType w:val="multilevel"/>
    <w:tmpl w:val="5C9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8613CD"/>
    <w:multiLevelType w:val="multilevel"/>
    <w:tmpl w:val="844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A3B88"/>
    <w:multiLevelType w:val="multilevel"/>
    <w:tmpl w:val="0FC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459E1"/>
    <w:multiLevelType w:val="multilevel"/>
    <w:tmpl w:val="94E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645EB0"/>
    <w:multiLevelType w:val="hybridMultilevel"/>
    <w:tmpl w:val="934896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4" w15:restartNumberingAfterBreak="0">
    <w:nsid w:val="2C266645"/>
    <w:multiLevelType w:val="multilevel"/>
    <w:tmpl w:val="7B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882196"/>
    <w:multiLevelType w:val="multilevel"/>
    <w:tmpl w:val="61C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0A1680"/>
    <w:multiLevelType w:val="multilevel"/>
    <w:tmpl w:val="C1FA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0D5403"/>
    <w:multiLevelType w:val="multilevel"/>
    <w:tmpl w:val="7B6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E8035D"/>
    <w:multiLevelType w:val="multilevel"/>
    <w:tmpl w:val="6E0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377D25"/>
    <w:multiLevelType w:val="multilevel"/>
    <w:tmpl w:val="816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5607E6"/>
    <w:multiLevelType w:val="multilevel"/>
    <w:tmpl w:val="8C2C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AA331E"/>
    <w:multiLevelType w:val="multilevel"/>
    <w:tmpl w:val="8C0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8A34F7"/>
    <w:multiLevelType w:val="multilevel"/>
    <w:tmpl w:val="4AE2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673D2A"/>
    <w:multiLevelType w:val="multilevel"/>
    <w:tmpl w:val="63B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FF6813"/>
    <w:multiLevelType w:val="multilevel"/>
    <w:tmpl w:val="C1C0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C753EB"/>
    <w:multiLevelType w:val="multilevel"/>
    <w:tmpl w:val="4E4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2869D4"/>
    <w:multiLevelType w:val="multilevel"/>
    <w:tmpl w:val="874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03F76"/>
    <w:multiLevelType w:val="multilevel"/>
    <w:tmpl w:val="C05C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2F116F"/>
    <w:multiLevelType w:val="multilevel"/>
    <w:tmpl w:val="0C4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8C541A"/>
    <w:multiLevelType w:val="multilevel"/>
    <w:tmpl w:val="5D3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BC44DA"/>
    <w:multiLevelType w:val="multilevel"/>
    <w:tmpl w:val="4F2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AE0581"/>
    <w:multiLevelType w:val="multilevel"/>
    <w:tmpl w:val="C66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BC27EF"/>
    <w:multiLevelType w:val="multilevel"/>
    <w:tmpl w:val="8BC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BF0321"/>
    <w:multiLevelType w:val="multilevel"/>
    <w:tmpl w:val="7B2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0C01E8"/>
    <w:multiLevelType w:val="multilevel"/>
    <w:tmpl w:val="BFB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821F1E"/>
    <w:multiLevelType w:val="multilevel"/>
    <w:tmpl w:val="FB5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D80C02"/>
    <w:multiLevelType w:val="multilevel"/>
    <w:tmpl w:val="8F5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9A0498"/>
    <w:multiLevelType w:val="multilevel"/>
    <w:tmpl w:val="F63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3551FA"/>
    <w:multiLevelType w:val="multilevel"/>
    <w:tmpl w:val="553A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423A99"/>
    <w:multiLevelType w:val="multilevel"/>
    <w:tmpl w:val="883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61569"/>
    <w:multiLevelType w:val="multilevel"/>
    <w:tmpl w:val="023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A97055"/>
    <w:multiLevelType w:val="multilevel"/>
    <w:tmpl w:val="947E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385545"/>
    <w:multiLevelType w:val="multilevel"/>
    <w:tmpl w:val="F32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E43258"/>
    <w:multiLevelType w:val="multilevel"/>
    <w:tmpl w:val="3AC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1D3440"/>
    <w:multiLevelType w:val="multilevel"/>
    <w:tmpl w:val="535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2C0EFC"/>
    <w:multiLevelType w:val="multilevel"/>
    <w:tmpl w:val="39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4A095A"/>
    <w:multiLevelType w:val="multilevel"/>
    <w:tmpl w:val="D6F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883EA4"/>
    <w:multiLevelType w:val="multilevel"/>
    <w:tmpl w:val="99B4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F8094E"/>
    <w:multiLevelType w:val="multilevel"/>
    <w:tmpl w:val="6164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365477"/>
    <w:multiLevelType w:val="multilevel"/>
    <w:tmpl w:val="40E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AF2D3A"/>
    <w:multiLevelType w:val="multilevel"/>
    <w:tmpl w:val="826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C84B5E"/>
    <w:multiLevelType w:val="multilevel"/>
    <w:tmpl w:val="3C5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B0A87"/>
    <w:multiLevelType w:val="multilevel"/>
    <w:tmpl w:val="010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5542B1"/>
    <w:multiLevelType w:val="multilevel"/>
    <w:tmpl w:val="9D62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6922CD"/>
    <w:multiLevelType w:val="multilevel"/>
    <w:tmpl w:val="8DF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D61273"/>
    <w:multiLevelType w:val="multilevel"/>
    <w:tmpl w:val="FCE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24104B"/>
    <w:multiLevelType w:val="multilevel"/>
    <w:tmpl w:val="7EB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F265A4"/>
    <w:multiLevelType w:val="multilevel"/>
    <w:tmpl w:val="2C68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1A7E0F"/>
    <w:multiLevelType w:val="multilevel"/>
    <w:tmpl w:val="B4C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3C1782"/>
    <w:multiLevelType w:val="multilevel"/>
    <w:tmpl w:val="39A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C23148"/>
    <w:multiLevelType w:val="multilevel"/>
    <w:tmpl w:val="C09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856A17"/>
    <w:multiLevelType w:val="multilevel"/>
    <w:tmpl w:val="74E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2B73E3"/>
    <w:multiLevelType w:val="multilevel"/>
    <w:tmpl w:val="44B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8A307E"/>
    <w:multiLevelType w:val="multilevel"/>
    <w:tmpl w:val="1BA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9978E5"/>
    <w:multiLevelType w:val="multilevel"/>
    <w:tmpl w:val="898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8D763B"/>
    <w:multiLevelType w:val="multilevel"/>
    <w:tmpl w:val="25E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9B28BF"/>
    <w:multiLevelType w:val="multilevel"/>
    <w:tmpl w:val="D3B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F3492B"/>
    <w:multiLevelType w:val="multilevel"/>
    <w:tmpl w:val="854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5743D2"/>
    <w:multiLevelType w:val="hybridMultilevel"/>
    <w:tmpl w:val="19A889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9" w15:restartNumberingAfterBreak="0">
    <w:nsid w:val="5CEC046B"/>
    <w:multiLevelType w:val="multilevel"/>
    <w:tmpl w:val="5F0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1A6E3F"/>
    <w:multiLevelType w:val="multilevel"/>
    <w:tmpl w:val="7F6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0F5C44"/>
    <w:multiLevelType w:val="multilevel"/>
    <w:tmpl w:val="BC3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523D00"/>
    <w:multiLevelType w:val="multilevel"/>
    <w:tmpl w:val="E12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645A7B"/>
    <w:multiLevelType w:val="multilevel"/>
    <w:tmpl w:val="F6B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C65BE2"/>
    <w:multiLevelType w:val="multilevel"/>
    <w:tmpl w:val="6D2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CA1689"/>
    <w:multiLevelType w:val="multilevel"/>
    <w:tmpl w:val="71A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0B5087"/>
    <w:multiLevelType w:val="multilevel"/>
    <w:tmpl w:val="0158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5237F3"/>
    <w:multiLevelType w:val="multilevel"/>
    <w:tmpl w:val="2C46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9F3E6A"/>
    <w:multiLevelType w:val="multilevel"/>
    <w:tmpl w:val="67D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CD52D8"/>
    <w:multiLevelType w:val="multilevel"/>
    <w:tmpl w:val="BA0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1E75BE"/>
    <w:multiLevelType w:val="multilevel"/>
    <w:tmpl w:val="88B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715054"/>
    <w:multiLevelType w:val="multilevel"/>
    <w:tmpl w:val="DF2C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8448A7"/>
    <w:multiLevelType w:val="multilevel"/>
    <w:tmpl w:val="D9F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5C7266"/>
    <w:multiLevelType w:val="multilevel"/>
    <w:tmpl w:val="EFDE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A77CDD"/>
    <w:multiLevelType w:val="multilevel"/>
    <w:tmpl w:val="E1C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90286B"/>
    <w:multiLevelType w:val="multilevel"/>
    <w:tmpl w:val="9F2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BD7598"/>
    <w:multiLevelType w:val="multilevel"/>
    <w:tmpl w:val="44B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052F7D"/>
    <w:multiLevelType w:val="multilevel"/>
    <w:tmpl w:val="FF4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E84C6F"/>
    <w:multiLevelType w:val="multilevel"/>
    <w:tmpl w:val="225C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1B4615"/>
    <w:multiLevelType w:val="multilevel"/>
    <w:tmpl w:val="9FDE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655A7F"/>
    <w:multiLevelType w:val="multilevel"/>
    <w:tmpl w:val="03A6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BB380C"/>
    <w:multiLevelType w:val="multilevel"/>
    <w:tmpl w:val="CDD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E21426"/>
    <w:multiLevelType w:val="multilevel"/>
    <w:tmpl w:val="312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6B0F98"/>
    <w:multiLevelType w:val="multilevel"/>
    <w:tmpl w:val="FFE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B649BC"/>
    <w:multiLevelType w:val="multilevel"/>
    <w:tmpl w:val="E8B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1E0C99"/>
    <w:multiLevelType w:val="multilevel"/>
    <w:tmpl w:val="D9CA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FD63ED"/>
    <w:multiLevelType w:val="multilevel"/>
    <w:tmpl w:val="835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0814DD"/>
    <w:multiLevelType w:val="multilevel"/>
    <w:tmpl w:val="321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1A3787"/>
    <w:multiLevelType w:val="multilevel"/>
    <w:tmpl w:val="1030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A1D9E"/>
    <w:multiLevelType w:val="multilevel"/>
    <w:tmpl w:val="CFF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E75ADF"/>
    <w:multiLevelType w:val="multilevel"/>
    <w:tmpl w:val="DCC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AF6E2E"/>
    <w:multiLevelType w:val="multilevel"/>
    <w:tmpl w:val="47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036501"/>
    <w:multiLevelType w:val="multilevel"/>
    <w:tmpl w:val="4BD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D0353A"/>
    <w:multiLevelType w:val="multilevel"/>
    <w:tmpl w:val="743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01639D"/>
    <w:multiLevelType w:val="multilevel"/>
    <w:tmpl w:val="B5C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883032"/>
    <w:multiLevelType w:val="multilevel"/>
    <w:tmpl w:val="491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C93885"/>
    <w:multiLevelType w:val="multilevel"/>
    <w:tmpl w:val="035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6529BD"/>
    <w:multiLevelType w:val="multilevel"/>
    <w:tmpl w:val="D43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1"/>
  </w:num>
  <w:num w:numId="2">
    <w:abstractNumId w:val="19"/>
  </w:num>
  <w:num w:numId="3">
    <w:abstractNumId w:val="139"/>
  </w:num>
  <w:num w:numId="4">
    <w:abstractNumId w:val="77"/>
  </w:num>
  <w:num w:numId="5">
    <w:abstractNumId w:val="46"/>
  </w:num>
  <w:num w:numId="6">
    <w:abstractNumId w:val="122"/>
  </w:num>
  <w:num w:numId="7">
    <w:abstractNumId w:val="129"/>
  </w:num>
  <w:num w:numId="8">
    <w:abstractNumId w:val="140"/>
  </w:num>
  <w:num w:numId="9">
    <w:abstractNumId w:val="7"/>
  </w:num>
  <w:num w:numId="10">
    <w:abstractNumId w:val="38"/>
  </w:num>
  <w:num w:numId="11">
    <w:abstractNumId w:val="150"/>
  </w:num>
  <w:num w:numId="12">
    <w:abstractNumId w:val="28"/>
  </w:num>
  <w:num w:numId="13">
    <w:abstractNumId w:val="0"/>
  </w:num>
  <w:num w:numId="14">
    <w:abstractNumId w:val="145"/>
  </w:num>
  <w:num w:numId="15">
    <w:abstractNumId w:val="79"/>
  </w:num>
  <w:num w:numId="16">
    <w:abstractNumId w:val="137"/>
  </w:num>
  <w:num w:numId="17">
    <w:abstractNumId w:val="16"/>
  </w:num>
  <w:num w:numId="18">
    <w:abstractNumId w:val="126"/>
  </w:num>
  <w:num w:numId="19">
    <w:abstractNumId w:val="30"/>
  </w:num>
  <w:num w:numId="20">
    <w:abstractNumId w:val="143"/>
  </w:num>
  <w:num w:numId="21">
    <w:abstractNumId w:val="142"/>
  </w:num>
  <w:num w:numId="22">
    <w:abstractNumId w:val="3"/>
  </w:num>
  <w:num w:numId="23">
    <w:abstractNumId w:val="117"/>
  </w:num>
  <w:num w:numId="24">
    <w:abstractNumId w:val="133"/>
  </w:num>
  <w:num w:numId="25">
    <w:abstractNumId w:val="88"/>
  </w:num>
  <w:num w:numId="26">
    <w:abstractNumId w:val="48"/>
  </w:num>
  <w:num w:numId="27">
    <w:abstractNumId w:val="123"/>
  </w:num>
  <w:num w:numId="28">
    <w:abstractNumId w:val="102"/>
  </w:num>
  <w:num w:numId="29">
    <w:abstractNumId w:val="90"/>
  </w:num>
  <w:num w:numId="30">
    <w:abstractNumId w:val="103"/>
  </w:num>
  <w:num w:numId="31">
    <w:abstractNumId w:val="136"/>
  </w:num>
  <w:num w:numId="32">
    <w:abstractNumId w:val="105"/>
  </w:num>
  <w:num w:numId="33">
    <w:abstractNumId w:val="12"/>
  </w:num>
  <w:num w:numId="34">
    <w:abstractNumId w:val="58"/>
  </w:num>
  <w:num w:numId="35">
    <w:abstractNumId w:val="127"/>
  </w:num>
  <w:num w:numId="36">
    <w:abstractNumId w:val="2"/>
  </w:num>
  <w:num w:numId="37">
    <w:abstractNumId w:val="132"/>
  </w:num>
  <w:num w:numId="38">
    <w:abstractNumId w:val="96"/>
  </w:num>
  <w:num w:numId="39">
    <w:abstractNumId w:val="4"/>
  </w:num>
  <w:num w:numId="40">
    <w:abstractNumId w:val="144"/>
  </w:num>
  <w:num w:numId="41">
    <w:abstractNumId w:val="101"/>
  </w:num>
  <w:num w:numId="42">
    <w:abstractNumId w:val="62"/>
  </w:num>
  <w:num w:numId="43">
    <w:abstractNumId w:val="75"/>
  </w:num>
  <w:num w:numId="44">
    <w:abstractNumId w:val="92"/>
  </w:num>
  <w:num w:numId="45">
    <w:abstractNumId w:val="37"/>
  </w:num>
  <w:num w:numId="46">
    <w:abstractNumId w:val="97"/>
  </w:num>
  <w:num w:numId="47">
    <w:abstractNumId w:val="14"/>
  </w:num>
  <w:num w:numId="48">
    <w:abstractNumId w:val="91"/>
  </w:num>
  <w:num w:numId="49">
    <w:abstractNumId w:val="76"/>
  </w:num>
  <w:num w:numId="50">
    <w:abstractNumId w:val="8"/>
  </w:num>
  <w:num w:numId="51">
    <w:abstractNumId w:val="107"/>
  </w:num>
  <w:num w:numId="52">
    <w:abstractNumId w:val="5"/>
  </w:num>
  <w:num w:numId="53">
    <w:abstractNumId w:val="124"/>
  </w:num>
  <w:num w:numId="54">
    <w:abstractNumId w:val="22"/>
  </w:num>
  <w:num w:numId="55">
    <w:abstractNumId w:val="11"/>
  </w:num>
  <w:num w:numId="56">
    <w:abstractNumId w:val="63"/>
  </w:num>
  <w:num w:numId="57">
    <w:abstractNumId w:val="42"/>
  </w:num>
  <w:num w:numId="58">
    <w:abstractNumId w:val="9"/>
  </w:num>
  <w:num w:numId="59">
    <w:abstractNumId w:val="54"/>
  </w:num>
  <w:num w:numId="60">
    <w:abstractNumId w:val="152"/>
  </w:num>
  <w:num w:numId="61">
    <w:abstractNumId w:val="113"/>
  </w:num>
  <w:num w:numId="62">
    <w:abstractNumId w:val="57"/>
  </w:num>
  <w:num w:numId="63">
    <w:abstractNumId w:val="20"/>
  </w:num>
  <w:num w:numId="64">
    <w:abstractNumId w:val="141"/>
  </w:num>
  <w:num w:numId="65">
    <w:abstractNumId w:val="108"/>
  </w:num>
  <w:num w:numId="66">
    <w:abstractNumId w:val="151"/>
  </w:num>
  <w:num w:numId="67">
    <w:abstractNumId w:val="71"/>
  </w:num>
  <w:num w:numId="68">
    <w:abstractNumId w:val="118"/>
  </w:num>
  <w:num w:numId="69">
    <w:abstractNumId w:val="39"/>
  </w:num>
  <w:num w:numId="70">
    <w:abstractNumId w:val="100"/>
  </w:num>
  <w:num w:numId="71">
    <w:abstractNumId w:val="68"/>
  </w:num>
  <w:num w:numId="72">
    <w:abstractNumId w:val="109"/>
  </w:num>
  <w:num w:numId="73">
    <w:abstractNumId w:val="157"/>
  </w:num>
  <w:num w:numId="74">
    <w:abstractNumId w:val="114"/>
  </w:num>
  <w:num w:numId="75">
    <w:abstractNumId w:val="99"/>
  </w:num>
  <w:num w:numId="76">
    <w:abstractNumId w:val="60"/>
  </w:num>
  <w:num w:numId="77">
    <w:abstractNumId w:val="128"/>
  </w:num>
  <w:num w:numId="78">
    <w:abstractNumId w:val="149"/>
  </w:num>
  <w:num w:numId="79">
    <w:abstractNumId w:val="6"/>
  </w:num>
  <w:num w:numId="80">
    <w:abstractNumId w:val="119"/>
  </w:num>
  <w:num w:numId="81">
    <w:abstractNumId w:val="10"/>
  </w:num>
  <w:num w:numId="82">
    <w:abstractNumId w:val="82"/>
  </w:num>
  <w:num w:numId="83">
    <w:abstractNumId w:val="98"/>
  </w:num>
  <w:num w:numId="84">
    <w:abstractNumId w:val="73"/>
  </w:num>
  <w:num w:numId="85">
    <w:abstractNumId w:val="131"/>
  </w:num>
  <w:num w:numId="86">
    <w:abstractNumId w:val="116"/>
  </w:num>
  <w:num w:numId="87">
    <w:abstractNumId w:val="120"/>
  </w:num>
  <w:num w:numId="88">
    <w:abstractNumId w:val="134"/>
  </w:num>
  <w:num w:numId="89">
    <w:abstractNumId w:val="41"/>
  </w:num>
  <w:num w:numId="90">
    <w:abstractNumId w:val="83"/>
  </w:num>
  <w:num w:numId="91">
    <w:abstractNumId w:val="106"/>
  </w:num>
  <w:num w:numId="92">
    <w:abstractNumId w:val="156"/>
  </w:num>
  <w:num w:numId="93">
    <w:abstractNumId w:val="23"/>
  </w:num>
  <w:num w:numId="94">
    <w:abstractNumId w:val="34"/>
  </w:num>
  <w:num w:numId="95">
    <w:abstractNumId w:val="55"/>
  </w:num>
  <w:num w:numId="96">
    <w:abstractNumId w:val="64"/>
  </w:num>
  <w:num w:numId="97">
    <w:abstractNumId w:val="112"/>
  </w:num>
  <w:num w:numId="98">
    <w:abstractNumId w:val="18"/>
  </w:num>
  <w:num w:numId="99">
    <w:abstractNumId w:val="81"/>
  </w:num>
  <w:num w:numId="100">
    <w:abstractNumId w:val="146"/>
  </w:num>
  <w:num w:numId="101">
    <w:abstractNumId w:val="49"/>
  </w:num>
  <w:num w:numId="102">
    <w:abstractNumId w:val="78"/>
  </w:num>
  <w:num w:numId="103">
    <w:abstractNumId w:val="153"/>
  </w:num>
  <w:num w:numId="104">
    <w:abstractNumId w:val="138"/>
  </w:num>
  <w:num w:numId="105">
    <w:abstractNumId w:val="148"/>
  </w:num>
  <w:num w:numId="106">
    <w:abstractNumId w:val="135"/>
  </w:num>
  <w:num w:numId="107">
    <w:abstractNumId w:val="33"/>
  </w:num>
  <w:num w:numId="108">
    <w:abstractNumId w:val="13"/>
  </w:num>
  <w:num w:numId="109">
    <w:abstractNumId w:val="115"/>
  </w:num>
  <w:num w:numId="110">
    <w:abstractNumId w:val="40"/>
  </w:num>
  <w:num w:numId="111">
    <w:abstractNumId w:val="29"/>
  </w:num>
  <w:num w:numId="112">
    <w:abstractNumId w:val="61"/>
  </w:num>
  <w:num w:numId="113">
    <w:abstractNumId w:val="65"/>
  </w:num>
  <w:num w:numId="114">
    <w:abstractNumId w:val="94"/>
  </w:num>
  <w:num w:numId="115">
    <w:abstractNumId w:val="69"/>
  </w:num>
  <w:num w:numId="116">
    <w:abstractNumId w:val="121"/>
  </w:num>
  <w:num w:numId="117">
    <w:abstractNumId w:val="87"/>
  </w:num>
  <w:num w:numId="118">
    <w:abstractNumId w:val="45"/>
  </w:num>
  <w:num w:numId="119">
    <w:abstractNumId w:val="32"/>
  </w:num>
  <w:num w:numId="120">
    <w:abstractNumId w:val="70"/>
  </w:num>
  <w:num w:numId="121">
    <w:abstractNumId w:val="21"/>
  </w:num>
  <w:num w:numId="122">
    <w:abstractNumId w:val="43"/>
  </w:num>
  <w:num w:numId="123">
    <w:abstractNumId w:val="52"/>
  </w:num>
  <w:num w:numId="124">
    <w:abstractNumId w:val="66"/>
  </w:num>
  <w:num w:numId="125">
    <w:abstractNumId w:val="95"/>
  </w:num>
  <w:num w:numId="126">
    <w:abstractNumId w:val="25"/>
  </w:num>
  <w:num w:numId="127">
    <w:abstractNumId w:val="154"/>
  </w:num>
  <w:num w:numId="128">
    <w:abstractNumId w:val="44"/>
  </w:num>
  <w:num w:numId="129">
    <w:abstractNumId w:val="47"/>
  </w:num>
  <w:num w:numId="130">
    <w:abstractNumId w:val="51"/>
  </w:num>
  <w:num w:numId="131">
    <w:abstractNumId w:val="89"/>
  </w:num>
  <w:num w:numId="132">
    <w:abstractNumId w:val="84"/>
  </w:num>
  <w:num w:numId="133">
    <w:abstractNumId w:val="1"/>
  </w:num>
  <w:num w:numId="134">
    <w:abstractNumId w:val="125"/>
  </w:num>
  <w:num w:numId="135">
    <w:abstractNumId w:val="147"/>
  </w:num>
  <w:num w:numId="136">
    <w:abstractNumId w:val="35"/>
  </w:num>
  <w:num w:numId="137">
    <w:abstractNumId w:val="27"/>
  </w:num>
  <w:num w:numId="138">
    <w:abstractNumId w:val="26"/>
  </w:num>
  <w:num w:numId="139">
    <w:abstractNumId w:val="36"/>
  </w:num>
  <w:num w:numId="140">
    <w:abstractNumId w:val="56"/>
  </w:num>
  <w:num w:numId="141">
    <w:abstractNumId w:val="85"/>
  </w:num>
  <w:num w:numId="142">
    <w:abstractNumId w:val="59"/>
  </w:num>
  <w:num w:numId="143">
    <w:abstractNumId w:val="130"/>
  </w:num>
  <w:num w:numId="144">
    <w:abstractNumId w:val="104"/>
  </w:num>
  <w:num w:numId="145">
    <w:abstractNumId w:val="110"/>
  </w:num>
  <w:num w:numId="146">
    <w:abstractNumId w:val="31"/>
  </w:num>
  <w:num w:numId="147">
    <w:abstractNumId w:val="53"/>
  </w:num>
  <w:num w:numId="148">
    <w:abstractNumId w:val="155"/>
  </w:num>
  <w:num w:numId="149">
    <w:abstractNumId w:val="67"/>
  </w:num>
  <w:num w:numId="150">
    <w:abstractNumId w:val="72"/>
  </w:num>
  <w:num w:numId="151">
    <w:abstractNumId w:val="24"/>
  </w:num>
  <w:num w:numId="152">
    <w:abstractNumId w:val="93"/>
  </w:num>
  <w:num w:numId="153">
    <w:abstractNumId w:val="74"/>
  </w:num>
  <w:num w:numId="154">
    <w:abstractNumId w:val="50"/>
  </w:num>
  <w:num w:numId="155">
    <w:abstractNumId w:val="17"/>
  </w:num>
  <w:num w:numId="156">
    <w:abstractNumId w:val="80"/>
  </w:num>
  <w:num w:numId="157">
    <w:abstractNumId w:val="86"/>
  </w:num>
  <w:num w:numId="158">
    <w:abstractNumId w:val="1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46"/>
    <w:rsid w:val="000601F4"/>
    <w:rsid w:val="00147E43"/>
    <w:rsid w:val="001F5BCE"/>
    <w:rsid w:val="00276F67"/>
    <w:rsid w:val="00695D12"/>
    <w:rsid w:val="00820D4A"/>
    <w:rsid w:val="00C84708"/>
    <w:rsid w:val="00D27E46"/>
    <w:rsid w:val="00E87471"/>
    <w:rsid w:val="00EB67B2"/>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3A770"/>
  <w15:chartTrackingRefBased/>
  <w15:docId w15:val="{DDA57253-81D5-4E5D-BC8D-1D3BEEF9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B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5B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20D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5BC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5BCE"/>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1F5BCE"/>
    <w:pPr>
      <w:spacing w:before="100" w:beforeAutospacing="1" w:after="100" w:afterAutospacing="1" w:line="240" w:lineRule="auto"/>
    </w:pPr>
    <w:rPr>
      <w:rFonts w:ascii="Times New Roman" w:eastAsia="Times New Roman" w:hAnsi="Times New Roman" w:cs="Times New Roman"/>
      <w:sz w:val="24"/>
      <w:szCs w:val="24"/>
      <w:lang w:eastAsia="en-150"/>
    </w:rPr>
  </w:style>
  <w:style w:type="paragraph" w:styleId="NormalWeb">
    <w:name w:val="Normal (Web)"/>
    <w:basedOn w:val="Normal"/>
    <w:uiPriority w:val="99"/>
    <w:unhideWhenUsed/>
    <w:rsid w:val="001F5BCE"/>
    <w:pPr>
      <w:spacing w:before="100" w:beforeAutospacing="1" w:after="100" w:afterAutospacing="1" w:line="240" w:lineRule="auto"/>
    </w:pPr>
    <w:rPr>
      <w:rFonts w:ascii="Times New Roman" w:eastAsia="Times New Roman" w:hAnsi="Times New Roman" w:cs="Times New Roman"/>
      <w:sz w:val="24"/>
      <w:szCs w:val="24"/>
      <w:lang w:eastAsia="en-150"/>
    </w:rPr>
  </w:style>
  <w:style w:type="character" w:styleId="Strong">
    <w:name w:val="Strong"/>
    <w:basedOn w:val="DefaultParagraphFont"/>
    <w:uiPriority w:val="22"/>
    <w:qFormat/>
    <w:rsid w:val="001F5BCE"/>
    <w:rPr>
      <w:b/>
      <w:bCs/>
    </w:rPr>
  </w:style>
  <w:style w:type="paragraph" w:styleId="HTMLPreformatted">
    <w:name w:val="HTML Preformatted"/>
    <w:basedOn w:val="Normal"/>
    <w:link w:val="HTMLPreformattedChar"/>
    <w:uiPriority w:val="99"/>
    <w:semiHidden/>
    <w:unhideWhenUsed/>
    <w:rsid w:val="001F5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150"/>
    </w:rPr>
  </w:style>
  <w:style w:type="character" w:customStyle="1" w:styleId="HTMLPreformattedChar">
    <w:name w:val="HTML Preformatted Char"/>
    <w:basedOn w:val="DefaultParagraphFont"/>
    <w:link w:val="HTMLPreformatted"/>
    <w:uiPriority w:val="99"/>
    <w:semiHidden/>
    <w:rsid w:val="001F5BCE"/>
    <w:rPr>
      <w:rFonts w:ascii="Courier New" w:eastAsia="Times New Roman" w:hAnsi="Courier New" w:cs="Courier New"/>
      <w:sz w:val="20"/>
      <w:szCs w:val="20"/>
      <w:lang w:eastAsia="en-150"/>
    </w:rPr>
  </w:style>
  <w:style w:type="character" w:styleId="HTMLCode">
    <w:name w:val="HTML Code"/>
    <w:basedOn w:val="DefaultParagraphFont"/>
    <w:uiPriority w:val="99"/>
    <w:semiHidden/>
    <w:unhideWhenUsed/>
    <w:rsid w:val="001F5BC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20D4A"/>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EB67B2"/>
    <w:rPr>
      <w:i/>
      <w:iCs/>
    </w:rPr>
  </w:style>
  <w:style w:type="paragraph" w:styleId="Header">
    <w:name w:val="header"/>
    <w:basedOn w:val="Normal"/>
    <w:link w:val="HeaderChar"/>
    <w:uiPriority w:val="99"/>
    <w:unhideWhenUsed/>
    <w:rsid w:val="00EB67B2"/>
    <w:pPr>
      <w:tabs>
        <w:tab w:val="center" w:pos="4536"/>
        <w:tab w:val="right" w:pos="9072"/>
      </w:tabs>
      <w:spacing w:after="0" w:line="240" w:lineRule="auto"/>
    </w:pPr>
  </w:style>
  <w:style w:type="character" w:customStyle="1" w:styleId="HeaderChar">
    <w:name w:val="Header Char"/>
    <w:basedOn w:val="DefaultParagraphFont"/>
    <w:link w:val="Header"/>
    <w:uiPriority w:val="99"/>
    <w:rsid w:val="00EB67B2"/>
  </w:style>
  <w:style w:type="paragraph" w:styleId="Footer">
    <w:name w:val="footer"/>
    <w:basedOn w:val="Normal"/>
    <w:link w:val="FooterChar"/>
    <w:uiPriority w:val="99"/>
    <w:unhideWhenUsed/>
    <w:rsid w:val="00EB67B2"/>
    <w:pPr>
      <w:tabs>
        <w:tab w:val="center" w:pos="4536"/>
        <w:tab w:val="right" w:pos="9072"/>
      </w:tabs>
      <w:spacing w:after="0" w:line="240" w:lineRule="auto"/>
    </w:pPr>
  </w:style>
  <w:style w:type="character" w:customStyle="1" w:styleId="FooterChar">
    <w:name w:val="Footer Char"/>
    <w:basedOn w:val="DefaultParagraphFont"/>
    <w:link w:val="Footer"/>
    <w:uiPriority w:val="99"/>
    <w:rsid w:val="00EB6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48243">
      <w:bodyDiv w:val="1"/>
      <w:marLeft w:val="0"/>
      <w:marRight w:val="0"/>
      <w:marTop w:val="0"/>
      <w:marBottom w:val="0"/>
      <w:divBdr>
        <w:top w:val="none" w:sz="0" w:space="0" w:color="auto"/>
        <w:left w:val="none" w:sz="0" w:space="0" w:color="auto"/>
        <w:bottom w:val="none" w:sz="0" w:space="0" w:color="auto"/>
        <w:right w:val="none" w:sz="0" w:space="0" w:color="auto"/>
      </w:divBdr>
      <w:divsChild>
        <w:div w:id="372733445">
          <w:marLeft w:val="0"/>
          <w:marRight w:val="0"/>
          <w:marTop w:val="0"/>
          <w:marBottom w:val="0"/>
          <w:divBdr>
            <w:top w:val="none" w:sz="0" w:space="0" w:color="auto"/>
            <w:left w:val="none" w:sz="0" w:space="0" w:color="auto"/>
            <w:bottom w:val="none" w:sz="0" w:space="0" w:color="auto"/>
            <w:right w:val="none" w:sz="0" w:space="0" w:color="auto"/>
          </w:divBdr>
          <w:divsChild>
            <w:div w:id="555968196">
              <w:marLeft w:val="0"/>
              <w:marRight w:val="0"/>
              <w:marTop w:val="0"/>
              <w:marBottom w:val="0"/>
              <w:divBdr>
                <w:top w:val="none" w:sz="0" w:space="0" w:color="auto"/>
                <w:left w:val="none" w:sz="0" w:space="0" w:color="auto"/>
                <w:bottom w:val="none" w:sz="0" w:space="0" w:color="auto"/>
                <w:right w:val="none" w:sz="0" w:space="0" w:color="auto"/>
              </w:divBdr>
              <w:divsChild>
                <w:div w:id="1257404178">
                  <w:marLeft w:val="0"/>
                  <w:marRight w:val="0"/>
                  <w:marTop w:val="0"/>
                  <w:marBottom w:val="0"/>
                  <w:divBdr>
                    <w:top w:val="none" w:sz="0" w:space="0" w:color="auto"/>
                    <w:left w:val="none" w:sz="0" w:space="0" w:color="auto"/>
                    <w:bottom w:val="none" w:sz="0" w:space="0" w:color="auto"/>
                    <w:right w:val="none" w:sz="0" w:space="0" w:color="auto"/>
                  </w:divBdr>
                  <w:divsChild>
                    <w:div w:id="260768093">
                      <w:marLeft w:val="0"/>
                      <w:marRight w:val="0"/>
                      <w:marTop w:val="0"/>
                      <w:marBottom w:val="0"/>
                      <w:divBdr>
                        <w:top w:val="none" w:sz="0" w:space="0" w:color="auto"/>
                        <w:left w:val="none" w:sz="0" w:space="0" w:color="auto"/>
                        <w:bottom w:val="none" w:sz="0" w:space="0" w:color="auto"/>
                        <w:right w:val="none" w:sz="0" w:space="0" w:color="auto"/>
                      </w:divBdr>
                      <w:divsChild>
                        <w:div w:id="1609194109">
                          <w:marLeft w:val="0"/>
                          <w:marRight w:val="0"/>
                          <w:marTop w:val="0"/>
                          <w:marBottom w:val="0"/>
                          <w:divBdr>
                            <w:top w:val="none" w:sz="0" w:space="0" w:color="auto"/>
                            <w:left w:val="none" w:sz="0" w:space="0" w:color="auto"/>
                            <w:bottom w:val="none" w:sz="0" w:space="0" w:color="auto"/>
                            <w:right w:val="none" w:sz="0" w:space="0" w:color="auto"/>
                          </w:divBdr>
                          <w:divsChild>
                            <w:div w:id="462424501">
                              <w:marLeft w:val="0"/>
                              <w:marRight w:val="0"/>
                              <w:marTop w:val="0"/>
                              <w:marBottom w:val="0"/>
                              <w:divBdr>
                                <w:top w:val="none" w:sz="0" w:space="0" w:color="auto"/>
                                <w:left w:val="none" w:sz="0" w:space="0" w:color="auto"/>
                                <w:bottom w:val="none" w:sz="0" w:space="0" w:color="auto"/>
                                <w:right w:val="none" w:sz="0" w:space="0" w:color="auto"/>
                              </w:divBdr>
                              <w:divsChild>
                                <w:div w:id="1150169112">
                                  <w:marLeft w:val="0"/>
                                  <w:marRight w:val="0"/>
                                  <w:marTop w:val="0"/>
                                  <w:marBottom w:val="0"/>
                                  <w:divBdr>
                                    <w:top w:val="none" w:sz="0" w:space="0" w:color="auto"/>
                                    <w:left w:val="none" w:sz="0" w:space="0" w:color="auto"/>
                                    <w:bottom w:val="none" w:sz="0" w:space="0" w:color="auto"/>
                                    <w:right w:val="none" w:sz="0" w:space="0" w:color="auto"/>
                                  </w:divBdr>
                                  <w:divsChild>
                                    <w:div w:id="2088451932">
                                      <w:marLeft w:val="0"/>
                                      <w:marRight w:val="0"/>
                                      <w:marTop w:val="0"/>
                                      <w:marBottom w:val="0"/>
                                      <w:divBdr>
                                        <w:top w:val="none" w:sz="0" w:space="0" w:color="auto"/>
                                        <w:left w:val="none" w:sz="0" w:space="0" w:color="auto"/>
                                        <w:bottom w:val="none" w:sz="0" w:space="0" w:color="auto"/>
                                        <w:right w:val="none" w:sz="0" w:space="0" w:color="auto"/>
                                      </w:divBdr>
                                      <w:divsChild>
                                        <w:div w:id="652029648">
                                          <w:marLeft w:val="0"/>
                                          <w:marRight w:val="0"/>
                                          <w:marTop w:val="0"/>
                                          <w:marBottom w:val="0"/>
                                          <w:divBdr>
                                            <w:top w:val="none" w:sz="0" w:space="0" w:color="auto"/>
                                            <w:left w:val="none" w:sz="0" w:space="0" w:color="auto"/>
                                            <w:bottom w:val="none" w:sz="0" w:space="0" w:color="auto"/>
                                            <w:right w:val="none" w:sz="0" w:space="0" w:color="auto"/>
                                          </w:divBdr>
                                          <w:divsChild>
                                            <w:div w:id="950404217">
                                              <w:marLeft w:val="0"/>
                                              <w:marRight w:val="0"/>
                                              <w:marTop w:val="0"/>
                                              <w:marBottom w:val="0"/>
                                              <w:divBdr>
                                                <w:top w:val="none" w:sz="0" w:space="0" w:color="auto"/>
                                                <w:left w:val="none" w:sz="0" w:space="0" w:color="auto"/>
                                                <w:bottom w:val="none" w:sz="0" w:space="0" w:color="auto"/>
                                                <w:right w:val="none" w:sz="0" w:space="0" w:color="auto"/>
                                              </w:divBdr>
                                              <w:divsChild>
                                                <w:div w:id="1227497232">
                                                  <w:marLeft w:val="0"/>
                                                  <w:marRight w:val="0"/>
                                                  <w:marTop w:val="0"/>
                                                  <w:marBottom w:val="0"/>
                                                  <w:divBdr>
                                                    <w:top w:val="none" w:sz="0" w:space="0" w:color="auto"/>
                                                    <w:left w:val="none" w:sz="0" w:space="0" w:color="auto"/>
                                                    <w:bottom w:val="none" w:sz="0" w:space="0" w:color="auto"/>
                                                    <w:right w:val="none" w:sz="0" w:space="0" w:color="auto"/>
                                                  </w:divBdr>
                                                  <w:divsChild>
                                                    <w:div w:id="828060517">
                                                      <w:marLeft w:val="0"/>
                                                      <w:marRight w:val="0"/>
                                                      <w:marTop w:val="0"/>
                                                      <w:marBottom w:val="0"/>
                                                      <w:divBdr>
                                                        <w:top w:val="none" w:sz="0" w:space="0" w:color="auto"/>
                                                        <w:left w:val="none" w:sz="0" w:space="0" w:color="auto"/>
                                                        <w:bottom w:val="none" w:sz="0" w:space="0" w:color="auto"/>
                                                        <w:right w:val="none" w:sz="0" w:space="0" w:color="auto"/>
                                                      </w:divBdr>
                                                      <w:divsChild>
                                                        <w:div w:id="19088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55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5846">
          <w:marLeft w:val="0"/>
          <w:marRight w:val="0"/>
          <w:marTop w:val="0"/>
          <w:marBottom w:val="0"/>
          <w:divBdr>
            <w:top w:val="none" w:sz="0" w:space="0" w:color="auto"/>
            <w:left w:val="none" w:sz="0" w:space="0" w:color="auto"/>
            <w:bottom w:val="none" w:sz="0" w:space="0" w:color="auto"/>
            <w:right w:val="none" w:sz="0" w:space="0" w:color="auto"/>
          </w:divBdr>
          <w:divsChild>
            <w:div w:id="386728915">
              <w:marLeft w:val="0"/>
              <w:marRight w:val="0"/>
              <w:marTop w:val="0"/>
              <w:marBottom w:val="0"/>
              <w:divBdr>
                <w:top w:val="none" w:sz="0" w:space="0" w:color="auto"/>
                <w:left w:val="none" w:sz="0" w:space="0" w:color="auto"/>
                <w:bottom w:val="none" w:sz="0" w:space="0" w:color="auto"/>
                <w:right w:val="none" w:sz="0" w:space="0" w:color="auto"/>
              </w:divBdr>
            </w:div>
          </w:divsChild>
        </w:div>
        <w:div w:id="455296766">
          <w:marLeft w:val="0"/>
          <w:marRight w:val="0"/>
          <w:marTop w:val="0"/>
          <w:marBottom w:val="0"/>
          <w:divBdr>
            <w:top w:val="none" w:sz="0" w:space="0" w:color="auto"/>
            <w:left w:val="none" w:sz="0" w:space="0" w:color="auto"/>
            <w:bottom w:val="none" w:sz="0" w:space="0" w:color="auto"/>
            <w:right w:val="none" w:sz="0" w:space="0" w:color="auto"/>
          </w:divBdr>
          <w:divsChild>
            <w:div w:id="1240217181">
              <w:marLeft w:val="0"/>
              <w:marRight w:val="0"/>
              <w:marTop w:val="0"/>
              <w:marBottom w:val="0"/>
              <w:divBdr>
                <w:top w:val="none" w:sz="0" w:space="0" w:color="auto"/>
                <w:left w:val="none" w:sz="0" w:space="0" w:color="auto"/>
                <w:bottom w:val="none" w:sz="0" w:space="0" w:color="auto"/>
                <w:right w:val="none" w:sz="0" w:space="0" w:color="auto"/>
              </w:divBdr>
            </w:div>
          </w:divsChild>
        </w:div>
        <w:div w:id="1071001572">
          <w:marLeft w:val="0"/>
          <w:marRight w:val="0"/>
          <w:marTop w:val="0"/>
          <w:marBottom w:val="0"/>
          <w:divBdr>
            <w:top w:val="none" w:sz="0" w:space="0" w:color="auto"/>
            <w:left w:val="none" w:sz="0" w:space="0" w:color="auto"/>
            <w:bottom w:val="none" w:sz="0" w:space="0" w:color="auto"/>
            <w:right w:val="none" w:sz="0" w:space="0" w:color="auto"/>
          </w:divBdr>
          <w:divsChild>
            <w:div w:id="13276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8117">
      <w:bodyDiv w:val="1"/>
      <w:marLeft w:val="0"/>
      <w:marRight w:val="0"/>
      <w:marTop w:val="0"/>
      <w:marBottom w:val="0"/>
      <w:divBdr>
        <w:top w:val="none" w:sz="0" w:space="0" w:color="auto"/>
        <w:left w:val="none" w:sz="0" w:space="0" w:color="auto"/>
        <w:bottom w:val="none" w:sz="0" w:space="0" w:color="auto"/>
        <w:right w:val="none" w:sz="0" w:space="0" w:color="auto"/>
      </w:divBdr>
      <w:divsChild>
        <w:div w:id="1069574498">
          <w:marLeft w:val="0"/>
          <w:marRight w:val="0"/>
          <w:marTop w:val="0"/>
          <w:marBottom w:val="0"/>
          <w:divBdr>
            <w:top w:val="none" w:sz="0" w:space="0" w:color="auto"/>
            <w:left w:val="none" w:sz="0" w:space="0" w:color="auto"/>
            <w:bottom w:val="none" w:sz="0" w:space="0" w:color="auto"/>
            <w:right w:val="none" w:sz="0" w:space="0" w:color="auto"/>
          </w:divBdr>
          <w:divsChild>
            <w:div w:id="689649453">
              <w:marLeft w:val="0"/>
              <w:marRight w:val="0"/>
              <w:marTop w:val="0"/>
              <w:marBottom w:val="0"/>
              <w:divBdr>
                <w:top w:val="none" w:sz="0" w:space="0" w:color="auto"/>
                <w:left w:val="none" w:sz="0" w:space="0" w:color="auto"/>
                <w:bottom w:val="none" w:sz="0" w:space="0" w:color="auto"/>
                <w:right w:val="none" w:sz="0" w:space="0" w:color="auto"/>
              </w:divBdr>
              <w:divsChild>
                <w:div w:id="886601787">
                  <w:marLeft w:val="0"/>
                  <w:marRight w:val="0"/>
                  <w:marTop w:val="0"/>
                  <w:marBottom w:val="0"/>
                  <w:divBdr>
                    <w:top w:val="none" w:sz="0" w:space="0" w:color="auto"/>
                    <w:left w:val="none" w:sz="0" w:space="0" w:color="auto"/>
                    <w:bottom w:val="none" w:sz="0" w:space="0" w:color="auto"/>
                    <w:right w:val="none" w:sz="0" w:space="0" w:color="auto"/>
                  </w:divBdr>
                  <w:divsChild>
                    <w:div w:id="1401249710">
                      <w:marLeft w:val="0"/>
                      <w:marRight w:val="0"/>
                      <w:marTop w:val="0"/>
                      <w:marBottom w:val="0"/>
                      <w:divBdr>
                        <w:top w:val="none" w:sz="0" w:space="0" w:color="auto"/>
                        <w:left w:val="none" w:sz="0" w:space="0" w:color="auto"/>
                        <w:bottom w:val="none" w:sz="0" w:space="0" w:color="auto"/>
                        <w:right w:val="none" w:sz="0" w:space="0" w:color="auto"/>
                      </w:divBdr>
                      <w:divsChild>
                        <w:div w:id="205681067">
                          <w:marLeft w:val="0"/>
                          <w:marRight w:val="0"/>
                          <w:marTop w:val="0"/>
                          <w:marBottom w:val="0"/>
                          <w:divBdr>
                            <w:top w:val="none" w:sz="0" w:space="0" w:color="auto"/>
                            <w:left w:val="none" w:sz="0" w:space="0" w:color="auto"/>
                            <w:bottom w:val="none" w:sz="0" w:space="0" w:color="auto"/>
                            <w:right w:val="none" w:sz="0" w:space="0" w:color="auto"/>
                          </w:divBdr>
                          <w:divsChild>
                            <w:div w:id="940528349">
                              <w:marLeft w:val="0"/>
                              <w:marRight w:val="0"/>
                              <w:marTop w:val="0"/>
                              <w:marBottom w:val="0"/>
                              <w:divBdr>
                                <w:top w:val="none" w:sz="0" w:space="0" w:color="auto"/>
                                <w:left w:val="none" w:sz="0" w:space="0" w:color="auto"/>
                                <w:bottom w:val="none" w:sz="0" w:space="0" w:color="auto"/>
                                <w:right w:val="none" w:sz="0" w:space="0" w:color="auto"/>
                              </w:divBdr>
                              <w:divsChild>
                                <w:div w:id="1563908274">
                                  <w:marLeft w:val="0"/>
                                  <w:marRight w:val="0"/>
                                  <w:marTop w:val="0"/>
                                  <w:marBottom w:val="0"/>
                                  <w:divBdr>
                                    <w:top w:val="none" w:sz="0" w:space="0" w:color="auto"/>
                                    <w:left w:val="none" w:sz="0" w:space="0" w:color="auto"/>
                                    <w:bottom w:val="none" w:sz="0" w:space="0" w:color="auto"/>
                                    <w:right w:val="none" w:sz="0" w:space="0" w:color="auto"/>
                                  </w:divBdr>
                                  <w:divsChild>
                                    <w:div w:id="1795556064">
                                      <w:marLeft w:val="0"/>
                                      <w:marRight w:val="0"/>
                                      <w:marTop w:val="0"/>
                                      <w:marBottom w:val="0"/>
                                      <w:divBdr>
                                        <w:top w:val="none" w:sz="0" w:space="0" w:color="auto"/>
                                        <w:left w:val="none" w:sz="0" w:space="0" w:color="auto"/>
                                        <w:bottom w:val="none" w:sz="0" w:space="0" w:color="auto"/>
                                        <w:right w:val="none" w:sz="0" w:space="0" w:color="auto"/>
                                      </w:divBdr>
                                      <w:divsChild>
                                        <w:div w:id="1411461086">
                                          <w:marLeft w:val="0"/>
                                          <w:marRight w:val="0"/>
                                          <w:marTop w:val="0"/>
                                          <w:marBottom w:val="0"/>
                                          <w:divBdr>
                                            <w:top w:val="none" w:sz="0" w:space="0" w:color="auto"/>
                                            <w:left w:val="none" w:sz="0" w:space="0" w:color="auto"/>
                                            <w:bottom w:val="none" w:sz="0" w:space="0" w:color="auto"/>
                                            <w:right w:val="none" w:sz="0" w:space="0" w:color="auto"/>
                                          </w:divBdr>
                                          <w:divsChild>
                                            <w:div w:id="191193550">
                                              <w:marLeft w:val="0"/>
                                              <w:marRight w:val="0"/>
                                              <w:marTop w:val="0"/>
                                              <w:marBottom w:val="0"/>
                                              <w:divBdr>
                                                <w:top w:val="none" w:sz="0" w:space="0" w:color="auto"/>
                                                <w:left w:val="none" w:sz="0" w:space="0" w:color="auto"/>
                                                <w:bottom w:val="none" w:sz="0" w:space="0" w:color="auto"/>
                                                <w:right w:val="none" w:sz="0" w:space="0" w:color="auto"/>
                                              </w:divBdr>
                                              <w:divsChild>
                                                <w:div w:id="600451172">
                                                  <w:marLeft w:val="0"/>
                                                  <w:marRight w:val="0"/>
                                                  <w:marTop w:val="0"/>
                                                  <w:marBottom w:val="0"/>
                                                  <w:divBdr>
                                                    <w:top w:val="none" w:sz="0" w:space="0" w:color="auto"/>
                                                    <w:left w:val="none" w:sz="0" w:space="0" w:color="auto"/>
                                                    <w:bottom w:val="none" w:sz="0" w:space="0" w:color="auto"/>
                                                    <w:right w:val="none" w:sz="0" w:space="0" w:color="auto"/>
                                                  </w:divBdr>
                                                  <w:divsChild>
                                                    <w:div w:id="1233005011">
                                                      <w:marLeft w:val="0"/>
                                                      <w:marRight w:val="0"/>
                                                      <w:marTop w:val="0"/>
                                                      <w:marBottom w:val="0"/>
                                                      <w:divBdr>
                                                        <w:top w:val="none" w:sz="0" w:space="0" w:color="auto"/>
                                                        <w:left w:val="none" w:sz="0" w:space="0" w:color="auto"/>
                                                        <w:bottom w:val="none" w:sz="0" w:space="0" w:color="auto"/>
                                                        <w:right w:val="none" w:sz="0" w:space="0" w:color="auto"/>
                                                      </w:divBdr>
                                                      <w:divsChild>
                                                        <w:div w:id="1156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01755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704157">
          <w:marLeft w:val="0"/>
          <w:marRight w:val="0"/>
          <w:marTop w:val="0"/>
          <w:marBottom w:val="0"/>
          <w:divBdr>
            <w:top w:val="none" w:sz="0" w:space="0" w:color="auto"/>
            <w:left w:val="none" w:sz="0" w:space="0" w:color="auto"/>
            <w:bottom w:val="none" w:sz="0" w:space="0" w:color="auto"/>
            <w:right w:val="none" w:sz="0" w:space="0" w:color="auto"/>
          </w:divBdr>
          <w:divsChild>
            <w:div w:id="1551334619">
              <w:marLeft w:val="0"/>
              <w:marRight w:val="0"/>
              <w:marTop w:val="0"/>
              <w:marBottom w:val="0"/>
              <w:divBdr>
                <w:top w:val="none" w:sz="0" w:space="0" w:color="auto"/>
                <w:left w:val="none" w:sz="0" w:space="0" w:color="auto"/>
                <w:bottom w:val="none" w:sz="0" w:space="0" w:color="auto"/>
                <w:right w:val="none" w:sz="0" w:space="0" w:color="auto"/>
              </w:divBdr>
            </w:div>
          </w:divsChild>
        </w:div>
        <w:div w:id="136648512">
          <w:marLeft w:val="0"/>
          <w:marRight w:val="0"/>
          <w:marTop w:val="0"/>
          <w:marBottom w:val="0"/>
          <w:divBdr>
            <w:top w:val="none" w:sz="0" w:space="0" w:color="auto"/>
            <w:left w:val="none" w:sz="0" w:space="0" w:color="auto"/>
            <w:bottom w:val="none" w:sz="0" w:space="0" w:color="auto"/>
            <w:right w:val="none" w:sz="0" w:space="0" w:color="auto"/>
          </w:divBdr>
          <w:divsChild>
            <w:div w:id="1224634172">
              <w:marLeft w:val="0"/>
              <w:marRight w:val="0"/>
              <w:marTop w:val="0"/>
              <w:marBottom w:val="0"/>
              <w:divBdr>
                <w:top w:val="none" w:sz="0" w:space="0" w:color="auto"/>
                <w:left w:val="none" w:sz="0" w:space="0" w:color="auto"/>
                <w:bottom w:val="none" w:sz="0" w:space="0" w:color="auto"/>
                <w:right w:val="none" w:sz="0" w:space="0" w:color="auto"/>
              </w:divBdr>
            </w:div>
          </w:divsChild>
        </w:div>
        <w:div w:id="1823964230">
          <w:marLeft w:val="0"/>
          <w:marRight w:val="0"/>
          <w:marTop w:val="0"/>
          <w:marBottom w:val="0"/>
          <w:divBdr>
            <w:top w:val="none" w:sz="0" w:space="0" w:color="auto"/>
            <w:left w:val="none" w:sz="0" w:space="0" w:color="auto"/>
            <w:bottom w:val="none" w:sz="0" w:space="0" w:color="auto"/>
            <w:right w:val="none" w:sz="0" w:space="0" w:color="auto"/>
          </w:divBdr>
          <w:divsChild>
            <w:div w:id="806775314">
              <w:marLeft w:val="0"/>
              <w:marRight w:val="0"/>
              <w:marTop w:val="0"/>
              <w:marBottom w:val="0"/>
              <w:divBdr>
                <w:top w:val="none" w:sz="0" w:space="0" w:color="auto"/>
                <w:left w:val="none" w:sz="0" w:space="0" w:color="auto"/>
                <w:bottom w:val="none" w:sz="0" w:space="0" w:color="auto"/>
                <w:right w:val="none" w:sz="0" w:space="0" w:color="auto"/>
              </w:divBdr>
            </w:div>
          </w:divsChild>
        </w:div>
        <w:div w:id="972293308">
          <w:marLeft w:val="0"/>
          <w:marRight w:val="0"/>
          <w:marTop w:val="0"/>
          <w:marBottom w:val="0"/>
          <w:divBdr>
            <w:top w:val="none" w:sz="0" w:space="0" w:color="auto"/>
            <w:left w:val="none" w:sz="0" w:space="0" w:color="auto"/>
            <w:bottom w:val="none" w:sz="0" w:space="0" w:color="auto"/>
            <w:right w:val="none" w:sz="0" w:space="0" w:color="auto"/>
          </w:divBdr>
          <w:divsChild>
            <w:div w:id="3548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8156">
      <w:bodyDiv w:val="1"/>
      <w:marLeft w:val="0"/>
      <w:marRight w:val="0"/>
      <w:marTop w:val="0"/>
      <w:marBottom w:val="0"/>
      <w:divBdr>
        <w:top w:val="none" w:sz="0" w:space="0" w:color="auto"/>
        <w:left w:val="none" w:sz="0" w:space="0" w:color="auto"/>
        <w:bottom w:val="none" w:sz="0" w:space="0" w:color="auto"/>
        <w:right w:val="none" w:sz="0" w:space="0" w:color="auto"/>
      </w:divBdr>
      <w:divsChild>
        <w:div w:id="1084379723">
          <w:marLeft w:val="0"/>
          <w:marRight w:val="0"/>
          <w:marTop w:val="0"/>
          <w:marBottom w:val="0"/>
          <w:divBdr>
            <w:top w:val="none" w:sz="0" w:space="0" w:color="auto"/>
            <w:left w:val="none" w:sz="0" w:space="0" w:color="auto"/>
            <w:bottom w:val="none" w:sz="0" w:space="0" w:color="auto"/>
            <w:right w:val="none" w:sz="0" w:space="0" w:color="auto"/>
          </w:divBdr>
          <w:divsChild>
            <w:div w:id="1830748692">
              <w:marLeft w:val="0"/>
              <w:marRight w:val="0"/>
              <w:marTop w:val="0"/>
              <w:marBottom w:val="0"/>
              <w:divBdr>
                <w:top w:val="none" w:sz="0" w:space="0" w:color="auto"/>
                <w:left w:val="none" w:sz="0" w:space="0" w:color="auto"/>
                <w:bottom w:val="none" w:sz="0" w:space="0" w:color="auto"/>
                <w:right w:val="none" w:sz="0" w:space="0" w:color="auto"/>
              </w:divBdr>
            </w:div>
          </w:divsChild>
        </w:div>
        <w:div w:id="71200711">
          <w:marLeft w:val="0"/>
          <w:marRight w:val="0"/>
          <w:marTop w:val="0"/>
          <w:marBottom w:val="0"/>
          <w:divBdr>
            <w:top w:val="none" w:sz="0" w:space="0" w:color="auto"/>
            <w:left w:val="none" w:sz="0" w:space="0" w:color="auto"/>
            <w:bottom w:val="none" w:sz="0" w:space="0" w:color="auto"/>
            <w:right w:val="none" w:sz="0" w:space="0" w:color="auto"/>
          </w:divBdr>
          <w:divsChild>
            <w:div w:id="2057973473">
              <w:marLeft w:val="0"/>
              <w:marRight w:val="0"/>
              <w:marTop w:val="0"/>
              <w:marBottom w:val="0"/>
              <w:divBdr>
                <w:top w:val="none" w:sz="0" w:space="0" w:color="auto"/>
                <w:left w:val="none" w:sz="0" w:space="0" w:color="auto"/>
                <w:bottom w:val="none" w:sz="0" w:space="0" w:color="auto"/>
                <w:right w:val="none" w:sz="0" w:space="0" w:color="auto"/>
              </w:divBdr>
            </w:div>
          </w:divsChild>
        </w:div>
        <w:div w:id="1865634770">
          <w:marLeft w:val="0"/>
          <w:marRight w:val="0"/>
          <w:marTop w:val="0"/>
          <w:marBottom w:val="0"/>
          <w:divBdr>
            <w:top w:val="none" w:sz="0" w:space="0" w:color="auto"/>
            <w:left w:val="none" w:sz="0" w:space="0" w:color="auto"/>
            <w:bottom w:val="none" w:sz="0" w:space="0" w:color="auto"/>
            <w:right w:val="none" w:sz="0" w:space="0" w:color="auto"/>
          </w:divBdr>
          <w:divsChild>
            <w:div w:id="1197305079">
              <w:marLeft w:val="0"/>
              <w:marRight w:val="0"/>
              <w:marTop w:val="0"/>
              <w:marBottom w:val="0"/>
              <w:divBdr>
                <w:top w:val="none" w:sz="0" w:space="0" w:color="auto"/>
                <w:left w:val="none" w:sz="0" w:space="0" w:color="auto"/>
                <w:bottom w:val="none" w:sz="0" w:space="0" w:color="auto"/>
                <w:right w:val="none" w:sz="0" w:space="0" w:color="auto"/>
              </w:divBdr>
            </w:div>
          </w:divsChild>
        </w:div>
        <w:div w:id="1342658264">
          <w:marLeft w:val="0"/>
          <w:marRight w:val="0"/>
          <w:marTop w:val="0"/>
          <w:marBottom w:val="0"/>
          <w:divBdr>
            <w:top w:val="none" w:sz="0" w:space="0" w:color="auto"/>
            <w:left w:val="none" w:sz="0" w:space="0" w:color="auto"/>
            <w:bottom w:val="none" w:sz="0" w:space="0" w:color="auto"/>
            <w:right w:val="none" w:sz="0" w:space="0" w:color="auto"/>
          </w:divBdr>
          <w:divsChild>
            <w:div w:id="2069764887">
              <w:marLeft w:val="0"/>
              <w:marRight w:val="0"/>
              <w:marTop w:val="0"/>
              <w:marBottom w:val="0"/>
              <w:divBdr>
                <w:top w:val="none" w:sz="0" w:space="0" w:color="auto"/>
                <w:left w:val="none" w:sz="0" w:space="0" w:color="auto"/>
                <w:bottom w:val="none" w:sz="0" w:space="0" w:color="auto"/>
                <w:right w:val="none" w:sz="0" w:space="0" w:color="auto"/>
              </w:divBdr>
            </w:div>
          </w:divsChild>
        </w:div>
        <w:div w:id="1479494138">
          <w:marLeft w:val="0"/>
          <w:marRight w:val="0"/>
          <w:marTop w:val="0"/>
          <w:marBottom w:val="0"/>
          <w:divBdr>
            <w:top w:val="none" w:sz="0" w:space="0" w:color="auto"/>
            <w:left w:val="none" w:sz="0" w:space="0" w:color="auto"/>
            <w:bottom w:val="none" w:sz="0" w:space="0" w:color="auto"/>
            <w:right w:val="none" w:sz="0" w:space="0" w:color="auto"/>
          </w:divBdr>
          <w:divsChild>
            <w:div w:id="139272864">
              <w:marLeft w:val="0"/>
              <w:marRight w:val="0"/>
              <w:marTop w:val="0"/>
              <w:marBottom w:val="0"/>
              <w:divBdr>
                <w:top w:val="none" w:sz="0" w:space="0" w:color="auto"/>
                <w:left w:val="none" w:sz="0" w:space="0" w:color="auto"/>
                <w:bottom w:val="none" w:sz="0" w:space="0" w:color="auto"/>
                <w:right w:val="none" w:sz="0" w:space="0" w:color="auto"/>
              </w:divBdr>
              <w:divsChild>
                <w:div w:id="506212275">
                  <w:marLeft w:val="0"/>
                  <w:marRight w:val="0"/>
                  <w:marTop w:val="0"/>
                  <w:marBottom w:val="0"/>
                  <w:divBdr>
                    <w:top w:val="none" w:sz="0" w:space="0" w:color="auto"/>
                    <w:left w:val="none" w:sz="0" w:space="0" w:color="auto"/>
                    <w:bottom w:val="none" w:sz="0" w:space="0" w:color="auto"/>
                    <w:right w:val="none" w:sz="0" w:space="0" w:color="auto"/>
                  </w:divBdr>
                  <w:divsChild>
                    <w:div w:id="1552500758">
                      <w:marLeft w:val="0"/>
                      <w:marRight w:val="0"/>
                      <w:marTop w:val="0"/>
                      <w:marBottom w:val="0"/>
                      <w:divBdr>
                        <w:top w:val="none" w:sz="0" w:space="0" w:color="auto"/>
                        <w:left w:val="none" w:sz="0" w:space="0" w:color="auto"/>
                        <w:bottom w:val="none" w:sz="0" w:space="0" w:color="auto"/>
                        <w:right w:val="none" w:sz="0" w:space="0" w:color="auto"/>
                      </w:divBdr>
                      <w:divsChild>
                        <w:div w:id="1855221884">
                          <w:marLeft w:val="0"/>
                          <w:marRight w:val="0"/>
                          <w:marTop w:val="0"/>
                          <w:marBottom w:val="0"/>
                          <w:divBdr>
                            <w:top w:val="none" w:sz="0" w:space="0" w:color="auto"/>
                            <w:left w:val="none" w:sz="0" w:space="0" w:color="auto"/>
                            <w:bottom w:val="none" w:sz="0" w:space="0" w:color="auto"/>
                            <w:right w:val="none" w:sz="0" w:space="0" w:color="auto"/>
                          </w:divBdr>
                          <w:divsChild>
                            <w:div w:id="78447546">
                              <w:marLeft w:val="0"/>
                              <w:marRight w:val="0"/>
                              <w:marTop w:val="0"/>
                              <w:marBottom w:val="0"/>
                              <w:divBdr>
                                <w:top w:val="none" w:sz="0" w:space="0" w:color="auto"/>
                                <w:left w:val="none" w:sz="0" w:space="0" w:color="auto"/>
                                <w:bottom w:val="none" w:sz="0" w:space="0" w:color="auto"/>
                                <w:right w:val="none" w:sz="0" w:space="0" w:color="auto"/>
                              </w:divBdr>
                              <w:divsChild>
                                <w:div w:id="1269392738">
                                  <w:marLeft w:val="0"/>
                                  <w:marRight w:val="0"/>
                                  <w:marTop w:val="0"/>
                                  <w:marBottom w:val="0"/>
                                  <w:divBdr>
                                    <w:top w:val="none" w:sz="0" w:space="0" w:color="auto"/>
                                    <w:left w:val="none" w:sz="0" w:space="0" w:color="auto"/>
                                    <w:bottom w:val="none" w:sz="0" w:space="0" w:color="auto"/>
                                    <w:right w:val="none" w:sz="0" w:space="0" w:color="auto"/>
                                  </w:divBdr>
                                  <w:divsChild>
                                    <w:div w:id="599680252">
                                      <w:marLeft w:val="0"/>
                                      <w:marRight w:val="0"/>
                                      <w:marTop w:val="0"/>
                                      <w:marBottom w:val="0"/>
                                      <w:divBdr>
                                        <w:top w:val="none" w:sz="0" w:space="0" w:color="auto"/>
                                        <w:left w:val="none" w:sz="0" w:space="0" w:color="auto"/>
                                        <w:bottom w:val="none" w:sz="0" w:space="0" w:color="auto"/>
                                        <w:right w:val="none" w:sz="0" w:space="0" w:color="auto"/>
                                      </w:divBdr>
                                      <w:divsChild>
                                        <w:div w:id="1250457776">
                                          <w:marLeft w:val="0"/>
                                          <w:marRight w:val="0"/>
                                          <w:marTop w:val="0"/>
                                          <w:marBottom w:val="0"/>
                                          <w:divBdr>
                                            <w:top w:val="none" w:sz="0" w:space="0" w:color="auto"/>
                                            <w:left w:val="none" w:sz="0" w:space="0" w:color="auto"/>
                                            <w:bottom w:val="none" w:sz="0" w:space="0" w:color="auto"/>
                                            <w:right w:val="none" w:sz="0" w:space="0" w:color="auto"/>
                                          </w:divBdr>
                                          <w:divsChild>
                                            <w:div w:id="484443762">
                                              <w:marLeft w:val="0"/>
                                              <w:marRight w:val="0"/>
                                              <w:marTop w:val="0"/>
                                              <w:marBottom w:val="0"/>
                                              <w:divBdr>
                                                <w:top w:val="none" w:sz="0" w:space="0" w:color="auto"/>
                                                <w:left w:val="none" w:sz="0" w:space="0" w:color="auto"/>
                                                <w:bottom w:val="none" w:sz="0" w:space="0" w:color="auto"/>
                                                <w:right w:val="none" w:sz="0" w:space="0" w:color="auto"/>
                                              </w:divBdr>
                                              <w:divsChild>
                                                <w:div w:id="56364941">
                                                  <w:marLeft w:val="0"/>
                                                  <w:marRight w:val="0"/>
                                                  <w:marTop w:val="0"/>
                                                  <w:marBottom w:val="0"/>
                                                  <w:divBdr>
                                                    <w:top w:val="none" w:sz="0" w:space="0" w:color="auto"/>
                                                    <w:left w:val="none" w:sz="0" w:space="0" w:color="auto"/>
                                                    <w:bottom w:val="none" w:sz="0" w:space="0" w:color="auto"/>
                                                    <w:right w:val="none" w:sz="0" w:space="0" w:color="auto"/>
                                                  </w:divBdr>
                                                  <w:divsChild>
                                                    <w:div w:id="175122785">
                                                      <w:marLeft w:val="0"/>
                                                      <w:marRight w:val="0"/>
                                                      <w:marTop w:val="0"/>
                                                      <w:marBottom w:val="0"/>
                                                      <w:divBdr>
                                                        <w:top w:val="none" w:sz="0" w:space="0" w:color="auto"/>
                                                        <w:left w:val="none" w:sz="0" w:space="0" w:color="auto"/>
                                                        <w:bottom w:val="none" w:sz="0" w:space="0" w:color="auto"/>
                                                        <w:right w:val="none" w:sz="0" w:space="0" w:color="auto"/>
                                                      </w:divBdr>
                                                      <w:divsChild>
                                                        <w:div w:id="20665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52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650497">
          <w:marLeft w:val="0"/>
          <w:marRight w:val="0"/>
          <w:marTop w:val="0"/>
          <w:marBottom w:val="0"/>
          <w:divBdr>
            <w:top w:val="none" w:sz="0" w:space="0" w:color="auto"/>
            <w:left w:val="none" w:sz="0" w:space="0" w:color="auto"/>
            <w:bottom w:val="none" w:sz="0" w:space="0" w:color="auto"/>
            <w:right w:val="none" w:sz="0" w:space="0" w:color="auto"/>
          </w:divBdr>
          <w:divsChild>
            <w:div w:id="1120958809">
              <w:marLeft w:val="0"/>
              <w:marRight w:val="0"/>
              <w:marTop w:val="0"/>
              <w:marBottom w:val="0"/>
              <w:divBdr>
                <w:top w:val="none" w:sz="0" w:space="0" w:color="auto"/>
                <w:left w:val="none" w:sz="0" w:space="0" w:color="auto"/>
                <w:bottom w:val="none" w:sz="0" w:space="0" w:color="auto"/>
                <w:right w:val="none" w:sz="0" w:space="0" w:color="auto"/>
              </w:divBdr>
            </w:div>
          </w:divsChild>
        </w:div>
        <w:div w:id="808285470">
          <w:marLeft w:val="0"/>
          <w:marRight w:val="0"/>
          <w:marTop w:val="0"/>
          <w:marBottom w:val="0"/>
          <w:divBdr>
            <w:top w:val="none" w:sz="0" w:space="0" w:color="auto"/>
            <w:left w:val="none" w:sz="0" w:space="0" w:color="auto"/>
            <w:bottom w:val="none" w:sz="0" w:space="0" w:color="auto"/>
            <w:right w:val="none" w:sz="0" w:space="0" w:color="auto"/>
          </w:divBdr>
          <w:divsChild>
            <w:div w:id="563685523">
              <w:marLeft w:val="0"/>
              <w:marRight w:val="0"/>
              <w:marTop w:val="0"/>
              <w:marBottom w:val="0"/>
              <w:divBdr>
                <w:top w:val="none" w:sz="0" w:space="0" w:color="auto"/>
                <w:left w:val="none" w:sz="0" w:space="0" w:color="auto"/>
                <w:bottom w:val="none" w:sz="0" w:space="0" w:color="auto"/>
                <w:right w:val="none" w:sz="0" w:space="0" w:color="auto"/>
              </w:divBdr>
            </w:div>
          </w:divsChild>
        </w:div>
        <w:div w:id="155655180">
          <w:marLeft w:val="0"/>
          <w:marRight w:val="0"/>
          <w:marTop w:val="0"/>
          <w:marBottom w:val="0"/>
          <w:divBdr>
            <w:top w:val="none" w:sz="0" w:space="0" w:color="auto"/>
            <w:left w:val="none" w:sz="0" w:space="0" w:color="auto"/>
            <w:bottom w:val="none" w:sz="0" w:space="0" w:color="auto"/>
            <w:right w:val="none" w:sz="0" w:space="0" w:color="auto"/>
          </w:divBdr>
          <w:divsChild>
            <w:div w:id="6509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2028">
      <w:bodyDiv w:val="1"/>
      <w:marLeft w:val="0"/>
      <w:marRight w:val="0"/>
      <w:marTop w:val="0"/>
      <w:marBottom w:val="0"/>
      <w:divBdr>
        <w:top w:val="none" w:sz="0" w:space="0" w:color="auto"/>
        <w:left w:val="none" w:sz="0" w:space="0" w:color="auto"/>
        <w:bottom w:val="none" w:sz="0" w:space="0" w:color="auto"/>
        <w:right w:val="none" w:sz="0" w:space="0" w:color="auto"/>
      </w:divBdr>
      <w:divsChild>
        <w:div w:id="512575753">
          <w:marLeft w:val="0"/>
          <w:marRight w:val="0"/>
          <w:marTop w:val="0"/>
          <w:marBottom w:val="0"/>
          <w:divBdr>
            <w:top w:val="none" w:sz="0" w:space="0" w:color="auto"/>
            <w:left w:val="none" w:sz="0" w:space="0" w:color="auto"/>
            <w:bottom w:val="none" w:sz="0" w:space="0" w:color="auto"/>
            <w:right w:val="none" w:sz="0" w:space="0" w:color="auto"/>
          </w:divBdr>
          <w:divsChild>
            <w:div w:id="1964143551">
              <w:marLeft w:val="0"/>
              <w:marRight w:val="0"/>
              <w:marTop w:val="0"/>
              <w:marBottom w:val="0"/>
              <w:divBdr>
                <w:top w:val="none" w:sz="0" w:space="0" w:color="auto"/>
                <w:left w:val="none" w:sz="0" w:space="0" w:color="auto"/>
                <w:bottom w:val="none" w:sz="0" w:space="0" w:color="auto"/>
                <w:right w:val="none" w:sz="0" w:space="0" w:color="auto"/>
              </w:divBdr>
              <w:divsChild>
                <w:div w:id="1701856537">
                  <w:marLeft w:val="0"/>
                  <w:marRight w:val="0"/>
                  <w:marTop w:val="0"/>
                  <w:marBottom w:val="0"/>
                  <w:divBdr>
                    <w:top w:val="none" w:sz="0" w:space="0" w:color="auto"/>
                    <w:left w:val="none" w:sz="0" w:space="0" w:color="auto"/>
                    <w:bottom w:val="none" w:sz="0" w:space="0" w:color="auto"/>
                    <w:right w:val="none" w:sz="0" w:space="0" w:color="auto"/>
                  </w:divBdr>
                  <w:divsChild>
                    <w:div w:id="1213225930">
                      <w:marLeft w:val="0"/>
                      <w:marRight w:val="0"/>
                      <w:marTop w:val="0"/>
                      <w:marBottom w:val="0"/>
                      <w:divBdr>
                        <w:top w:val="none" w:sz="0" w:space="0" w:color="auto"/>
                        <w:left w:val="none" w:sz="0" w:space="0" w:color="auto"/>
                        <w:bottom w:val="none" w:sz="0" w:space="0" w:color="auto"/>
                        <w:right w:val="none" w:sz="0" w:space="0" w:color="auto"/>
                      </w:divBdr>
                      <w:divsChild>
                        <w:div w:id="506940486">
                          <w:marLeft w:val="0"/>
                          <w:marRight w:val="0"/>
                          <w:marTop w:val="0"/>
                          <w:marBottom w:val="0"/>
                          <w:divBdr>
                            <w:top w:val="none" w:sz="0" w:space="0" w:color="auto"/>
                            <w:left w:val="none" w:sz="0" w:space="0" w:color="auto"/>
                            <w:bottom w:val="none" w:sz="0" w:space="0" w:color="auto"/>
                            <w:right w:val="none" w:sz="0" w:space="0" w:color="auto"/>
                          </w:divBdr>
                          <w:divsChild>
                            <w:div w:id="2129810515">
                              <w:marLeft w:val="0"/>
                              <w:marRight w:val="0"/>
                              <w:marTop w:val="0"/>
                              <w:marBottom w:val="0"/>
                              <w:divBdr>
                                <w:top w:val="none" w:sz="0" w:space="0" w:color="auto"/>
                                <w:left w:val="none" w:sz="0" w:space="0" w:color="auto"/>
                                <w:bottom w:val="none" w:sz="0" w:space="0" w:color="auto"/>
                                <w:right w:val="none" w:sz="0" w:space="0" w:color="auto"/>
                              </w:divBdr>
                              <w:divsChild>
                                <w:div w:id="721635089">
                                  <w:marLeft w:val="0"/>
                                  <w:marRight w:val="0"/>
                                  <w:marTop w:val="0"/>
                                  <w:marBottom w:val="0"/>
                                  <w:divBdr>
                                    <w:top w:val="none" w:sz="0" w:space="0" w:color="auto"/>
                                    <w:left w:val="none" w:sz="0" w:space="0" w:color="auto"/>
                                    <w:bottom w:val="none" w:sz="0" w:space="0" w:color="auto"/>
                                    <w:right w:val="none" w:sz="0" w:space="0" w:color="auto"/>
                                  </w:divBdr>
                                  <w:divsChild>
                                    <w:div w:id="764301766">
                                      <w:marLeft w:val="0"/>
                                      <w:marRight w:val="0"/>
                                      <w:marTop w:val="0"/>
                                      <w:marBottom w:val="0"/>
                                      <w:divBdr>
                                        <w:top w:val="none" w:sz="0" w:space="0" w:color="auto"/>
                                        <w:left w:val="none" w:sz="0" w:space="0" w:color="auto"/>
                                        <w:bottom w:val="none" w:sz="0" w:space="0" w:color="auto"/>
                                        <w:right w:val="none" w:sz="0" w:space="0" w:color="auto"/>
                                      </w:divBdr>
                                      <w:divsChild>
                                        <w:div w:id="452136785">
                                          <w:marLeft w:val="0"/>
                                          <w:marRight w:val="0"/>
                                          <w:marTop w:val="0"/>
                                          <w:marBottom w:val="0"/>
                                          <w:divBdr>
                                            <w:top w:val="none" w:sz="0" w:space="0" w:color="auto"/>
                                            <w:left w:val="none" w:sz="0" w:space="0" w:color="auto"/>
                                            <w:bottom w:val="none" w:sz="0" w:space="0" w:color="auto"/>
                                            <w:right w:val="none" w:sz="0" w:space="0" w:color="auto"/>
                                          </w:divBdr>
                                          <w:divsChild>
                                            <w:div w:id="797794545">
                                              <w:marLeft w:val="0"/>
                                              <w:marRight w:val="0"/>
                                              <w:marTop w:val="0"/>
                                              <w:marBottom w:val="0"/>
                                              <w:divBdr>
                                                <w:top w:val="none" w:sz="0" w:space="0" w:color="auto"/>
                                                <w:left w:val="none" w:sz="0" w:space="0" w:color="auto"/>
                                                <w:bottom w:val="none" w:sz="0" w:space="0" w:color="auto"/>
                                                <w:right w:val="none" w:sz="0" w:space="0" w:color="auto"/>
                                              </w:divBdr>
                                              <w:divsChild>
                                                <w:div w:id="1714618589">
                                                  <w:marLeft w:val="0"/>
                                                  <w:marRight w:val="0"/>
                                                  <w:marTop w:val="0"/>
                                                  <w:marBottom w:val="0"/>
                                                  <w:divBdr>
                                                    <w:top w:val="none" w:sz="0" w:space="0" w:color="auto"/>
                                                    <w:left w:val="none" w:sz="0" w:space="0" w:color="auto"/>
                                                    <w:bottom w:val="none" w:sz="0" w:space="0" w:color="auto"/>
                                                    <w:right w:val="none" w:sz="0" w:space="0" w:color="auto"/>
                                                  </w:divBdr>
                                                  <w:divsChild>
                                                    <w:div w:id="312832878">
                                                      <w:marLeft w:val="0"/>
                                                      <w:marRight w:val="0"/>
                                                      <w:marTop w:val="0"/>
                                                      <w:marBottom w:val="0"/>
                                                      <w:divBdr>
                                                        <w:top w:val="none" w:sz="0" w:space="0" w:color="auto"/>
                                                        <w:left w:val="none" w:sz="0" w:space="0" w:color="auto"/>
                                                        <w:bottom w:val="none" w:sz="0" w:space="0" w:color="auto"/>
                                                        <w:right w:val="none" w:sz="0" w:space="0" w:color="auto"/>
                                                      </w:divBdr>
                                                      <w:divsChild>
                                                        <w:div w:id="18239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499486">
          <w:blockQuote w:val="1"/>
          <w:marLeft w:val="720"/>
          <w:marRight w:val="720"/>
          <w:marTop w:val="100"/>
          <w:marBottom w:val="100"/>
          <w:divBdr>
            <w:top w:val="none" w:sz="0" w:space="0" w:color="auto"/>
            <w:left w:val="none" w:sz="0" w:space="0" w:color="auto"/>
            <w:bottom w:val="none" w:sz="0" w:space="0" w:color="auto"/>
            <w:right w:val="none" w:sz="0" w:space="0" w:color="auto"/>
          </w:divBdr>
        </w:div>
        <w:div w:id="318926085">
          <w:marLeft w:val="0"/>
          <w:marRight w:val="0"/>
          <w:marTop w:val="0"/>
          <w:marBottom w:val="0"/>
          <w:divBdr>
            <w:top w:val="none" w:sz="0" w:space="0" w:color="auto"/>
            <w:left w:val="none" w:sz="0" w:space="0" w:color="auto"/>
            <w:bottom w:val="none" w:sz="0" w:space="0" w:color="auto"/>
            <w:right w:val="none" w:sz="0" w:space="0" w:color="auto"/>
          </w:divBdr>
          <w:divsChild>
            <w:div w:id="1329285626">
              <w:marLeft w:val="0"/>
              <w:marRight w:val="0"/>
              <w:marTop w:val="0"/>
              <w:marBottom w:val="0"/>
              <w:divBdr>
                <w:top w:val="none" w:sz="0" w:space="0" w:color="auto"/>
                <w:left w:val="none" w:sz="0" w:space="0" w:color="auto"/>
                <w:bottom w:val="none" w:sz="0" w:space="0" w:color="auto"/>
                <w:right w:val="none" w:sz="0" w:space="0" w:color="auto"/>
              </w:divBdr>
            </w:div>
          </w:divsChild>
        </w:div>
        <w:div w:id="1259679221">
          <w:marLeft w:val="0"/>
          <w:marRight w:val="0"/>
          <w:marTop w:val="0"/>
          <w:marBottom w:val="0"/>
          <w:divBdr>
            <w:top w:val="none" w:sz="0" w:space="0" w:color="auto"/>
            <w:left w:val="none" w:sz="0" w:space="0" w:color="auto"/>
            <w:bottom w:val="none" w:sz="0" w:space="0" w:color="auto"/>
            <w:right w:val="none" w:sz="0" w:space="0" w:color="auto"/>
          </w:divBdr>
          <w:divsChild>
            <w:div w:id="1207179057">
              <w:marLeft w:val="0"/>
              <w:marRight w:val="0"/>
              <w:marTop w:val="0"/>
              <w:marBottom w:val="0"/>
              <w:divBdr>
                <w:top w:val="none" w:sz="0" w:space="0" w:color="auto"/>
                <w:left w:val="none" w:sz="0" w:space="0" w:color="auto"/>
                <w:bottom w:val="none" w:sz="0" w:space="0" w:color="auto"/>
                <w:right w:val="none" w:sz="0" w:space="0" w:color="auto"/>
              </w:divBdr>
            </w:div>
          </w:divsChild>
        </w:div>
        <w:div w:id="1674184962">
          <w:marLeft w:val="0"/>
          <w:marRight w:val="0"/>
          <w:marTop w:val="0"/>
          <w:marBottom w:val="0"/>
          <w:divBdr>
            <w:top w:val="none" w:sz="0" w:space="0" w:color="auto"/>
            <w:left w:val="none" w:sz="0" w:space="0" w:color="auto"/>
            <w:bottom w:val="none" w:sz="0" w:space="0" w:color="auto"/>
            <w:right w:val="none" w:sz="0" w:space="0" w:color="auto"/>
          </w:divBdr>
          <w:divsChild>
            <w:div w:id="8789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0677">
      <w:bodyDiv w:val="1"/>
      <w:marLeft w:val="0"/>
      <w:marRight w:val="0"/>
      <w:marTop w:val="0"/>
      <w:marBottom w:val="0"/>
      <w:divBdr>
        <w:top w:val="none" w:sz="0" w:space="0" w:color="auto"/>
        <w:left w:val="none" w:sz="0" w:space="0" w:color="auto"/>
        <w:bottom w:val="none" w:sz="0" w:space="0" w:color="auto"/>
        <w:right w:val="none" w:sz="0" w:space="0" w:color="auto"/>
      </w:divBdr>
    </w:div>
    <w:div w:id="662009447">
      <w:bodyDiv w:val="1"/>
      <w:marLeft w:val="0"/>
      <w:marRight w:val="0"/>
      <w:marTop w:val="0"/>
      <w:marBottom w:val="0"/>
      <w:divBdr>
        <w:top w:val="none" w:sz="0" w:space="0" w:color="auto"/>
        <w:left w:val="none" w:sz="0" w:space="0" w:color="auto"/>
        <w:bottom w:val="none" w:sz="0" w:space="0" w:color="auto"/>
        <w:right w:val="none" w:sz="0" w:space="0" w:color="auto"/>
      </w:divBdr>
    </w:div>
    <w:div w:id="818039851">
      <w:bodyDiv w:val="1"/>
      <w:marLeft w:val="0"/>
      <w:marRight w:val="0"/>
      <w:marTop w:val="0"/>
      <w:marBottom w:val="0"/>
      <w:divBdr>
        <w:top w:val="none" w:sz="0" w:space="0" w:color="auto"/>
        <w:left w:val="none" w:sz="0" w:space="0" w:color="auto"/>
        <w:bottom w:val="none" w:sz="0" w:space="0" w:color="auto"/>
        <w:right w:val="none" w:sz="0" w:space="0" w:color="auto"/>
      </w:divBdr>
      <w:divsChild>
        <w:div w:id="712383448">
          <w:marLeft w:val="0"/>
          <w:marRight w:val="0"/>
          <w:marTop w:val="0"/>
          <w:marBottom w:val="0"/>
          <w:divBdr>
            <w:top w:val="none" w:sz="0" w:space="0" w:color="auto"/>
            <w:left w:val="none" w:sz="0" w:space="0" w:color="auto"/>
            <w:bottom w:val="none" w:sz="0" w:space="0" w:color="auto"/>
            <w:right w:val="none" w:sz="0" w:space="0" w:color="auto"/>
          </w:divBdr>
          <w:divsChild>
            <w:div w:id="777599288">
              <w:marLeft w:val="0"/>
              <w:marRight w:val="0"/>
              <w:marTop w:val="0"/>
              <w:marBottom w:val="0"/>
              <w:divBdr>
                <w:top w:val="none" w:sz="0" w:space="0" w:color="auto"/>
                <w:left w:val="none" w:sz="0" w:space="0" w:color="auto"/>
                <w:bottom w:val="none" w:sz="0" w:space="0" w:color="auto"/>
                <w:right w:val="none" w:sz="0" w:space="0" w:color="auto"/>
              </w:divBdr>
              <w:divsChild>
                <w:div w:id="112598059">
                  <w:marLeft w:val="0"/>
                  <w:marRight w:val="0"/>
                  <w:marTop w:val="0"/>
                  <w:marBottom w:val="0"/>
                  <w:divBdr>
                    <w:top w:val="none" w:sz="0" w:space="0" w:color="auto"/>
                    <w:left w:val="none" w:sz="0" w:space="0" w:color="auto"/>
                    <w:bottom w:val="none" w:sz="0" w:space="0" w:color="auto"/>
                    <w:right w:val="none" w:sz="0" w:space="0" w:color="auto"/>
                  </w:divBdr>
                  <w:divsChild>
                    <w:div w:id="1391884113">
                      <w:marLeft w:val="0"/>
                      <w:marRight w:val="0"/>
                      <w:marTop w:val="0"/>
                      <w:marBottom w:val="0"/>
                      <w:divBdr>
                        <w:top w:val="none" w:sz="0" w:space="0" w:color="auto"/>
                        <w:left w:val="none" w:sz="0" w:space="0" w:color="auto"/>
                        <w:bottom w:val="none" w:sz="0" w:space="0" w:color="auto"/>
                        <w:right w:val="none" w:sz="0" w:space="0" w:color="auto"/>
                      </w:divBdr>
                      <w:divsChild>
                        <w:div w:id="470250253">
                          <w:marLeft w:val="0"/>
                          <w:marRight w:val="0"/>
                          <w:marTop w:val="0"/>
                          <w:marBottom w:val="0"/>
                          <w:divBdr>
                            <w:top w:val="none" w:sz="0" w:space="0" w:color="auto"/>
                            <w:left w:val="none" w:sz="0" w:space="0" w:color="auto"/>
                            <w:bottom w:val="none" w:sz="0" w:space="0" w:color="auto"/>
                            <w:right w:val="none" w:sz="0" w:space="0" w:color="auto"/>
                          </w:divBdr>
                          <w:divsChild>
                            <w:div w:id="956253526">
                              <w:marLeft w:val="0"/>
                              <w:marRight w:val="0"/>
                              <w:marTop w:val="0"/>
                              <w:marBottom w:val="0"/>
                              <w:divBdr>
                                <w:top w:val="none" w:sz="0" w:space="0" w:color="auto"/>
                                <w:left w:val="none" w:sz="0" w:space="0" w:color="auto"/>
                                <w:bottom w:val="none" w:sz="0" w:space="0" w:color="auto"/>
                                <w:right w:val="none" w:sz="0" w:space="0" w:color="auto"/>
                              </w:divBdr>
                              <w:divsChild>
                                <w:div w:id="329263138">
                                  <w:marLeft w:val="0"/>
                                  <w:marRight w:val="0"/>
                                  <w:marTop w:val="0"/>
                                  <w:marBottom w:val="0"/>
                                  <w:divBdr>
                                    <w:top w:val="none" w:sz="0" w:space="0" w:color="auto"/>
                                    <w:left w:val="none" w:sz="0" w:space="0" w:color="auto"/>
                                    <w:bottom w:val="none" w:sz="0" w:space="0" w:color="auto"/>
                                    <w:right w:val="none" w:sz="0" w:space="0" w:color="auto"/>
                                  </w:divBdr>
                                  <w:divsChild>
                                    <w:div w:id="1377897667">
                                      <w:marLeft w:val="0"/>
                                      <w:marRight w:val="0"/>
                                      <w:marTop w:val="0"/>
                                      <w:marBottom w:val="0"/>
                                      <w:divBdr>
                                        <w:top w:val="none" w:sz="0" w:space="0" w:color="auto"/>
                                        <w:left w:val="none" w:sz="0" w:space="0" w:color="auto"/>
                                        <w:bottom w:val="none" w:sz="0" w:space="0" w:color="auto"/>
                                        <w:right w:val="none" w:sz="0" w:space="0" w:color="auto"/>
                                      </w:divBdr>
                                      <w:divsChild>
                                        <w:div w:id="356584514">
                                          <w:marLeft w:val="0"/>
                                          <w:marRight w:val="0"/>
                                          <w:marTop w:val="0"/>
                                          <w:marBottom w:val="0"/>
                                          <w:divBdr>
                                            <w:top w:val="none" w:sz="0" w:space="0" w:color="auto"/>
                                            <w:left w:val="none" w:sz="0" w:space="0" w:color="auto"/>
                                            <w:bottom w:val="none" w:sz="0" w:space="0" w:color="auto"/>
                                            <w:right w:val="none" w:sz="0" w:space="0" w:color="auto"/>
                                          </w:divBdr>
                                          <w:divsChild>
                                            <w:div w:id="2130854390">
                                              <w:marLeft w:val="0"/>
                                              <w:marRight w:val="0"/>
                                              <w:marTop w:val="0"/>
                                              <w:marBottom w:val="0"/>
                                              <w:divBdr>
                                                <w:top w:val="none" w:sz="0" w:space="0" w:color="auto"/>
                                                <w:left w:val="none" w:sz="0" w:space="0" w:color="auto"/>
                                                <w:bottom w:val="none" w:sz="0" w:space="0" w:color="auto"/>
                                                <w:right w:val="none" w:sz="0" w:space="0" w:color="auto"/>
                                              </w:divBdr>
                                              <w:divsChild>
                                                <w:div w:id="2146073372">
                                                  <w:marLeft w:val="0"/>
                                                  <w:marRight w:val="0"/>
                                                  <w:marTop w:val="0"/>
                                                  <w:marBottom w:val="0"/>
                                                  <w:divBdr>
                                                    <w:top w:val="none" w:sz="0" w:space="0" w:color="auto"/>
                                                    <w:left w:val="none" w:sz="0" w:space="0" w:color="auto"/>
                                                    <w:bottom w:val="none" w:sz="0" w:space="0" w:color="auto"/>
                                                    <w:right w:val="none" w:sz="0" w:space="0" w:color="auto"/>
                                                  </w:divBdr>
                                                  <w:divsChild>
                                                    <w:div w:id="877743713">
                                                      <w:marLeft w:val="0"/>
                                                      <w:marRight w:val="0"/>
                                                      <w:marTop w:val="0"/>
                                                      <w:marBottom w:val="0"/>
                                                      <w:divBdr>
                                                        <w:top w:val="none" w:sz="0" w:space="0" w:color="auto"/>
                                                        <w:left w:val="none" w:sz="0" w:space="0" w:color="auto"/>
                                                        <w:bottom w:val="none" w:sz="0" w:space="0" w:color="auto"/>
                                                        <w:right w:val="none" w:sz="0" w:space="0" w:color="auto"/>
                                                      </w:divBdr>
                                                      <w:divsChild>
                                                        <w:div w:id="6553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666508">
          <w:marLeft w:val="0"/>
          <w:marRight w:val="0"/>
          <w:marTop w:val="0"/>
          <w:marBottom w:val="0"/>
          <w:divBdr>
            <w:top w:val="none" w:sz="0" w:space="0" w:color="auto"/>
            <w:left w:val="none" w:sz="0" w:space="0" w:color="auto"/>
            <w:bottom w:val="none" w:sz="0" w:space="0" w:color="auto"/>
            <w:right w:val="none" w:sz="0" w:space="0" w:color="auto"/>
          </w:divBdr>
          <w:divsChild>
            <w:div w:id="2004117526">
              <w:marLeft w:val="0"/>
              <w:marRight w:val="0"/>
              <w:marTop w:val="0"/>
              <w:marBottom w:val="0"/>
              <w:divBdr>
                <w:top w:val="none" w:sz="0" w:space="0" w:color="auto"/>
                <w:left w:val="none" w:sz="0" w:space="0" w:color="auto"/>
                <w:bottom w:val="none" w:sz="0" w:space="0" w:color="auto"/>
                <w:right w:val="none" w:sz="0" w:space="0" w:color="auto"/>
              </w:divBdr>
              <w:divsChild>
                <w:div w:id="1057364720">
                  <w:marLeft w:val="0"/>
                  <w:marRight w:val="0"/>
                  <w:marTop w:val="0"/>
                  <w:marBottom w:val="0"/>
                  <w:divBdr>
                    <w:top w:val="none" w:sz="0" w:space="0" w:color="auto"/>
                    <w:left w:val="none" w:sz="0" w:space="0" w:color="auto"/>
                    <w:bottom w:val="none" w:sz="0" w:space="0" w:color="auto"/>
                    <w:right w:val="none" w:sz="0" w:space="0" w:color="auto"/>
                  </w:divBdr>
                  <w:divsChild>
                    <w:div w:id="208685523">
                      <w:marLeft w:val="0"/>
                      <w:marRight w:val="0"/>
                      <w:marTop w:val="0"/>
                      <w:marBottom w:val="0"/>
                      <w:divBdr>
                        <w:top w:val="none" w:sz="0" w:space="0" w:color="auto"/>
                        <w:left w:val="none" w:sz="0" w:space="0" w:color="auto"/>
                        <w:bottom w:val="none" w:sz="0" w:space="0" w:color="auto"/>
                        <w:right w:val="none" w:sz="0" w:space="0" w:color="auto"/>
                      </w:divBdr>
                      <w:divsChild>
                        <w:div w:id="13894056">
                          <w:marLeft w:val="0"/>
                          <w:marRight w:val="0"/>
                          <w:marTop w:val="0"/>
                          <w:marBottom w:val="0"/>
                          <w:divBdr>
                            <w:top w:val="none" w:sz="0" w:space="0" w:color="auto"/>
                            <w:left w:val="none" w:sz="0" w:space="0" w:color="auto"/>
                            <w:bottom w:val="none" w:sz="0" w:space="0" w:color="auto"/>
                            <w:right w:val="none" w:sz="0" w:space="0" w:color="auto"/>
                          </w:divBdr>
                          <w:divsChild>
                            <w:div w:id="1817449246">
                              <w:marLeft w:val="0"/>
                              <w:marRight w:val="0"/>
                              <w:marTop w:val="0"/>
                              <w:marBottom w:val="0"/>
                              <w:divBdr>
                                <w:top w:val="none" w:sz="0" w:space="0" w:color="auto"/>
                                <w:left w:val="none" w:sz="0" w:space="0" w:color="auto"/>
                                <w:bottom w:val="none" w:sz="0" w:space="0" w:color="auto"/>
                                <w:right w:val="none" w:sz="0" w:space="0" w:color="auto"/>
                              </w:divBdr>
                              <w:divsChild>
                                <w:div w:id="798689410">
                                  <w:marLeft w:val="0"/>
                                  <w:marRight w:val="0"/>
                                  <w:marTop w:val="0"/>
                                  <w:marBottom w:val="0"/>
                                  <w:divBdr>
                                    <w:top w:val="none" w:sz="0" w:space="0" w:color="auto"/>
                                    <w:left w:val="none" w:sz="0" w:space="0" w:color="auto"/>
                                    <w:bottom w:val="none" w:sz="0" w:space="0" w:color="auto"/>
                                    <w:right w:val="none" w:sz="0" w:space="0" w:color="auto"/>
                                  </w:divBdr>
                                  <w:divsChild>
                                    <w:div w:id="1409379674">
                                      <w:marLeft w:val="0"/>
                                      <w:marRight w:val="0"/>
                                      <w:marTop w:val="0"/>
                                      <w:marBottom w:val="0"/>
                                      <w:divBdr>
                                        <w:top w:val="none" w:sz="0" w:space="0" w:color="auto"/>
                                        <w:left w:val="none" w:sz="0" w:space="0" w:color="auto"/>
                                        <w:bottom w:val="none" w:sz="0" w:space="0" w:color="auto"/>
                                        <w:right w:val="none" w:sz="0" w:space="0" w:color="auto"/>
                                      </w:divBdr>
                                      <w:divsChild>
                                        <w:div w:id="1057707717">
                                          <w:marLeft w:val="0"/>
                                          <w:marRight w:val="0"/>
                                          <w:marTop w:val="0"/>
                                          <w:marBottom w:val="0"/>
                                          <w:divBdr>
                                            <w:top w:val="none" w:sz="0" w:space="0" w:color="auto"/>
                                            <w:left w:val="none" w:sz="0" w:space="0" w:color="auto"/>
                                            <w:bottom w:val="none" w:sz="0" w:space="0" w:color="auto"/>
                                            <w:right w:val="none" w:sz="0" w:space="0" w:color="auto"/>
                                          </w:divBdr>
                                          <w:divsChild>
                                            <w:div w:id="1761636441">
                                              <w:marLeft w:val="0"/>
                                              <w:marRight w:val="0"/>
                                              <w:marTop w:val="0"/>
                                              <w:marBottom w:val="0"/>
                                              <w:divBdr>
                                                <w:top w:val="none" w:sz="0" w:space="0" w:color="auto"/>
                                                <w:left w:val="none" w:sz="0" w:space="0" w:color="auto"/>
                                                <w:bottom w:val="none" w:sz="0" w:space="0" w:color="auto"/>
                                                <w:right w:val="none" w:sz="0" w:space="0" w:color="auto"/>
                                              </w:divBdr>
                                              <w:divsChild>
                                                <w:div w:id="132214327">
                                                  <w:marLeft w:val="0"/>
                                                  <w:marRight w:val="0"/>
                                                  <w:marTop w:val="0"/>
                                                  <w:marBottom w:val="0"/>
                                                  <w:divBdr>
                                                    <w:top w:val="none" w:sz="0" w:space="0" w:color="auto"/>
                                                    <w:left w:val="none" w:sz="0" w:space="0" w:color="auto"/>
                                                    <w:bottom w:val="none" w:sz="0" w:space="0" w:color="auto"/>
                                                    <w:right w:val="none" w:sz="0" w:space="0" w:color="auto"/>
                                                  </w:divBdr>
                                                  <w:divsChild>
                                                    <w:div w:id="890843206">
                                                      <w:marLeft w:val="0"/>
                                                      <w:marRight w:val="0"/>
                                                      <w:marTop w:val="0"/>
                                                      <w:marBottom w:val="0"/>
                                                      <w:divBdr>
                                                        <w:top w:val="none" w:sz="0" w:space="0" w:color="auto"/>
                                                        <w:left w:val="none" w:sz="0" w:space="0" w:color="auto"/>
                                                        <w:bottom w:val="none" w:sz="0" w:space="0" w:color="auto"/>
                                                        <w:right w:val="none" w:sz="0" w:space="0" w:color="auto"/>
                                                      </w:divBdr>
                                                      <w:divsChild>
                                                        <w:div w:id="10508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48577">
          <w:marLeft w:val="0"/>
          <w:marRight w:val="0"/>
          <w:marTop w:val="0"/>
          <w:marBottom w:val="0"/>
          <w:divBdr>
            <w:top w:val="none" w:sz="0" w:space="0" w:color="auto"/>
            <w:left w:val="none" w:sz="0" w:space="0" w:color="auto"/>
            <w:bottom w:val="none" w:sz="0" w:space="0" w:color="auto"/>
            <w:right w:val="none" w:sz="0" w:space="0" w:color="auto"/>
          </w:divBdr>
          <w:divsChild>
            <w:div w:id="713314380">
              <w:marLeft w:val="0"/>
              <w:marRight w:val="0"/>
              <w:marTop w:val="0"/>
              <w:marBottom w:val="0"/>
              <w:divBdr>
                <w:top w:val="none" w:sz="0" w:space="0" w:color="auto"/>
                <w:left w:val="none" w:sz="0" w:space="0" w:color="auto"/>
                <w:bottom w:val="none" w:sz="0" w:space="0" w:color="auto"/>
                <w:right w:val="none" w:sz="0" w:space="0" w:color="auto"/>
              </w:divBdr>
              <w:divsChild>
                <w:div w:id="409665961">
                  <w:marLeft w:val="0"/>
                  <w:marRight w:val="0"/>
                  <w:marTop w:val="0"/>
                  <w:marBottom w:val="0"/>
                  <w:divBdr>
                    <w:top w:val="none" w:sz="0" w:space="0" w:color="auto"/>
                    <w:left w:val="none" w:sz="0" w:space="0" w:color="auto"/>
                    <w:bottom w:val="none" w:sz="0" w:space="0" w:color="auto"/>
                    <w:right w:val="none" w:sz="0" w:space="0" w:color="auto"/>
                  </w:divBdr>
                  <w:divsChild>
                    <w:div w:id="820192219">
                      <w:marLeft w:val="0"/>
                      <w:marRight w:val="0"/>
                      <w:marTop w:val="0"/>
                      <w:marBottom w:val="0"/>
                      <w:divBdr>
                        <w:top w:val="none" w:sz="0" w:space="0" w:color="auto"/>
                        <w:left w:val="none" w:sz="0" w:space="0" w:color="auto"/>
                        <w:bottom w:val="none" w:sz="0" w:space="0" w:color="auto"/>
                        <w:right w:val="none" w:sz="0" w:space="0" w:color="auto"/>
                      </w:divBdr>
                      <w:divsChild>
                        <w:div w:id="1737819394">
                          <w:marLeft w:val="0"/>
                          <w:marRight w:val="0"/>
                          <w:marTop w:val="0"/>
                          <w:marBottom w:val="0"/>
                          <w:divBdr>
                            <w:top w:val="none" w:sz="0" w:space="0" w:color="auto"/>
                            <w:left w:val="none" w:sz="0" w:space="0" w:color="auto"/>
                            <w:bottom w:val="none" w:sz="0" w:space="0" w:color="auto"/>
                            <w:right w:val="none" w:sz="0" w:space="0" w:color="auto"/>
                          </w:divBdr>
                          <w:divsChild>
                            <w:div w:id="1719739724">
                              <w:marLeft w:val="0"/>
                              <w:marRight w:val="0"/>
                              <w:marTop w:val="0"/>
                              <w:marBottom w:val="0"/>
                              <w:divBdr>
                                <w:top w:val="none" w:sz="0" w:space="0" w:color="auto"/>
                                <w:left w:val="none" w:sz="0" w:space="0" w:color="auto"/>
                                <w:bottom w:val="none" w:sz="0" w:space="0" w:color="auto"/>
                                <w:right w:val="none" w:sz="0" w:space="0" w:color="auto"/>
                              </w:divBdr>
                              <w:divsChild>
                                <w:div w:id="716053629">
                                  <w:marLeft w:val="0"/>
                                  <w:marRight w:val="0"/>
                                  <w:marTop w:val="0"/>
                                  <w:marBottom w:val="0"/>
                                  <w:divBdr>
                                    <w:top w:val="none" w:sz="0" w:space="0" w:color="auto"/>
                                    <w:left w:val="none" w:sz="0" w:space="0" w:color="auto"/>
                                    <w:bottom w:val="none" w:sz="0" w:space="0" w:color="auto"/>
                                    <w:right w:val="none" w:sz="0" w:space="0" w:color="auto"/>
                                  </w:divBdr>
                                  <w:divsChild>
                                    <w:div w:id="384718632">
                                      <w:marLeft w:val="0"/>
                                      <w:marRight w:val="0"/>
                                      <w:marTop w:val="0"/>
                                      <w:marBottom w:val="0"/>
                                      <w:divBdr>
                                        <w:top w:val="none" w:sz="0" w:space="0" w:color="auto"/>
                                        <w:left w:val="none" w:sz="0" w:space="0" w:color="auto"/>
                                        <w:bottom w:val="none" w:sz="0" w:space="0" w:color="auto"/>
                                        <w:right w:val="none" w:sz="0" w:space="0" w:color="auto"/>
                                      </w:divBdr>
                                      <w:divsChild>
                                        <w:div w:id="1641419714">
                                          <w:marLeft w:val="0"/>
                                          <w:marRight w:val="0"/>
                                          <w:marTop w:val="0"/>
                                          <w:marBottom w:val="0"/>
                                          <w:divBdr>
                                            <w:top w:val="none" w:sz="0" w:space="0" w:color="auto"/>
                                            <w:left w:val="none" w:sz="0" w:space="0" w:color="auto"/>
                                            <w:bottom w:val="none" w:sz="0" w:space="0" w:color="auto"/>
                                            <w:right w:val="none" w:sz="0" w:space="0" w:color="auto"/>
                                          </w:divBdr>
                                          <w:divsChild>
                                            <w:div w:id="54672517">
                                              <w:marLeft w:val="0"/>
                                              <w:marRight w:val="0"/>
                                              <w:marTop w:val="0"/>
                                              <w:marBottom w:val="0"/>
                                              <w:divBdr>
                                                <w:top w:val="none" w:sz="0" w:space="0" w:color="auto"/>
                                                <w:left w:val="none" w:sz="0" w:space="0" w:color="auto"/>
                                                <w:bottom w:val="none" w:sz="0" w:space="0" w:color="auto"/>
                                                <w:right w:val="none" w:sz="0" w:space="0" w:color="auto"/>
                                              </w:divBdr>
                                              <w:divsChild>
                                                <w:div w:id="1543059934">
                                                  <w:marLeft w:val="0"/>
                                                  <w:marRight w:val="0"/>
                                                  <w:marTop w:val="0"/>
                                                  <w:marBottom w:val="0"/>
                                                  <w:divBdr>
                                                    <w:top w:val="none" w:sz="0" w:space="0" w:color="auto"/>
                                                    <w:left w:val="none" w:sz="0" w:space="0" w:color="auto"/>
                                                    <w:bottom w:val="none" w:sz="0" w:space="0" w:color="auto"/>
                                                    <w:right w:val="none" w:sz="0" w:space="0" w:color="auto"/>
                                                  </w:divBdr>
                                                  <w:divsChild>
                                                    <w:div w:id="1768845899">
                                                      <w:marLeft w:val="0"/>
                                                      <w:marRight w:val="0"/>
                                                      <w:marTop w:val="0"/>
                                                      <w:marBottom w:val="0"/>
                                                      <w:divBdr>
                                                        <w:top w:val="none" w:sz="0" w:space="0" w:color="auto"/>
                                                        <w:left w:val="none" w:sz="0" w:space="0" w:color="auto"/>
                                                        <w:bottom w:val="none" w:sz="0" w:space="0" w:color="auto"/>
                                                        <w:right w:val="none" w:sz="0" w:space="0" w:color="auto"/>
                                                      </w:divBdr>
                                                      <w:divsChild>
                                                        <w:div w:id="10090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082955">
          <w:marLeft w:val="0"/>
          <w:marRight w:val="0"/>
          <w:marTop w:val="0"/>
          <w:marBottom w:val="0"/>
          <w:divBdr>
            <w:top w:val="none" w:sz="0" w:space="0" w:color="auto"/>
            <w:left w:val="none" w:sz="0" w:space="0" w:color="auto"/>
            <w:bottom w:val="none" w:sz="0" w:space="0" w:color="auto"/>
            <w:right w:val="none" w:sz="0" w:space="0" w:color="auto"/>
          </w:divBdr>
          <w:divsChild>
            <w:div w:id="485241595">
              <w:marLeft w:val="0"/>
              <w:marRight w:val="0"/>
              <w:marTop w:val="0"/>
              <w:marBottom w:val="0"/>
              <w:divBdr>
                <w:top w:val="none" w:sz="0" w:space="0" w:color="auto"/>
                <w:left w:val="none" w:sz="0" w:space="0" w:color="auto"/>
                <w:bottom w:val="none" w:sz="0" w:space="0" w:color="auto"/>
                <w:right w:val="none" w:sz="0" w:space="0" w:color="auto"/>
              </w:divBdr>
              <w:divsChild>
                <w:div w:id="1070273181">
                  <w:marLeft w:val="0"/>
                  <w:marRight w:val="0"/>
                  <w:marTop w:val="0"/>
                  <w:marBottom w:val="0"/>
                  <w:divBdr>
                    <w:top w:val="none" w:sz="0" w:space="0" w:color="auto"/>
                    <w:left w:val="none" w:sz="0" w:space="0" w:color="auto"/>
                    <w:bottom w:val="none" w:sz="0" w:space="0" w:color="auto"/>
                    <w:right w:val="none" w:sz="0" w:space="0" w:color="auto"/>
                  </w:divBdr>
                  <w:divsChild>
                    <w:div w:id="1654489085">
                      <w:marLeft w:val="0"/>
                      <w:marRight w:val="0"/>
                      <w:marTop w:val="0"/>
                      <w:marBottom w:val="0"/>
                      <w:divBdr>
                        <w:top w:val="none" w:sz="0" w:space="0" w:color="auto"/>
                        <w:left w:val="none" w:sz="0" w:space="0" w:color="auto"/>
                        <w:bottom w:val="none" w:sz="0" w:space="0" w:color="auto"/>
                        <w:right w:val="none" w:sz="0" w:space="0" w:color="auto"/>
                      </w:divBdr>
                      <w:divsChild>
                        <w:div w:id="823469695">
                          <w:marLeft w:val="0"/>
                          <w:marRight w:val="0"/>
                          <w:marTop w:val="0"/>
                          <w:marBottom w:val="0"/>
                          <w:divBdr>
                            <w:top w:val="none" w:sz="0" w:space="0" w:color="auto"/>
                            <w:left w:val="none" w:sz="0" w:space="0" w:color="auto"/>
                            <w:bottom w:val="none" w:sz="0" w:space="0" w:color="auto"/>
                            <w:right w:val="none" w:sz="0" w:space="0" w:color="auto"/>
                          </w:divBdr>
                          <w:divsChild>
                            <w:div w:id="631253159">
                              <w:marLeft w:val="0"/>
                              <w:marRight w:val="0"/>
                              <w:marTop w:val="0"/>
                              <w:marBottom w:val="0"/>
                              <w:divBdr>
                                <w:top w:val="none" w:sz="0" w:space="0" w:color="auto"/>
                                <w:left w:val="none" w:sz="0" w:space="0" w:color="auto"/>
                                <w:bottom w:val="none" w:sz="0" w:space="0" w:color="auto"/>
                                <w:right w:val="none" w:sz="0" w:space="0" w:color="auto"/>
                              </w:divBdr>
                              <w:divsChild>
                                <w:div w:id="1096944068">
                                  <w:marLeft w:val="0"/>
                                  <w:marRight w:val="0"/>
                                  <w:marTop w:val="0"/>
                                  <w:marBottom w:val="0"/>
                                  <w:divBdr>
                                    <w:top w:val="none" w:sz="0" w:space="0" w:color="auto"/>
                                    <w:left w:val="none" w:sz="0" w:space="0" w:color="auto"/>
                                    <w:bottom w:val="none" w:sz="0" w:space="0" w:color="auto"/>
                                    <w:right w:val="none" w:sz="0" w:space="0" w:color="auto"/>
                                  </w:divBdr>
                                  <w:divsChild>
                                    <w:div w:id="230652184">
                                      <w:marLeft w:val="0"/>
                                      <w:marRight w:val="0"/>
                                      <w:marTop w:val="0"/>
                                      <w:marBottom w:val="0"/>
                                      <w:divBdr>
                                        <w:top w:val="none" w:sz="0" w:space="0" w:color="auto"/>
                                        <w:left w:val="none" w:sz="0" w:space="0" w:color="auto"/>
                                        <w:bottom w:val="none" w:sz="0" w:space="0" w:color="auto"/>
                                        <w:right w:val="none" w:sz="0" w:space="0" w:color="auto"/>
                                      </w:divBdr>
                                      <w:divsChild>
                                        <w:div w:id="1682974650">
                                          <w:marLeft w:val="0"/>
                                          <w:marRight w:val="0"/>
                                          <w:marTop w:val="0"/>
                                          <w:marBottom w:val="0"/>
                                          <w:divBdr>
                                            <w:top w:val="none" w:sz="0" w:space="0" w:color="auto"/>
                                            <w:left w:val="none" w:sz="0" w:space="0" w:color="auto"/>
                                            <w:bottom w:val="none" w:sz="0" w:space="0" w:color="auto"/>
                                            <w:right w:val="none" w:sz="0" w:space="0" w:color="auto"/>
                                          </w:divBdr>
                                          <w:divsChild>
                                            <w:div w:id="2025741835">
                                              <w:marLeft w:val="0"/>
                                              <w:marRight w:val="0"/>
                                              <w:marTop w:val="0"/>
                                              <w:marBottom w:val="0"/>
                                              <w:divBdr>
                                                <w:top w:val="none" w:sz="0" w:space="0" w:color="auto"/>
                                                <w:left w:val="none" w:sz="0" w:space="0" w:color="auto"/>
                                                <w:bottom w:val="none" w:sz="0" w:space="0" w:color="auto"/>
                                                <w:right w:val="none" w:sz="0" w:space="0" w:color="auto"/>
                                              </w:divBdr>
                                              <w:divsChild>
                                                <w:div w:id="1214003404">
                                                  <w:marLeft w:val="0"/>
                                                  <w:marRight w:val="0"/>
                                                  <w:marTop w:val="0"/>
                                                  <w:marBottom w:val="0"/>
                                                  <w:divBdr>
                                                    <w:top w:val="none" w:sz="0" w:space="0" w:color="auto"/>
                                                    <w:left w:val="none" w:sz="0" w:space="0" w:color="auto"/>
                                                    <w:bottom w:val="none" w:sz="0" w:space="0" w:color="auto"/>
                                                    <w:right w:val="none" w:sz="0" w:space="0" w:color="auto"/>
                                                  </w:divBdr>
                                                  <w:divsChild>
                                                    <w:div w:id="1213468208">
                                                      <w:marLeft w:val="0"/>
                                                      <w:marRight w:val="0"/>
                                                      <w:marTop w:val="0"/>
                                                      <w:marBottom w:val="0"/>
                                                      <w:divBdr>
                                                        <w:top w:val="none" w:sz="0" w:space="0" w:color="auto"/>
                                                        <w:left w:val="none" w:sz="0" w:space="0" w:color="auto"/>
                                                        <w:bottom w:val="none" w:sz="0" w:space="0" w:color="auto"/>
                                                        <w:right w:val="none" w:sz="0" w:space="0" w:color="auto"/>
                                                      </w:divBdr>
                                                      <w:divsChild>
                                                        <w:div w:id="488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413695">
          <w:marLeft w:val="0"/>
          <w:marRight w:val="0"/>
          <w:marTop w:val="0"/>
          <w:marBottom w:val="0"/>
          <w:divBdr>
            <w:top w:val="none" w:sz="0" w:space="0" w:color="auto"/>
            <w:left w:val="none" w:sz="0" w:space="0" w:color="auto"/>
            <w:bottom w:val="none" w:sz="0" w:space="0" w:color="auto"/>
            <w:right w:val="none" w:sz="0" w:space="0" w:color="auto"/>
          </w:divBdr>
          <w:divsChild>
            <w:div w:id="500312118">
              <w:marLeft w:val="0"/>
              <w:marRight w:val="0"/>
              <w:marTop w:val="0"/>
              <w:marBottom w:val="0"/>
              <w:divBdr>
                <w:top w:val="none" w:sz="0" w:space="0" w:color="auto"/>
                <w:left w:val="none" w:sz="0" w:space="0" w:color="auto"/>
                <w:bottom w:val="none" w:sz="0" w:space="0" w:color="auto"/>
                <w:right w:val="none" w:sz="0" w:space="0" w:color="auto"/>
              </w:divBdr>
              <w:divsChild>
                <w:div w:id="1043601671">
                  <w:marLeft w:val="0"/>
                  <w:marRight w:val="0"/>
                  <w:marTop w:val="0"/>
                  <w:marBottom w:val="0"/>
                  <w:divBdr>
                    <w:top w:val="none" w:sz="0" w:space="0" w:color="auto"/>
                    <w:left w:val="none" w:sz="0" w:space="0" w:color="auto"/>
                    <w:bottom w:val="none" w:sz="0" w:space="0" w:color="auto"/>
                    <w:right w:val="none" w:sz="0" w:space="0" w:color="auto"/>
                  </w:divBdr>
                  <w:divsChild>
                    <w:div w:id="470560609">
                      <w:marLeft w:val="0"/>
                      <w:marRight w:val="0"/>
                      <w:marTop w:val="0"/>
                      <w:marBottom w:val="0"/>
                      <w:divBdr>
                        <w:top w:val="none" w:sz="0" w:space="0" w:color="auto"/>
                        <w:left w:val="none" w:sz="0" w:space="0" w:color="auto"/>
                        <w:bottom w:val="none" w:sz="0" w:space="0" w:color="auto"/>
                        <w:right w:val="none" w:sz="0" w:space="0" w:color="auto"/>
                      </w:divBdr>
                      <w:divsChild>
                        <w:div w:id="456290573">
                          <w:marLeft w:val="0"/>
                          <w:marRight w:val="0"/>
                          <w:marTop w:val="0"/>
                          <w:marBottom w:val="0"/>
                          <w:divBdr>
                            <w:top w:val="none" w:sz="0" w:space="0" w:color="auto"/>
                            <w:left w:val="none" w:sz="0" w:space="0" w:color="auto"/>
                            <w:bottom w:val="none" w:sz="0" w:space="0" w:color="auto"/>
                            <w:right w:val="none" w:sz="0" w:space="0" w:color="auto"/>
                          </w:divBdr>
                          <w:divsChild>
                            <w:div w:id="853498920">
                              <w:marLeft w:val="0"/>
                              <w:marRight w:val="0"/>
                              <w:marTop w:val="0"/>
                              <w:marBottom w:val="0"/>
                              <w:divBdr>
                                <w:top w:val="none" w:sz="0" w:space="0" w:color="auto"/>
                                <w:left w:val="none" w:sz="0" w:space="0" w:color="auto"/>
                                <w:bottom w:val="none" w:sz="0" w:space="0" w:color="auto"/>
                                <w:right w:val="none" w:sz="0" w:space="0" w:color="auto"/>
                              </w:divBdr>
                              <w:divsChild>
                                <w:div w:id="1359815874">
                                  <w:marLeft w:val="0"/>
                                  <w:marRight w:val="0"/>
                                  <w:marTop w:val="0"/>
                                  <w:marBottom w:val="0"/>
                                  <w:divBdr>
                                    <w:top w:val="none" w:sz="0" w:space="0" w:color="auto"/>
                                    <w:left w:val="none" w:sz="0" w:space="0" w:color="auto"/>
                                    <w:bottom w:val="none" w:sz="0" w:space="0" w:color="auto"/>
                                    <w:right w:val="none" w:sz="0" w:space="0" w:color="auto"/>
                                  </w:divBdr>
                                  <w:divsChild>
                                    <w:div w:id="1277176920">
                                      <w:marLeft w:val="0"/>
                                      <w:marRight w:val="0"/>
                                      <w:marTop w:val="0"/>
                                      <w:marBottom w:val="0"/>
                                      <w:divBdr>
                                        <w:top w:val="none" w:sz="0" w:space="0" w:color="auto"/>
                                        <w:left w:val="none" w:sz="0" w:space="0" w:color="auto"/>
                                        <w:bottom w:val="none" w:sz="0" w:space="0" w:color="auto"/>
                                        <w:right w:val="none" w:sz="0" w:space="0" w:color="auto"/>
                                      </w:divBdr>
                                      <w:divsChild>
                                        <w:div w:id="2031293170">
                                          <w:marLeft w:val="0"/>
                                          <w:marRight w:val="0"/>
                                          <w:marTop w:val="0"/>
                                          <w:marBottom w:val="0"/>
                                          <w:divBdr>
                                            <w:top w:val="none" w:sz="0" w:space="0" w:color="auto"/>
                                            <w:left w:val="none" w:sz="0" w:space="0" w:color="auto"/>
                                            <w:bottom w:val="none" w:sz="0" w:space="0" w:color="auto"/>
                                            <w:right w:val="none" w:sz="0" w:space="0" w:color="auto"/>
                                          </w:divBdr>
                                          <w:divsChild>
                                            <w:div w:id="1694645922">
                                              <w:marLeft w:val="0"/>
                                              <w:marRight w:val="0"/>
                                              <w:marTop w:val="0"/>
                                              <w:marBottom w:val="0"/>
                                              <w:divBdr>
                                                <w:top w:val="none" w:sz="0" w:space="0" w:color="auto"/>
                                                <w:left w:val="none" w:sz="0" w:space="0" w:color="auto"/>
                                                <w:bottom w:val="none" w:sz="0" w:space="0" w:color="auto"/>
                                                <w:right w:val="none" w:sz="0" w:space="0" w:color="auto"/>
                                              </w:divBdr>
                                              <w:divsChild>
                                                <w:div w:id="1869098727">
                                                  <w:marLeft w:val="0"/>
                                                  <w:marRight w:val="0"/>
                                                  <w:marTop w:val="0"/>
                                                  <w:marBottom w:val="0"/>
                                                  <w:divBdr>
                                                    <w:top w:val="none" w:sz="0" w:space="0" w:color="auto"/>
                                                    <w:left w:val="none" w:sz="0" w:space="0" w:color="auto"/>
                                                    <w:bottom w:val="none" w:sz="0" w:space="0" w:color="auto"/>
                                                    <w:right w:val="none" w:sz="0" w:space="0" w:color="auto"/>
                                                  </w:divBdr>
                                                  <w:divsChild>
                                                    <w:div w:id="1428886165">
                                                      <w:marLeft w:val="0"/>
                                                      <w:marRight w:val="0"/>
                                                      <w:marTop w:val="0"/>
                                                      <w:marBottom w:val="0"/>
                                                      <w:divBdr>
                                                        <w:top w:val="none" w:sz="0" w:space="0" w:color="auto"/>
                                                        <w:left w:val="none" w:sz="0" w:space="0" w:color="auto"/>
                                                        <w:bottom w:val="none" w:sz="0" w:space="0" w:color="auto"/>
                                                        <w:right w:val="none" w:sz="0" w:space="0" w:color="auto"/>
                                                      </w:divBdr>
                                                      <w:divsChild>
                                                        <w:div w:id="7095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526399">
          <w:marLeft w:val="0"/>
          <w:marRight w:val="0"/>
          <w:marTop w:val="0"/>
          <w:marBottom w:val="0"/>
          <w:divBdr>
            <w:top w:val="none" w:sz="0" w:space="0" w:color="auto"/>
            <w:left w:val="none" w:sz="0" w:space="0" w:color="auto"/>
            <w:bottom w:val="none" w:sz="0" w:space="0" w:color="auto"/>
            <w:right w:val="none" w:sz="0" w:space="0" w:color="auto"/>
          </w:divBdr>
          <w:divsChild>
            <w:div w:id="812218841">
              <w:marLeft w:val="0"/>
              <w:marRight w:val="0"/>
              <w:marTop w:val="0"/>
              <w:marBottom w:val="0"/>
              <w:divBdr>
                <w:top w:val="none" w:sz="0" w:space="0" w:color="auto"/>
                <w:left w:val="none" w:sz="0" w:space="0" w:color="auto"/>
                <w:bottom w:val="none" w:sz="0" w:space="0" w:color="auto"/>
                <w:right w:val="none" w:sz="0" w:space="0" w:color="auto"/>
              </w:divBdr>
              <w:divsChild>
                <w:div w:id="145705917">
                  <w:marLeft w:val="0"/>
                  <w:marRight w:val="0"/>
                  <w:marTop w:val="0"/>
                  <w:marBottom w:val="0"/>
                  <w:divBdr>
                    <w:top w:val="none" w:sz="0" w:space="0" w:color="auto"/>
                    <w:left w:val="none" w:sz="0" w:space="0" w:color="auto"/>
                    <w:bottom w:val="none" w:sz="0" w:space="0" w:color="auto"/>
                    <w:right w:val="none" w:sz="0" w:space="0" w:color="auto"/>
                  </w:divBdr>
                  <w:divsChild>
                    <w:div w:id="878476327">
                      <w:marLeft w:val="0"/>
                      <w:marRight w:val="0"/>
                      <w:marTop w:val="0"/>
                      <w:marBottom w:val="0"/>
                      <w:divBdr>
                        <w:top w:val="none" w:sz="0" w:space="0" w:color="auto"/>
                        <w:left w:val="none" w:sz="0" w:space="0" w:color="auto"/>
                        <w:bottom w:val="none" w:sz="0" w:space="0" w:color="auto"/>
                        <w:right w:val="none" w:sz="0" w:space="0" w:color="auto"/>
                      </w:divBdr>
                      <w:divsChild>
                        <w:div w:id="1945186475">
                          <w:marLeft w:val="0"/>
                          <w:marRight w:val="0"/>
                          <w:marTop w:val="0"/>
                          <w:marBottom w:val="0"/>
                          <w:divBdr>
                            <w:top w:val="none" w:sz="0" w:space="0" w:color="auto"/>
                            <w:left w:val="none" w:sz="0" w:space="0" w:color="auto"/>
                            <w:bottom w:val="none" w:sz="0" w:space="0" w:color="auto"/>
                            <w:right w:val="none" w:sz="0" w:space="0" w:color="auto"/>
                          </w:divBdr>
                          <w:divsChild>
                            <w:div w:id="695154731">
                              <w:marLeft w:val="0"/>
                              <w:marRight w:val="0"/>
                              <w:marTop w:val="0"/>
                              <w:marBottom w:val="0"/>
                              <w:divBdr>
                                <w:top w:val="none" w:sz="0" w:space="0" w:color="auto"/>
                                <w:left w:val="none" w:sz="0" w:space="0" w:color="auto"/>
                                <w:bottom w:val="none" w:sz="0" w:space="0" w:color="auto"/>
                                <w:right w:val="none" w:sz="0" w:space="0" w:color="auto"/>
                              </w:divBdr>
                              <w:divsChild>
                                <w:div w:id="329646154">
                                  <w:marLeft w:val="0"/>
                                  <w:marRight w:val="0"/>
                                  <w:marTop w:val="0"/>
                                  <w:marBottom w:val="0"/>
                                  <w:divBdr>
                                    <w:top w:val="none" w:sz="0" w:space="0" w:color="auto"/>
                                    <w:left w:val="none" w:sz="0" w:space="0" w:color="auto"/>
                                    <w:bottom w:val="none" w:sz="0" w:space="0" w:color="auto"/>
                                    <w:right w:val="none" w:sz="0" w:space="0" w:color="auto"/>
                                  </w:divBdr>
                                  <w:divsChild>
                                    <w:div w:id="109132077">
                                      <w:marLeft w:val="0"/>
                                      <w:marRight w:val="0"/>
                                      <w:marTop w:val="0"/>
                                      <w:marBottom w:val="0"/>
                                      <w:divBdr>
                                        <w:top w:val="none" w:sz="0" w:space="0" w:color="auto"/>
                                        <w:left w:val="none" w:sz="0" w:space="0" w:color="auto"/>
                                        <w:bottom w:val="none" w:sz="0" w:space="0" w:color="auto"/>
                                        <w:right w:val="none" w:sz="0" w:space="0" w:color="auto"/>
                                      </w:divBdr>
                                      <w:divsChild>
                                        <w:div w:id="1806389514">
                                          <w:marLeft w:val="0"/>
                                          <w:marRight w:val="0"/>
                                          <w:marTop w:val="0"/>
                                          <w:marBottom w:val="0"/>
                                          <w:divBdr>
                                            <w:top w:val="none" w:sz="0" w:space="0" w:color="auto"/>
                                            <w:left w:val="none" w:sz="0" w:space="0" w:color="auto"/>
                                            <w:bottom w:val="none" w:sz="0" w:space="0" w:color="auto"/>
                                            <w:right w:val="none" w:sz="0" w:space="0" w:color="auto"/>
                                          </w:divBdr>
                                          <w:divsChild>
                                            <w:div w:id="344018282">
                                              <w:marLeft w:val="0"/>
                                              <w:marRight w:val="0"/>
                                              <w:marTop w:val="0"/>
                                              <w:marBottom w:val="0"/>
                                              <w:divBdr>
                                                <w:top w:val="none" w:sz="0" w:space="0" w:color="auto"/>
                                                <w:left w:val="none" w:sz="0" w:space="0" w:color="auto"/>
                                                <w:bottom w:val="none" w:sz="0" w:space="0" w:color="auto"/>
                                                <w:right w:val="none" w:sz="0" w:space="0" w:color="auto"/>
                                              </w:divBdr>
                                              <w:divsChild>
                                                <w:div w:id="3944609">
                                                  <w:marLeft w:val="0"/>
                                                  <w:marRight w:val="0"/>
                                                  <w:marTop w:val="0"/>
                                                  <w:marBottom w:val="0"/>
                                                  <w:divBdr>
                                                    <w:top w:val="none" w:sz="0" w:space="0" w:color="auto"/>
                                                    <w:left w:val="none" w:sz="0" w:space="0" w:color="auto"/>
                                                    <w:bottom w:val="none" w:sz="0" w:space="0" w:color="auto"/>
                                                    <w:right w:val="none" w:sz="0" w:space="0" w:color="auto"/>
                                                  </w:divBdr>
                                                  <w:divsChild>
                                                    <w:div w:id="750587795">
                                                      <w:marLeft w:val="0"/>
                                                      <w:marRight w:val="0"/>
                                                      <w:marTop w:val="0"/>
                                                      <w:marBottom w:val="0"/>
                                                      <w:divBdr>
                                                        <w:top w:val="none" w:sz="0" w:space="0" w:color="auto"/>
                                                        <w:left w:val="none" w:sz="0" w:space="0" w:color="auto"/>
                                                        <w:bottom w:val="none" w:sz="0" w:space="0" w:color="auto"/>
                                                        <w:right w:val="none" w:sz="0" w:space="0" w:color="auto"/>
                                                      </w:divBdr>
                                                      <w:divsChild>
                                                        <w:div w:id="20538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800886">
          <w:marLeft w:val="0"/>
          <w:marRight w:val="0"/>
          <w:marTop w:val="0"/>
          <w:marBottom w:val="0"/>
          <w:divBdr>
            <w:top w:val="none" w:sz="0" w:space="0" w:color="auto"/>
            <w:left w:val="none" w:sz="0" w:space="0" w:color="auto"/>
            <w:bottom w:val="none" w:sz="0" w:space="0" w:color="auto"/>
            <w:right w:val="none" w:sz="0" w:space="0" w:color="auto"/>
          </w:divBdr>
          <w:divsChild>
            <w:div w:id="909073284">
              <w:marLeft w:val="0"/>
              <w:marRight w:val="0"/>
              <w:marTop w:val="0"/>
              <w:marBottom w:val="0"/>
              <w:divBdr>
                <w:top w:val="none" w:sz="0" w:space="0" w:color="auto"/>
                <w:left w:val="none" w:sz="0" w:space="0" w:color="auto"/>
                <w:bottom w:val="none" w:sz="0" w:space="0" w:color="auto"/>
                <w:right w:val="none" w:sz="0" w:space="0" w:color="auto"/>
              </w:divBdr>
              <w:divsChild>
                <w:div w:id="1484546663">
                  <w:marLeft w:val="0"/>
                  <w:marRight w:val="0"/>
                  <w:marTop w:val="0"/>
                  <w:marBottom w:val="0"/>
                  <w:divBdr>
                    <w:top w:val="none" w:sz="0" w:space="0" w:color="auto"/>
                    <w:left w:val="none" w:sz="0" w:space="0" w:color="auto"/>
                    <w:bottom w:val="none" w:sz="0" w:space="0" w:color="auto"/>
                    <w:right w:val="none" w:sz="0" w:space="0" w:color="auto"/>
                  </w:divBdr>
                  <w:divsChild>
                    <w:div w:id="928276372">
                      <w:marLeft w:val="0"/>
                      <w:marRight w:val="0"/>
                      <w:marTop w:val="0"/>
                      <w:marBottom w:val="0"/>
                      <w:divBdr>
                        <w:top w:val="none" w:sz="0" w:space="0" w:color="auto"/>
                        <w:left w:val="none" w:sz="0" w:space="0" w:color="auto"/>
                        <w:bottom w:val="none" w:sz="0" w:space="0" w:color="auto"/>
                        <w:right w:val="none" w:sz="0" w:space="0" w:color="auto"/>
                      </w:divBdr>
                      <w:divsChild>
                        <w:div w:id="1018655567">
                          <w:marLeft w:val="0"/>
                          <w:marRight w:val="0"/>
                          <w:marTop w:val="0"/>
                          <w:marBottom w:val="0"/>
                          <w:divBdr>
                            <w:top w:val="none" w:sz="0" w:space="0" w:color="auto"/>
                            <w:left w:val="none" w:sz="0" w:space="0" w:color="auto"/>
                            <w:bottom w:val="none" w:sz="0" w:space="0" w:color="auto"/>
                            <w:right w:val="none" w:sz="0" w:space="0" w:color="auto"/>
                          </w:divBdr>
                          <w:divsChild>
                            <w:div w:id="1846237956">
                              <w:marLeft w:val="0"/>
                              <w:marRight w:val="0"/>
                              <w:marTop w:val="0"/>
                              <w:marBottom w:val="0"/>
                              <w:divBdr>
                                <w:top w:val="none" w:sz="0" w:space="0" w:color="auto"/>
                                <w:left w:val="none" w:sz="0" w:space="0" w:color="auto"/>
                                <w:bottom w:val="none" w:sz="0" w:space="0" w:color="auto"/>
                                <w:right w:val="none" w:sz="0" w:space="0" w:color="auto"/>
                              </w:divBdr>
                              <w:divsChild>
                                <w:div w:id="2122261603">
                                  <w:marLeft w:val="0"/>
                                  <w:marRight w:val="0"/>
                                  <w:marTop w:val="0"/>
                                  <w:marBottom w:val="0"/>
                                  <w:divBdr>
                                    <w:top w:val="none" w:sz="0" w:space="0" w:color="auto"/>
                                    <w:left w:val="none" w:sz="0" w:space="0" w:color="auto"/>
                                    <w:bottom w:val="none" w:sz="0" w:space="0" w:color="auto"/>
                                    <w:right w:val="none" w:sz="0" w:space="0" w:color="auto"/>
                                  </w:divBdr>
                                  <w:divsChild>
                                    <w:div w:id="1674726061">
                                      <w:marLeft w:val="0"/>
                                      <w:marRight w:val="0"/>
                                      <w:marTop w:val="0"/>
                                      <w:marBottom w:val="0"/>
                                      <w:divBdr>
                                        <w:top w:val="none" w:sz="0" w:space="0" w:color="auto"/>
                                        <w:left w:val="none" w:sz="0" w:space="0" w:color="auto"/>
                                        <w:bottom w:val="none" w:sz="0" w:space="0" w:color="auto"/>
                                        <w:right w:val="none" w:sz="0" w:space="0" w:color="auto"/>
                                      </w:divBdr>
                                      <w:divsChild>
                                        <w:div w:id="410009554">
                                          <w:marLeft w:val="0"/>
                                          <w:marRight w:val="0"/>
                                          <w:marTop w:val="0"/>
                                          <w:marBottom w:val="0"/>
                                          <w:divBdr>
                                            <w:top w:val="none" w:sz="0" w:space="0" w:color="auto"/>
                                            <w:left w:val="none" w:sz="0" w:space="0" w:color="auto"/>
                                            <w:bottom w:val="none" w:sz="0" w:space="0" w:color="auto"/>
                                            <w:right w:val="none" w:sz="0" w:space="0" w:color="auto"/>
                                          </w:divBdr>
                                          <w:divsChild>
                                            <w:div w:id="734209204">
                                              <w:marLeft w:val="0"/>
                                              <w:marRight w:val="0"/>
                                              <w:marTop w:val="0"/>
                                              <w:marBottom w:val="0"/>
                                              <w:divBdr>
                                                <w:top w:val="none" w:sz="0" w:space="0" w:color="auto"/>
                                                <w:left w:val="none" w:sz="0" w:space="0" w:color="auto"/>
                                                <w:bottom w:val="none" w:sz="0" w:space="0" w:color="auto"/>
                                                <w:right w:val="none" w:sz="0" w:space="0" w:color="auto"/>
                                              </w:divBdr>
                                              <w:divsChild>
                                                <w:div w:id="210502634">
                                                  <w:marLeft w:val="0"/>
                                                  <w:marRight w:val="0"/>
                                                  <w:marTop w:val="0"/>
                                                  <w:marBottom w:val="0"/>
                                                  <w:divBdr>
                                                    <w:top w:val="none" w:sz="0" w:space="0" w:color="auto"/>
                                                    <w:left w:val="none" w:sz="0" w:space="0" w:color="auto"/>
                                                    <w:bottom w:val="none" w:sz="0" w:space="0" w:color="auto"/>
                                                    <w:right w:val="none" w:sz="0" w:space="0" w:color="auto"/>
                                                  </w:divBdr>
                                                  <w:divsChild>
                                                    <w:div w:id="227688529">
                                                      <w:marLeft w:val="0"/>
                                                      <w:marRight w:val="0"/>
                                                      <w:marTop w:val="0"/>
                                                      <w:marBottom w:val="0"/>
                                                      <w:divBdr>
                                                        <w:top w:val="none" w:sz="0" w:space="0" w:color="auto"/>
                                                        <w:left w:val="none" w:sz="0" w:space="0" w:color="auto"/>
                                                        <w:bottom w:val="none" w:sz="0" w:space="0" w:color="auto"/>
                                                        <w:right w:val="none" w:sz="0" w:space="0" w:color="auto"/>
                                                      </w:divBdr>
                                                      <w:divsChild>
                                                        <w:div w:id="15309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8778">
          <w:marLeft w:val="0"/>
          <w:marRight w:val="0"/>
          <w:marTop w:val="0"/>
          <w:marBottom w:val="0"/>
          <w:divBdr>
            <w:top w:val="none" w:sz="0" w:space="0" w:color="auto"/>
            <w:left w:val="none" w:sz="0" w:space="0" w:color="auto"/>
            <w:bottom w:val="none" w:sz="0" w:space="0" w:color="auto"/>
            <w:right w:val="none" w:sz="0" w:space="0" w:color="auto"/>
          </w:divBdr>
          <w:divsChild>
            <w:div w:id="1882016826">
              <w:marLeft w:val="0"/>
              <w:marRight w:val="0"/>
              <w:marTop w:val="0"/>
              <w:marBottom w:val="0"/>
              <w:divBdr>
                <w:top w:val="none" w:sz="0" w:space="0" w:color="auto"/>
                <w:left w:val="none" w:sz="0" w:space="0" w:color="auto"/>
                <w:bottom w:val="none" w:sz="0" w:space="0" w:color="auto"/>
                <w:right w:val="none" w:sz="0" w:space="0" w:color="auto"/>
              </w:divBdr>
              <w:divsChild>
                <w:div w:id="1679622937">
                  <w:marLeft w:val="0"/>
                  <w:marRight w:val="0"/>
                  <w:marTop w:val="0"/>
                  <w:marBottom w:val="0"/>
                  <w:divBdr>
                    <w:top w:val="none" w:sz="0" w:space="0" w:color="auto"/>
                    <w:left w:val="none" w:sz="0" w:space="0" w:color="auto"/>
                    <w:bottom w:val="none" w:sz="0" w:space="0" w:color="auto"/>
                    <w:right w:val="none" w:sz="0" w:space="0" w:color="auto"/>
                  </w:divBdr>
                  <w:divsChild>
                    <w:div w:id="421873972">
                      <w:marLeft w:val="0"/>
                      <w:marRight w:val="0"/>
                      <w:marTop w:val="0"/>
                      <w:marBottom w:val="0"/>
                      <w:divBdr>
                        <w:top w:val="none" w:sz="0" w:space="0" w:color="auto"/>
                        <w:left w:val="none" w:sz="0" w:space="0" w:color="auto"/>
                        <w:bottom w:val="none" w:sz="0" w:space="0" w:color="auto"/>
                        <w:right w:val="none" w:sz="0" w:space="0" w:color="auto"/>
                      </w:divBdr>
                      <w:divsChild>
                        <w:div w:id="1657951032">
                          <w:marLeft w:val="0"/>
                          <w:marRight w:val="0"/>
                          <w:marTop w:val="0"/>
                          <w:marBottom w:val="0"/>
                          <w:divBdr>
                            <w:top w:val="none" w:sz="0" w:space="0" w:color="auto"/>
                            <w:left w:val="none" w:sz="0" w:space="0" w:color="auto"/>
                            <w:bottom w:val="none" w:sz="0" w:space="0" w:color="auto"/>
                            <w:right w:val="none" w:sz="0" w:space="0" w:color="auto"/>
                          </w:divBdr>
                          <w:divsChild>
                            <w:div w:id="2094547852">
                              <w:marLeft w:val="0"/>
                              <w:marRight w:val="0"/>
                              <w:marTop w:val="0"/>
                              <w:marBottom w:val="0"/>
                              <w:divBdr>
                                <w:top w:val="none" w:sz="0" w:space="0" w:color="auto"/>
                                <w:left w:val="none" w:sz="0" w:space="0" w:color="auto"/>
                                <w:bottom w:val="none" w:sz="0" w:space="0" w:color="auto"/>
                                <w:right w:val="none" w:sz="0" w:space="0" w:color="auto"/>
                              </w:divBdr>
                              <w:divsChild>
                                <w:div w:id="325481954">
                                  <w:marLeft w:val="0"/>
                                  <w:marRight w:val="0"/>
                                  <w:marTop w:val="0"/>
                                  <w:marBottom w:val="0"/>
                                  <w:divBdr>
                                    <w:top w:val="none" w:sz="0" w:space="0" w:color="auto"/>
                                    <w:left w:val="none" w:sz="0" w:space="0" w:color="auto"/>
                                    <w:bottom w:val="none" w:sz="0" w:space="0" w:color="auto"/>
                                    <w:right w:val="none" w:sz="0" w:space="0" w:color="auto"/>
                                  </w:divBdr>
                                  <w:divsChild>
                                    <w:div w:id="648092678">
                                      <w:marLeft w:val="0"/>
                                      <w:marRight w:val="0"/>
                                      <w:marTop w:val="0"/>
                                      <w:marBottom w:val="0"/>
                                      <w:divBdr>
                                        <w:top w:val="none" w:sz="0" w:space="0" w:color="auto"/>
                                        <w:left w:val="none" w:sz="0" w:space="0" w:color="auto"/>
                                        <w:bottom w:val="none" w:sz="0" w:space="0" w:color="auto"/>
                                        <w:right w:val="none" w:sz="0" w:space="0" w:color="auto"/>
                                      </w:divBdr>
                                      <w:divsChild>
                                        <w:div w:id="1143813051">
                                          <w:marLeft w:val="0"/>
                                          <w:marRight w:val="0"/>
                                          <w:marTop w:val="0"/>
                                          <w:marBottom w:val="0"/>
                                          <w:divBdr>
                                            <w:top w:val="none" w:sz="0" w:space="0" w:color="auto"/>
                                            <w:left w:val="none" w:sz="0" w:space="0" w:color="auto"/>
                                            <w:bottom w:val="none" w:sz="0" w:space="0" w:color="auto"/>
                                            <w:right w:val="none" w:sz="0" w:space="0" w:color="auto"/>
                                          </w:divBdr>
                                          <w:divsChild>
                                            <w:div w:id="101075521">
                                              <w:marLeft w:val="0"/>
                                              <w:marRight w:val="0"/>
                                              <w:marTop w:val="0"/>
                                              <w:marBottom w:val="0"/>
                                              <w:divBdr>
                                                <w:top w:val="none" w:sz="0" w:space="0" w:color="auto"/>
                                                <w:left w:val="none" w:sz="0" w:space="0" w:color="auto"/>
                                                <w:bottom w:val="none" w:sz="0" w:space="0" w:color="auto"/>
                                                <w:right w:val="none" w:sz="0" w:space="0" w:color="auto"/>
                                              </w:divBdr>
                                              <w:divsChild>
                                                <w:div w:id="842663613">
                                                  <w:marLeft w:val="0"/>
                                                  <w:marRight w:val="0"/>
                                                  <w:marTop w:val="0"/>
                                                  <w:marBottom w:val="0"/>
                                                  <w:divBdr>
                                                    <w:top w:val="none" w:sz="0" w:space="0" w:color="auto"/>
                                                    <w:left w:val="none" w:sz="0" w:space="0" w:color="auto"/>
                                                    <w:bottom w:val="none" w:sz="0" w:space="0" w:color="auto"/>
                                                    <w:right w:val="none" w:sz="0" w:space="0" w:color="auto"/>
                                                  </w:divBdr>
                                                  <w:divsChild>
                                                    <w:div w:id="152794502">
                                                      <w:marLeft w:val="0"/>
                                                      <w:marRight w:val="0"/>
                                                      <w:marTop w:val="0"/>
                                                      <w:marBottom w:val="0"/>
                                                      <w:divBdr>
                                                        <w:top w:val="none" w:sz="0" w:space="0" w:color="auto"/>
                                                        <w:left w:val="none" w:sz="0" w:space="0" w:color="auto"/>
                                                        <w:bottom w:val="none" w:sz="0" w:space="0" w:color="auto"/>
                                                        <w:right w:val="none" w:sz="0" w:space="0" w:color="auto"/>
                                                      </w:divBdr>
                                                      <w:divsChild>
                                                        <w:div w:id="1508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473272">
          <w:marLeft w:val="0"/>
          <w:marRight w:val="0"/>
          <w:marTop w:val="0"/>
          <w:marBottom w:val="0"/>
          <w:divBdr>
            <w:top w:val="none" w:sz="0" w:space="0" w:color="auto"/>
            <w:left w:val="none" w:sz="0" w:space="0" w:color="auto"/>
            <w:bottom w:val="none" w:sz="0" w:space="0" w:color="auto"/>
            <w:right w:val="none" w:sz="0" w:space="0" w:color="auto"/>
          </w:divBdr>
          <w:divsChild>
            <w:div w:id="952596336">
              <w:marLeft w:val="0"/>
              <w:marRight w:val="0"/>
              <w:marTop w:val="0"/>
              <w:marBottom w:val="0"/>
              <w:divBdr>
                <w:top w:val="none" w:sz="0" w:space="0" w:color="auto"/>
                <w:left w:val="none" w:sz="0" w:space="0" w:color="auto"/>
                <w:bottom w:val="none" w:sz="0" w:space="0" w:color="auto"/>
                <w:right w:val="none" w:sz="0" w:space="0" w:color="auto"/>
              </w:divBdr>
              <w:divsChild>
                <w:div w:id="765810502">
                  <w:marLeft w:val="0"/>
                  <w:marRight w:val="0"/>
                  <w:marTop w:val="0"/>
                  <w:marBottom w:val="0"/>
                  <w:divBdr>
                    <w:top w:val="none" w:sz="0" w:space="0" w:color="auto"/>
                    <w:left w:val="none" w:sz="0" w:space="0" w:color="auto"/>
                    <w:bottom w:val="none" w:sz="0" w:space="0" w:color="auto"/>
                    <w:right w:val="none" w:sz="0" w:space="0" w:color="auto"/>
                  </w:divBdr>
                  <w:divsChild>
                    <w:div w:id="673456348">
                      <w:marLeft w:val="0"/>
                      <w:marRight w:val="0"/>
                      <w:marTop w:val="0"/>
                      <w:marBottom w:val="0"/>
                      <w:divBdr>
                        <w:top w:val="none" w:sz="0" w:space="0" w:color="auto"/>
                        <w:left w:val="none" w:sz="0" w:space="0" w:color="auto"/>
                        <w:bottom w:val="none" w:sz="0" w:space="0" w:color="auto"/>
                        <w:right w:val="none" w:sz="0" w:space="0" w:color="auto"/>
                      </w:divBdr>
                      <w:divsChild>
                        <w:div w:id="40524817">
                          <w:marLeft w:val="0"/>
                          <w:marRight w:val="0"/>
                          <w:marTop w:val="0"/>
                          <w:marBottom w:val="0"/>
                          <w:divBdr>
                            <w:top w:val="none" w:sz="0" w:space="0" w:color="auto"/>
                            <w:left w:val="none" w:sz="0" w:space="0" w:color="auto"/>
                            <w:bottom w:val="none" w:sz="0" w:space="0" w:color="auto"/>
                            <w:right w:val="none" w:sz="0" w:space="0" w:color="auto"/>
                          </w:divBdr>
                          <w:divsChild>
                            <w:div w:id="1578199571">
                              <w:marLeft w:val="0"/>
                              <w:marRight w:val="0"/>
                              <w:marTop w:val="0"/>
                              <w:marBottom w:val="0"/>
                              <w:divBdr>
                                <w:top w:val="none" w:sz="0" w:space="0" w:color="auto"/>
                                <w:left w:val="none" w:sz="0" w:space="0" w:color="auto"/>
                                <w:bottom w:val="none" w:sz="0" w:space="0" w:color="auto"/>
                                <w:right w:val="none" w:sz="0" w:space="0" w:color="auto"/>
                              </w:divBdr>
                              <w:divsChild>
                                <w:div w:id="1000498122">
                                  <w:marLeft w:val="0"/>
                                  <w:marRight w:val="0"/>
                                  <w:marTop w:val="0"/>
                                  <w:marBottom w:val="0"/>
                                  <w:divBdr>
                                    <w:top w:val="none" w:sz="0" w:space="0" w:color="auto"/>
                                    <w:left w:val="none" w:sz="0" w:space="0" w:color="auto"/>
                                    <w:bottom w:val="none" w:sz="0" w:space="0" w:color="auto"/>
                                    <w:right w:val="none" w:sz="0" w:space="0" w:color="auto"/>
                                  </w:divBdr>
                                  <w:divsChild>
                                    <w:div w:id="733162921">
                                      <w:marLeft w:val="0"/>
                                      <w:marRight w:val="0"/>
                                      <w:marTop w:val="0"/>
                                      <w:marBottom w:val="0"/>
                                      <w:divBdr>
                                        <w:top w:val="none" w:sz="0" w:space="0" w:color="auto"/>
                                        <w:left w:val="none" w:sz="0" w:space="0" w:color="auto"/>
                                        <w:bottom w:val="none" w:sz="0" w:space="0" w:color="auto"/>
                                        <w:right w:val="none" w:sz="0" w:space="0" w:color="auto"/>
                                      </w:divBdr>
                                      <w:divsChild>
                                        <w:div w:id="1051344164">
                                          <w:marLeft w:val="0"/>
                                          <w:marRight w:val="0"/>
                                          <w:marTop w:val="0"/>
                                          <w:marBottom w:val="0"/>
                                          <w:divBdr>
                                            <w:top w:val="none" w:sz="0" w:space="0" w:color="auto"/>
                                            <w:left w:val="none" w:sz="0" w:space="0" w:color="auto"/>
                                            <w:bottom w:val="none" w:sz="0" w:space="0" w:color="auto"/>
                                            <w:right w:val="none" w:sz="0" w:space="0" w:color="auto"/>
                                          </w:divBdr>
                                          <w:divsChild>
                                            <w:div w:id="1233545892">
                                              <w:marLeft w:val="0"/>
                                              <w:marRight w:val="0"/>
                                              <w:marTop w:val="0"/>
                                              <w:marBottom w:val="0"/>
                                              <w:divBdr>
                                                <w:top w:val="none" w:sz="0" w:space="0" w:color="auto"/>
                                                <w:left w:val="none" w:sz="0" w:space="0" w:color="auto"/>
                                                <w:bottom w:val="none" w:sz="0" w:space="0" w:color="auto"/>
                                                <w:right w:val="none" w:sz="0" w:space="0" w:color="auto"/>
                                              </w:divBdr>
                                              <w:divsChild>
                                                <w:div w:id="1469667873">
                                                  <w:marLeft w:val="0"/>
                                                  <w:marRight w:val="0"/>
                                                  <w:marTop w:val="0"/>
                                                  <w:marBottom w:val="0"/>
                                                  <w:divBdr>
                                                    <w:top w:val="none" w:sz="0" w:space="0" w:color="auto"/>
                                                    <w:left w:val="none" w:sz="0" w:space="0" w:color="auto"/>
                                                    <w:bottom w:val="none" w:sz="0" w:space="0" w:color="auto"/>
                                                    <w:right w:val="none" w:sz="0" w:space="0" w:color="auto"/>
                                                  </w:divBdr>
                                                  <w:divsChild>
                                                    <w:div w:id="1466583581">
                                                      <w:marLeft w:val="0"/>
                                                      <w:marRight w:val="0"/>
                                                      <w:marTop w:val="0"/>
                                                      <w:marBottom w:val="0"/>
                                                      <w:divBdr>
                                                        <w:top w:val="none" w:sz="0" w:space="0" w:color="auto"/>
                                                        <w:left w:val="none" w:sz="0" w:space="0" w:color="auto"/>
                                                        <w:bottom w:val="none" w:sz="0" w:space="0" w:color="auto"/>
                                                        <w:right w:val="none" w:sz="0" w:space="0" w:color="auto"/>
                                                      </w:divBdr>
                                                      <w:divsChild>
                                                        <w:div w:id="10797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762576">
          <w:marLeft w:val="0"/>
          <w:marRight w:val="0"/>
          <w:marTop w:val="0"/>
          <w:marBottom w:val="0"/>
          <w:divBdr>
            <w:top w:val="none" w:sz="0" w:space="0" w:color="auto"/>
            <w:left w:val="none" w:sz="0" w:space="0" w:color="auto"/>
            <w:bottom w:val="none" w:sz="0" w:space="0" w:color="auto"/>
            <w:right w:val="none" w:sz="0" w:space="0" w:color="auto"/>
          </w:divBdr>
          <w:divsChild>
            <w:div w:id="454062612">
              <w:marLeft w:val="0"/>
              <w:marRight w:val="0"/>
              <w:marTop w:val="0"/>
              <w:marBottom w:val="0"/>
              <w:divBdr>
                <w:top w:val="none" w:sz="0" w:space="0" w:color="auto"/>
                <w:left w:val="none" w:sz="0" w:space="0" w:color="auto"/>
                <w:bottom w:val="none" w:sz="0" w:space="0" w:color="auto"/>
                <w:right w:val="none" w:sz="0" w:space="0" w:color="auto"/>
              </w:divBdr>
              <w:divsChild>
                <w:div w:id="560671694">
                  <w:marLeft w:val="0"/>
                  <w:marRight w:val="0"/>
                  <w:marTop w:val="0"/>
                  <w:marBottom w:val="0"/>
                  <w:divBdr>
                    <w:top w:val="none" w:sz="0" w:space="0" w:color="auto"/>
                    <w:left w:val="none" w:sz="0" w:space="0" w:color="auto"/>
                    <w:bottom w:val="none" w:sz="0" w:space="0" w:color="auto"/>
                    <w:right w:val="none" w:sz="0" w:space="0" w:color="auto"/>
                  </w:divBdr>
                  <w:divsChild>
                    <w:div w:id="885222101">
                      <w:marLeft w:val="0"/>
                      <w:marRight w:val="0"/>
                      <w:marTop w:val="0"/>
                      <w:marBottom w:val="0"/>
                      <w:divBdr>
                        <w:top w:val="none" w:sz="0" w:space="0" w:color="auto"/>
                        <w:left w:val="none" w:sz="0" w:space="0" w:color="auto"/>
                        <w:bottom w:val="none" w:sz="0" w:space="0" w:color="auto"/>
                        <w:right w:val="none" w:sz="0" w:space="0" w:color="auto"/>
                      </w:divBdr>
                      <w:divsChild>
                        <w:div w:id="1356034191">
                          <w:marLeft w:val="0"/>
                          <w:marRight w:val="0"/>
                          <w:marTop w:val="0"/>
                          <w:marBottom w:val="0"/>
                          <w:divBdr>
                            <w:top w:val="none" w:sz="0" w:space="0" w:color="auto"/>
                            <w:left w:val="none" w:sz="0" w:space="0" w:color="auto"/>
                            <w:bottom w:val="none" w:sz="0" w:space="0" w:color="auto"/>
                            <w:right w:val="none" w:sz="0" w:space="0" w:color="auto"/>
                          </w:divBdr>
                          <w:divsChild>
                            <w:div w:id="441001902">
                              <w:marLeft w:val="0"/>
                              <w:marRight w:val="0"/>
                              <w:marTop w:val="0"/>
                              <w:marBottom w:val="0"/>
                              <w:divBdr>
                                <w:top w:val="none" w:sz="0" w:space="0" w:color="auto"/>
                                <w:left w:val="none" w:sz="0" w:space="0" w:color="auto"/>
                                <w:bottom w:val="none" w:sz="0" w:space="0" w:color="auto"/>
                                <w:right w:val="none" w:sz="0" w:space="0" w:color="auto"/>
                              </w:divBdr>
                              <w:divsChild>
                                <w:div w:id="1564752003">
                                  <w:marLeft w:val="0"/>
                                  <w:marRight w:val="0"/>
                                  <w:marTop w:val="0"/>
                                  <w:marBottom w:val="0"/>
                                  <w:divBdr>
                                    <w:top w:val="none" w:sz="0" w:space="0" w:color="auto"/>
                                    <w:left w:val="none" w:sz="0" w:space="0" w:color="auto"/>
                                    <w:bottom w:val="none" w:sz="0" w:space="0" w:color="auto"/>
                                    <w:right w:val="none" w:sz="0" w:space="0" w:color="auto"/>
                                  </w:divBdr>
                                  <w:divsChild>
                                    <w:div w:id="1124233346">
                                      <w:marLeft w:val="0"/>
                                      <w:marRight w:val="0"/>
                                      <w:marTop w:val="0"/>
                                      <w:marBottom w:val="0"/>
                                      <w:divBdr>
                                        <w:top w:val="none" w:sz="0" w:space="0" w:color="auto"/>
                                        <w:left w:val="none" w:sz="0" w:space="0" w:color="auto"/>
                                        <w:bottom w:val="none" w:sz="0" w:space="0" w:color="auto"/>
                                        <w:right w:val="none" w:sz="0" w:space="0" w:color="auto"/>
                                      </w:divBdr>
                                      <w:divsChild>
                                        <w:div w:id="106387550">
                                          <w:marLeft w:val="0"/>
                                          <w:marRight w:val="0"/>
                                          <w:marTop w:val="0"/>
                                          <w:marBottom w:val="0"/>
                                          <w:divBdr>
                                            <w:top w:val="none" w:sz="0" w:space="0" w:color="auto"/>
                                            <w:left w:val="none" w:sz="0" w:space="0" w:color="auto"/>
                                            <w:bottom w:val="none" w:sz="0" w:space="0" w:color="auto"/>
                                            <w:right w:val="none" w:sz="0" w:space="0" w:color="auto"/>
                                          </w:divBdr>
                                          <w:divsChild>
                                            <w:div w:id="512499754">
                                              <w:marLeft w:val="0"/>
                                              <w:marRight w:val="0"/>
                                              <w:marTop w:val="0"/>
                                              <w:marBottom w:val="0"/>
                                              <w:divBdr>
                                                <w:top w:val="none" w:sz="0" w:space="0" w:color="auto"/>
                                                <w:left w:val="none" w:sz="0" w:space="0" w:color="auto"/>
                                                <w:bottom w:val="none" w:sz="0" w:space="0" w:color="auto"/>
                                                <w:right w:val="none" w:sz="0" w:space="0" w:color="auto"/>
                                              </w:divBdr>
                                              <w:divsChild>
                                                <w:div w:id="1553035463">
                                                  <w:marLeft w:val="0"/>
                                                  <w:marRight w:val="0"/>
                                                  <w:marTop w:val="0"/>
                                                  <w:marBottom w:val="0"/>
                                                  <w:divBdr>
                                                    <w:top w:val="none" w:sz="0" w:space="0" w:color="auto"/>
                                                    <w:left w:val="none" w:sz="0" w:space="0" w:color="auto"/>
                                                    <w:bottom w:val="none" w:sz="0" w:space="0" w:color="auto"/>
                                                    <w:right w:val="none" w:sz="0" w:space="0" w:color="auto"/>
                                                  </w:divBdr>
                                                  <w:divsChild>
                                                    <w:div w:id="1795713878">
                                                      <w:marLeft w:val="0"/>
                                                      <w:marRight w:val="0"/>
                                                      <w:marTop w:val="0"/>
                                                      <w:marBottom w:val="0"/>
                                                      <w:divBdr>
                                                        <w:top w:val="none" w:sz="0" w:space="0" w:color="auto"/>
                                                        <w:left w:val="none" w:sz="0" w:space="0" w:color="auto"/>
                                                        <w:bottom w:val="none" w:sz="0" w:space="0" w:color="auto"/>
                                                        <w:right w:val="none" w:sz="0" w:space="0" w:color="auto"/>
                                                      </w:divBdr>
                                                      <w:divsChild>
                                                        <w:div w:id="9164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015535">
          <w:marLeft w:val="0"/>
          <w:marRight w:val="0"/>
          <w:marTop w:val="0"/>
          <w:marBottom w:val="0"/>
          <w:divBdr>
            <w:top w:val="none" w:sz="0" w:space="0" w:color="auto"/>
            <w:left w:val="none" w:sz="0" w:space="0" w:color="auto"/>
            <w:bottom w:val="none" w:sz="0" w:space="0" w:color="auto"/>
            <w:right w:val="none" w:sz="0" w:space="0" w:color="auto"/>
          </w:divBdr>
          <w:divsChild>
            <w:div w:id="2022270121">
              <w:marLeft w:val="0"/>
              <w:marRight w:val="0"/>
              <w:marTop w:val="0"/>
              <w:marBottom w:val="0"/>
              <w:divBdr>
                <w:top w:val="none" w:sz="0" w:space="0" w:color="auto"/>
                <w:left w:val="none" w:sz="0" w:space="0" w:color="auto"/>
                <w:bottom w:val="none" w:sz="0" w:space="0" w:color="auto"/>
                <w:right w:val="none" w:sz="0" w:space="0" w:color="auto"/>
              </w:divBdr>
              <w:divsChild>
                <w:div w:id="854809720">
                  <w:marLeft w:val="0"/>
                  <w:marRight w:val="0"/>
                  <w:marTop w:val="0"/>
                  <w:marBottom w:val="0"/>
                  <w:divBdr>
                    <w:top w:val="none" w:sz="0" w:space="0" w:color="auto"/>
                    <w:left w:val="none" w:sz="0" w:space="0" w:color="auto"/>
                    <w:bottom w:val="none" w:sz="0" w:space="0" w:color="auto"/>
                    <w:right w:val="none" w:sz="0" w:space="0" w:color="auto"/>
                  </w:divBdr>
                  <w:divsChild>
                    <w:div w:id="721834555">
                      <w:marLeft w:val="0"/>
                      <w:marRight w:val="0"/>
                      <w:marTop w:val="0"/>
                      <w:marBottom w:val="0"/>
                      <w:divBdr>
                        <w:top w:val="none" w:sz="0" w:space="0" w:color="auto"/>
                        <w:left w:val="none" w:sz="0" w:space="0" w:color="auto"/>
                        <w:bottom w:val="none" w:sz="0" w:space="0" w:color="auto"/>
                        <w:right w:val="none" w:sz="0" w:space="0" w:color="auto"/>
                      </w:divBdr>
                      <w:divsChild>
                        <w:div w:id="770322293">
                          <w:marLeft w:val="0"/>
                          <w:marRight w:val="0"/>
                          <w:marTop w:val="0"/>
                          <w:marBottom w:val="0"/>
                          <w:divBdr>
                            <w:top w:val="none" w:sz="0" w:space="0" w:color="auto"/>
                            <w:left w:val="none" w:sz="0" w:space="0" w:color="auto"/>
                            <w:bottom w:val="none" w:sz="0" w:space="0" w:color="auto"/>
                            <w:right w:val="none" w:sz="0" w:space="0" w:color="auto"/>
                          </w:divBdr>
                          <w:divsChild>
                            <w:div w:id="209541634">
                              <w:marLeft w:val="0"/>
                              <w:marRight w:val="0"/>
                              <w:marTop w:val="0"/>
                              <w:marBottom w:val="0"/>
                              <w:divBdr>
                                <w:top w:val="none" w:sz="0" w:space="0" w:color="auto"/>
                                <w:left w:val="none" w:sz="0" w:space="0" w:color="auto"/>
                                <w:bottom w:val="none" w:sz="0" w:space="0" w:color="auto"/>
                                <w:right w:val="none" w:sz="0" w:space="0" w:color="auto"/>
                              </w:divBdr>
                              <w:divsChild>
                                <w:div w:id="1979990491">
                                  <w:marLeft w:val="0"/>
                                  <w:marRight w:val="0"/>
                                  <w:marTop w:val="0"/>
                                  <w:marBottom w:val="0"/>
                                  <w:divBdr>
                                    <w:top w:val="none" w:sz="0" w:space="0" w:color="auto"/>
                                    <w:left w:val="none" w:sz="0" w:space="0" w:color="auto"/>
                                    <w:bottom w:val="none" w:sz="0" w:space="0" w:color="auto"/>
                                    <w:right w:val="none" w:sz="0" w:space="0" w:color="auto"/>
                                  </w:divBdr>
                                  <w:divsChild>
                                    <w:div w:id="24261288">
                                      <w:marLeft w:val="0"/>
                                      <w:marRight w:val="0"/>
                                      <w:marTop w:val="0"/>
                                      <w:marBottom w:val="0"/>
                                      <w:divBdr>
                                        <w:top w:val="none" w:sz="0" w:space="0" w:color="auto"/>
                                        <w:left w:val="none" w:sz="0" w:space="0" w:color="auto"/>
                                        <w:bottom w:val="none" w:sz="0" w:space="0" w:color="auto"/>
                                        <w:right w:val="none" w:sz="0" w:space="0" w:color="auto"/>
                                      </w:divBdr>
                                      <w:divsChild>
                                        <w:div w:id="344599642">
                                          <w:marLeft w:val="0"/>
                                          <w:marRight w:val="0"/>
                                          <w:marTop w:val="0"/>
                                          <w:marBottom w:val="0"/>
                                          <w:divBdr>
                                            <w:top w:val="none" w:sz="0" w:space="0" w:color="auto"/>
                                            <w:left w:val="none" w:sz="0" w:space="0" w:color="auto"/>
                                            <w:bottom w:val="none" w:sz="0" w:space="0" w:color="auto"/>
                                            <w:right w:val="none" w:sz="0" w:space="0" w:color="auto"/>
                                          </w:divBdr>
                                          <w:divsChild>
                                            <w:div w:id="1352026258">
                                              <w:marLeft w:val="0"/>
                                              <w:marRight w:val="0"/>
                                              <w:marTop w:val="0"/>
                                              <w:marBottom w:val="0"/>
                                              <w:divBdr>
                                                <w:top w:val="none" w:sz="0" w:space="0" w:color="auto"/>
                                                <w:left w:val="none" w:sz="0" w:space="0" w:color="auto"/>
                                                <w:bottom w:val="none" w:sz="0" w:space="0" w:color="auto"/>
                                                <w:right w:val="none" w:sz="0" w:space="0" w:color="auto"/>
                                              </w:divBdr>
                                              <w:divsChild>
                                                <w:div w:id="1746370481">
                                                  <w:marLeft w:val="0"/>
                                                  <w:marRight w:val="0"/>
                                                  <w:marTop w:val="0"/>
                                                  <w:marBottom w:val="0"/>
                                                  <w:divBdr>
                                                    <w:top w:val="none" w:sz="0" w:space="0" w:color="auto"/>
                                                    <w:left w:val="none" w:sz="0" w:space="0" w:color="auto"/>
                                                    <w:bottom w:val="none" w:sz="0" w:space="0" w:color="auto"/>
                                                    <w:right w:val="none" w:sz="0" w:space="0" w:color="auto"/>
                                                  </w:divBdr>
                                                  <w:divsChild>
                                                    <w:div w:id="1145463564">
                                                      <w:marLeft w:val="0"/>
                                                      <w:marRight w:val="0"/>
                                                      <w:marTop w:val="0"/>
                                                      <w:marBottom w:val="0"/>
                                                      <w:divBdr>
                                                        <w:top w:val="none" w:sz="0" w:space="0" w:color="auto"/>
                                                        <w:left w:val="none" w:sz="0" w:space="0" w:color="auto"/>
                                                        <w:bottom w:val="none" w:sz="0" w:space="0" w:color="auto"/>
                                                        <w:right w:val="none" w:sz="0" w:space="0" w:color="auto"/>
                                                      </w:divBdr>
                                                      <w:divsChild>
                                                        <w:div w:id="12756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233567">
          <w:marLeft w:val="0"/>
          <w:marRight w:val="0"/>
          <w:marTop w:val="0"/>
          <w:marBottom w:val="0"/>
          <w:divBdr>
            <w:top w:val="none" w:sz="0" w:space="0" w:color="auto"/>
            <w:left w:val="none" w:sz="0" w:space="0" w:color="auto"/>
            <w:bottom w:val="none" w:sz="0" w:space="0" w:color="auto"/>
            <w:right w:val="none" w:sz="0" w:space="0" w:color="auto"/>
          </w:divBdr>
          <w:divsChild>
            <w:div w:id="1123889922">
              <w:marLeft w:val="0"/>
              <w:marRight w:val="0"/>
              <w:marTop w:val="0"/>
              <w:marBottom w:val="0"/>
              <w:divBdr>
                <w:top w:val="none" w:sz="0" w:space="0" w:color="auto"/>
                <w:left w:val="none" w:sz="0" w:space="0" w:color="auto"/>
                <w:bottom w:val="none" w:sz="0" w:space="0" w:color="auto"/>
                <w:right w:val="none" w:sz="0" w:space="0" w:color="auto"/>
              </w:divBdr>
              <w:divsChild>
                <w:div w:id="1549300052">
                  <w:marLeft w:val="0"/>
                  <w:marRight w:val="0"/>
                  <w:marTop w:val="0"/>
                  <w:marBottom w:val="0"/>
                  <w:divBdr>
                    <w:top w:val="none" w:sz="0" w:space="0" w:color="auto"/>
                    <w:left w:val="none" w:sz="0" w:space="0" w:color="auto"/>
                    <w:bottom w:val="none" w:sz="0" w:space="0" w:color="auto"/>
                    <w:right w:val="none" w:sz="0" w:space="0" w:color="auto"/>
                  </w:divBdr>
                  <w:divsChild>
                    <w:div w:id="380515831">
                      <w:marLeft w:val="0"/>
                      <w:marRight w:val="0"/>
                      <w:marTop w:val="0"/>
                      <w:marBottom w:val="0"/>
                      <w:divBdr>
                        <w:top w:val="none" w:sz="0" w:space="0" w:color="auto"/>
                        <w:left w:val="none" w:sz="0" w:space="0" w:color="auto"/>
                        <w:bottom w:val="none" w:sz="0" w:space="0" w:color="auto"/>
                        <w:right w:val="none" w:sz="0" w:space="0" w:color="auto"/>
                      </w:divBdr>
                      <w:divsChild>
                        <w:div w:id="2012680130">
                          <w:marLeft w:val="0"/>
                          <w:marRight w:val="0"/>
                          <w:marTop w:val="0"/>
                          <w:marBottom w:val="0"/>
                          <w:divBdr>
                            <w:top w:val="none" w:sz="0" w:space="0" w:color="auto"/>
                            <w:left w:val="none" w:sz="0" w:space="0" w:color="auto"/>
                            <w:bottom w:val="none" w:sz="0" w:space="0" w:color="auto"/>
                            <w:right w:val="none" w:sz="0" w:space="0" w:color="auto"/>
                          </w:divBdr>
                          <w:divsChild>
                            <w:div w:id="1050886535">
                              <w:marLeft w:val="0"/>
                              <w:marRight w:val="0"/>
                              <w:marTop w:val="0"/>
                              <w:marBottom w:val="0"/>
                              <w:divBdr>
                                <w:top w:val="none" w:sz="0" w:space="0" w:color="auto"/>
                                <w:left w:val="none" w:sz="0" w:space="0" w:color="auto"/>
                                <w:bottom w:val="none" w:sz="0" w:space="0" w:color="auto"/>
                                <w:right w:val="none" w:sz="0" w:space="0" w:color="auto"/>
                              </w:divBdr>
                              <w:divsChild>
                                <w:div w:id="943658584">
                                  <w:marLeft w:val="0"/>
                                  <w:marRight w:val="0"/>
                                  <w:marTop w:val="0"/>
                                  <w:marBottom w:val="0"/>
                                  <w:divBdr>
                                    <w:top w:val="none" w:sz="0" w:space="0" w:color="auto"/>
                                    <w:left w:val="none" w:sz="0" w:space="0" w:color="auto"/>
                                    <w:bottom w:val="none" w:sz="0" w:space="0" w:color="auto"/>
                                    <w:right w:val="none" w:sz="0" w:space="0" w:color="auto"/>
                                  </w:divBdr>
                                  <w:divsChild>
                                    <w:div w:id="1726373556">
                                      <w:marLeft w:val="0"/>
                                      <w:marRight w:val="0"/>
                                      <w:marTop w:val="0"/>
                                      <w:marBottom w:val="0"/>
                                      <w:divBdr>
                                        <w:top w:val="none" w:sz="0" w:space="0" w:color="auto"/>
                                        <w:left w:val="none" w:sz="0" w:space="0" w:color="auto"/>
                                        <w:bottom w:val="none" w:sz="0" w:space="0" w:color="auto"/>
                                        <w:right w:val="none" w:sz="0" w:space="0" w:color="auto"/>
                                      </w:divBdr>
                                      <w:divsChild>
                                        <w:div w:id="968707667">
                                          <w:marLeft w:val="0"/>
                                          <w:marRight w:val="0"/>
                                          <w:marTop w:val="0"/>
                                          <w:marBottom w:val="0"/>
                                          <w:divBdr>
                                            <w:top w:val="none" w:sz="0" w:space="0" w:color="auto"/>
                                            <w:left w:val="none" w:sz="0" w:space="0" w:color="auto"/>
                                            <w:bottom w:val="none" w:sz="0" w:space="0" w:color="auto"/>
                                            <w:right w:val="none" w:sz="0" w:space="0" w:color="auto"/>
                                          </w:divBdr>
                                          <w:divsChild>
                                            <w:div w:id="710955706">
                                              <w:marLeft w:val="0"/>
                                              <w:marRight w:val="0"/>
                                              <w:marTop w:val="0"/>
                                              <w:marBottom w:val="0"/>
                                              <w:divBdr>
                                                <w:top w:val="none" w:sz="0" w:space="0" w:color="auto"/>
                                                <w:left w:val="none" w:sz="0" w:space="0" w:color="auto"/>
                                                <w:bottom w:val="none" w:sz="0" w:space="0" w:color="auto"/>
                                                <w:right w:val="none" w:sz="0" w:space="0" w:color="auto"/>
                                              </w:divBdr>
                                              <w:divsChild>
                                                <w:div w:id="652564080">
                                                  <w:marLeft w:val="0"/>
                                                  <w:marRight w:val="0"/>
                                                  <w:marTop w:val="0"/>
                                                  <w:marBottom w:val="0"/>
                                                  <w:divBdr>
                                                    <w:top w:val="none" w:sz="0" w:space="0" w:color="auto"/>
                                                    <w:left w:val="none" w:sz="0" w:space="0" w:color="auto"/>
                                                    <w:bottom w:val="none" w:sz="0" w:space="0" w:color="auto"/>
                                                    <w:right w:val="none" w:sz="0" w:space="0" w:color="auto"/>
                                                  </w:divBdr>
                                                  <w:divsChild>
                                                    <w:div w:id="359741828">
                                                      <w:marLeft w:val="0"/>
                                                      <w:marRight w:val="0"/>
                                                      <w:marTop w:val="0"/>
                                                      <w:marBottom w:val="0"/>
                                                      <w:divBdr>
                                                        <w:top w:val="none" w:sz="0" w:space="0" w:color="auto"/>
                                                        <w:left w:val="none" w:sz="0" w:space="0" w:color="auto"/>
                                                        <w:bottom w:val="none" w:sz="0" w:space="0" w:color="auto"/>
                                                        <w:right w:val="none" w:sz="0" w:space="0" w:color="auto"/>
                                                      </w:divBdr>
                                                      <w:divsChild>
                                                        <w:div w:id="11692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031594">
      <w:bodyDiv w:val="1"/>
      <w:marLeft w:val="0"/>
      <w:marRight w:val="0"/>
      <w:marTop w:val="0"/>
      <w:marBottom w:val="0"/>
      <w:divBdr>
        <w:top w:val="none" w:sz="0" w:space="0" w:color="auto"/>
        <w:left w:val="none" w:sz="0" w:space="0" w:color="auto"/>
        <w:bottom w:val="none" w:sz="0" w:space="0" w:color="auto"/>
        <w:right w:val="none" w:sz="0" w:space="0" w:color="auto"/>
      </w:divBdr>
      <w:divsChild>
        <w:div w:id="257179807">
          <w:marLeft w:val="0"/>
          <w:marRight w:val="0"/>
          <w:marTop w:val="0"/>
          <w:marBottom w:val="0"/>
          <w:divBdr>
            <w:top w:val="none" w:sz="0" w:space="0" w:color="auto"/>
            <w:left w:val="none" w:sz="0" w:space="0" w:color="auto"/>
            <w:bottom w:val="none" w:sz="0" w:space="0" w:color="auto"/>
            <w:right w:val="none" w:sz="0" w:space="0" w:color="auto"/>
          </w:divBdr>
          <w:divsChild>
            <w:div w:id="1771117750">
              <w:marLeft w:val="0"/>
              <w:marRight w:val="0"/>
              <w:marTop w:val="0"/>
              <w:marBottom w:val="0"/>
              <w:divBdr>
                <w:top w:val="none" w:sz="0" w:space="0" w:color="auto"/>
                <w:left w:val="none" w:sz="0" w:space="0" w:color="auto"/>
                <w:bottom w:val="none" w:sz="0" w:space="0" w:color="auto"/>
                <w:right w:val="none" w:sz="0" w:space="0" w:color="auto"/>
              </w:divBdr>
              <w:divsChild>
                <w:div w:id="1571696366">
                  <w:marLeft w:val="0"/>
                  <w:marRight w:val="0"/>
                  <w:marTop w:val="0"/>
                  <w:marBottom w:val="0"/>
                  <w:divBdr>
                    <w:top w:val="none" w:sz="0" w:space="0" w:color="auto"/>
                    <w:left w:val="none" w:sz="0" w:space="0" w:color="auto"/>
                    <w:bottom w:val="none" w:sz="0" w:space="0" w:color="auto"/>
                    <w:right w:val="none" w:sz="0" w:space="0" w:color="auto"/>
                  </w:divBdr>
                  <w:divsChild>
                    <w:div w:id="1943102343">
                      <w:marLeft w:val="0"/>
                      <w:marRight w:val="0"/>
                      <w:marTop w:val="0"/>
                      <w:marBottom w:val="0"/>
                      <w:divBdr>
                        <w:top w:val="none" w:sz="0" w:space="0" w:color="auto"/>
                        <w:left w:val="none" w:sz="0" w:space="0" w:color="auto"/>
                        <w:bottom w:val="none" w:sz="0" w:space="0" w:color="auto"/>
                        <w:right w:val="none" w:sz="0" w:space="0" w:color="auto"/>
                      </w:divBdr>
                      <w:divsChild>
                        <w:div w:id="1812407371">
                          <w:marLeft w:val="0"/>
                          <w:marRight w:val="0"/>
                          <w:marTop w:val="0"/>
                          <w:marBottom w:val="0"/>
                          <w:divBdr>
                            <w:top w:val="none" w:sz="0" w:space="0" w:color="auto"/>
                            <w:left w:val="none" w:sz="0" w:space="0" w:color="auto"/>
                            <w:bottom w:val="none" w:sz="0" w:space="0" w:color="auto"/>
                            <w:right w:val="none" w:sz="0" w:space="0" w:color="auto"/>
                          </w:divBdr>
                          <w:divsChild>
                            <w:div w:id="64962177">
                              <w:marLeft w:val="0"/>
                              <w:marRight w:val="0"/>
                              <w:marTop w:val="0"/>
                              <w:marBottom w:val="0"/>
                              <w:divBdr>
                                <w:top w:val="none" w:sz="0" w:space="0" w:color="auto"/>
                                <w:left w:val="none" w:sz="0" w:space="0" w:color="auto"/>
                                <w:bottom w:val="none" w:sz="0" w:space="0" w:color="auto"/>
                                <w:right w:val="none" w:sz="0" w:space="0" w:color="auto"/>
                              </w:divBdr>
                              <w:divsChild>
                                <w:div w:id="180170889">
                                  <w:marLeft w:val="0"/>
                                  <w:marRight w:val="0"/>
                                  <w:marTop w:val="0"/>
                                  <w:marBottom w:val="0"/>
                                  <w:divBdr>
                                    <w:top w:val="none" w:sz="0" w:space="0" w:color="auto"/>
                                    <w:left w:val="none" w:sz="0" w:space="0" w:color="auto"/>
                                    <w:bottom w:val="none" w:sz="0" w:space="0" w:color="auto"/>
                                    <w:right w:val="none" w:sz="0" w:space="0" w:color="auto"/>
                                  </w:divBdr>
                                  <w:divsChild>
                                    <w:div w:id="1645547648">
                                      <w:marLeft w:val="0"/>
                                      <w:marRight w:val="0"/>
                                      <w:marTop w:val="0"/>
                                      <w:marBottom w:val="0"/>
                                      <w:divBdr>
                                        <w:top w:val="none" w:sz="0" w:space="0" w:color="auto"/>
                                        <w:left w:val="none" w:sz="0" w:space="0" w:color="auto"/>
                                        <w:bottom w:val="none" w:sz="0" w:space="0" w:color="auto"/>
                                        <w:right w:val="none" w:sz="0" w:space="0" w:color="auto"/>
                                      </w:divBdr>
                                      <w:divsChild>
                                        <w:div w:id="426312143">
                                          <w:marLeft w:val="0"/>
                                          <w:marRight w:val="0"/>
                                          <w:marTop w:val="0"/>
                                          <w:marBottom w:val="0"/>
                                          <w:divBdr>
                                            <w:top w:val="none" w:sz="0" w:space="0" w:color="auto"/>
                                            <w:left w:val="none" w:sz="0" w:space="0" w:color="auto"/>
                                            <w:bottom w:val="none" w:sz="0" w:space="0" w:color="auto"/>
                                            <w:right w:val="none" w:sz="0" w:space="0" w:color="auto"/>
                                          </w:divBdr>
                                          <w:divsChild>
                                            <w:div w:id="364646358">
                                              <w:marLeft w:val="0"/>
                                              <w:marRight w:val="0"/>
                                              <w:marTop w:val="0"/>
                                              <w:marBottom w:val="0"/>
                                              <w:divBdr>
                                                <w:top w:val="none" w:sz="0" w:space="0" w:color="auto"/>
                                                <w:left w:val="none" w:sz="0" w:space="0" w:color="auto"/>
                                                <w:bottom w:val="none" w:sz="0" w:space="0" w:color="auto"/>
                                                <w:right w:val="none" w:sz="0" w:space="0" w:color="auto"/>
                                              </w:divBdr>
                                              <w:divsChild>
                                                <w:div w:id="628166124">
                                                  <w:marLeft w:val="0"/>
                                                  <w:marRight w:val="0"/>
                                                  <w:marTop w:val="0"/>
                                                  <w:marBottom w:val="0"/>
                                                  <w:divBdr>
                                                    <w:top w:val="none" w:sz="0" w:space="0" w:color="auto"/>
                                                    <w:left w:val="none" w:sz="0" w:space="0" w:color="auto"/>
                                                    <w:bottom w:val="none" w:sz="0" w:space="0" w:color="auto"/>
                                                    <w:right w:val="none" w:sz="0" w:space="0" w:color="auto"/>
                                                  </w:divBdr>
                                                  <w:divsChild>
                                                    <w:div w:id="1317487862">
                                                      <w:marLeft w:val="0"/>
                                                      <w:marRight w:val="0"/>
                                                      <w:marTop w:val="0"/>
                                                      <w:marBottom w:val="0"/>
                                                      <w:divBdr>
                                                        <w:top w:val="none" w:sz="0" w:space="0" w:color="auto"/>
                                                        <w:left w:val="none" w:sz="0" w:space="0" w:color="auto"/>
                                                        <w:bottom w:val="none" w:sz="0" w:space="0" w:color="auto"/>
                                                        <w:right w:val="none" w:sz="0" w:space="0" w:color="auto"/>
                                                      </w:divBdr>
                                                      <w:divsChild>
                                                        <w:div w:id="1302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83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337732714">
          <w:marLeft w:val="0"/>
          <w:marRight w:val="0"/>
          <w:marTop w:val="0"/>
          <w:marBottom w:val="0"/>
          <w:divBdr>
            <w:top w:val="none" w:sz="0" w:space="0" w:color="auto"/>
            <w:left w:val="none" w:sz="0" w:space="0" w:color="auto"/>
            <w:bottom w:val="none" w:sz="0" w:space="0" w:color="auto"/>
            <w:right w:val="none" w:sz="0" w:space="0" w:color="auto"/>
          </w:divBdr>
          <w:divsChild>
            <w:div w:id="441731821">
              <w:marLeft w:val="0"/>
              <w:marRight w:val="0"/>
              <w:marTop w:val="0"/>
              <w:marBottom w:val="0"/>
              <w:divBdr>
                <w:top w:val="none" w:sz="0" w:space="0" w:color="auto"/>
                <w:left w:val="none" w:sz="0" w:space="0" w:color="auto"/>
                <w:bottom w:val="none" w:sz="0" w:space="0" w:color="auto"/>
                <w:right w:val="none" w:sz="0" w:space="0" w:color="auto"/>
              </w:divBdr>
            </w:div>
          </w:divsChild>
        </w:div>
        <w:div w:id="1900509551">
          <w:marLeft w:val="0"/>
          <w:marRight w:val="0"/>
          <w:marTop w:val="0"/>
          <w:marBottom w:val="0"/>
          <w:divBdr>
            <w:top w:val="none" w:sz="0" w:space="0" w:color="auto"/>
            <w:left w:val="none" w:sz="0" w:space="0" w:color="auto"/>
            <w:bottom w:val="none" w:sz="0" w:space="0" w:color="auto"/>
            <w:right w:val="none" w:sz="0" w:space="0" w:color="auto"/>
          </w:divBdr>
          <w:divsChild>
            <w:div w:id="454181725">
              <w:marLeft w:val="0"/>
              <w:marRight w:val="0"/>
              <w:marTop w:val="0"/>
              <w:marBottom w:val="0"/>
              <w:divBdr>
                <w:top w:val="none" w:sz="0" w:space="0" w:color="auto"/>
                <w:left w:val="none" w:sz="0" w:space="0" w:color="auto"/>
                <w:bottom w:val="none" w:sz="0" w:space="0" w:color="auto"/>
                <w:right w:val="none" w:sz="0" w:space="0" w:color="auto"/>
              </w:divBdr>
            </w:div>
          </w:divsChild>
        </w:div>
        <w:div w:id="1638294046">
          <w:marLeft w:val="0"/>
          <w:marRight w:val="0"/>
          <w:marTop w:val="0"/>
          <w:marBottom w:val="0"/>
          <w:divBdr>
            <w:top w:val="none" w:sz="0" w:space="0" w:color="auto"/>
            <w:left w:val="none" w:sz="0" w:space="0" w:color="auto"/>
            <w:bottom w:val="none" w:sz="0" w:space="0" w:color="auto"/>
            <w:right w:val="none" w:sz="0" w:space="0" w:color="auto"/>
          </w:divBdr>
          <w:divsChild>
            <w:div w:id="2053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9052">
      <w:bodyDiv w:val="1"/>
      <w:marLeft w:val="0"/>
      <w:marRight w:val="0"/>
      <w:marTop w:val="0"/>
      <w:marBottom w:val="0"/>
      <w:divBdr>
        <w:top w:val="none" w:sz="0" w:space="0" w:color="auto"/>
        <w:left w:val="none" w:sz="0" w:space="0" w:color="auto"/>
        <w:bottom w:val="none" w:sz="0" w:space="0" w:color="auto"/>
        <w:right w:val="none" w:sz="0" w:space="0" w:color="auto"/>
      </w:divBdr>
      <w:divsChild>
        <w:div w:id="133134726">
          <w:marLeft w:val="0"/>
          <w:marRight w:val="0"/>
          <w:marTop w:val="0"/>
          <w:marBottom w:val="0"/>
          <w:divBdr>
            <w:top w:val="none" w:sz="0" w:space="0" w:color="auto"/>
            <w:left w:val="none" w:sz="0" w:space="0" w:color="auto"/>
            <w:bottom w:val="none" w:sz="0" w:space="0" w:color="auto"/>
            <w:right w:val="none" w:sz="0" w:space="0" w:color="auto"/>
          </w:divBdr>
          <w:divsChild>
            <w:div w:id="1778599451">
              <w:marLeft w:val="0"/>
              <w:marRight w:val="0"/>
              <w:marTop w:val="0"/>
              <w:marBottom w:val="0"/>
              <w:divBdr>
                <w:top w:val="none" w:sz="0" w:space="0" w:color="auto"/>
                <w:left w:val="none" w:sz="0" w:space="0" w:color="auto"/>
                <w:bottom w:val="none" w:sz="0" w:space="0" w:color="auto"/>
                <w:right w:val="none" w:sz="0" w:space="0" w:color="auto"/>
              </w:divBdr>
              <w:divsChild>
                <w:div w:id="432288471">
                  <w:marLeft w:val="0"/>
                  <w:marRight w:val="0"/>
                  <w:marTop w:val="0"/>
                  <w:marBottom w:val="0"/>
                  <w:divBdr>
                    <w:top w:val="none" w:sz="0" w:space="0" w:color="auto"/>
                    <w:left w:val="none" w:sz="0" w:space="0" w:color="auto"/>
                    <w:bottom w:val="none" w:sz="0" w:space="0" w:color="auto"/>
                    <w:right w:val="none" w:sz="0" w:space="0" w:color="auto"/>
                  </w:divBdr>
                  <w:divsChild>
                    <w:div w:id="1706635428">
                      <w:marLeft w:val="0"/>
                      <w:marRight w:val="0"/>
                      <w:marTop w:val="0"/>
                      <w:marBottom w:val="0"/>
                      <w:divBdr>
                        <w:top w:val="none" w:sz="0" w:space="0" w:color="auto"/>
                        <w:left w:val="none" w:sz="0" w:space="0" w:color="auto"/>
                        <w:bottom w:val="none" w:sz="0" w:space="0" w:color="auto"/>
                        <w:right w:val="none" w:sz="0" w:space="0" w:color="auto"/>
                      </w:divBdr>
                      <w:divsChild>
                        <w:div w:id="1628312453">
                          <w:marLeft w:val="0"/>
                          <w:marRight w:val="0"/>
                          <w:marTop w:val="0"/>
                          <w:marBottom w:val="0"/>
                          <w:divBdr>
                            <w:top w:val="none" w:sz="0" w:space="0" w:color="auto"/>
                            <w:left w:val="none" w:sz="0" w:space="0" w:color="auto"/>
                            <w:bottom w:val="none" w:sz="0" w:space="0" w:color="auto"/>
                            <w:right w:val="none" w:sz="0" w:space="0" w:color="auto"/>
                          </w:divBdr>
                          <w:divsChild>
                            <w:div w:id="292907341">
                              <w:marLeft w:val="0"/>
                              <w:marRight w:val="0"/>
                              <w:marTop w:val="0"/>
                              <w:marBottom w:val="0"/>
                              <w:divBdr>
                                <w:top w:val="none" w:sz="0" w:space="0" w:color="auto"/>
                                <w:left w:val="none" w:sz="0" w:space="0" w:color="auto"/>
                                <w:bottom w:val="none" w:sz="0" w:space="0" w:color="auto"/>
                                <w:right w:val="none" w:sz="0" w:space="0" w:color="auto"/>
                              </w:divBdr>
                              <w:divsChild>
                                <w:div w:id="1305041833">
                                  <w:marLeft w:val="0"/>
                                  <w:marRight w:val="0"/>
                                  <w:marTop w:val="0"/>
                                  <w:marBottom w:val="0"/>
                                  <w:divBdr>
                                    <w:top w:val="none" w:sz="0" w:space="0" w:color="auto"/>
                                    <w:left w:val="none" w:sz="0" w:space="0" w:color="auto"/>
                                    <w:bottom w:val="none" w:sz="0" w:space="0" w:color="auto"/>
                                    <w:right w:val="none" w:sz="0" w:space="0" w:color="auto"/>
                                  </w:divBdr>
                                  <w:divsChild>
                                    <w:div w:id="95903265">
                                      <w:marLeft w:val="0"/>
                                      <w:marRight w:val="0"/>
                                      <w:marTop w:val="0"/>
                                      <w:marBottom w:val="0"/>
                                      <w:divBdr>
                                        <w:top w:val="none" w:sz="0" w:space="0" w:color="auto"/>
                                        <w:left w:val="none" w:sz="0" w:space="0" w:color="auto"/>
                                        <w:bottom w:val="none" w:sz="0" w:space="0" w:color="auto"/>
                                        <w:right w:val="none" w:sz="0" w:space="0" w:color="auto"/>
                                      </w:divBdr>
                                      <w:divsChild>
                                        <w:div w:id="1624844785">
                                          <w:marLeft w:val="0"/>
                                          <w:marRight w:val="0"/>
                                          <w:marTop w:val="0"/>
                                          <w:marBottom w:val="0"/>
                                          <w:divBdr>
                                            <w:top w:val="none" w:sz="0" w:space="0" w:color="auto"/>
                                            <w:left w:val="none" w:sz="0" w:space="0" w:color="auto"/>
                                            <w:bottom w:val="none" w:sz="0" w:space="0" w:color="auto"/>
                                            <w:right w:val="none" w:sz="0" w:space="0" w:color="auto"/>
                                          </w:divBdr>
                                          <w:divsChild>
                                            <w:div w:id="1742479898">
                                              <w:marLeft w:val="0"/>
                                              <w:marRight w:val="0"/>
                                              <w:marTop w:val="0"/>
                                              <w:marBottom w:val="0"/>
                                              <w:divBdr>
                                                <w:top w:val="none" w:sz="0" w:space="0" w:color="auto"/>
                                                <w:left w:val="none" w:sz="0" w:space="0" w:color="auto"/>
                                                <w:bottom w:val="none" w:sz="0" w:space="0" w:color="auto"/>
                                                <w:right w:val="none" w:sz="0" w:space="0" w:color="auto"/>
                                              </w:divBdr>
                                              <w:divsChild>
                                                <w:div w:id="985740524">
                                                  <w:marLeft w:val="0"/>
                                                  <w:marRight w:val="0"/>
                                                  <w:marTop w:val="0"/>
                                                  <w:marBottom w:val="0"/>
                                                  <w:divBdr>
                                                    <w:top w:val="none" w:sz="0" w:space="0" w:color="auto"/>
                                                    <w:left w:val="none" w:sz="0" w:space="0" w:color="auto"/>
                                                    <w:bottom w:val="none" w:sz="0" w:space="0" w:color="auto"/>
                                                    <w:right w:val="none" w:sz="0" w:space="0" w:color="auto"/>
                                                  </w:divBdr>
                                                  <w:divsChild>
                                                    <w:div w:id="280455320">
                                                      <w:marLeft w:val="0"/>
                                                      <w:marRight w:val="0"/>
                                                      <w:marTop w:val="0"/>
                                                      <w:marBottom w:val="0"/>
                                                      <w:divBdr>
                                                        <w:top w:val="none" w:sz="0" w:space="0" w:color="auto"/>
                                                        <w:left w:val="none" w:sz="0" w:space="0" w:color="auto"/>
                                                        <w:bottom w:val="none" w:sz="0" w:space="0" w:color="auto"/>
                                                        <w:right w:val="none" w:sz="0" w:space="0" w:color="auto"/>
                                                      </w:divBdr>
                                                      <w:divsChild>
                                                        <w:div w:id="16266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19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691539">
          <w:marLeft w:val="0"/>
          <w:marRight w:val="0"/>
          <w:marTop w:val="0"/>
          <w:marBottom w:val="0"/>
          <w:divBdr>
            <w:top w:val="none" w:sz="0" w:space="0" w:color="auto"/>
            <w:left w:val="none" w:sz="0" w:space="0" w:color="auto"/>
            <w:bottom w:val="none" w:sz="0" w:space="0" w:color="auto"/>
            <w:right w:val="none" w:sz="0" w:space="0" w:color="auto"/>
          </w:divBdr>
          <w:divsChild>
            <w:div w:id="1417939903">
              <w:marLeft w:val="0"/>
              <w:marRight w:val="0"/>
              <w:marTop w:val="0"/>
              <w:marBottom w:val="0"/>
              <w:divBdr>
                <w:top w:val="none" w:sz="0" w:space="0" w:color="auto"/>
                <w:left w:val="none" w:sz="0" w:space="0" w:color="auto"/>
                <w:bottom w:val="none" w:sz="0" w:space="0" w:color="auto"/>
                <w:right w:val="none" w:sz="0" w:space="0" w:color="auto"/>
              </w:divBdr>
            </w:div>
          </w:divsChild>
        </w:div>
        <w:div w:id="351997609">
          <w:marLeft w:val="0"/>
          <w:marRight w:val="0"/>
          <w:marTop w:val="0"/>
          <w:marBottom w:val="0"/>
          <w:divBdr>
            <w:top w:val="none" w:sz="0" w:space="0" w:color="auto"/>
            <w:left w:val="none" w:sz="0" w:space="0" w:color="auto"/>
            <w:bottom w:val="none" w:sz="0" w:space="0" w:color="auto"/>
            <w:right w:val="none" w:sz="0" w:space="0" w:color="auto"/>
          </w:divBdr>
          <w:divsChild>
            <w:div w:id="933636036">
              <w:marLeft w:val="0"/>
              <w:marRight w:val="0"/>
              <w:marTop w:val="0"/>
              <w:marBottom w:val="0"/>
              <w:divBdr>
                <w:top w:val="none" w:sz="0" w:space="0" w:color="auto"/>
                <w:left w:val="none" w:sz="0" w:space="0" w:color="auto"/>
                <w:bottom w:val="none" w:sz="0" w:space="0" w:color="auto"/>
                <w:right w:val="none" w:sz="0" w:space="0" w:color="auto"/>
              </w:divBdr>
            </w:div>
          </w:divsChild>
        </w:div>
        <w:div w:id="1180923261">
          <w:marLeft w:val="0"/>
          <w:marRight w:val="0"/>
          <w:marTop w:val="0"/>
          <w:marBottom w:val="0"/>
          <w:divBdr>
            <w:top w:val="none" w:sz="0" w:space="0" w:color="auto"/>
            <w:left w:val="none" w:sz="0" w:space="0" w:color="auto"/>
            <w:bottom w:val="none" w:sz="0" w:space="0" w:color="auto"/>
            <w:right w:val="none" w:sz="0" w:space="0" w:color="auto"/>
          </w:divBdr>
          <w:divsChild>
            <w:div w:id="572011192">
              <w:marLeft w:val="0"/>
              <w:marRight w:val="0"/>
              <w:marTop w:val="0"/>
              <w:marBottom w:val="0"/>
              <w:divBdr>
                <w:top w:val="none" w:sz="0" w:space="0" w:color="auto"/>
                <w:left w:val="none" w:sz="0" w:space="0" w:color="auto"/>
                <w:bottom w:val="none" w:sz="0" w:space="0" w:color="auto"/>
                <w:right w:val="none" w:sz="0" w:space="0" w:color="auto"/>
              </w:divBdr>
            </w:div>
          </w:divsChild>
        </w:div>
        <w:div w:id="2013027210">
          <w:marLeft w:val="0"/>
          <w:marRight w:val="0"/>
          <w:marTop w:val="0"/>
          <w:marBottom w:val="0"/>
          <w:divBdr>
            <w:top w:val="none" w:sz="0" w:space="0" w:color="auto"/>
            <w:left w:val="none" w:sz="0" w:space="0" w:color="auto"/>
            <w:bottom w:val="none" w:sz="0" w:space="0" w:color="auto"/>
            <w:right w:val="none" w:sz="0" w:space="0" w:color="auto"/>
          </w:divBdr>
          <w:divsChild>
            <w:div w:id="10289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8776">
      <w:bodyDiv w:val="1"/>
      <w:marLeft w:val="0"/>
      <w:marRight w:val="0"/>
      <w:marTop w:val="0"/>
      <w:marBottom w:val="0"/>
      <w:divBdr>
        <w:top w:val="none" w:sz="0" w:space="0" w:color="auto"/>
        <w:left w:val="none" w:sz="0" w:space="0" w:color="auto"/>
        <w:bottom w:val="none" w:sz="0" w:space="0" w:color="auto"/>
        <w:right w:val="none" w:sz="0" w:space="0" w:color="auto"/>
      </w:divBdr>
      <w:divsChild>
        <w:div w:id="1682509963">
          <w:marLeft w:val="0"/>
          <w:marRight w:val="0"/>
          <w:marTop w:val="0"/>
          <w:marBottom w:val="0"/>
          <w:divBdr>
            <w:top w:val="none" w:sz="0" w:space="0" w:color="auto"/>
            <w:left w:val="none" w:sz="0" w:space="0" w:color="auto"/>
            <w:bottom w:val="none" w:sz="0" w:space="0" w:color="auto"/>
            <w:right w:val="none" w:sz="0" w:space="0" w:color="auto"/>
          </w:divBdr>
          <w:divsChild>
            <w:div w:id="903219490">
              <w:marLeft w:val="0"/>
              <w:marRight w:val="0"/>
              <w:marTop w:val="0"/>
              <w:marBottom w:val="0"/>
              <w:divBdr>
                <w:top w:val="none" w:sz="0" w:space="0" w:color="auto"/>
                <w:left w:val="none" w:sz="0" w:space="0" w:color="auto"/>
                <w:bottom w:val="none" w:sz="0" w:space="0" w:color="auto"/>
                <w:right w:val="none" w:sz="0" w:space="0" w:color="auto"/>
              </w:divBdr>
            </w:div>
          </w:divsChild>
        </w:div>
        <w:div w:id="285895719">
          <w:marLeft w:val="0"/>
          <w:marRight w:val="0"/>
          <w:marTop w:val="0"/>
          <w:marBottom w:val="0"/>
          <w:divBdr>
            <w:top w:val="none" w:sz="0" w:space="0" w:color="auto"/>
            <w:left w:val="none" w:sz="0" w:space="0" w:color="auto"/>
            <w:bottom w:val="none" w:sz="0" w:space="0" w:color="auto"/>
            <w:right w:val="none" w:sz="0" w:space="0" w:color="auto"/>
          </w:divBdr>
          <w:divsChild>
            <w:div w:id="21183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5692">
      <w:bodyDiv w:val="1"/>
      <w:marLeft w:val="0"/>
      <w:marRight w:val="0"/>
      <w:marTop w:val="0"/>
      <w:marBottom w:val="0"/>
      <w:divBdr>
        <w:top w:val="none" w:sz="0" w:space="0" w:color="auto"/>
        <w:left w:val="none" w:sz="0" w:space="0" w:color="auto"/>
        <w:bottom w:val="none" w:sz="0" w:space="0" w:color="auto"/>
        <w:right w:val="none" w:sz="0" w:space="0" w:color="auto"/>
      </w:divBdr>
      <w:divsChild>
        <w:div w:id="15549089">
          <w:marLeft w:val="0"/>
          <w:marRight w:val="0"/>
          <w:marTop w:val="0"/>
          <w:marBottom w:val="0"/>
          <w:divBdr>
            <w:top w:val="none" w:sz="0" w:space="0" w:color="auto"/>
            <w:left w:val="none" w:sz="0" w:space="0" w:color="auto"/>
            <w:bottom w:val="none" w:sz="0" w:space="0" w:color="auto"/>
            <w:right w:val="none" w:sz="0" w:space="0" w:color="auto"/>
          </w:divBdr>
          <w:divsChild>
            <w:div w:id="1644890029">
              <w:marLeft w:val="0"/>
              <w:marRight w:val="0"/>
              <w:marTop w:val="0"/>
              <w:marBottom w:val="0"/>
              <w:divBdr>
                <w:top w:val="none" w:sz="0" w:space="0" w:color="auto"/>
                <w:left w:val="none" w:sz="0" w:space="0" w:color="auto"/>
                <w:bottom w:val="none" w:sz="0" w:space="0" w:color="auto"/>
                <w:right w:val="none" w:sz="0" w:space="0" w:color="auto"/>
              </w:divBdr>
              <w:divsChild>
                <w:div w:id="1365713188">
                  <w:marLeft w:val="0"/>
                  <w:marRight w:val="0"/>
                  <w:marTop w:val="0"/>
                  <w:marBottom w:val="0"/>
                  <w:divBdr>
                    <w:top w:val="none" w:sz="0" w:space="0" w:color="auto"/>
                    <w:left w:val="none" w:sz="0" w:space="0" w:color="auto"/>
                    <w:bottom w:val="none" w:sz="0" w:space="0" w:color="auto"/>
                    <w:right w:val="none" w:sz="0" w:space="0" w:color="auto"/>
                  </w:divBdr>
                  <w:divsChild>
                    <w:div w:id="1159735828">
                      <w:marLeft w:val="0"/>
                      <w:marRight w:val="0"/>
                      <w:marTop w:val="0"/>
                      <w:marBottom w:val="0"/>
                      <w:divBdr>
                        <w:top w:val="none" w:sz="0" w:space="0" w:color="auto"/>
                        <w:left w:val="none" w:sz="0" w:space="0" w:color="auto"/>
                        <w:bottom w:val="none" w:sz="0" w:space="0" w:color="auto"/>
                        <w:right w:val="none" w:sz="0" w:space="0" w:color="auto"/>
                      </w:divBdr>
                      <w:divsChild>
                        <w:div w:id="1714233221">
                          <w:marLeft w:val="0"/>
                          <w:marRight w:val="0"/>
                          <w:marTop w:val="0"/>
                          <w:marBottom w:val="0"/>
                          <w:divBdr>
                            <w:top w:val="none" w:sz="0" w:space="0" w:color="auto"/>
                            <w:left w:val="none" w:sz="0" w:space="0" w:color="auto"/>
                            <w:bottom w:val="none" w:sz="0" w:space="0" w:color="auto"/>
                            <w:right w:val="none" w:sz="0" w:space="0" w:color="auto"/>
                          </w:divBdr>
                          <w:divsChild>
                            <w:div w:id="921986131">
                              <w:marLeft w:val="0"/>
                              <w:marRight w:val="0"/>
                              <w:marTop w:val="0"/>
                              <w:marBottom w:val="0"/>
                              <w:divBdr>
                                <w:top w:val="none" w:sz="0" w:space="0" w:color="auto"/>
                                <w:left w:val="none" w:sz="0" w:space="0" w:color="auto"/>
                                <w:bottom w:val="none" w:sz="0" w:space="0" w:color="auto"/>
                                <w:right w:val="none" w:sz="0" w:space="0" w:color="auto"/>
                              </w:divBdr>
                              <w:divsChild>
                                <w:div w:id="319113840">
                                  <w:marLeft w:val="0"/>
                                  <w:marRight w:val="0"/>
                                  <w:marTop w:val="0"/>
                                  <w:marBottom w:val="0"/>
                                  <w:divBdr>
                                    <w:top w:val="none" w:sz="0" w:space="0" w:color="auto"/>
                                    <w:left w:val="none" w:sz="0" w:space="0" w:color="auto"/>
                                    <w:bottom w:val="none" w:sz="0" w:space="0" w:color="auto"/>
                                    <w:right w:val="none" w:sz="0" w:space="0" w:color="auto"/>
                                  </w:divBdr>
                                  <w:divsChild>
                                    <w:div w:id="1510562239">
                                      <w:marLeft w:val="0"/>
                                      <w:marRight w:val="0"/>
                                      <w:marTop w:val="0"/>
                                      <w:marBottom w:val="0"/>
                                      <w:divBdr>
                                        <w:top w:val="none" w:sz="0" w:space="0" w:color="auto"/>
                                        <w:left w:val="none" w:sz="0" w:space="0" w:color="auto"/>
                                        <w:bottom w:val="none" w:sz="0" w:space="0" w:color="auto"/>
                                        <w:right w:val="none" w:sz="0" w:space="0" w:color="auto"/>
                                      </w:divBdr>
                                      <w:divsChild>
                                        <w:div w:id="292954523">
                                          <w:marLeft w:val="0"/>
                                          <w:marRight w:val="0"/>
                                          <w:marTop w:val="0"/>
                                          <w:marBottom w:val="0"/>
                                          <w:divBdr>
                                            <w:top w:val="none" w:sz="0" w:space="0" w:color="auto"/>
                                            <w:left w:val="none" w:sz="0" w:space="0" w:color="auto"/>
                                            <w:bottom w:val="none" w:sz="0" w:space="0" w:color="auto"/>
                                            <w:right w:val="none" w:sz="0" w:space="0" w:color="auto"/>
                                          </w:divBdr>
                                          <w:divsChild>
                                            <w:div w:id="1511530952">
                                              <w:marLeft w:val="0"/>
                                              <w:marRight w:val="0"/>
                                              <w:marTop w:val="0"/>
                                              <w:marBottom w:val="0"/>
                                              <w:divBdr>
                                                <w:top w:val="none" w:sz="0" w:space="0" w:color="auto"/>
                                                <w:left w:val="none" w:sz="0" w:space="0" w:color="auto"/>
                                                <w:bottom w:val="none" w:sz="0" w:space="0" w:color="auto"/>
                                                <w:right w:val="none" w:sz="0" w:space="0" w:color="auto"/>
                                              </w:divBdr>
                                              <w:divsChild>
                                                <w:div w:id="1168517482">
                                                  <w:marLeft w:val="0"/>
                                                  <w:marRight w:val="0"/>
                                                  <w:marTop w:val="0"/>
                                                  <w:marBottom w:val="0"/>
                                                  <w:divBdr>
                                                    <w:top w:val="none" w:sz="0" w:space="0" w:color="auto"/>
                                                    <w:left w:val="none" w:sz="0" w:space="0" w:color="auto"/>
                                                    <w:bottom w:val="none" w:sz="0" w:space="0" w:color="auto"/>
                                                    <w:right w:val="none" w:sz="0" w:space="0" w:color="auto"/>
                                                  </w:divBdr>
                                                  <w:divsChild>
                                                    <w:div w:id="1390568096">
                                                      <w:marLeft w:val="0"/>
                                                      <w:marRight w:val="0"/>
                                                      <w:marTop w:val="0"/>
                                                      <w:marBottom w:val="0"/>
                                                      <w:divBdr>
                                                        <w:top w:val="none" w:sz="0" w:space="0" w:color="auto"/>
                                                        <w:left w:val="none" w:sz="0" w:space="0" w:color="auto"/>
                                                        <w:bottom w:val="none" w:sz="0" w:space="0" w:color="auto"/>
                                                        <w:right w:val="none" w:sz="0" w:space="0" w:color="auto"/>
                                                      </w:divBdr>
                                                      <w:divsChild>
                                                        <w:div w:id="2356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446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2507123">
          <w:marLeft w:val="0"/>
          <w:marRight w:val="0"/>
          <w:marTop w:val="0"/>
          <w:marBottom w:val="0"/>
          <w:divBdr>
            <w:top w:val="none" w:sz="0" w:space="0" w:color="auto"/>
            <w:left w:val="none" w:sz="0" w:space="0" w:color="auto"/>
            <w:bottom w:val="none" w:sz="0" w:space="0" w:color="auto"/>
            <w:right w:val="none" w:sz="0" w:space="0" w:color="auto"/>
          </w:divBdr>
          <w:divsChild>
            <w:div w:id="703796172">
              <w:marLeft w:val="0"/>
              <w:marRight w:val="0"/>
              <w:marTop w:val="0"/>
              <w:marBottom w:val="0"/>
              <w:divBdr>
                <w:top w:val="none" w:sz="0" w:space="0" w:color="auto"/>
                <w:left w:val="none" w:sz="0" w:space="0" w:color="auto"/>
                <w:bottom w:val="none" w:sz="0" w:space="0" w:color="auto"/>
                <w:right w:val="none" w:sz="0" w:space="0" w:color="auto"/>
              </w:divBdr>
            </w:div>
          </w:divsChild>
        </w:div>
        <w:div w:id="446200145">
          <w:marLeft w:val="0"/>
          <w:marRight w:val="0"/>
          <w:marTop w:val="0"/>
          <w:marBottom w:val="0"/>
          <w:divBdr>
            <w:top w:val="none" w:sz="0" w:space="0" w:color="auto"/>
            <w:left w:val="none" w:sz="0" w:space="0" w:color="auto"/>
            <w:bottom w:val="none" w:sz="0" w:space="0" w:color="auto"/>
            <w:right w:val="none" w:sz="0" w:space="0" w:color="auto"/>
          </w:divBdr>
          <w:divsChild>
            <w:div w:id="2024473624">
              <w:marLeft w:val="0"/>
              <w:marRight w:val="0"/>
              <w:marTop w:val="0"/>
              <w:marBottom w:val="0"/>
              <w:divBdr>
                <w:top w:val="none" w:sz="0" w:space="0" w:color="auto"/>
                <w:left w:val="none" w:sz="0" w:space="0" w:color="auto"/>
                <w:bottom w:val="none" w:sz="0" w:space="0" w:color="auto"/>
                <w:right w:val="none" w:sz="0" w:space="0" w:color="auto"/>
              </w:divBdr>
            </w:div>
          </w:divsChild>
        </w:div>
        <w:div w:id="2024548782">
          <w:marLeft w:val="0"/>
          <w:marRight w:val="0"/>
          <w:marTop w:val="0"/>
          <w:marBottom w:val="0"/>
          <w:divBdr>
            <w:top w:val="none" w:sz="0" w:space="0" w:color="auto"/>
            <w:left w:val="none" w:sz="0" w:space="0" w:color="auto"/>
            <w:bottom w:val="none" w:sz="0" w:space="0" w:color="auto"/>
            <w:right w:val="none" w:sz="0" w:space="0" w:color="auto"/>
          </w:divBdr>
          <w:divsChild>
            <w:div w:id="1005598957">
              <w:marLeft w:val="0"/>
              <w:marRight w:val="0"/>
              <w:marTop w:val="0"/>
              <w:marBottom w:val="0"/>
              <w:divBdr>
                <w:top w:val="none" w:sz="0" w:space="0" w:color="auto"/>
                <w:left w:val="none" w:sz="0" w:space="0" w:color="auto"/>
                <w:bottom w:val="none" w:sz="0" w:space="0" w:color="auto"/>
                <w:right w:val="none" w:sz="0" w:space="0" w:color="auto"/>
              </w:divBdr>
            </w:div>
          </w:divsChild>
        </w:div>
        <w:div w:id="2075657888">
          <w:marLeft w:val="0"/>
          <w:marRight w:val="0"/>
          <w:marTop w:val="0"/>
          <w:marBottom w:val="0"/>
          <w:divBdr>
            <w:top w:val="none" w:sz="0" w:space="0" w:color="auto"/>
            <w:left w:val="none" w:sz="0" w:space="0" w:color="auto"/>
            <w:bottom w:val="none" w:sz="0" w:space="0" w:color="auto"/>
            <w:right w:val="none" w:sz="0" w:space="0" w:color="auto"/>
          </w:divBdr>
          <w:divsChild>
            <w:div w:id="1947615086">
              <w:marLeft w:val="0"/>
              <w:marRight w:val="0"/>
              <w:marTop w:val="0"/>
              <w:marBottom w:val="0"/>
              <w:divBdr>
                <w:top w:val="none" w:sz="0" w:space="0" w:color="auto"/>
                <w:left w:val="none" w:sz="0" w:space="0" w:color="auto"/>
                <w:bottom w:val="none" w:sz="0" w:space="0" w:color="auto"/>
                <w:right w:val="none" w:sz="0" w:space="0" w:color="auto"/>
              </w:divBdr>
            </w:div>
          </w:divsChild>
        </w:div>
        <w:div w:id="1915630073">
          <w:marLeft w:val="0"/>
          <w:marRight w:val="0"/>
          <w:marTop w:val="0"/>
          <w:marBottom w:val="0"/>
          <w:divBdr>
            <w:top w:val="none" w:sz="0" w:space="0" w:color="auto"/>
            <w:left w:val="none" w:sz="0" w:space="0" w:color="auto"/>
            <w:bottom w:val="none" w:sz="0" w:space="0" w:color="auto"/>
            <w:right w:val="none" w:sz="0" w:space="0" w:color="auto"/>
          </w:divBdr>
          <w:divsChild>
            <w:div w:id="11721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6295">
      <w:bodyDiv w:val="1"/>
      <w:marLeft w:val="0"/>
      <w:marRight w:val="0"/>
      <w:marTop w:val="0"/>
      <w:marBottom w:val="0"/>
      <w:divBdr>
        <w:top w:val="none" w:sz="0" w:space="0" w:color="auto"/>
        <w:left w:val="none" w:sz="0" w:space="0" w:color="auto"/>
        <w:bottom w:val="none" w:sz="0" w:space="0" w:color="auto"/>
        <w:right w:val="none" w:sz="0" w:space="0" w:color="auto"/>
      </w:divBdr>
    </w:div>
    <w:div w:id="1084912946">
      <w:bodyDiv w:val="1"/>
      <w:marLeft w:val="0"/>
      <w:marRight w:val="0"/>
      <w:marTop w:val="0"/>
      <w:marBottom w:val="0"/>
      <w:divBdr>
        <w:top w:val="none" w:sz="0" w:space="0" w:color="auto"/>
        <w:left w:val="none" w:sz="0" w:space="0" w:color="auto"/>
        <w:bottom w:val="none" w:sz="0" w:space="0" w:color="auto"/>
        <w:right w:val="none" w:sz="0" w:space="0" w:color="auto"/>
      </w:divBdr>
      <w:divsChild>
        <w:div w:id="2142266833">
          <w:marLeft w:val="0"/>
          <w:marRight w:val="0"/>
          <w:marTop w:val="0"/>
          <w:marBottom w:val="0"/>
          <w:divBdr>
            <w:top w:val="none" w:sz="0" w:space="0" w:color="auto"/>
            <w:left w:val="none" w:sz="0" w:space="0" w:color="auto"/>
            <w:bottom w:val="none" w:sz="0" w:space="0" w:color="auto"/>
            <w:right w:val="none" w:sz="0" w:space="0" w:color="auto"/>
          </w:divBdr>
          <w:divsChild>
            <w:div w:id="1756169256">
              <w:marLeft w:val="0"/>
              <w:marRight w:val="0"/>
              <w:marTop w:val="0"/>
              <w:marBottom w:val="0"/>
              <w:divBdr>
                <w:top w:val="none" w:sz="0" w:space="0" w:color="auto"/>
                <w:left w:val="none" w:sz="0" w:space="0" w:color="auto"/>
                <w:bottom w:val="none" w:sz="0" w:space="0" w:color="auto"/>
                <w:right w:val="none" w:sz="0" w:space="0" w:color="auto"/>
              </w:divBdr>
            </w:div>
          </w:divsChild>
        </w:div>
        <w:div w:id="61492814">
          <w:marLeft w:val="0"/>
          <w:marRight w:val="0"/>
          <w:marTop w:val="0"/>
          <w:marBottom w:val="0"/>
          <w:divBdr>
            <w:top w:val="none" w:sz="0" w:space="0" w:color="auto"/>
            <w:left w:val="none" w:sz="0" w:space="0" w:color="auto"/>
            <w:bottom w:val="none" w:sz="0" w:space="0" w:color="auto"/>
            <w:right w:val="none" w:sz="0" w:space="0" w:color="auto"/>
          </w:divBdr>
          <w:divsChild>
            <w:div w:id="1105072446">
              <w:marLeft w:val="0"/>
              <w:marRight w:val="0"/>
              <w:marTop w:val="0"/>
              <w:marBottom w:val="0"/>
              <w:divBdr>
                <w:top w:val="none" w:sz="0" w:space="0" w:color="auto"/>
                <w:left w:val="none" w:sz="0" w:space="0" w:color="auto"/>
                <w:bottom w:val="none" w:sz="0" w:space="0" w:color="auto"/>
                <w:right w:val="none" w:sz="0" w:space="0" w:color="auto"/>
              </w:divBdr>
            </w:div>
          </w:divsChild>
        </w:div>
        <w:div w:id="989093671">
          <w:marLeft w:val="0"/>
          <w:marRight w:val="0"/>
          <w:marTop w:val="0"/>
          <w:marBottom w:val="0"/>
          <w:divBdr>
            <w:top w:val="none" w:sz="0" w:space="0" w:color="auto"/>
            <w:left w:val="none" w:sz="0" w:space="0" w:color="auto"/>
            <w:bottom w:val="none" w:sz="0" w:space="0" w:color="auto"/>
            <w:right w:val="none" w:sz="0" w:space="0" w:color="auto"/>
          </w:divBdr>
          <w:divsChild>
            <w:div w:id="1338390437">
              <w:marLeft w:val="0"/>
              <w:marRight w:val="0"/>
              <w:marTop w:val="0"/>
              <w:marBottom w:val="0"/>
              <w:divBdr>
                <w:top w:val="none" w:sz="0" w:space="0" w:color="auto"/>
                <w:left w:val="none" w:sz="0" w:space="0" w:color="auto"/>
                <w:bottom w:val="none" w:sz="0" w:space="0" w:color="auto"/>
                <w:right w:val="none" w:sz="0" w:space="0" w:color="auto"/>
              </w:divBdr>
            </w:div>
          </w:divsChild>
        </w:div>
        <w:div w:id="2129467217">
          <w:marLeft w:val="0"/>
          <w:marRight w:val="0"/>
          <w:marTop w:val="0"/>
          <w:marBottom w:val="0"/>
          <w:divBdr>
            <w:top w:val="none" w:sz="0" w:space="0" w:color="auto"/>
            <w:left w:val="none" w:sz="0" w:space="0" w:color="auto"/>
            <w:bottom w:val="none" w:sz="0" w:space="0" w:color="auto"/>
            <w:right w:val="none" w:sz="0" w:space="0" w:color="auto"/>
          </w:divBdr>
          <w:divsChild>
            <w:div w:id="1180317069">
              <w:marLeft w:val="0"/>
              <w:marRight w:val="0"/>
              <w:marTop w:val="0"/>
              <w:marBottom w:val="0"/>
              <w:divBdr>
                <w:top w:val="none" w:sz="0" w:space="0" w:color="auto"/>
                <w:left w:val="none" w:sz="0" w:space="0" w:color="auto"/>
                <w:bottom w:val="none" w:sz="0" w:space="0" w:color="auto"/>
                <w:right w:val="none" w:sz="0" w:space="0" w:color="auto"/>
              </w:divBdr>
            </w:div>
          </w:divsChild>
        </w:div>
        <w:div w:id="1959024204">
          <w:marLeft w:val="0"/>
          <w:marRight w:val="0"/>
          <w:marTop w:val="0"/>
          <w:marBottom w:val="0"/>
          <w:divBdr>
            <w:top w:val="none" w:sz="0" w:space="0" w:color="auto"/>
            <w:left w:val="none" w:sz="0" w:space="0" w:color="auto"/>
            <w:bottom w:val="none" w:sz="0" w:space="0" w:color="auto"/>
            <w:right w:val="none" w:sz="0" w:space="0" w:color="auto"/>
          </w:divBdr>
          <w:divsChild>
            <w:div w:id="792942264">
              <w:marLeft w:val="0"/>
              <w:marRight w:val="0"/>
              <w:marTop w:val="0"/>
              <w:marBottom w:val="0"/>
              <w:divBdr>
                <w:top w:val="none" w:sz="0" w:space="0" w:color="auto"/>
                <w:left w:val="none" w:sz="0" w:space="0" w:color="auto"/>
                <w:bottom w:val="none" w:sz="0" w:space="0" w:color="auto"/>
                <w:right w:val="none" w:sz="0" w:space="0" w:color="auto"/>
              </w:divBdr>
            </w:div>
          </w:divsChild>
        </w:div>
        <w:div w:id="1115252255">
          <w:marLeft w:val="0"/>
          <w:marRight w:val="0"/>
          <w:marTop w:val="0"/>
          <w:marBottom w:val="0"/>
          <w:divBdr>
            <w:top w:val="none" w:sz="0" w:space="0" w:color="auto"/>
            <w:left w:val="none" w:sz="0" w:space="0" w:color="auto"/>
            <w:bottom w:val="none" w:sz="0" w:space="0" w:color="auto"/>
            <w:right w:val="none" w:sz="0" w:space="0" w:color="auto"/>
          </w:divBdr>
          <w:divsChild>
            <w:div w:id="1092311285">
              <w:marLeft w:val="0"/>
              <w:marRight w:val="0"/>
              <w:marTop w:val="0"/>
              <w:marBottom w:val="0"/>
              <w:divBdr>
                <w:top w:val="none" w:sz="0" w:space="0" w:color="auto"/>
                <w:left w:val="none" w:sz="0" w:space="0" w:color="auto"/>
                <w:bottom w:val="none" w:sz="0" w:space="0" w:color="auto"/>
                <w:right w:val="none" w:sz="0" w:space="0" w:color="auto"/>
              </w:divBdr>
            </w:div>
          </w:divsChild>
        </w:div>
        <w:div w:id="566958786">
          <w:marLeft w:val="0"/>
          <w:marRight w:val="0"/>
          <w:marTop w:val="0"/>
          <w:marBottom w:val="0"/>
          <w:divBdr>
            <w:top w:val="none" w:sz="0" w:space="0" w:color="auto"/>
            <w:left w:val="none" w:sz="0" w:space="0" w:color="auto"/>
            <w:bottom w:val="none" w:sz="0" w:space="0" w:color="auto"/>
            <w:right w:val="none" w:sz="0" w:space="0" w:color="auto"/>
          </w:divBdr>
          <w:divsChild>
            <w:div w:id="2024041447">
              <w:marLeft w:val="0"/>
              <w:marRight w:val="0"/>
              <w:marTop w:val="0"/>
              <w:marBottom w:val="0"/>
              <w:divBdr>
                <w:top w:val="none" w:sz="0" w:space="0" w:color="auto"/>
                <w:left w:val="none" w:sz="0" w:space="0" w:color="auto"/>
                <w:bottom w:val="none" w:sz="0" w:space="0" w:color="auto"/>
                <w:right w:val="none" w:sz="0" w:space="0" w:color="auto"/>
              </w:divBdr>
            </w:div>
          </w:divsChild>
        </w:div>
        <w:div w:id="1793472398">
          <w:marLeft w:val="0"/>
          <w:marRight w:val="0"/>
          <w:marTop w:val="0"/>
          <w:marBottom w:val="0"/>
          <w:divBdr>
            <w:top w:val="none" w:sz="0" w:space="0" w:color="auto"/>
            <w:left w:val="none" w:sz="0" w:space="0" w:color="auto"/>
            <w:bottom w:val="none" w:sz="0" w:space="0" w:color="auto"/>
            <w:right w:val="none" w:sz="0" w:space="0" w:color="auto"/>
          </w:divBdr>
          <w:divsChild>
            <w:div w:id="1634871271">
              <w:marLeft w:val="0"/>
              <w:marRight w:val="0"/>
              <w:marTop w:val="0"/>
              <w:marBottom w:val="0"/>
              <w:divBdr>
                <w:top w:val="none" w:sz="0" w:space="0" w:color="auto"/>
                <w:left w:val="none" w:sz="0" w:space="0" w:color="auto"/>
                <w:bottom w:val="none" w:sz="0" w:space="0" w:color="auto"/>
                <w:right w:val="none" w:sz="0" w:space="0" w:color="auto"/>
              </w:divBdr>
            </w:div>
          </w:divsChild>
        </w:div>
        <w:div w:id="126820357">
          <w:marLeft w:val="0"/>
          <w:marRight w:val="0"/>
          <w:marTop w:val="0"/>
          <w:marBottom w:val="0"/>
          <w:divBdr>
            <w:top w:val="none" w:sz="0" w:space="0" w:color="auto"/>
            <w:left w:val="none" w:sz="0" w:space="0" w:color="auto"/>
            <w:bottom w:val="none" w:sz="0" w:space="0" w:color="auto"/>
            <w:right w:val="none" w:sz="0" w:space="0" w:color="auto"/>
          </w:divBdr>
          <w:divsChild>
            <w:div w:id="1587227611">
              <w:marLeft w:val="0"/>
              <w:marRight w:val="0"/>
              <w:marTop w:val="0"/>
              <w:marBottom w:val="0"/>
              <w:divBdr>
                <w:top w:val="none" w:sz="0" w:space="0" w:color="auto"/>
                <w:left w:val="none" w:sz="0" w:space="0" w:color="auto"/>
                <w:bottom w:val="none" w:sz="0" w:space="0" w:color="auto"/>
                <w:right w:val="none" w:sz="0" w:space="0" w:color="auto"/>
              </w:divBdr>
            </w:div>
          </w:divsChild>
        </w:div>
        <w:div w:id="170729061">
          <w:marLeft w:val="0"/>
          <w:marRight w:val="0"/>
          <w:marTop w:val="0"/>
          <w:marBottom w:val="0"/>
          <w:divBdr>
            <w:top w:val="none" w:sz="0" w:space="0" w:color="auto"/>
            <w:left w:val="none" w:sz="0" w:space="0" w:color="auto"/>
            <w:bottom w:val="none" w:sz="0" w:space="0" w:color="auto"/>
            <w:right w:val="none" w:sz="0" w:space="0" w:color="auto"/>
          </w:divBdr>
          <w:divsChild>
            <w:div w:id="12426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865">
      <w:bodyDiv w:val="1"/>
      <w:marLeft w:val="0"/>
      <w:marRight w:val="0"/>
      <w:marTop w:val="0"/>
      <w:marBottom w:val="0"/>
      <w:divBdr>
        <w:top w:val="none" w:sz="0" w:space="0" w:color="auto"/>
        <w:left w:val="none" w:sz="0" w:space="0" w:color="auto"/>
        <w:bottom w:val="none" w:sz="0" w:space="0" w:color="auto"/>
        <w:right w:val="none" w:sz="0" w:space="0" w:color="auto"/>
      </w:divBdr>
      <w:divsChild>
        <w:div w:id="2076975589">
          <w:marLeft w:val="0"/>
          <w:marRight w:val="0"/>
          <w:marTop w:val="0"/>
          <w:marBottom w:val="0"/>
          <w:divBdr>
            <w:top w:val="none" w:sz="0" w:space="0" w:color="auto"/>
            <w:left w:val="none" w:sz="0" w:space="0" w:color="auto"/>
            <w:bottom w:val="none" w:sz="0" w:space="0" w:color="auto"/>
            <w:right w:val="none" w:sz="0" w:space="0" w:color="auto"/>
          </w:divBdr>
          <w:divsChild>
            <w:div w:id="2135446487">
              <w:marLeft w:val="0"/>
              <w:marRight w:val="0"/>
              <w:marTop w:val="0"/>
              <w:marBottom w:val="0"/>
              <w:divBdr>
                <w:top w:val="none" w:sz="0" w:space="0" w:color="auto"/>
                <w:left w:val="none" w:sz="0" w:space="0" w:color="auto"/>
                <w:bottom w:val="none" w:sz="0" w:space="0" w:color="auto"/>
                <w:right w:val="none" w:sz="0" w:space="0" w:color="auto"/>
              </w:divBdr>
              <w:divsChild>
                <w:div w:id="1083649971">
                  <w:marLeft w:val="0"/>
                  <w:marRight w:val="0"/>
                  <w:marTop w:val="0"/>
                  <w:marBottom w:val="0"/>
                  <w:divBdr>
                    <w:top w:val="none" w:sz="0" w:space="0" w:color="auto"/>
                    <w:left w:val="none" w:sz="0" w:space="0" w:color="auto"/>
                    <w:bottom w:val="none" w:sz="0" w:space="0" w:color="auto"/>
                    <w:right w:val="none" w:sz="0" w:space="0" w:color="auto"/>
                  </w:divBdr>
                  <w:divsChild>
                    <w:div w:id="75978156">
                      <w:marLeft w:val="0"/>
                      <w:marRight w:val="0"/>
                      <w:marTop w:val="0"/>
                      <w:marBottom w:val="0"/>
                      <w:divBdr>
                        <w:top w:val="none" w:sz="0" w:space="0" w:color="auto"/>
                        <w:left w:val="none" w:sz="0" w:space="0" w:color="auto"/>
                        <w:bottom w:val="none" w:sz="0" w:space="0" w:color="auto"/>
                        <w:right w:val="none" w:sz="0" w:space="0" w:color="auto"/>
                      </w:divBdr>
                      <w:divsChild>
                        <w:div w:id="1072851999">
                          <w:marLeft w:val="0"/>
                          <w:marRight w:val="0"/>
                          <w:marTop w:val="0"/>
                          <w:marBottom w:val="0"/>
                          <w:divBdr>
                            <w:top w:val="none" w:sz="0" w:space="0" w:color="auto"/>
                            <w:left w:val="none" w:sz="0" w:space="0" w:color="auto"/>
                            <w:bottom w:val="none" w:sz="0" w:space="0" w:color="auto"/>
                            <w:right w:val="none" w:sz="0" w:space="0" w:color="auto"/>
                          </w:divBdr>
                          <w:divsChild>
                            <w:div w:id="778989104">
                              <w:marLeft w:val="0"/>
                              <w:marRight w:val="0"/>
                              <w:marTop w:val="0"/>
                              <w:marBottom w:val="0"/>
                              <w:divBdr>
                                <w:top w:val="none" w:sz="0" w:space="0" w:color="auto"/>
                                <w:left w:val="none" w:sz="0" w:space="0" w:color="auto"/>
                                <w:bottom w:val="none" w:sz="0" w:space="0" w:color="auto"/>
                                <w:right w:val="none" w:sz="0" w:space="0" w:color="auto"/>
                              </w:divBdr>
                              <w:divsChild>
                                <w:div w:id="120539512">
                                  <w:marLeft w:val="0"/>
                                  <w:marRight w:val="0"/>
                                  <w:marTop w:val="0"/>
                                  <w:marBottom w:val="0"/>
                                  <w:divBdr>
                                    <w:top w:val="none" w:sz="0" w:space="0" w:color="auto"/>
                                    <w:left w:val="none" w:sz="0" w:space="0" w:color="auto"/>
                                    <w:bottom w:val="none" w:sz="0" w:space="0" w:color="auto"/>
                                    <w:right w:val="none" w:sz="0" w:space="0" w:color="auto"/>
                                  </w:divBdr>
                                  <w:divsChild>
                                    <w:div w:id="354385429">
                                      <w:marLeft w:val="0"/>
                                      <w:marRight w:val="0"/>
                                      <w:marTop w:val="0"/>
                                      <w:marBottom w:val="0"/>
                                      <w:divBdr>
                                        <w:top w:val="none" w:sz="0" w:space="0" w:color="auto"/>
                                        <w:left w:val="none" w:sz="0" w:space="0" w:color="auto"/>
                                        <w:bottom w:val="none" w:sz="0" w:space="0" w:color="auto"/>
                                        <w:right w:val="none" w:sz="0" w:space="0" w:color="auto"/>
                                      </w:divBdr>
                                      <w:divsChild>
                                        <w:div w:id="1180000690">
                                          <w:marLeft w:val="0"/>
                                          <w:marRight w:val="0"/>
                                          <w:marTop w:val="0"/>
                                          <w:marBottom w:val="0"/>
                                          <w:divBdr>
                                            <w:top w:val="none" w:sz="0" w:space="0" w:color="auto"/>
                                            <w:left w:val="none" w:sz="0" w:space="0" w:color="auto"/>
                                            <w:bottom w:val="none" w:sz="0" w:space="0" w:color="auto"/>
                                            <w:right w:val="none" w:sz="0" w:space="0" w:color="auto"/>
                                          </w:divBdr>
                                          <w:divsChild>
                                            <w:div w:id="2013753180">
                                              <w:marLeft w:val="0"/>
                                              <w:marRight w:val="0"/>
                                              <w:marTop w:val="0"/>
                                              <w:marBottom w:val="0"/>
                                              <w:divBdr>
                                                <w:top w:val="none" w:sz="0" w:space="0" w:color="auto"/>
                                                <w:left w:val="none" w:sz="0" w:space="0" w:color="auto"/>
                                                <w:bottom w:val="none" w:sz="0" w:space="0" w:color="auto"/>
                                                <w:right w:val="none" w:sz="0" w:space="0" w:color="auto"/>
                                              </w:divBdr>
                                              <w:divsChild>
                                                <w:div w:id="387457029">
                                                  <w:marLeft w:val="0"/>
                                                  <w:marRight w:val="0"/>
                                                  <w:marTop w:val="0"/>
                                                  <w:marBottom w:val="0"/>
                                                  <w:divBdr>
                                                    <w:top w:val="none" w:sz="0" w:space="0" w:color="auto"/>
                                                    <w:left w:val="none" w:sz="0" w:space="0" w:color="auto"/>
                                                    <w:bottom w:val="none" w:sz="0" w:space="0" w:color="auto"/>
                                                    <w:right w:val="none" w:sz="0" w:space="0" w:color="auto"/>
                                                  </w:divBdr>
                                                  <w:divsChild>
                                                    <w:div w:id="1661539567">
                                                      <w:marLeft w:val="0"/>
                                                      <w:marRight w:val="0"/>
                                                      <w:marTop w:val="0"/>
                                                      <w:marBottom w:val="0"/>
                                                      <w:divBdr>
                                                        <w:top w:val="none" w:sz="0" w:space="0" w:color="auto"/>
                                                        <w:left w:val="none" w:sz="0" w:space="0" w:color="auto"/>
                                                        <w:bottom w:val="none" w:sz="0" w:space="0" w:color="auto"/>
                                                        <w:right w:val="none" w:sz="0" w:space="0" w:color="auto"/>
                                                      </w:divBdr>
                                                      <w:divsChild>
                                                        <w:div w:id="1484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57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50809">
          <w:marLeft w:val="0"/>
          <w:marRight w:val="0"/>
          <w:marTop w:val="0"/>
          <w:marBottom w:val="0"/>
          <w:divBdr>
            <w:top w:val="none" w:sz="0" w:space="0" w:color="auto"/>
            <w:left w:val="none" w:sz="0" w:space="0" w:color="auto"/>
            <w:bottom w:val="none" w:sz="0" w:space="0" w:color="auto"/>
            <w:right w:val="none" w:sz="0" w:space="0" w:color="auto"/>
          </w:divBdr>
          <w:divsChild>
            <w:div w:id="1700353991">
              <w:marLeft w:val="0"/>
              <w:marRight w:val="0"/>
              <w:marTop w:val="0"/>
              <w:marBottom w:val="0"/>
              <w:divBdr>
                <w:top w:val="none" w:sz="0" w:space="0" w:color="auto"/>
                <w:left w:val="none" w:sz="0" w:space="0" w:color="auto"/>
                <w:bottom w:val="none" w:sz="0" w:space="0" w:color="auto"/>
                <w:right w:val="none" w:sz="0" w:space="0" w:color="auto"/>
              </w:divBdr>
            </w:div>
          </w:divsChild>
        </w:div>
        <w:div w:id="1321696849">
          <w:marLeft w:val="0"/>
          <w:marRight w:val="0"/>
          <w:marTop w:val="0"/>
          <w:marBottom w:val="0"/>
          <w:divBdr>
            <w:top w:val="none" w:sz="0" w:space="0" w:color="auto"/>
            <w:left w:val="none" w:sz="0" w:space="0" w:color="auto"/>
            <w:bottom w:val="none" w:sz="0" w:space="0" w:color="auto"/>
            <w:right w:val="none" w:sz="0" w:space="0" w:color="auto"/>
          </w:divBdr>
          <w:divsChild>
            <w:div w:id="304818921">
              <w:marLeft w:val="0"/>
              <w:marRight w:val="0"/>
              <w:marTop w:val="0"/>
              <w:marBottom w:val="0"/>
              <w:divBdr>
                <w:top w:val="none" w:sz="0" w:space="0" w:color="auto"/>
                <w:left w:val="none" w:sz="0" w:space="0" w:color="auto"/>
                <w:bottom w:val="none" w:sz="0" w:space="0" w:color="auto"/>
                <w:right w:val="none" w:sz="0" w:space="0" w:color="auto"/>
              </w:divBdr>
            </w:div>
          </w:divsChild>
        </w:div>
        <w:div w:id="2035035202">
          <w:marLeft w:val="0"/>
          <w:marRight w:val="0"/>
          <w:marTop w:val="0"/>
          <w:marBottom w:val="0"/>
          <w:divBdr>
            <w:top w:val="none" w:sz="0" w:space="0" w:color="auto"/>
            <w:left w:val="none" w:sz="0" w:space="0" w:color="auto"/>
            <w:bottom w:val="none" w:sz="0" w:space="0" w:color="auto"/>
            <w:right w:val="none" w:sz="0" w:space="0" w:color="auto"/>
          </w:divBdr>
          <w:divsChild>
            <w:div w:id="849216642">
              <w:marLeft w:val="0"/>
              <w:marRight w:val="0"/>
              <w:marTop w:val="0"/>
              <w:marBottom w:val="0"/>
              <w:divBdr>
                <w:top w:val="none" w:sz="0" w:space="0" w:color="auto"/>
                <w:left w:val="none" w:sz="0" w:space="0" w:color="auto"/>
                <w:bottom w:val="none" w:sz="0" w:space="0" w:color="auto"/>
                <w:right w:val="none" w:sz="0" w:space="0" w:color="auto"/>
              </w:divBdr>
            </w:div>
          </w:divsChild>
        </w:div>
        <w:div w:id="423384507">
          <w:marLeft w:val="0"/>
          <w:marRight w:val="0"/>
          <w:marTop w:val="0"/>
          <w:marBottom w:val="0"/>
          <w:divBdr>
            <w:top w:val="none" w:sz="0" w:space="0" w:color="auto"/>
            <w:left w:val="none" w:sz="0" w:space="0" w:color="auto"/>
            <w:bottom w:val="none" w:sz="0" w:space="0" w:color="auto"/>
            <w:right w:val="none" w:sz="0" w:space="0" w:color="auto"/>
          </w:divBdr>
          <w:divsChild>
            <w:div w:id="17678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4145">
      <w:bodyDiv w:val="1"/>
      <w:marLeft w:val="0"/>
      <w:marRight w:val="0"/>
      <w:marTop w:val="0"/>
      <w:marBottom w:val="0"/>
      <w:divBdr>
        <w:top w:val="none" w:sz="0" w:space="0" w:color="auto"/>
        <w:left w:val="none" w:sz="0" w:space="0" w:color="auto"/>
        <w:bottom w:val="none" w:sz="0" w:space="0" w:color="auto"/>
        <w:right w:val="none" w:sz="0" w:space="0" w:color="auto"/>
      </w:divBdr>
      <w:divsChild>
        <w:div w:id="1514370615">
          <w:marLeft w:val="0"/>
          <w:marRight w:val="0"/>
          <w:marTop w:val="0"/>
          <w:marBottom w:val="0"/>
          <w:divBdr>
            <w:top w:val="none" w:sz="0" w:space="0" w:color="auto"/>
            <w:left w:val="none" w:sz="0" w:space="0" w:color="auto"/>
            <w:bottom w:val="none" w:sz="0" w:space="0" w:color="auto"/>
            <w:right w:val="none" w:sz="0" w:space="0" w:color="auto"/>
          </w:divBdr>
          <w:divsChild>
            <w:div w:id="698818991">
              <w:marLeft w:val="0"/>
              <w:marRight w:val="0"/>
              <w:marTop w:val="0"/>
              <w:marBottom w:val="0"/>
              <w:divBdr>
                <w:top w:val="none" w:sz="0" w:space="0" w:color="auto"/>
                <w:left w:val="none" w:sz="0" w:space="0" w:color="auto"/>
                <w:bottom w:val="none" w:sz="0" w:space="0" w:color="auto"/>
                <w:right w:val="none" w:sz="0" w:space="0" w:color="auto"/>
              </w:divBdr>
              <w:divsChild>
                <w:div w:id="1916888776">
                  <w:marLeft w:val="0"/>
                  <w:marRight w:val="0"/>
                  <w:marTop w:val="0"/>
                  <w:marBottom w:val="0"/>
                  <w:divBdr>
                    <w:top w:val="none" w:sz="0" w:space="0" w:color="auto"/>
                    <w:left w:val="none" w:sz="0" w:space="0" w:color="auto"/>
                    <w:bottom w:val="none" w:sz="0" w:space="0" w:color="auto"/>
                    <w:right w:val="none" w:sz="0" w:space="0" w:color="auto"/>
                  </w:divBdr>
                  <w:divsChild>
                    <w:div w:id="1169714320">
                      <w:marLeft w:val="0"/>
                      <w:marRight w:val="0"/>
                      <w:marTop w:val="0"/>
                      <w:marBottom w:val="0"/>
                      <w:divBdr>
                        <w:top w:val="none" w:sz="0" w:space="0" w:color="auto"/>
                        <w:left w:val="none" w:sz="0" w:space="0" w:color="auto"/>
                        <w:bottom w:val="none" w:sz="0" w:space="0" w:color="auto"/>
                        <w:right w:val="none" w:sz="0" w:space="0" w:color="auto"/>
                      </w:divBdr>
                      <w:divsChild>
                        <w:div w:id="1628195103">
                          <w:marLeft w:val="0"/>
                          <w:marRight w:val="0"/>
                          <w:marTop w:val="0"/>
                          <w:marBottom w:val="0"/>
                          <w:divBdr>
                            <w:top w:val="none" w:sz="0" w:space="0" w:color="auto"/>
                            <w:left w:val="none" w:sz="0" w:space="0" w:color="auto"/>
                            <w:bottom w:val="none" w:sz="0" w:space="0" w:color="auto"/>
                            <w:right w:val="none" w:sz="0" w:space="0" w:color="auto"/>
                          </w:divBdr>
                          <w:divsChild>
                            <w:div w:id="1135023091">
                              <w:marLeft w:val="0"/>
                              <w:marRight w:val="0"/>
                              <w:marTop w:val="0"/>
                              <w:marBottom w:val="0"/>
                              <w:divBdr>
                                <w:top w:val="none" w:sz="0" w:space="0" w:color="auto"/>
                                <w:left w:val="none" w:sz="0" w:space="0" w:color="auto"/>
                                <w:bottom w:val="none" w:sz="0" w:space="0" w:color="auto"/>
                                <w:right w:val="none" w:sz="0" w:space="0" w:color="auto"/>
                              </w:divBdr>
                              <w:divsChild>
                                <w:div w:id="553977398">
                                  <w:marLeft w:val="0"/>
                                  <w:marRight w:val="0"/>
                                  <w:marTop w:val="0"/>
                                  <w:marBottom w:val="0"/>
                                  <w:divBdr>
                                    <w:top w:val="none" w:sz="0" w:space="0" w:color="auto"/>
                                    <w:left w:val="none" w:sz="0" w:space="0" w:color="auto"/>
                                    <w:bottom w:val="none" w:sz="0" w:space="0" w:color="auto"/>
                                    <w:right w:val="none" w:sz="0" w:space="0" w:color="auto"/>
                                  </w:divBdr>
                                  <w:divsChild>
                                    <w:div w:id="109280105">
                                      <w:marLeft w:val="0"/>
                                      <w:marRight w:val="0"/>
                                      <w:marTop w:val="0"/>
                                      <w:marBottom w:val="0"/>
                                      <w:divBdr>
                                        <w:top w:val="none" w:sz="0" w:space="0" w:color="auto"/>
                                        <w:left w:val="none" w:sz="0" w:space="0" w:color="auto"/>
                                        <w:bottom w:val="none" w:sz="0" w:space="0" w:color="auto"/>
                                        <w:right w:val="none" w:sz="0" w:space="0" w:color="auto"/>
                                      </w:divBdr>
                                      <w:divsChild>
                                        <w:div w:id="1433670871">
                                          <w:marLeft w:val="0"/>
                                          <w:marRight w:val="0"/>
                                          <w:marTop w:val="0"/>
                                          <w:marBottom w:val="0"/>
                                          <w:divBdr>
                                            <w:top w:val="none" w:sz="0" w:space="0" w:color="auto"/>
                                            <w:left w:val="none" w:sz="0" w:space="0" w:color="auto"/>
                                            <w:bottom w:val="none" w:sz="0" w:space="0" w:color="auto"/>
                                            <w:right w:val="none" w:sz="0" w:space="0" w:color="auto"/>
                                          </w:divBdr>
                                          <w:divsChild>
                                            <w:div w:id="1562448663">
                                              <w:marLeft w:val="0"/>
                                              <w:marRight w:val="0"/>
                                              <w:marTop w:val="0"/>
                                              <w:marBottom w:val="0"/>
                                              <w:divBdr>
                                                <w:top w:val="none" w:sz="0" w:space="0" w:color="auto"/>
                                                <w:left w:val="none" w:sz="0" w:space="0" w:color="auto"/>
                                                <w:bottom w:val="none" w:sz="0" w:space="0" w:color="auto"/>
                                                <w:right w:val="none" w:sz="0" w:space="0" w:color="auto"/>
                                              </w:divBdr>
                                              <w:divsChild>
                                                <w:div w:id="1339389626">
                                                  <w:marLeft w:val="0"/>
                                                  <w:marRight w:val="0"/>
                                                  <w:marTop w:val="0"/>
                                                  <w:marBottom w:val="0"/>
                                                  <w:divBdr>
                                                    <w:top w:val="none" w:sz="0" w:space="0" w:color="auto"/>
                                                    <w:left w:val="none" w:sz="0" w:space="0" w:color="auto"/>
                                                    <w:bottom w:val="none" w:sz="0" w:space="0" w:color="auto"/>
                                                    <w:right w:val="none" w:sz="0" w:space="0" w:color="auto"/>
                                                  </w:divBdr>
                                                  <w:divsChild>
                                                    <w:div w:id="866678234">
                                                      <w:marLeft w:val="0"/>
                                                      <w:marRight w:val="0"/>
                                                      <w:marTop w:val="0"/>
                                                      <w:marBottom w:val="0"/>
                                                      <w:divBdr>
                                                        <w:top w:val="none" w:sz="0" w:space="0" w:color="auto"/>
                                                        <w:left w:val="none" w:sz="0" w:space="0" w:color="auto"/>
                                                        <w:bottom w:val="none" w:sz="0" w:space="0" w:color="auto"/>
                                                        <w:right w:val="none" w:sz="0" w:space="0" w:color="auto"/>
                                                      </w:divBdr>
                                                      <w:divsChild>
                                                        <w:div w:id="18779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561925">
          <w:blockQuote w:val="1"/>
          <w:marLeft w:val="720"/>
          <w:marRight w:val="720"/>
          <w:marTop w:val="100"/>
          <w:marBottom w:val="100"/>
          <w:divBdr>
            <w:top w:val="none" w:sz="0" w:space="0" w:color="auto"/>
            <w:left w:val="none" w:sz="0" w:space="0" w:color="auto"/>
            <w:bottom w:val="none" w:sz="0" w:space="0" w:color="auto"/>
            <w:right w:val="none" w:sz="0" w:space="0" w:color="auto"/>
          </w:divBdr>
        </w:div>
        <w:div w:id="305627126">
          <w:marLeft w:val="0"/>
          <w:marRight w:val="0"/>
          <w:marTop w:val="0"/>
          <w:marBottom w:val="0"/>
          <w:divBdr>
            <w:top w:val="none" w:sz="0" w:space="0" w:color="auto"/>
            <w:left w:val="none" w:sz="0" w:space="0" w:color="auto"/>
            <w:bottom w:val="none" w:sz="0" w:space="0" w:color="auto"/>
            <w:right w:val="none" w:sz="0" w:space="0" w:color="auto"/>
          </w:divBdr>
          <w:divsChild>
            <w:div w:id="230963861">
              <w:marLeft w:val="0"/>
              <w:marRight w:val="0"/>
              <w:marTop w:val="0"/>
              <w:marBottom w:val="0"/>
              <w:divBdr>
                <w:top w:val="none" w:sz="0" w:space="0" w:color="auto"/>
                <w:left w:val="none" w:sz="0" w:space="0" w:color="auto"/>
                <w:bottom w:val="none" w:sz="0" w:space="0" w:color="auto"/>
                <w:right w:val="none" w:sz="0" w:space="0" w:color="auto"/>
              </w:divBdr>
            </w:div>
          </w:divsChild>
        </w:div>
        <w:div w:id="528108010">
          <w:marLeft w:val="0"/>
          <w:marRight w:val="0"/>
          <w:marTop w:val="0"/>
          <w:marBottom w:val="0"/>
          <w:divBdr>
            <w:top w:val="none" w:sz="0" w:space="0" w:color="auto"/>
            <w:left w:val="none" w:sz="0" w:space="0" w:color="auto"/>
            <w:bottom w:val="none" w:sz="0" w:space="0" w:color="auto"/>
            <w:right w:val="none" w:sz="0" w:space="0" w:color="auto"/>
          </w:divBdr>
          <w:divsChild>
            <w:div w:id="12440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4204">
      <w:bodyDiv w:val="1"/>
      <w:marLeft w:val="0"/>
      <w:marRight w:val="0"/>
      <w:marTop w:val="0"/>
      <w:marBottom w:val="0"/>
      <w:divBdr>
        <w:top w:val="none" w:sz="0" w:space="0" w:color="auto"/>
        <w:left w:val="none" w:sz="0" w:space="0" w:color="auto"/>
        <w:bottom w:val="none" w:sz="0" w:space="0" w:color="auto"/>
        <w:right w:val="none" w:sz="0" w:space="0" w:color="auto"/>
      </w:divBdr>
      <w:divsChild>
        <w:div w:id="71700343">
          <w:marLeft w:val="0"/>
          <w:marRight w:val="0"/>
          <w:marTop w:val="0"/>
          <w:marBottom w:val="0"/>
          <w:divBdr>
            <w:top w:val="none" w:sz="0" w:space="0" w:color="auto"/>
            <w:left w:val="none" w:sz="0" w:space="0" w:color="auto"/>
            <w:bottom w:val="none" w:sz="0" w:space="0" w:color="auto"/>
            <w:right w:val="none" w:sz="0" w:space="0" w:color="auto"/>
          </w:divBdr>
          <w:divsChild>
            <w:div w:id="1944991604">
              <w:marLeft w:val="0"/>
              <w:marRight w:val="0"/>
              <w:marTop w:val="0"/>
              <w:marBottom w:val="0"/>
              <w:divBdr>
                <w:top w:val="none" w:sz="0" w:space="0" w:color="auto"/>
                <w:left w:val="none" w:sz="0" w:space="0" w:color="auto"/>
                <w:bottom w:val="none" w:sz="0" w:space="0" w:color="auto"/>
                <w:right w:val="none" w:sz="0" w:space="0" w:color="auto"/>
              </w:divBdr>
            </w:div>
          </w:divsChild>
        </w:div>
        <w:div w:id="1530215110">
          <w:marLeft w:val="0"/>
          <w:marRight w:val="0"/>
          <w:marTop w:val="0"/>
          <w:marBottom w:val="0"/>
          <w:divBdr>
            <w:top w:val="none" w:sz="0" w:space="0" w:color="auto"/>
            <w:left w:val="none" w:sz="0" w:space="0" w:color="auto"/>
            <w:bottom w:val="none" w:sz="0" w:space="0" w:color="auto"/>
            <w:right w:val="none" w:sz="0" w:space="0" w:color="auto"/>
          </w:divBdr>
          <w:divsChild>
            <w:div w:id="1959338079">
              <w:marLeft w:val="0"/>
              <w:marRight w:val="0"/>
              <w:marTop w:val="0"/>
              <w:marBottom w:val="0"/>
              <w:divBdr>
                <w:top w:val="none" w:sz="0" w:space="0" w:color="auto"/>
                <w:left w:val="none" w:sz="0" w:space="0" w:color="auto"/>
                <w:bottom w:val="none" w:sz="0" w:space="0" w:color="auto"/>
                <w:right w:val="none" w:sz="0" w:space="0" w:color="auto"/>
              </w:divBdr>
              <w:divsChild>
                <w:div w:id="314452331">
                  <w:marLeft w:val="0"/>
                  <w:marRight w:val="0"/>
                  <w:marTop w:val="0"/>
                  <w:marBottom w:val="0"/>
                  <w:divBdr>
                    <w:top w:val="none" w:sz="0" w:space="0" w:color="auto"/>
                    <w:left w:val="none" w:sz="0" w:space="0" w:color="auto"/>
                    <w:bottom w:val="none" w:sz="0" w:space="0" w:color="auto"/>
                    <w:right w:val="none" w:sz="0" w:space="0" w:color="auto"/>
                  </w:divBdr>
                  <w:divsChild>
                    <w:div w:id="1376273830">
                      <w:marLeft w:val="0"/>
                      <w:marRight w:val="0"/>
                      <w:marTop w:val="0"/>
                      <w:marBottom w:val="0"/>
                      <w:divBdr>
                        <w:top w:val="none" w:sz="0" w:space="0" w:color="auto"/>
                        <w:left w:val="none" w:sz="0" w:space="0" w:color="auto"/>
                        <w:bottom w:val="none" w:sz="0" w:space="0" w:color="auto"/>
                        <w:right w:val="none" w:sz="0" w:space="0" w:color="auto"/>
                      </w:divBdr>
                      <w:divsChild>
                        <w:div w:id="24454822">
                          <w:marLeft w:val="0"/>
                          <w:marRight w:val="0"/>
                          <w:marTop w:val="0"/>
                          <w:marBottom w:val="0"/>
                          <w:divBdr>
                            <w:top w:val="none" w:sz="0" w:space="0" w:color="auto"/>
                            <w:left w:val="none" w:sz="0" w:space="0" w:color="auto"/>
                            <w:bottom w:val="none" w:sz="0" w:space="0" w:color="auto"/>
                            <w:right w:val="none" w:sz="0" w:space="0" w:color="auto"/>
                          </w:divBdr>
                          <w:divsChild>
                            <w:div w:id="966855881">
                              <w:marLeft w:val="0"/>
                              <w:marRight w:val="0"/>
                              <w:marTop w:val="0"/>
                              <w:marBottom w:val="0"/>
                              <w:divBdr>
                                <w:top w:val="none" w:sz="0" w:space="0" w:color="auto"/>
                                <w:left w:val="none" w:sz="0" w:space="0" w:color="auto"/>
                                <w:bottom w:val="none" w:sz="0" w:space="0" w:color="auto"/>
                                <w:right w:val="none" w:sz="0" w:space="0" w:color="auto"/>
                              </w:divBdr>
                              <w:divsChild>
                                <w:div w:id="921833074">
                                  <w:marLeft w:val="0"/>
                                  <w:marRight w:val="0"/>
                                  <w:marTop w:val="0"/>
                                  <w:marBottom w:val="0"/>
                                  <w:divBdr>
                                    <w:top w:val="none" w:sz="0" w:space="0" w:color="auto"/>
                                    <w:left w:val="none" w:sz="0" w:space="0" w:color="auto"/>
                                    <w:bottom w:val="none" w:sz="0" w:space="0" w:color="auto"/>
                                    <w:right w:val="none" w:sz="0" w:space="0" w:color="auto"/>
                                  </w:divBdr>
                                  <w:divsChild>
                                    <w:div w:id="1551377655">
                                      <w:marLeft w:val="0"/>
                                      <w:marRight w:val="0"/>
                                      <w:marTop w:val="0"/>
                                      <w:marBottom w:val="0"/>
                                      <w:divBdr>
                                        <w:top w:val="none" w:sz="0" w:space="0" w:color="auto"/>
                                        <w:left w:val="none" w:sz="0" w:space="0" w:color="auto"/>
                                        <w:bottom w:val="none" w:sz="0" w:space="0" w:color="auto"/>
                                        <w:right w:val="none" w:sz="0" w:space="0" w:color="auto"/>
                                      </w:divBdr>
                                      <w:divsChild>
                                        <w:div w:id="1293900485">
                                          <w:marLeft w:val="0"/>
                                          <w:marRight w:val="0"/>
                                          <w:marTop w:val="0"/>
                                          <w:marBottom w:val="0"/>
                                          <w:divBdr>
                                            <w:top w:val="none" w:sz="0" w:space="0" w:color="auto"/>
                                            <w:left w:val="none" w:sz="0" w:space="0" w:color="auto"/>
                                            <w:bottom w:val="none" w:sz="0" w:space="0" w:color="auto"/>
                                            <w:right w:val="none" w:sz="0" w:space="0" w:color="auto"/>
                                          </w:divBdr>
                                          <w:divsChild>
                                            <w:div w:id="403188157">
                                              <w:marLeft w:val="0"/>
                                              <w:marRight w:val="0"/>
                                              <w:marTop w:val="0"/>
                                              <w:marBottom w:val="0"/>
                                              <w:divBdr>
                                                <w:top w:val="none" w:sz="0" w:space="0" w:color="auto"/>
                                                <w:left w:val="none" w:sz="0" w:space="0" w:color="auto"/>
                                                <w:bottom w:val="none" w:sz="0" w:space="0" w:color="auto"/>
                                                <w:right w:val="none" w:sz="0" w:space="0" w:color="auto"/>
                                              </w:divBdr>
                                              <w:divsChild>
                                                <w:div w:id="1845167101">
                                                  <w:marLeft w:val="0"/>
                                                  <w:marRight w:val="0"/>
                                                  <w:marTop w:val="0"/>
                                                  <w:marBottom w:val="0"/>
                                                  <w:divBdr>
                                                    <w:top w:val="none" w:sz="0" w:space="0" w:color="auto"/>
                                                    <w:left w:val="none" w:sz="0" w:space="0" w:color="auto"/>
                                                    <w:bottom w:val="none" w:sz="0" w:space="0" w:color="auto"/>
                                                    <w:right w:val="none" w:sz="0" w:space="0" w:color="auto"/>
                                                  </w:divBdr>
                                                  <w:divsChild>
                                                    <w:div w:id="83964814">
                                                      <w:marLeft w:val="0"/>
                                                      <w:marRight w:val="0"/>
                                                      <w:marTop w:val="0"/>
                                                      <w:marBottom w:val="0"/>
                                                      <w:divBdr>
                                                        <w:top w:val="none" w:sz="0" w:space="0" w:color="auto"/>
                                                        <w:left w:val="none" w:sz="0" w:space="0" w:color="auto"/>
                                                        <w:bottom w:val="none" w:sz="0" w:space="0" w:color="auto"/>
                                                        <w:right w:val="none" w:sz="0" w:space="0" w:color="auto"/>
                                                      </w:divBdr>
                                                      <w:divsChild>
                                                        <w:div w:id="14607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722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86863">
          <w:marLeft w:val="0"/>
          <w:marRight w:val="0"/>
          <w:marTop w:val="0"/>
          <w:marBottom w:val="0"/>
          <w:divBdr>
            <w:top w:val="none" w:sz="0" w:space="0" w:color="auto"/>
            <w:left w:val="none" w:sz="0" w:space="0" w:color="auto"/>
            <w:bottom w:val="none" w:sz="0" w:space="0" w:color="auto"/>
            <w:right w:val="none" w:sz="0" w:space="0" w:color="auto"/>
          </w:divBdr>
          <w:divsChild>
            <w:div w:id="15511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0659">
      <w:bodyDiv w:val="1"/>
      <w:marLeft w:val="0"/>
      <w:marRight w:val="0"/>
      <w:marTop w:val="0"/>
      <w:marBottom w:val="0"/>
      <w:divBdr>
        <w:top w:val="none" w:sz="0" w:space="0" w:color="auto"/>
        <w:left w:val="none" w:sz="0" w:space="0" w:color="auto"/>
        <w:bottom w:val="none" w:sz="0" w:space="0" w:color="auto"/>
        <w:right w:val="none" w:sz="0" w:space="0" w:color="auto"/>
      </w:divBdr>
      <w:divsChild>
        <w:div w:id="342056265">
          <w:marLeft w:val="0"/>
          <w:marRight w:val="0"/>
          <w:marTop w:val="0"/>
          <w:marBottom w:val="0"/>
          <w:divBdr>
            <w:top w:val="none" w:sz="0" w:space="0" w:color="auto"/>
            <w:left w:val="none" w:sz="0" w:space="0" w:color="auto"/>
            <w:bottom w:val="none" w:sz="0" w:space="0" w:color="auto"/>
            <w:right w:val="none" w:sz="0" w:space="0" w:color="auto"/>
          </w:divBdr>
          <w:divsChild>
            <w:div w:id="1796559895">
              <w:marLeft w:val="0"/>
              <w:marRight w:val="0"/>
              <w:marTop w:val="0"/>
              <w:marBottom w:val="0"/>
              <w:divBdr>
                <w:top w:val="none" w:sz="0" w:space="0" w:color="auto"/>
                <w:left w:val="none" w:sz="0" w:space="0" w:color="auto"/>
                <w:bottom w:val="none" w:sz="0" w:space="0" w:color="auto"/>
                <w:right w:val="none" w:sz="0" w:space="0" w:color="auto"/>
              </w:divBdr>
            </w:div>
          </w:divsChild>
        </w:div>
        <w:div w:id="1570770649">
          <w:marLeft w:val="0"/>
          <w:marRight w:val="0"/>
          <w:marTop w:val="0"/>
          <w:marBottom w:val="0"/>
          <w:divBdr>
            <w:top w:val="none" w:sz="0" w:space="0" w:color="auto"/>
            <w:left w:val="none" w:sz="0" w:space="0" w:color="auto"/>
            <w:bottom w:val="none" w:sz="0" w:space="0" w:color="auto"/>
            <w:right w:val="none" w:sz="0" w:space="0" w:color="auto"/>
          </w:divBdr>
          <w:divsChild>
            <w:div w:id="525216023">
              <w:marLeft w:val="0"/>
              <w:marRight w:val="0"/>
              <w:marTop w:val="0"/>
              <w:marBottom w:val="0"/>
              <w:divBdr>
                <w:top w:val="none" w:sz="0" w:space="0" w:color="auto"/>
                <w:left w:val="none" w:sz="0" w:space="0" w:color="auto"/>
                <w:bottom w:val="none" w:sz="0" w:space="0" w:color="auto"/>
                <w:right w:val="none" w:sz="0" w:space="0" w:color="auto"/>
              </w:divBdr>
            </w:div>
          </w:divsChild>
        </w:div>
        <w:div w:id="452674408">
          <w:marLeft w:val="0"/>
          <w:marRight w:val="0"/>
          <w:marTop w:val="0"/>
          <w:marBottom w:val="0"/>
          <w:divBdr>
            <w:top w:val="none" w:sz="0" w:space="0" w:color="auto"/>
            <w:left w:val="none" w:sz="0" w:space="0" w:color="auto"/>
            <w:bottom w:val="none" w:sz="0" w:space="0" w:color="auto"/>
            <w:right w:val="none" w:sz="0" w:space="0" w:color="auto"/>
          </w:divBdr>
          <w:divsChild>
            <w:div w:id="1287850519">
              <w:marLeft w:val="0"/>
              <w:marRight w:val="0"/>
              <w:marTop w:val="0"/>
              <w:marBottom w:val="0"/>
              <w:divBdr>
                <w:top w:val="none" w:sz="0" w:space="0" w:color="auto"/>
                <w:left w:val="none" w:sz="0" w:space="0" w:color="auto"/>
                <w:bottom w:val="none" w:sz="0" w:space="0" w:color="auto"/>
                <w:right w:val="none" w:sz="0" w:space="0" w:color="auto"/>
              </w:divBdr>
            </w:div>
          </w:divsChild>
        </w:div>
        <w:div w:id="1087189997">
          <w:marLeft w:val="0"/>
          <w:marRight w:val="0"/>
          <w:marTop w:val="0"/>
          <w:marBottom w:val="0"/>
          <w:divBdr>
            <w:top w:val="none" w:sz="0" w:space="0" w:color="auto"/>
            <w:left w:val="none" w:sz="0" w:space="0" w:color="auto"/>
            <w:bottom w:val="none" w:sz="0" w:space="0" w:color="auto"/>
            <w:right w:val="none" w:sz="0" w:space="0" w:color="auto"/>
          </w:divBdr>
          <w:divsChild>
            <w:div w:id="1698659382">
              <w:marLeft w:val="0"/>
              <w:marRight w:val="0"/>
              <w:marTop w:val="0"/>
              <w:marBottom w:val="0"/>
              <w:divBdr>
                <w:top w:val="none" w:sz="0" w:space="0" w:color="auto"/>
                <w:left w:val="none" w:sz="0" w:space="0" w:color="auto"/>
                <w:bottom w:val="none" w:sz="0" w:space="0" w:color="auto"/>
                <w:right w:val="none" w:sz="0" w:space="0" w:color="auto"/>
              </w:divBdr>
            </w:div>
          </w:divsChild>
        </w:div>
        <w:div w:id="945695241">
          <w:marLeft w:val="0"/>
          <w:marRight w:val="0"/>
          <w:marTop w:val="0"/>
          <w:marBottom w:val="0"/>
          <w:divBdr>
            <w:top w:val="none" w:sz="0" w:space="0" w:color="auto"/>
            <w:left w:val="none" w:sz="0" w:space="0" w:color="auto"/>
            <w:bottom w:val="none" w:sz="0" w:space="0" w:color="auto"/>
            <w:right w:val="none" w:sz="0" w:space="0" w:color="auto"/>
          </w:divBdr>
          <w:divsChild>
            <w:div w:id="20463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6542">
      <w:bodyDiv w:val="1"/>
      <w:marLeft w:val="0"/>
      <w:marRight w:val="0"/>
      <w:marTop w:val="0"/>
      <w:marBottom w:val="0"/>
      <w:divBdr>
        <w:top w:val="none" w:sz="0" w:space="0" w:color="auto"/>
        <w:left w:val="none" w:sz="0" w:space="0" w:color="auto"/>
        <w:bottom w:val="none" w:sz="0" w:space="0" w:color="auto"/>
        <w:right w:val="none" w:sz="0" w:space="0" w:color="auto"/>
      </w:divBdr>
      <w:divsChild>
        <w:div w:id="1277178031">
          <w:marLeft w:val="0"/>
          <w:marRight w:val="0"/>
          <w:marTop w:val="0"/>
          <w:marBottom w:val="0"/>
          <w:divBdr>
            <w:top w:val="none" w:sz="0" w:space="0" w:color="auto"/>
            <w:left w:val="none" w:sz="0" w:space="0" w:color="auto"/>
            <w:bottom w:val="none" w:sz="0" w:space="0" w:color="auto"/>
            <w:right w:val="none" w:sz="0" w:space="0" w:color="auto"/>
          </w:divBdr>
          <w:divsChild>
            <w:div w:id="1111630776">
              <w:marLeft w:val="0"/>
              <w:marRight w:val="0"/>
              <w:marTop w:val="0"/>
              <w:marBottom w:val="0"/>
              <w:divBdr>
                <w:top w:val="none" w:sz="0" w:space="0" w:color="auto"/>
                <w:left w:val="none" w:sz="0" w:space="0" w:color="auto"/>
                <w:bottom w:val="none" w:sz="0" w:space="0" w:color="auto"/>
                <w:right w:val="none" w:sz="0" w:space="0" w:color="auto"/>
              </w:divBdr>
              <w:divsChild>
                <w:div w:id="796218459">
                  <w:marLeft w:val="0"/>
                  <w:marRight w:val="0"/>
                  <w:marTop w:val="0"/>
                  <w:marBottom w:val="0"/>
                  <w:divBdr>
                    <w:top w:val="none" w:sz="0" w:space="0" w:color="auto"/>
                    <w:left w:val="none" w:sz="0" w:space="0" w:color="auto"/>
                    <w:bottom w:val="none" w:sz="0" w:space="0" w:color="auto"/>
                    <w:right w:val="none" w:sz="0" w:space="0" w:color="auto"/>
                  </w:divBdr>
                  <w:divsChild>
                    <w:div w:id="87894524">
                      <w:marLeft w:val="0"/>
                      <w:marRight w:val="0"/>
                      <w:marTop w:val="0"/>
                      <w:marBottom w:val="0"/>
                      <w:divBdr>
                        <w:top w:val="none" w:sz="0" w:space="0" w:color="auto"/>
                        <w:left w:val="none" w:sz="0" w:space="0" w:color="auto"/>
                        <w:bottom w:val="none" w:sz="0" w:space="0" w:color="auto"/>
                        <w:right w:val="none" w:sz="0" w:space="0" w:color="auto"/>
                      </w:divBdr>
                      <w:divsChild>
                        <w:div w:id="536743306">
                          <w:marLeft w:val="0"/>
                          <w:marRight w:val="0"/>
                          <w:marTop w:val="0"/>
                          <w:marBottom w:val="0"/>
                          <w:divBdr>
                            <w:top w:val="none" w:sz="0" w:space="0" w:color="auto"/>
                            <w:left w:val="none" w:sz="0" w:space="0" w:color="auto"/>
                            <w:bottom w:val="none" w:sz="0" w:space="0" w:color="auto"/>
                            <w:right w:val="none" w:sz="0" w:space="0" w:color="auto"/>
                          </w:divBdr>
                          <w:divsChild>
                            <w:div w:id="1302541867">
                              <w:marLeft w:val="0"/>
                              <w:marRight w:val="0"/>
                              <w:marTop w:val="0"/>
                              <w:marBottom w:val="0"/>
                              <w:divBdr>
                                <w:top w:val="none" w:sz="0" w:space="0" w:color="auto"/>
                                <w:left w:val="none" w:sz="0" w:space="0" w:color="auto"/>
                                <w:bottom w:val="none" w:sz="0" w:space="0" w:color="auto"/>
                                <w:right w:val="none" w:sz="0" w:space="0" w:color="auto"/>
                              </w:divBdr>
                              <w:divsChild>
                                <w:div w:id="1219174050">
                                  <w:marLeft w:val="0"/>
                                  <w:marRight w:val="0"/>
                                  <w:marTop w:val="0"/>
                                  <w:marBottom w:val="0"/>
                                  <w:divBdr>
                                    <w:top w:val="none" w:sz="0" w:space="0" w:color="auto"/>
                                    <w:left w:val="none" w:sz="0" w:space="0" w:color="auto"/>
                                    <w:bottom w:val="none" w:sz="0" w:space="0" w:color="auto"/>
                                    <w:right w:val="none" w:sz="0" w:space="0" w:color="auto"/>
                                  </w:divBdr>
                                  <w:divsChild>
                                    <w:div w:id="1470630901">
                                      <w:marLeft w:val="0"/>
                                      <w:marRight w:val="0"/>
                                      <w:marTop w:val="0"/>
                                      <w:marBottom w:val="0"/>
                                      <w:divBdr>
                                        <w:top w:val="none" w:sz="0" w:space="0" w:color="auto"/>
                                        <w:left w:val="none" w:sz="0" w:space="0" w:color="auto"/>
                                        <w:bottom w:val="none" w:sz="0" w:space="0" w:color="auto"/>
                                        <w:right w:val="none" w:sz="0" w:space="0" w:color="auto"/>
                                      </w:divBdr>
                                      <w:divsChild>
                                        <w:div w:id="323902473">
                                          <w:marLeft w:val="0"/>
                                          <w:marRight w:val="0"/>
                                          <w:marTop w:val="0"/>
                                          <w:marBottom w:val="0"/>
                                          <w:divBdr>
                                            <w:top w:val="none" w:sz="0" w:space="0" w:color="auto"/>
                                            <w:left w:val="none" w:sz="0" w:space="0" w:color="auto"/>
                                            <w:bottom w:val="none" w:sz="0" w:space="0" w:color="auto"/>
                                            <w:right w:val="none" w:sz="0" w:space="0" w:color="auto"/>
                                          </w:divBdr>
                                          <w:divsChild>
                                            <w:div w:id="1797600367">
                                              <w:marLeft w:val="0"/>
                                              <w:marRight w:val="0"/>
                                              <w:marTop w:val="0"/>
                                              <w:marBottom w:val="0"/>
                                              <w:divBdr>
                                                <w:top w:val="none" w:sz="0" w:space="0" w:color="auto"/>
                                                <w:left w:val="none" w:sz="0" w:space="0" w:color="auto"/>
                                                <w:bottom w:val="none" w:sz="0" w:space="0" w:color="auto"/>
                                                <w:right w:val="none" w:sz="0" w:space="0" w:color="auto"/>
                                              </w:divBdr>
                                              <w:divsChild>
                                                <w:div w:id="2142767945">
                                                  <w:marLeft w:val="0"/>
                                                  <w:marRight w:val="0"/>
                                                  <w:marTop w:val="0"/>
                                                  <w:marBottom w:val="0"/>
                                                  <w:divBdr>
                                                    <w:top w:val="none" w:sz="0" w:space="0" w:color="auto"/>
                                                    <w:left w:val="none" w:sz="0" w:space="0" w:color="auto"/>
                                                    <w:bottom w:val="none" w:sz="0" w:space="0" w:color="auto"/>
                                                    <w:right w:val="none" w:sz="0" w:space="0" w:color="auto"/>
                                                  </w:divBdr>
                                                  <w:divsChild>
                                                    <w:div w:id="317535372">
                                                      <w:marLeft w:val="0"/>
                                                      <w:marRight w:val="0"/>
                                                      <w:marTop w:val="0"/>
                                                      <w:marBottom w:val="0"/>
                                                      <w:divBdr>
                                                        <w:top w:val="none" w:sz="0" w:space="0" w:color="auto"/>
                                                        <w:left w:val="none" w:sz="0" w:space="0" w:color="auto"/>
                                                        <w:bottom w:val="none" w:sz="0" w:space="0" w:color="auto"/>
                                                        <w:right w:val="none" w:sz="0" w:space="0" w:color="auto"/>
                                                      </w:divBdr>
                                                      <w:divsChild>
                                                        <w:div w:id="10425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5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55493">
          <w:marLeft w:val="0"/>
          <w:marRight w:val="0"/>
          <w:marTop w:val="0"/>
          <w:marBottom w:val="0"/>
          <w:divBdr>
            <w:top w:val="none" w:sz="0" w:space="0" w:color="auto"/>
            <w:left w:val="none" w:sz="0" w:space="0" w:color="auto"/>
            <w:bottom w:val="none" w:sz="0" w:space="0" w:color="auto"/>
            <w:right w:val="none" w:sz="0" w:space="0" w:color="auto"/>
          </w:divBdr>
          <w:divsChild>
            <w:div w:id="1920409304">
              <w:marLeft w:val="0"/>
              <w:marRight w:val="0"/>
              <w:marTop w:val="0"/>
              <w:marBottom w:val="0"/>
              <w:divBdr>
                <w:top w:val="none" w:sz="0" w:space="0" w:color="auto"/>
                <w:left w:val="none" w:sz="0" w:space="0" w:color="auto"/>
                <w:bottom w:val="none" w:sz="0" w:space="0" w:color="auto"/>
                <w:right w:val="none" w:sz="0" w:space="0" w:color="auto"/>
              </w:divBdr>
            </w:div>
          </w:divsChild>
        </w:div>
        <w:div w:id="202447197">
          <w:marLeft w:val="0"/>
          <w:marRight w:val="0"/>
          <w:marTop w:val="0"/>
          <w:marBottom w:val="0"/>
          <w:divBdr>
            <w:top w:val="none" w:sz="0" w:space="0" w:color="auto"/>
            <w:left w:val="none" w:sz="0" w:space="0" w:color="auto"/>
            <w:bottom w:val="none" w:sz="0" w:space="0" w:color="auto"/>
            <w:right w:val="none" w:sz="0" w:space="0" w:color="auto"/>
          </w:divBdr>
          <w:divsChild>
            <w:div w:id="550267401">
              <w:marLeft w:val="0"/>
              <w:marRight w:val="0"/>
              <w:marTop w:val="0"/>
              <w:marBottom w:val="0"/>
              <w:divBdr>
                <w:top w:val="none" w:sz="0" w:space="0" w:color="auto"/>
                <w:left w:val="none" w:sz="0" w:space="0" w:color="auto"/>
                <w:bottom w:val="none" w:sz="0" w:space="0" w:color="auto"/>
                <w:right w:val="none" w:sz="0" w:space="0" w:color="auto"/>
              </w:divBdr>
            </w:div>
          </w:divsChild>
        </w:div>
        <w:div w:id="125441343">
          <w:marLeft w:val="0"/>
          <w:marRight w:val="0"/>
          <w:marTop w:val="0"/>
          <w:marBottom w:val="0"/>
          <w:divBdr>
            <w:top w:val="none" w:sz="0" w:space="0" w:color="auto"/>
            <w:left w:val="none" w:sz="0" w:space="0" w:color="auto"/>
            <w:bottom w:val="none" w:sz="0" w:space="0" w:color="auto"/>
            <w:right w:val="none" w:sz="0" w:space="0" w:color="auto"/>
          </w:divBdr>
          <w:divsChild>
            <w:div w:id="680158872">
              <w:marLeft w:val="0"/>
              <w:marRight w:val="0"/>
              <w:marTop w:val="0"/>
              <w:marBottom w:val="0"/>
              <w:divBdr>
                <w:top w:val="none" w:sz="0" w:space="0" w:color="auto"/>
                <w:left w:val="none" w:sz="0" w:space="0" w:color="auto"/>
                <w:bottom w:val="none" w:sz="0" w:space="0" w:color="auto"/>
                <w:right w:val="none" w:sz="0" w:space="0" w:color="auto"/>
              </w:divBdr>
            </w:div>
          </w:divsChild>
        </w:div>
        <w:div w:id="181866418">
          <w:marLeft w:val="0"/>
          <w:marRight w:val="0"/>
          <w:marTop w:val="0"/>
          <w:marBottom w:val="0"/>
          <w:divBdr>
            <w:top w:val="none" w:sz="0" w:space="0" w:color="auto"/>
            <w:left w:val="none" w:sz="0" w:space="0" w:color="auto"/>
            <w:bottom w:val="none" w:sz="0" w:space="0" w:color="auto"/>
            <w:right w:val="none" w:sz="0" w:space="0" w:color="auto"/>
          </w:divBdr>
          <w:divsChild>
            <w:div w:id="14251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6471">
      <w:bodyDiv w:val="1"/>
      <w:marLeft w:val="0"/>
      <w:marRight w:val="0"/>
      <w:marTop w:val="0"/>
      <w:marBottom w:val="0"/>
      <w:divBdr>
        <w:top w:val="none" w:sz="0" w:space="0" w:color="auto"/>
        <w:left w:val="none" w:sz="0" w:space="0" w:color="auto"/>
        <w:bottom w:val="none" w:sz="0" w:space="0" w:color="auto"/>
        <w:right w:val="none" w:sz="0" w:space="0" w:color="auto"/>
      </w:divBdr>
      <w:divsChild>
        <w:div w:id="1470855826">
          <w:marLeft w:val="0"/>
          <w:marRight w:val="0"/>
          <w:marTop w:val="0"/>
          <w:marBottom w:val="0"/>
          <w:divBdr>
            <w:top w:val="none" w:sz="0" w:space="0" w:color="auto"/>
            <w:left w:val="none" w:sz="0" w:space="0" w:color="auto"/>
            <w:bottom w:val="none" w:sz="0" w:space="0" w:color="auto"/>
            <w:right w:val="none" w:sz="0" w:space="0" w:color="auto"/>
          </w:divBdr>
          <w:divsChild>
            <w:div w:id="739446016">
              <w:marLeft w:val="0"/>
              <w:marRight w:val="0"/>
              <w:marTop w:val="0"/>
              <w:marBottom w:val="0"/>
              <w:divBdr>
                <w:top w:val="none" w:sz="0" w:space="0" w:color="auto"/>
                <w:left w:val="none" w:sz="0" w:space="0" w:color="auto"/>
                <w:bottom w:val="none" w:sz="0" w:space="0" w:color="auto"/>
                <w:right w:val="none" w:sz="0" w:space="0" w:color="auto"/>
              </w:divBdr>
            </w:div>
          </w:divsChild>
        </w:div>
        <w:div w:id="607350033">
          <w:marLeft w:val="0"/>
          <w:marRight w:val="0"/>
          <w:marTop w:val="0"/>
          <w:marBottom w:val="0"/>
          <w:divBdr>
            <w:top w:val="none" w:sz="0" w:space="0" w:color="auto"/>
            <w:left w:val="none" w:sz="0" w:space="0" w:color="auto"/>
            <w:bottom w:val="none" w:sz="0" w:space="0" w:color="auto"/>
            <w:right w:val="none" w:sz="0" w:space="0" w:color="auto"/>
          </w:divBdr>
          <w:divsChild>
            <w:div w:id="1275870570">
              <w:marLeft w:val="0"/>
              <w:marRight w:val="0"/>
              <w:marTop w:val="0"/>
              <w:marBottom w:val="0"/>
              <w:divBdr>
                <w:top w:val="none" w:sz="0" w:space="0" w:color="auto"/>
                <w:left w:val="none" w:sz="0" w:space="0" w:color="auto"/>
                <w:bottom w:val="none" w:sz="0" w:space="0" w:color="auto"/>
                <w:right w:val="none" w:sz="0" w:space="0" w:color="auto"/>
              </w:divBdr>
              <w:divsChild>
                <w:div w:id="235282613">
                  <w:marLeft w:val="0"/>
                  <w:marRight w:val="0"/>
                  <w:marTop w:val="0"/>
                  <w:marBottom w:val="0"/>
                  <w:divBdr>
                    <w:top w:val="none" w:sz="0" w:space="0" w:color="auto"/>
                    <w:left w:val="none" w:sz="0" w:space="0" w:color="auto"/>
                    <w:bottom w:val="none" w:sz="0" w:space="0" w:color="auto"/>
                    <w:right w:val="none" w:sz="0" w:space="0" w:color="auto"/>
                  </w:divBdr>
                  <w:divsChild>
                    <w:div w:id="1319460677">
                      <w:marLeft w:val="0"/>
                      <w:marRight w:val="0"/>
                      <w:marTop w:val="0"/>
                      <w:marBottom w:val="0"/>
                      <w:divBdr>
                        <w:top w:val="none" w:sz="0" w:space="0" w:color="auto"/>
                        <w:left w:val="none" w:sz="0" w:space="0" w:color="auto"/>
                        <w:bottom w:val="none" w:sz="0" w:space="0" w:color="auto"/>
                        <w:right w:val="none" w:sz="0" w:space="0" w:color="auto"/>
                      </w:divBdr>
                      <w:divsChild>
                        <w:div w:id="484319656">
                          <w:marLeft w:val="0"/>
                          <w:marRight w:val="0"/>
                          <w:marTop w:val="0"/>
                          <w:marBottom w:val="0"/>
                          <w:divBdr>
                            <w:top w:val="none" w:sz="0" w:space="0" w:color="auto"/>
                            <w:left w:val="none" w:sz="0" w:space="0" w:color="auto"/>
                            <w:bottom w:val="none" w:sz="0" w:space="0" w:color="auto"/>
                            <w:right w:val="none" w:sz="0" w:space="0" w:color="auto"/>
                          </w:divBdr>
                          <w:divsChild>
                            <w:div w:id="1682511304">
                              <w:marLeft w:val="0"/>
                              <w:marRight w:val="0"/>
                              <w:marTop w:val="0"/>
                              <w:marBottom w:val="0"/>
                              <w:divBdr>
                                <w:top w:val="none" w:sz="0" w:space="0" w:color="auto"/>
                                <w:left w:val="none" w:sz="0" w:space="0" w:color="auto"/>
                                <w:bottom w:val="none" w:sz="0" w:space="0" w:color="auto"/>
                                <w:right w:val="none" w:sz="0" w:space="0" w:color="auto"/>
                              </w:divBdr>
                              <w:divsChild>
                                <w:div w:id="455412966">
                                  <w:marLeft w:val="0"/>
                                  <w:marRight w:val="0"/>
                                  <w:marTop w:val="0"/>
                                  <w:marBottom w:val="0"/>
                                  <w:divBdr>
                                    <w:top w:val="none" w:sz="0" w:space="0" w:color="auto"/>
                                    <w:left w:val="none" w:sz="0" w:space="0" w:color="auto"/>
                                    <w:bottom w:val="none" w:sz="0" w:space="0" w:color="auto"/>
                                    <w:right w:val="none" w:sz="0" w:space="0" w:color="auto"/>
                                  </w:divBdr>
                                  <w:divsChild>
                                    <w:div w:id="1128626622">
                                      <w:marLeft w:val="0"/>
                                      <w:marRight w:val="0"/>
                                      <w:marTop w:val="0"/>
                                      <w:marBottom w:val="0"/>
                                      <w:divBdr>
                                        <w:top w:val="none" w:sz="0" w:space="0" w:color="auto"/>
                                        <w:left w:val="none" w:sz="0" w:space="0" w:color="auto"/>
                                        <w:bottom w:val="none" w:sz="0" w:space="0" w:color="auto"/>
                                        <w:right w:val="none" w:sz="0" w:space="0" w:color="auto"/>
                                      </w:divBdr>
                                      <w:divsChild>
                                        <w:div w:id="989947472">
                                          <w:marLeft w:val="0"/>
                                          <w:marRight w:val="0"/>
                                          <w:marTop w:val="0"/>
                                          <w:marBottom w:val="0"/>
                                          <w:divBdr>
                                            <w:top w:val="none" w:sz="0" w:space="0" w:color="auto"/>
                                            <w:left w:val="none" w:sz="0" w:space="0" w:color="auto"/>
                                            <w:bottom w:val="none" w:sz="0" w:space="0" w:color="auto"/>
                                            <w:right w:val="none" w:sz="0" w:space="0" w:color="auto"/>
                                          </w:divBdr>
                                          <w:divsChild>
                                            <w:div w:id="814758974">
                                              <w:marLeft w:val="0"/>
                                              <w:marRight w:val="0"/>
                                              <w:marTop w:val="0"/>
                                              <w:marBottom w:val="0"/>
                                              <w:divBdr>
                                                <w:top w:val="none" w:sz="0" w:space="0" w:color="auto"/>
                                                <w:left w:val="none" w:sz="0" w:space="0" w:color="auto"/>
                                                <w:bottom w:val="none" w:sz="0" w:space="0" w:color="auto"/>
                                                <w:right w:val="none" w:sz="0" w:space="0" w:color="auto"/>
                                              </w:divBdr>
                                              <w:divsChild>
                                                <w:div w:id="299389218">
                                                  <w:marLeft w:val="0"/>
                                                  <w:marRight w:val="0"/>
                                                  <w:marTop w:val="0"/>
                                                  <w:marBottom w:val="0"/>
                                                  <w:divBdr>
                                                    <w:top w:val="none" w:sz="0" w:space="0" w:color="auto"/>
                                                    <w:left w:val="none" w:sz="0" w:space="0" w:color="auto"/>
                                                    <w:bottom w:val="none" w:sz="0" w:space="0" w:color="auto"/>
                                                    <w:right w:val="none" w:sz="0" w:space="0" w:color="auto"/>
                                                  </w:divBdr>
                                                  <w:divsChild>
                                                    <w:div w:id="1779182098">
                                                      <w:marLeft w:val="0"/>
                                                      <w:marRight w:val="0"/>
                                                      <w:marTop w:val="0"/>
                                                      <w:marBottom w:val="0"/>
                                                      <w:divBdr>
                                                        <w:top w:val="none" w:sz="0" w:space="0" w:color="auto"/>
                                                        <w:left w:val="none" w:sz="0" w:space="0" w:color="auto"/>
                                                        <w:bottom w:val="none" w:sz="0" w:space="0" w:color="auto"/>
                                                        <w:right w:val="none" w:sz="0" w:space="0" w:color="auto"/>
                                                      </w:divBdr>
                                                      <w:divsChild>
                                                        <w:div w:id="15215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52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391662478">
          <w:marLeft w:val="0"/>
          <w:marRight w:val="0"/>
          <w:marTop w:val="0"/>
          <w:marBottom w:val="0"/>
          <w:divBdr>
            <w:top w:val="none" w:sz="0" w:space="0" w:color="auto"/>
            <w:left w:val="none" w:sz="0" w:space="0" w:color="auto"/>
            <w:bottom w:val="none" w:sz="0" w:space="0" w:color="auto"/>
            <w:right w:val="none" w:sz="0" w:space="0" w:color="auto"/>
          </w:divBdr>
          <w:divsChild>
            <w:div w:id="1267497910">
              <w:marLeft w:val="0"/>
              <w:marRight w:val="0"/>
              <w:marTop w:val="0"/>
              <w:marBottom w:val="0"/>
              <w:divBdr>
                <w:top w:val="none" w:sz="0" w:space="0" w:color="auto"/>
                <w:left w:val="none" w:sz="0" w:space="0" w:color="auto"/>
                <w:bottom w:val="none" w:sz="0" w:space="0" w:color="auto"/>
                <w:right w:val="none" w:sz="0" w:space="0" w:color="auto"/>
              </w:divBdr>
            </w:div>
          </w:divsChild>
        </w:div>
        <w:div w:id="1894392863">
          <w:marLeft w:val="0"/>
          <w:marRight w:val="0"/>
          <w:marTop w:val="0"/>
          <w:marBottom w:val="0"/>
          <w:divBdr>
            <w:top w:val="none" w:sz="0" w:space="0" w:color="auto"/>
            <w:left w:val="none" w:sz="0" w:space="0" w:color="auto"/>
            <w:bottom w:val="none" w:sz="0" w:space="0" w:color="auto"/>
            <w:right w:val="none" w:sz="0" w:space="0" w:color="auto"/>
          </w:divBdr>
          <w:divsChild>
            <w:div w:id="1609702491">
              <w:marLeft w:val="0"/>
              <w:marRight w:val="0"/>
              <w:marTop w:val="0"/>
              <w:marBottom w:val="0"/>
              <w:divBdr>
                <w:top w:val="none" w:sz="0" w:space="0" w:color="auto"/>
                <w:left w:val="none" w:sz="0" w:space="0" w:color="auto"/>
                <w:bottom w:val="none" w:sz="0" w:space="0" w:color="auto"/>
                <w:right w:val="none" w:sz="0" w:space="0" w:color="auto"/>
              </w:divBdr>
            </w:div>
          </w:divsChild>
        </w:div>
        <w:div w:id="1681934696">
          <w:marLeft w:val="0"/>
          <w:marRight w:val="0"/>
          <w:marTop w:val="0"/>
          <w:marBottom w:val="0"/>
          <w:divBdr>
            <w:top w:val="none" w:sz="0" w:space="0" w:color="auto"/>
            <w:left w:val="none" w:sz="0" w:space="0" w:color="auto"/>
            <w:bottom w:val="none" w:sz="0" w:space="0" w:color="auto"/>
            <w:right w:val="none" w:sz="0" w:space="0" w:color="auto"/>
          </w:divBdr>
          <w:divsChild>
            <w:div w:id="1255630708">
              <w:marLeft w:val="0"/>
              <w:marRight w:val="0"/>
              <w:marTop w:val="0"/>
              <w:marBottom w:val="0"/>
              <w:divBdr>
                <w:top w:val="none" w:sz="0" w:space="0" w:color="auto"/>
                <w:left w:val="none" w:sz="0" w:space="0" w:color="auto"/>
                <w:bottom w:val="none" w:sz="0" w:space="0" w:color="auto"/>
                <w:right w:val="none" w:sz="0" w:space="0" w:color="auto"/>
              </w:divBdr>
            </w:div>
          </w:divsChild>
        </w:div>
        <w:div w:id="192622894">
          <w:marLeft w:val="0"/>
          <w:marRight w:val="0"/>
          <w:marTop w:val="0"/>
          <w:marBottom w:val="0"/>
          <w:divBdr>
            <w:top w:val="none" w:sz="0" w:space="0" w:color="auto"/>
            <w:left w:val="none" w:sz="0" w:space="0" w:color="auto"/>
            <w:bottom w:val="none" w:sz="0" w:space="0" w:color="auto"/>
            <w:right w:val="none" w:sz="0" w:space="0" w:color="auto"/>
          </w:divBdr>
          <w:divsChild>
            <w:div w:id="9710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5910">
      <w:bodyDiv w:val="1"/>
      <w:marLeft w:val="0"/>
      <w:marRight w:val="0"/>
      <w:marTop w:val="0"/>
      <w:marBottom w:val="0"/>
      <w:divBdr>
        <w:top w:val="none" w:sz="0" w:space="0" w:color="auto"/>
        <w:left w:val="none" w:sz="0" w:space="0" w:color="auto"/>
        <w:bottom w:val="none" w:sz="0" w:space="0" w:color="auto"/>
        <w:right w:val="none" w:sz="0" w:space="0" w:color="auto"/>
      </w:divBdr>
      <w:divsChild>
        <w:div w:id="657270755">
          <w:marLeft w:val="0"/>
          <w:marRight w:val="0"/>
          <w:marTop w:val="0"/>
          <w:marBottom w:val="0"/>
          <w:divBdr>
            <w:top w:val="none" w:sz="0" w:space="0" w:color="auto"/>
            <w:left w:val="none" w:sz="0" w:space="0" w:color="auto"/>
            <w:bottom w:val="none" w:sz="0" w:space="0" w:color="auto"/>
            <w:right w:val="none" w:sz="0" w:space="0" w:color="auto"/>
          </w:divBdr>
          <w:divsChild>
            <w:div w:id="1062749960">
              <w:marLeft w:val="0"/>
              <w:marRight w:val="0"/>
              <w:marTop w:val="0"/>
              <w:marBottom w:val="0"/>
              <w:divBdr>
                <w:top w:val="none" w:sz="0" w:space="0" w:color="auto"/>
                <w:left w:val="none" w:sz="0" w:space="0" w:color="auto"/>
                <w:bottom w:val="none" w:sz="0" w:space="0" w:color="auto"/>
                <w:right w:val="none" w:sz="0" w:space="0" w:color="auto"/>
              </w:divBdr>
            </w:div>
          </w:divsChild>
        </w:div>
        <w:div w:id="614562023">
          <w:marLeft w:val="0"/>
          <w:marRight w:val="0"/>
          <w:marTop w:val="0"/>
          <w:marBottom w:val="0"/>
          <w:divBdr>
            <w:top w:val="none" w:sz="0" w:space="0" w:color="auto"/>
            <w:left w:val="none" w:sz="0" w:space="0" w:color="auto"/>
            <w:bottom w:val="none" w:sz="0" w:space="0" w:color="auto"/>
            <w:right w:val="none" w:sz="0" w:space="0" w:color="auto"/>
          </w:divBdr>
          <w:divsChild>
            <w:div w:id="1896773378">
              <w:marLeft w:val="0"/>
              <w:marRight w:val="0"/>
              <w:marTop w:val="0"/>
              <w:marBottom w:val="0"/>
              <w:divBdr>
                <w:top w:val="none" w:sz="0" w:space="0" w:color="auto"/>
                <w:left w:val="none" w:sz="0" w:space="0" w:color="auto"/>
                <w:bottom w:val="none" w:sz="0" w:space="0" w:color="auto"/>
                <w:right w:val="none" w:sz="0" w:space="0" w:color="auto"/>
              </w:divBdr>
              <w:divsChild>
                <w:div w:id="311561990">
                  <w:marLeft w:val="0"/>
                  <w:marRight w:val="0"/>
                  <w:marTop w:val="0"/>
                  <w:marBottom w:val="0"/>
                  <w:divBdr>
                    <w:top w:val="none" w:sz="0" w:space="0" w:color="auto"/>
                    <w:left w:val="none" w:sz="0" w:space="0" w:color="auto"/>
                    <w:bottom w:val="none" w:sz="0" w:space="0" w:color="auto"/>
                    <w:right w:val="none" w:sz="0" w:space="0" w:color="auto"/>
                  </w:divBdr>
                  <w:divsChild>
                    <w:div w:id="1295258859">
                      <w:marLeft w:val="0"/>
                      <w:marRight w:val="0"/>
                      <w:marTop w:val="0"/>
                      <w:marBottom w:val="0"/>
                      <w:divBdr>
                        <w:top w:val="none" w:sz="0" w:space="0" w:color="auto"/>
                        <w:left w:val="none" w:sz="0" w:space="0" w:color="auto"/>
                        <w:bottom w:val="none" w:sz="0" w:space="0" w:color="auto"/>
                        <w:right w:val="none" w:sz="0" w:space="0" w:color="auto"/>
                      </w:divBdr>
                      <w:divsChild>
                        <w:div w:id="606230373">
                          <w:marLeft w:val="0"/>
                          <w:marRight w:val="0"/>
                          <w:marTop w:val="0"/>
                          <w:marBottom w:val="0"/>
                          <w:divBdr>
                            <w:top w:val="none" w:sz="0" w:space="0" w:color="auto"/>
                            <w:left w:val="none" w:sz="0" w:space="0" w:color="auto"/>
                            <w:bottom w:val="none" w:sz="0" w:space="0" w:color="auto"/>
                            <w:right w:val="none" w:sz="0" w:space="0" w:color="auto"/>
                          </w:divBdr>
                          <w:divsChild>
                            <w:div w:id="704330473">
                              <w:marLeft w:val="0"/>
                              <w:marRight w:val="0"/>
                              <w:marTop w:val="0"/>
                              <w:marBottom w:val="0"/>
                              <w:divBdr>
                                <w:top w:val="none" w:sz="0" w:space="0" w:color="auto"/>
                                <w:left w:val="none" w:sz="0" w:space="0" w:color="auto"/>
                                <w:bottom w:val="none" w:sz="0" w:space="0" w:color="auto"/>
                                <w:right w:val="none" w:sz="0" w:space="0" w:color="auto"/>
                              </w:divBdr>
                              <w:divsChild>
                                <w:div w:id="1403604601">
                                  <w:marLeft w:val="0"/>
                                  <w:marRight w:val="0"/>
                                  <w:marTop w:val="0"/>
                                  <w:marBottom w:val="0"/>
                                  <w:divBdr>
                                    <w:top w:val="none" w:sz="0" w:space="0" w:color="auto"/>
                                    <w:left w:val="none" w:sz="0" w:space="0" w:color="auto"/>
                                    <w:bottom w:val="none" w:sz="0" w:space="0" w:color="auto"/>
                                    <w:right w:val="none" w:sz="0" w:space="0" w:color="auto"/>
                                  </w:divBdr>
                                  <w:divsChild>
                                    <w:div w:id="1090543858">
                                      <w:marLeft w:val="0"/>
                                      <w:marRight w:val="0"/>
                                      <w:marTop w:val="0"/>
                                      <w:marBottom w:val="0"/>
                                      <w:divBdr>
                                        <w:top w:val="none" w:sz="0" w:space="0" w:color="auto"/>
                                        <w:left w:val="none" w:sz="0" w:space="0" w:color="auto"/>
                                        <w:bottom w:val="none" w:sz="0" w:space="0" w:color="auto"/>
                                        <w:right w:val="none" w:sz="0" w:space="0" w:color="auto"/>
                                      </w:divBdr>
                                      <w:divsChild>
                                        <w:div w:id="944269141">
                                          <w:marLeft w:val="0"/>
                                          <w:marRight w:val="0"/>
                                          <w:marTop w:val="0"/>
                                          <w:marBottom w:val="0"/>
                                          <w:divBdr>
                                            <w:top w:val="none" w:sz="0" w:space="0" w:color="auto"/>
                                            <w:left w:val="none" w:sz="0" w:space="0" w:color="auto"/>
                                            <w:bottom w:val="none" w:sz="0" w:space="0" w:color="auto"/>
                                            <w:right w:val="none" w:sz="0" w:space="0" w:color="auto"/>
                                          </w:divBdr>
                                          <w:divsChild>
                                            <w:div w:id="1388142723">
                                              <w:marLeft w:val="0"/>
                                              <w:marRight w:val="0"/>
                                              <w:marTop w:val="0"/>
                                              <w:marBottom w:val="0"/>
                                              <w:divBdr>
                                                <w:top w:val="none" w:sz="0" w:space="0" w:color="auto"/>
                                                <w:left w:val="none" w:sz="0" w:space="0" w:color="auto"/>
                                                <w:bottom w:val="none" w:sz="0" w:space="0" w:color="auto"/>
                                                <w:right w:val="none" w:sz="0" w:space="0" w:color="auto"/>
                                              </w:divBdr>
                                              <w:divsChild>
                                                <w:div w:id="1472743811">
                                                  <w:marLeft w:val="0"/>
                                                  <w:marRight w:val="0"/>
                                                  <w:marTop w:val="0"/>
                                                  <w:marBottom w:val="0"/>
                                                  <w:divBdr>
                                                    <w:top w:val="none" w:sz="0" w:space="0" w:color="auto"/>
                                                    <w:left w:val="none" w:sz="0" w:space="0" w:color="auto"/>
                                                    <w:bottom w:val="none" w:sz="0" w:space="0" w:color="auto"/>
                                                    <w:right w:val="none" w:sz="0" w:space="0" w:color="auto"/>
                                                  </w:divBdr>
                                                  <w:divsChild>
                                                    <w:div w:id="287472571">
                                                      <w:marLeft w:val="0"/>
                                                      <w:marRight w:val="0"/>
                                                      <w:marTop w:val="0"/>
                                                      <w:marBottom w:val="0"/>
                                                      <w:divBdr>
                                                        <w:top w:val="none" w:sz="0" w:space="0" w:color="auto"/>
                                                        <w:left w:val="none" w:sz="0" w:space="0" w:color="auto"/>
                                                        <w:bottom w:val="none" w:sz="0" w:space="0" w:color="auto"/>
                                                        <w:right w:val="none" w:sz="0" w:space="0" w:color="auto"/>
                                                      </w:divBdr>
                                                      <w:divsChild>
                                                        <w:div w:id="9401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94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098426">
          <w:marLeft w:val="0"/>
          <w:marRight w:val="0"/>
          <w:marTop w:val="0"/>
          <w:marBottom w:val="0"/>
          <w:divBdr>
            <w:top w:val="none" w:sz="0" w:space="0" w:color="auto"/>
            <w:left w:val="none" w:sz="0" w:space="0" w:color="auto"/>
            <w:bottom w:val="none" w:sz="0" w:space="0" w:color="auto"/>
            <w:right w:val="none" w:sz="0" w:space="0" w:color="auto"/>
          </w:divBdr>
          <w:divsChild>
            <w:div w:id="2124767718">
              <w:marLeft w:val="0"/>
              <w:marRight w:val="0"/>
              <w:marTop w:val="0"/>
              <w:marBottom w:val="0"/>
              <w:divBdr>
                <w:top w:val="none" w:sz="0" w:space="0" w:color="auto"/>
                <w:left w:val="none" w:sz="0" w:space="0" w:color="auto"/>
                <w:bottom w:val="none" w:sz="0" w:space="0" w:color="auto"/>
                <w:right w:val="none" w:sz="0" w:space="0" w:color="auto"/>
              </w:divBdr>
            </w:div>
          </w:divsChild>
        </w:div>
        <w:div w:id="682128065">
          <w:marLeft w:val="0"/>
          <w:marRight w:val="0"/>
          <w:marTop w:val="0"/>
          <w:marBottom w:val="0"/>
          <w:divBdr>
            <w:top w:val="none" w:sz="0" w:space="0" w:color="auto"/>
            <w:left w:val="none" w:sz="0" w:space="0" w:color="auto"/>
            <w:bottom w:val="none" w:sz="0" w:space="0" w:color="auto"/>
            <w:right w:val="none" w:sz="0" w:space="0" w:color="auto"/>
          </w:divBdr>
          <w:divsChild>
            <w:div w:id="16749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1045">
      <w:bodyDiv w:val="1"/>
      <w:marLeft w:val="0"/>
      <w:marRight w:val="0"/>
      <w:marTop w:val="0"/>
      <w:marBottom w:val="0"/>
      <w:divBdr>
        <w:top w:val="none" w:sz="0" w:space="0" w:color="auto"/>
        <w:left w:val="none" w:sz="0" w:space="0" w:color="auto"/>
        <w:bottom w:val="none" w:sz="0" w:space="0" w:color="auto"/>
        <w:right w:val="none" w:sz="0" w:space="0" w:color="auto"/>
      </w:divBdr>
      <w:divsChild>
        <w:div w:id="1599287811">
          <w:marLeft w:val="0"/>
          <w:marRight w:val="0"/>
          <w:marTop w:val="0"/>
          <w:marBottom w:val="0"/>
          <w:divBdr>
            <w:top w:val="none" w:sz="0" w:space="0" w:color="auto"/>
            <w:left w:val="none" w:sz="0" w:space="0" w:color="auto"/>
            <w:bottom w:val="none" w:sz="0" w:space="0" w:color="auto"/>
            <w:right w:val="none" w:sz="0" w:space="0" w:color="auto"/>
          </w:divBdr>
          <w:divsChild>
            <w:div w:id="1615794033">
              <w:marLeft w:val="0"/>
              <w:marRight w:val="0"/>
              <w:marTop w:val="0"/>
              <w:marBottom w:val="0"/>
              <w:divBdr>
                <w:top w:val="none" w:sz="0" w:space="0" w:color="auto"/>
                <w:left w:val="none" w:sz="0" w:space="0" w:color="auto"/>
                <w:bottom w:val="none" w:sz="0" w:space="0" w:color="auto"/>
                <w:right w:val="none" w:sz="0" w:space="0" w:color="auto"/>
              </w:divBdr>
              <w:divsChild>
                <w:div w:id="55401471">
                  <w:marLeft w:val="0"/>
                  <w:marRight w:val="0"/>
                  <w:marTop w:val="0"/>
                  <w:marBottom w:val="0"/>
                  <w:divBdr>
                    <w:top w:val="none" w:sz="0" w:space="0" w:color="auto"/>
                    <w:left w:val="none" w:sz="0" w:space="0" w:color="auto"/>
                    <w:bottom w:val="none" w:sz="0" w:space="0" w:color="auto"/>
                    <w:right w:val="none" w:sz="0" w:space="0" w:color="auto"/>
                  </w:divBdr>
                  <w:divsChild>
                    <w:div w:id="1057172053">
                      <w:marLeft w:val="0"/>
                      <w:marRight w:val="0"/>
                      <w:marTop w:val="0"/>
                      <w:marBottom w:val="0"/>
                      <w:divBdr>
                        <w:top w:val="none" w:sz="0" w:space="0" w:color="auto"/>
                        <w:left w:val="none" w:sz="0" w:space="0" w:color="auto"/>
                        <w:bottom w:val="none" w:sz="0" w:space="0" w:color="auto"/>
                        <w:right w:val="none" w:sz="0" w:space="0" w:color="auto"/>
                      </w:divBdr>
                      <w:divsChild>
                        <w:div w:id="1302686996">
                          <w:marLeft w:val="0"/>
                          <w:marRight w:val="0"/>
                          <w:marTop w:val="0"/>
                          <w:marBottom w:val="0"/>
                          <w:divBdr>
                            <w:top w:val="none" w:sz="0" w:space="0" w:color="auto"/>
                            <w:left w:val="none" w:sz="0" w:space="0" w:color="auto"/>
                            <w:bottom w:val="none" w:sz="0" w:space="0" w:color="auto"/>
                            <w:right w:val="none" w:sz="0" w:space="0" w:color="auto"/>
                          </w:divBdr>
                          <w:divsChild>
                            <w:div w:id="1272932952">
                              <w:marLeft w:val="0"/>
                              <w:marRight w:val="0"/>
                              <w:marTop w:val="0"/>
                              <w:marBottom w:val="0"/>
                              <w:divBdr>
                                <w:top w:val="none" w:sz="0" w:space="0" w:color="auto"/>
                                <w:left w:val="none" w:sz="0" w:space="0" w:color="auto"/>
                                <w:bottom w:val="none" w:sz="0" w:space="0" w:color="auto"/>
                                <w:right w:val="none" w:sz="0" w:space="0" w:color="auto"/>
                              </w:divBdr>
                              <w:divsChild>
                                <w:div w:id="1861117601">
                                  <w:marLeft w:val="0"/>
                                  <w:marRight w:val="0"/>
                                  <w:marTop w:val="0"/>
                                  <w:marBottom w:val="0"/>
                                  <w:divBdr>
                                    <w:top w:val="none" w:sz="0" w:space="0" w:color="auto"/>
                                    <w:left w:val="none" w:sz="0" w:space="0" w:color="auto"/>
                                    <w:bottom w:val="none" w:sz="0" w:space="0" w:color="auto"/>
                                    <w:right w:val="none" w:sz="0" w:space="0" w:color="auto"/>
                                  </w:divBdr>
                                  <w:divsChild>
                                    <w:div w:id="874545117">
                                      <w:marLeft w:val="0"/>
                                      <w:marRight w:val="0"/>
                                      <w:marTop w:val="0"/>
                                      <w:marBottom w:val="0"/>
                                      <w:divBdr>
                                        <w:top w:val="none" w:sz="0" w:space="0" w:color="auto"/>
                                        <w:left w:val="none" w:sz="0" w:space="0" w:color="auto"/>
                                        <w:bottom w:val="none" w:sz="0" w:space="0" w:color="auto"/>
                                        <w:right w:val="none" w:sz="0" w:space="0" w:color="auto"/>
                                      </w:divBdr>
                                      <w:divsChild>
                                        <w:div w:id="2043968519">
                                          <w:marLeft w:val="0"/>
                                          <w:marRight w:val="0"/>
                                          <w:marTop w:val="0"/>
                                          <w:marBottom w:val="0"/>
                                          <w:divBdr>
                                            <w:top w:val="none" w:sz="0" w:space="0" w:color="auto"/>
                                            <w:left w:val="none" w:sz="0" w:space="0" w:color="auto"/>
                                            <w:bottom w:val="none" w:sz="0" w:space="0" w:color="auto"/>
                                            <w:right w:val="none" w:sz="0" w:space="0" w:color="auto"/>
                                          </w:divBdr>
                                          <w:divsChild>
                                            <w:div w:id="1177498751">
                                              <w:marLeft w:val="0"/>
                                              <w:marRight w:val="0"/>
                                              <w:marTop w:val="0"/>
                                              <w:marBottom w:val="0"/>
                                              <w:divBdr>
                                                <w:top w:val="none" w:sz="0" w:space="0" w:color="auto"/>
                                                <w:left w:val="none" w:sz="0" w:space="0" w:color="auto"/>
                                                <w:bottom w:val="none" w:sz="0" w:space="0" w:color="auto"/>
                                                <w:right w:val="none" w:sz="0" w:space="0" w:color="auto"/>
                                              </w:divBdr>
                                              <w:divsChild>
                                                <w:div w:id="726534847">
                                                  <w:marLeft w:val="0"/>
                                                  <w:marRight w:val="0"/>
                                                  <w:marTop w:val="0"/>
                                                  <w:marBottom w:val="0"/>
                                                  <w:divBdr>
                                                    <w:top w:val="none" w:sz="0" w:space="0" w:color="auto"/>
                                                    <w:left w:val="none" w:sz="0" w:space="0" w:color="auto"/>
                                                    <w:bottom w:val="none" w:sz="0" w:space="0" w:color="auto"/>
                                                    <w:right w:val="none" w:sz="0" w:space="0" w:color="auto"/>
                                                  </w:divBdr>
                                                  <w:divsChild>
                                                    <w:div w:id="351952223">
                                                      <w:marLeft w:val="0"/>
                                                      <w:marRight w:val="0"/>
                                                      <w:marTop w:val="0"/>
                                                      <w:marBottom w:val="0"/>
                                                      <w:divBdr>
                                                        <w:top w:val="none" w:sz="0" w:space="0" w:color="auto"/>
                                                        <w:left w:val="none" w:sz="0" w:space="0" w:color="auto"/>
                                                        <w:bottom w:val="none" w:sz="0" w:space="0" w:color="auto"/>
                                                        <w:right w:val="none" w:sz="0" w:space="0" w:color="auto"/>
                                                      </w:divBdr>
                                                      <w:divsChild>
                                                        <w:div w:id="10748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93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3666">
          <w:marLeft w:val="0"/>
          <w:marRight w:val="0"/>
          <w:marTop w:val="0"/>
          <w:marBottom w:val="0"/>
          <w:divBdr>
            <w:top w:val="none" w:sz="0" w:space="0" w:color="auto"/>
            <w:left w:val="none" w:sz="0" w:space="0" w:color="auto"/>
            <w:bottom w:val="none" w:sz="0" w:space="0" w:color="auto"/>
            <w:right w:val="none" w:sz="0" w:space="0" w:color="auto"/>
          </w:divBdr>
          <w:divsChild>
            <w:div w:id="1908104527">
              <w:marLeft w:val="0"/>
              <w:marRight w:val="0"/>
              <w:marTop w:val="0"/>
              <w:marBottom w:val="0"/>
              <w:divBdr>
                <w:top w:val="none" w:sz="0" w:space="0" w:color="auto"/>
                <w:left w:val="none" w:sz="0" w:space="0" w:color="auto"/>
                <w:bottom w:val="none" w:sz="0" w:space="0" w:color="auto"/>
                <w:right w:val="none" w:sz="0" w:space="0" w:color="auto"/>
              </w:divBdr>
            </w:div>
          </w:divsChild>
        </w:div>
        <w:div w:id="950477517">
          <w:marLeft w:val="0"/>
          <w:marRight w:val="0"/>
          <w:marTop w:val="0"/>
          <w:marBottom w:val="0"/>
          <w:divBdr>
            <w:top w:val="none" w:sz="0" w:space="0" w:color="auto"/>
            <w:left w:val="none" w:sz="0" w:space="0" w:color="auto"/>
            <w:bottom w:val="none" w:sz="0" w:space="0" w:color="auto"/>
            <w:right w:val="none" w:sz="0" w:space="0" w:color="auto"/>
          </w:divBdr>
          <w:divsChild>
            <w:div w:id="1187597979">
              <w:marLeft w:val="0"/>
              <w:marRight w:val="0"/>
              <w:marTop w:val="0"/>
              <w:marBottom w:val="0"/>
              <w:divBdr>
                <w:top w:val="none" w:sz="0" w:space="0" w:color="auto"/>
                <w:left w:val="none" w:sz="0" w:space="0" w:color="auto"/>
                <w:bottom w:val="none" w:sz="0" w:space="0" w:color="auto"/>
                <w:right w:val="none" w:sz="0" w:space="0" w:color="auto"/>
              </w:divBdr>
            </w:div>
          </w:divsChild>
        </w:div>
        <w:div w:id="2056077622">
          <w:marLeft w:val="0"/>
          <w:marRight w:val="0"/>
          <w:marTop w:val="0"/>
          <w:marBottom w:val="0"/>
          <w:divBdr>
            <w:top w:val="none" w:sz="0" w:space="0" w:color="auto"/>
            <w:left w:val="none" w:sz="0" w:space="0" w:color="auto"/>
            <w:bottom w:val="none" w:sz="0" w:space="0" w:color="auto"/>
            <w:right w:val="none" w:sz="0" w:space="0" w:color="auto"/>
          </w:divBdr>
          <w:divsChild>
            <w:div w:id="20346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4057">
      <w:bodyDiv w:val="1"/>
      <w:marLeft w:val="0"/>
      <w:marRight w:val="0"/>
      <w:marTop w:val="0"/>
      <w:marBottom w:val="0"/>
      <w:divBdr>
        <w:top w:val="none" w:sz="0" w:space="0" w:color="auto"/>
        <w:left w:val="none" w:sz="0" w:space="0" w:color="auto"/>
        <w:bottom w:val="none" w:sz="0" w:space="0" w:color="auto"/>
        <w:right w:val="none" w:sz="0" w:space="0" w:color="auto"/>
      </w:divBdr>
    </w:div>
    <w:div w:id="2057117765">
      <w:bodyDiv w:val="1"/>
      <w:marLeft w:val="0"/>
      <w:marRight w:val="0"/>
      <w:marTop w:val="0"/>
      <w:marBottom w:val="0"/>
      <w:divBdr>
        <w:top w:val="none" w:sz="0" w:space="0" w:color="auto"/>
        <w:left w:val="none" w:sz="0" w:space="0" w:color="auto"/>
        <w:bottom w:val="none" w:sz="0" w:space="0" w:color="auto"/>
        <w:right w:val="none" w:sz="0" w:space="0" w:color="auto"/>
      </w:divBdr>
      <w:divsChild>
        <w:div w:id="382947979">
          <w:marLeft w:val="0"/>
          <w:marRight w:val="0"/>
          <w:marTop w:val="0"/>
          <w:marBottom w:val="0"/>
          <w:divBdr>
            <w:top w:val="none" w:sz="0" w:space="0" w:color="auto"/>
            <w:left w:val="none" w:sz="0" w:space="0" w:color="auto"/>
            <w:bottom w:val="none" w:sz="0" w:space="0" w:color="auto"/>
            <w:right w:val="none" w:sz="0" w:space="0" w:color="auto"/>
          </w:divBdr>
          <w:divsChild>
            <w:div w:id="1764911525">
              <w:marLeft w:val="0"/>
              <w:marRight w:val="0"/>
              <w:marTop w:val="0"/>
              <w:marBottom w:val="0"/>
              <w:divBdr>
                <w:top w:val="none" w:sz="0" w:space="0" w:color="auto"/>
                <w:left w:val="none" w:sz="0" w:space="0" w:color="auto"/>
                <w:bottom w:val="none" w:sz="0" w:space="0" w:color="auto"/>
                <w:right w:val="none" w:sz="0" w:space="0" w:color="auto"/>
              </w:divBdr>
              <w:divsChild>
                <w:div w:id="1742218228">
                  <w:marLeft w:val="0"/>
                  <w:marRight w:val="0"/>
                  <w:marTop w:val="0"/>
                  <w:marBottom w:val="0"/>
                  <w:divBdr>
                    <w:top w:val="none" w:sz="0" w:space="0" w:color="auto"/>
                    <w:left w:val="none" w:sz="0" w:space="0" w:color="auto"/>
                    <w:bottom w:val="none" w:sz="0" w:space="0" w:color="auto"/>
                    <w:right w:val="none" w:sz="0" w:space="0" w:color="auto"/>
                  </w:divBdr>
                  <w:divsChild>
                    <w:div w:id="860320348">
                      <w:marLeft w:val="0"/>
                      <w:marRight w:val="0"/>
                      <w:marTop w:val="0"/>
                      <w:marBottom w:val="0"/>
                      <w:divBdr>
                        <w:top w:val="none" w:sz="0" w:space="0" w:color="auto"/>
                        <w:left w:val="none" w:sz="0" w:space="0" w:color="auto"/>
                        <w:bottom w:val="none" w:sz="0" w:space="0" w:color="auto"/>
                        <w:right w:val="none" w:sz="0" w:space="0" w:color="auto"/>
                      </w:divBdr>
                      <w:divsChild>
                        <w:div w:id="1769618497">
                          <w:marLeft w:val="0"/>
                          <w:marRight w:val="0"/>
                          <w:marTop w:val="0"/>
                          <w:marBottom w:val="0"/>
                          <w:divBdr>
                            <w:top w:val="none" w:sz="0" w:space="0" w:color="auto"/>
                            <w:left w:val="none" w:sz="0" w:space="0" w:color="auto"/>
                            <w:bottom w:val="none" w:sz="0" w:space="0" w:color="auto"/>
                            <w:right w:val="none" w:sz="0" w:space="0" w:color="auto"/>
                          </w:divBdr>
                          <w:divsChild>
                            <w:div w:id="985204883">
                              <w:marLeft w:val="0"/>
                              <w:marRight w:val="0"/>
                              <w:marTop w:val="0"/>
                              <w:marBottom w:val="0"/>
                              <w:divBdr>
                                <w:top w:val="none" w:sz="0" w:space="0" w:color="auto"/>
                                <w:left w:val="none" w:sz="0" w:space="0" w:color="auto"/>
                                <w:bottom w:val="none" w:sz="0" w:space="0" w:color="auto"/>
                                <w:right w:val="none" w:sz="0" w:space="0" w:color="auto"/>
                              </w:divBdr>
                              <w:divsChild>
                                <w:div w:id="789058142">
                                  <w:marLeft w:val="0"/>
                                  <w:marRight w:val="0"/>
                                  <w:marTop w:val="0"/>
                                  <w:marBottom w:val="0"/>
                                  <w:divBdr>
                                    <w:top w:val="none" w:sz="0" w:space="0" w:color="auto"/>
                                    <w:left w:val="none" w:sz="0" w:space="0" w:color="auto"/>
                                    <w:bottom w:val="none" w:sz="0" w:space="0" w:color="auto"/>
                                    <w:right w:val="none" w:sz="0" w:space="0" w:color="auto"/>
                                  </w:divBdr>
                                  <w:divsChild>
                                    <w:div w:id="1412121906">
                                      <w:marLeft w:val="0"/>
                                      <w:marRight w:val="0"/>
                                      <w:marTop w:val="0"/>
                                      <w:marBottom w:val="0"/>
                                      <w:divBdr>
                                        <w:top w:val="none" w:sz="0" w:space="0" w:color="auto"/>
                                        <w:left w:val="none" w:sz="0" w:space="0" w:color="auto"/>
                                        <w:bottom w:val="none" w:sz="0" w:space="0" w:color="auto"/>
                                        <w:right w:val="none" w:sz="0" w:space="0" w:color="auto"/>
                                      </w:divBdr>
                                      <w:divsChild>
                                        <w:div w:id="432555806">
                                          <w:marLeft w:val="0"/>
                                          <w:marRight w:val="0"/>
                                          <w:marTop w:val="0"/>
                                          <w:marBottom w:val="0"/>
                                          <w:divBdr>
                                            <w:top w:val="none" w:sz="0" w:space="0" w:color="auto"/>
                                            <w:left w:val="none" w:sz="0" w:space="0" w:color="auto"/>
                                            <w:bottom w:val="none" w:sz="0" w:space="0" w:color="auto"/>
                                            <w:right w:val="none" w:sz="0" w:space="0" w:color="auto"/>
                                          </w:divBdr>
                                          <w:divsChild>
                                            <w:div w:id="331301503">
                                              <w:marLeft w:val="0"/>
                                              <w:marRight w:val="0"/>
                                              <w:marTop w:val="0"/>
                                              <w:marBottom w:val="0"/>
                                              <w:divBdr>
                                                <w:top w:val="none" w:sz="0" w:space="0" w:color="auto"/>
                                                <w:left w:val="none" w:sz="0" w:space="0" w:color="auto"/>
                                                <w:bottom w:val="none" w:sz="0" w:space="0" w:color="auto"/>
                                                <w:right w:val="none" w:sz="0" w:space="0" w:color="auto"/>
                                              </w:divBdr>
                                              <w:divsChild>
                                                <w:div w:id="840243933">
                                                  <w:marLeft w:val="0"/>
                                                  <w:marRight w:val="0"/>
                                                  <w:marTop w:val="0"/>
                                                  <w:marBottom w:val="0"/>
                                                  <w:divBdr>
                                                    <w:top w:val="none" w:sz="0" w:space="0" w:color="auto"/>
                                                    <w:left w:val="none" w:sz="0" w:space="0" w:color="auto"/>
                                                    <w:bottom w:val="none" w:sz="0" w:space="0" w:color="auto"/>
                                                    <w:right w:val="none" w:sz="0" w:space="0" w:color="auto"/>
                                                  </w:divBdr>
                                                  <w:divsChild>
                                                    <w:div w:id="1348796858">
                                                      <w:marLeft w:val="0"/>
                                                      <w:marRight w:val="0"/>
                                                      <w:marTop w:val="0"/>
                                                      <w:marBottom w:val="0"/>
                                                      <w:divBdr>
                                                        <w:top w:val="none" w:sz="0" w:space="0" w:color="auto"/>
                                                        <w:left w:val="none" w:sz="0" w:space="0" w:color="auto"/>
                                                        <w:bottom w:val="none" w:sz="0" w:space="0" w:color="auto"/>
                                                        <w:right w:val="none" w:sz="0" w:space="0" w:color="auto"/>
                                                      </w:divBdr>
                                                      <w:divsChild>
                                                        <w:div w:id="10306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72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958413357">
          <w:marLeft w:val="0"/>
          <w:marRight w:val="0"/>
          <w:marTop w:val="0"/>
          <w:marBottom w:val="0"/>
          <w:divBdr>
            <w:top w:val="none" w:sz="0" w:space="0" w:color="auto"/>
            <w:left w:val="none" w:sz="0" w:space="0" w:color="auto"/>
            <w:bottom w:val="none" w:sz="0" w:space="0" w:color="auto"/>
            <w:right w:val="none" w:sz="0" w:space="0" w:color="auto"/>
          </w:divBdr>
          <w:divsChild>
            <w:div w:id="1613902689">
              <w:marLeft w:val="0"/>
              <w:marRight w:val="0"/>
              <w:marTop w:val="0"/>
              <w:marBottom w:val="0"/>
              <w:divBdr>
                <w:top w:val="none" w:sz="0" w:space="0" w:color="auto"/>
                <w:left w:val="none" w:sz="0" w:space="0" w:color="auto"/>
                <w:bottom w:val="none" w:sz="0" w:space="0" w:color="auto"/>
                <w:right w:val="none" w:sz="0" w:space="0" w:color="auto"/>
              </w:divBdr>
            </w:div>
          </w:divsChild>
        </w:div>
        <w:div w:id="1360476411">
          <w:marLeft w:val="0"/>
          <w:marRight w:val="0"/>
          <w:marTop w:val="0"/>
          <w:marBottom w:val="0"/>
          <w:divBdr>
            <w:top w:val="none" w:sz="0" w:space="0" w:color="auto"/>
            <w:left w:val="none" w:sz="0" w:space="0" w:color="auto"/>
            <w:bottom w:val="none" w:sz="0" w:space="0" w:color="auto"/>
            <w:right w:val="none" w:sz="0" w:space="0" w:color="auto"/>
          </w:divBdr>
          <w:divsChild>
            <w:div w:id="2096589363">
              <w:marLeft w:val="0"/>
              <w:marRight w:val="0"/>
              <w:marTop w:val="0"/>
              <w:marBottom w:val="0"/>
              <w:divBdr>
                <w:top w:val="none" w:sz="0" w:space="0" w:color="auto"/>
                <w:left w:val="none" w:sz="0" w:space="0" w:color="auto"/>
                <w:bottom w:val="none" w:sz="0" w:space="0" w:color="auto"/>
                <w:right w:val="none" w:sz="0" w:space="0" w:color="auto"/>
              </w:divBdr>
            </w:div>
          </w:divsChild>
        </w:div>
        <w:div w:id="500314175">
          <w:marLeft w:val="0"/>
          <w:marRight w:val="0"/>
          <w:marTop w:val="0"/>
          <w:marBottom w:val="0"/>
          <w:divBdr>
            <w:top w:val="none" w:sz="0" w:space="0" w:color="auto"/>
            <w:left w:val="none" w:sz="0" w:space="0" w:color="auto"/>
            <w:bottom w:val="none" w:sz="0" w:space="0" w:color="auto"/>
            <w:right w:val="none" w:sz="0" w:space="0" w:color="auto"/>
          </w:divBdr>
          <w:divsChild>
            <w:div w:id="488130666">
              <w:marLeft w:val="0"/>
              <w:marRight w:val="0"/>
              <w:marTop w:val="0"/>
              <w:marBottom w:val="0"/>
              <w:divBdr>
                <w:top w:val="none" w:sz="0" w:space="0" w:color="auto"/>
                <w:left w:val="none" w:sz="0" w:space="0" w:color="auto"/>
                <w:bottom w:val="none" w:sz="0" w:space="0" w:color="auto"/>
                <w:right w:val="none" w:sz="0" w:space="0" w:color="auto"/>
              </w:divBdr>
            </w:div>
          </w:divsChild>
        </w:div>
        <w:div w:id="1763910803">
          <w:marLeft w:val="0"/>
          <w:marRight w:val="0"/>
          <w:marTop w:val="0"/>
          <w:marBottom w:val="0"/>
          <w:divBdr>
            <w:top w:val="none" w:sz="0" w:space="0" w:color="auto"/>
            <w:left w:val="none" w:sz="0" w:space="0" w:color="auto"/>
            <w:bottom w:val="none" w:sz="0" w:space="0" w:color="auto"/>
            <w:right w:val="none" w:sz="0" w:space="0" w:color="auto"/>
          </w:divBdr>
          <w:divsChild>
            <w:div w:id="8036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5702">
      <w:bodyDiv w:val="1"/>
      <w:marLeft w:val="0"/>
      <w:marRight w:val="0"/>
      <w:marTop w:val="0"/>
      <w:marBottom w:val="0"/>
      <w:divBdr>
        <w:top w:val="none" w:sz="0" w:space="0" w:color="auto"/>
        <w:left w:val="none" w:sz="0" w:space="0" w:color="auto"/>
        <w:bottom w:val="none" w:sz="0" w:space="0" w:color="auto"/>
        <w:right w:val="none" w:sz="0" w:space="0" w:color="auto"/>
      </w:divBdr>
      <w:divsChild>
        <w:div w:id="1291547198">
          <w:marLeft w:val="0"/>
          <w:marRight w:val="0"/>
          <w:marTop w:val="0"/>
          <w:marBottom w:val="0"/>
          <w:divBdr>
            <w:top w:val="none" w:sz="0" w:space="0" w:color="auto"/>
            <w:left w:val="none" w:sz="0" w:space="0" w:color="auto"/>
            <w:bottom w:val="none" w:sz="0" w:space="0" w:color="auto"/>
            <w:right w:val="none" w:sz="0" w:space="0" w:color="auto"/>
          </w:divBdr>
          <w:divsChild>
            <w:div w:id="354425132">
              <w:marLeft w:val="0"/>
              <w:marRight w:val="0"/>
              <w:marTop w:val="0"/>
              <w:marBottom w:val="0"/>
              <w:divBdr>
                <w:top w:val="none" w:sz="0" w:space="0" w:color="auto"/>
                <w:left w:val="none" w:sz="0" w:space="0" w:color="auto"/>
                <w:bottom w:val="none" w:sz="0" w:space="0" w:color="auto"/>
                <w:right w:val="none" w:sz="0" w:space="0" w:color="auto"/>
              </w:divBdr>
              <w:divsChild>
                <w:div w:id="2137798000">
                  <w:marLeft w:val="0"/>
                  <w:marRight w:val="0"/>
                  <w:marTop w:val="0"/>
                  <w:marBottom w:val="0"/>
                  <w:divBdr>
                    <w:top w:val="none" w:sz="0" w:space="0" w:color="auto"/>
                    <w:left w:val="none" w:sz="0" w:space="0" w:color="auto"/>
                    <w:bottom w:val="none" w:sz="0" w:space="0" w:color="auto"/>
                    <w:right w:val="none" w:sz="0" w:space="0" w:color="auto"/>
                  </w:divBdr>
                  <w:divsChild>
                    <w:div w:id="1663703195">
                      <w:marLeft w:val="0"/>
                      <w:marRight w:val="0"/>
                      <w:marTop w:val="0"/>
                      <w:marBottom w:val="0"/>
                      <w:divBdr>
                        <w:top w:val="none" w:sz="0" w:space="0" w:color="auto"/>
                        <w:left w:val="none" w:sz="0" w:space="0" w:color="auto"/>
                        <w:bottom w:val="none" w:sz="0" w:space="0" w:color="auto"/>
                        <w:right w:val="none" w:sz="0" w:space="0" w:color="auto"/>
                      </w:divBdr>
                      <w:divsChild>
                        <w:div w:id="900092666">
                          <w:marLeft w:val="0"/>
                          <w:marRight w:val="0"/>
                          <w:marTop w:val="0"/>
                          <w:marBottom w:val="0"/>
                          <w:divBdr>
                            <w:top w:val="none" w:sz="0" w:space="0" w:color="auto"/>
                            <w:left w:val="none" w:sz="0" w:space="0" w:color="auto"/>
                            <w:bottom w:val="none" w:sz="0" w:space="0" w:color="auto"/>
                            <w:right w:val="none" w:sz="0" w:space="0" w:color="auto"/>
                          </w:divBdr>
                          <w:divsChild>
                            <w:div w:id="415247788">
                              <w:marLeft w:val="0"/>
                              <w:marRight w:val="0"/>
                              <w:marTop w:val="0"/>
                              <w:marBottom w:val="0"/>
                              <w:divBdr>
                                <w:top w:val="none" w:sz="0" w:space="0" w:color="auto"/>
                                <w:left w:val="none" w:sz="0" w:space="0" w:color="auto"/>
                                <w:bottom w:val="none" w:sz="0" w:space="0" w:color="auto"/>
                                <w:right w:val="none" w:sz="0" w:space="0" w:color="auto"/>
                              </w:divBdr>
                              <w:divsChild>
                                <w:div w:id="465663075">
                                  <w:marLeft w:val="0"/>
                                  <w:marRight w:val="0"/>
                                  <w:marTop w:val="0"/>
                                  <w:marBottom w:val="0"/>
                                  <w:divBdr>
                                    <w:top w:val="none" w:sz="0" w:space="0" w:color="auto"/>
                                    <w:left w:val="none" w:sz="0" w:space="0" w:color="auto"/>
                                    <w:bottom w:val="none" w:sz="0" w:space="0" w:color="auto"/>
                                    <w:right w:val="none" w:sz="0" w:space="0" w:color="auto"/>
                                  </w:divBdr>
                                  <w:divsChild>
                                    <w:div w:id="21454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309060">
          <w:marLeft w:val="0"/>
          <w:marRight w:val="0"/>
          <w:marTop w:val="0"/>
          <w:marBottom w:val="0"/>
          <w:divBdr>
            <w:top w:val="none" w:sz="0" w:space="0" w:color="auto"/>
            <w:left w:val="none" w:sz="0" w:space="0" w:color="auto"/>
            <w:bottom w:val="none" w:sz="0" w:space="0" w:color="auto"/>
            <w:right w:val="none" w:sz="0" w:space="0" w:color="auto"/>
          </w:divBdr>
          <w:divsChild>
            <w:div w:id="611858945">
              <w:marLeft w:val="0"/>
              <w:marRight w:val="0"/>
              <w:marTop w:val="0"/>
              <w:marBottom w:val="0"/>
              <w:divBdr>
                <w:top w:val="none" w:sz="0" w:space="0" w:color="auto"/>
                <w:left w:val="none" w:sz="0" w:space="0" w:color="auto"/>
                <w:bottom w:val="none" w:sz="0" w:space="0" w:color="auto"/>
                <w:right w:val="none" w:sz="0" w:space="0" w:color="auto"/>
              </w:divBdr>
              <w:divsChild>
                <w:div w:id="1690375447">
                  <w:marLeft w:val="0"/>
                  <w:marRight w:val="0"/>
                  <w:marTop w:val="0"/>
                  <w:marBottom w:val="0"/>
                  <w:divBdr>
                    <w:top w:val="none" w:sz="0" w:space="0" w:color="auto"/>
                    <w:left w:val="none" w:sz="0" w:space="0" w:color="auto"/>
                    <w:bottom w:val="none" w:sz="0" w:space="0" w:color="auto"/>
                    <w:right w:val="none" w:sz="0" w:space="0" w:color="auto"/>
                  </w:divBdr>
                  <w:divsChild>
                    <w:div w:id="1548832853">
                      <w:marLeft w:val="0"/>
                      <w:marRight w:val="0"/>
                      <w:marTop w:val="0"/>
                      <w:marBottom w:val="0"/>
                      <w:divBdr>
                        <w:top w:val="none" w:sz="0" w:space="0" w:color="auto"/>
                        <w:left w:val="none" w:sz="0" w:space="0" w:color="auto"/>
                        <w:bottom w:val="none" w:sz="0" w:space="0" w:color="auto"/>
                        <w:right w:val="none" w:sz="0" w:space="0" w:color="auto"/>
                      </w:divBdr>
                      <w:divsChild>
                        <w:div w:id="709110693">
                          <w:marLeft w:val="0"/>
                          <w:marRight w:val="0"/>
                          <w:marTop w:val="0"/>
                          <w:marBottom w:val="0"/>
                          <w:divBdr>
                            <w:top w:val="none" w:sz="0" w:space="0" w:color="auto"/>
                            <w:left w:val="none" w:sz="0" w:space="0" w:color="auto"/>
                            <w:bottom w:val="none" w:sz="0" w:space="0" w:color="auto"/>
                            <w:right w:val="none" w:sz="0" w:space="0" w:color="auto"/>
                          </w:divBdr>
                          <w:divsChild>
                            <w:div w:id="715347898">
                              <w:marLeft w:val="0"/>
                              <w:marRight w:val="0"/>
                              <w:marTop w:val="0"/>
                              <w:marBottom w:val="0"/>
                              <w:divBdr>
                                <w:top w:val="none" w:sz="0" w:space="0" w:color="auto"/>
                                <w:left w:val="none" w:sz="0" w:space="0" w:color="auto"/>
                                <w:bottom w:val="none" w:sz="0" w:space="0" w:color="auto"/>
                                <w:right w:val="none" w:sz="0" w:space="0" w:color="auto"/>
                              </w:divBdr>
                              <w:divsChild>
                                <w:div w:id="501362579">
                                  <w:marLeft w:val="0"/>
                                  <w:marRight w:val="0"/>
                                  <w:marTop w:val="0"/>
                                  <w:marBottom w:val="0"/>
                                  <w:divBdr>
                                    <w:top w:val="none" w:sz="0" w:space="0" w:color="auto"/>
                                    <w:left w:val="none" w:sz="0" w:space="0" w:color="auto"/>
                                    <w:bottom w:val="none" w:sz="0" w:space="0" w:color="auto"/>
                                    <w:right w:val="none" w:sz="0" w:space="0" w:color="auto"/>
                                  </w:divBdr>
                                  <w:divsChild>
                                    <w:div w:id="1915892576">
                                      <w:marLeft w:val="0"/>
                                      <w:marRight w:val="0"/>
                                      <w:marTop w:val="0"/>
                                      <w:marBottom w:val="0"/>
                                      <w:divBdr>
                                        <w:top w:val="none" w:sz="0" w:space="0" w:color="auto"/>
                                        <w:left w:val="none" w:sz="0" w:space="0" w:color="auto"/>
                                        <w:bottom w:val="none" w:sz="0" w:space="0" w:color="auto"/>
                                        <w:right w:val="none" w:sz="0" w:space="0" w:color="auto"/>
                                      </w:divBdr>
                                      <w:divsChild>
                                        <w:div w:id="458501279">
                                          <w:marLeft w:val="0"/>
                                          <w:marRight w:val="0"/>
                                          <w:marTop w:val="0"/>
                                          <w:marBottom w:val="0"/>
                                          <w:divBdr>
                                            <w:top w:val="none" w:sz="0" w:space="0" w:color="auto"/>
                                            <w:left w:val="none" w:sz="0" w:space="0" w:color="auto"/>
                                            <w:bottom w:val="none" w:sz="0" w:space="0" w:color="auto"/>
                                            <w:right w:val="none" w:sz="0" w:space="0" w:color="auto"/>
                                          </w:divBdr>
                                        </w:div>
                                      </w:divsChild>
                                    </w:div>
                                    <w:div w:id="2030527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864474">
          <w:marLeft w:val="0"/>
          <w:marRight w:val="0"/>
          <w:marTop w:val="0"/>
          <w:marBottom w:val="0"/>
          <w:divBdr>
            <w:top w:val="none" w:sz="0" w:space="0" w:color="auto"/>
            <w:left w:val="none" w:sz="0" w:space="0" w:color="auto"/>
            <w:bottom w:val="none" w:sz="0" w:space="0" w:color="auto"/>
            <w:right w:val="none" w:sz="0" w:space="0" w:color="auto"/>
          </w:divBdr>
          <w:divsChild>
            <w:div w:id="78410592">
              <w:marLeft w:val="0"/>
              <w:marRight w:val="0"/>
              <w:marTop w:val="0"/>
              <w:marBottom w:val="0"/>
              <w:divBdr>
                <w:top w:val="none" w:sz="0" w:space="0" w:color="auto"/>
                <w:left w:val="none" w:sz="0" w:space="0" w:color="auto"/>
                <w:bottom w:val="none" w:sz="0" w:space="0" w:color="auto"/>
                <w:right w:val="none" w:sz="0" w:space="0" w:color="auto"/>
              </w:divBdr>
              <w:divsChild>
                <w:div w:id="1382169384">
                  <w:marLeft w:val="0"/>
                  <w:marRight w:val="0"/>
                  <w:marTop w:val="0"/>
                  <w:marBottom w:val="0"/>
                  <w:divBdr>
                    <w:top w:val="none" w:sz="0" w:space="0" w:color="auto"/>
                    <w:left w:val="none" w:sz="0" w:space="0" w:color="auto"/>
                    <w:bottom w:val="none" w:sz="0" w:space="0" w:color="auto"/>
                    <w:right w:val="none" w:sz="0" w:space="0" w:color="auto"/>
                  </w:divBdr>
                  <w:divsChild>
                    <w:div w:id="1152915646">
                      <w:marLeft w:val="0"/>
                      <w:marRight w:val="0"/>
                      <w:marTop w:val="0"/>
                      <w:marBottom w:val="0"/>
                      <w:divBdr>
                        <w:top w:val="none" w:sz="0" w:space="0" w:color="auto"/>
                        <w:left w:val="none" w:sz="0" w:space="0" w:color="auto"/>
                        <w:bottom w:val="none" w:sz="0" w:space="0" w:color="auto"/>
                        <w:right w:val="none" w:sz="0" w:space="0" w:color="auto"/>
                      </w:divBdr>
                      <w:divsChild>
                        <w:div w:id="936795745">
                          <w:marLeft w:val="0"/>
                          <w:marRight w:val="0"/>
                          <w:marTop w:val="0"/>
                          <w:marBottom w:val="0"/>
                          <w:divBdr>
                            <w:top w:val="none" w:sz="0" w:space="0" w:color="auto"/>
                            <w:left w:val="none" w:sz="0" w:space="0" w:color="auto"/>
                            <w:bottom w:val="none" w:sz="0" w:space="0" w:color="auto"/>
                            <w:right w:val="none" w:sz="0" w:space="0" w:color="auto"/>
                          </w:divBdr>
                          <w:divsChild>
                            <w:div w:id="1122504066">
                              <w:marLeft w:val="0"/>
                              <w:marRight w:val="0"/>
                              <w:marTop w:val="0"/>
                              <w:marBottom w:val="0"/>
                              <w:divBdr>
                                <w:top w:val="none" w:sz="0" w:space="0" w:color="auto"/>
                                <w:left w:val="none" w:sz="0" w:space="0" w:color="auto"/>
                                <w:bottom w:val="none" w:sz="0" w:space="0" w:color="auto"/>
                                <w:right w:val="none" w:sz="0" w:space="0" w:color="auto"/>
                              </w:divBdr>
                              <w:divsChild>
                                <w:div w:id="1101729511">
                                  <w:marLeft w:val="0"/>
                                  <w:marRight w:val="0"/>
                                  <w:marTop w:val="0"/>
                                  <w:marBottom w:val="0"/>
                                  <w:divBdr>
                                    <w:top w:val="none" w:sz="0" w:space="0" w:color="auto"/>
                                    <w:left w:val="none" w:sz="0" w:space="0" w:color="auto"/>
                                    <w:bottom w:val="none" w:sz="0" w:space="0" w:color="auto"/>
                                    <w:right w:val="none" w:sz="0" w:space="0" w:color="auto"/>
                                  </w:divBdr>
                                  <w:divsChild>
                                    <w:div w:id="1903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542067">
          <w:marLeft w:val="0"/>
          <w:marRight w:val="0"/>
          <w:marTop w:val="0"/>
          <w:marBottom w:val="0"/>
          <w:divBdr>
            <w:top w:val="none" w:sz="0" w:space="0" w:color="auto"/>
            <w:left w:val="none" w:sz="0" w:space="0" w:color="auto"/>
            <w:bottom w:val="none" w:sz="0" w:space="0" w:color="auto"/>
            <w:right w:val="none" w:sz="0" w:space="0" w:color="auto"/>
          </w:divBdr>
          <w:divsChild>
            <w:div w:id="62802425">
              <w:marLeft w:val="0"/>
              <w:marRight w:val="0"/>
              <w:marTop w:val="0"/>
              <w:marBottom w:val="0"/>
              <w:divBdr>
                <w:top w:val="none" w:sz="0" w:space="0" w:color="auto"/>
                <w:left w:val="none" w:sz="0" w:space="0" w:color="auto"/>
                <w:bottom w:val="none" w:sz="0" w:space="0" w:color="auto"/>
                <w:right w:val="none" w:sz="0" w:space="0" w:color="auto"/>
              </w:divBdr>
              <w:divsChild>
                <w:div w:id="1259018785">
                  <w:marLeft w:val="0"/>
                  <w:marRight w:val="0"/>
                  <w:marTop w:val="0"/>
                  <w:marBottom w:val="0"/>
                  <w:divBdr>
                    <w:top w:val="none" w:sz="0" w:space="0" w:color="auto"/>
                    <w:left w:val="none" w:sz="0" w:space="0" w:color="auto"/>
                    <w:bottom w:val="none" w:sz="0" w:space="0" w:color="auto"/>
                    <w:right w:val="none" w:sz="0" w:space="0" w:color="auto"/>
                  </w:divBdr>
                  <w:divsChild>
                    <w:div w:id="87313529">
                      <w:marLeft w:val="0"/>
                      <w:marRight w:val="0"/>
                      <w:marTop w:val="0"/>
                      <w:marBottom w:val="0"/>
                      <w:divBdr>
                        <w:top w:val="none" w:sz="0" w:space="0" w:color="auto"/>
                        <w:left w:val="none" w:sz="0" w:space="0" w:color="auto"/>
                        <w:bottom w:val="none" w:sz="0" w:space="0" w:color="auto"/>
                        <w:right w:val="none" w:sz="0" w:space="0" w:color="auto"/>
                      </w:divBdr>
                      <w:divsChild>
                        <w:div w:id="1081222900">
                          <w:marLeft w:val="0"/>
                          <w:marRight w:val="0"/>
                          <w:marTop w:val="0"/>
                          <w:marBottom w:val="0"/>
                          <w:divBdr>
                            <w:top w:val="none" w:sz="0" w:space="0" w:color="auto"/>
                            <w:left w:val="none" w:sz="0" w:space="0" w:color="auto"/>
                            <w:bottom w:val="none" w:sz="0" w:space="0" w:color="auto"/>
                            <w:right w:val="none" w:sz="0" w:space="0" w:color="auto"/>
                          </w:divBdr>
                          <w:divsChild>
                            <w:div w:id="606889019">
                              <w:marLeft w:val="0"/>
                              <w:marRight w:val="0"/>
                              <w:marTop w:val="0"/>
                              <w:marBottom w:val="0"/>
                              <w:divBdr>
                                <w:top w:val="none" w:sz="0" w:space="0" w:color="auto"/>
                                <w:left w:val="none" w:sz="0" w:space="0" w:color="auto"/>
                                <w:bottom w:val="none" w:sz="0" w:space="0" w:color="auto"/>
                                <w:right w:val="none" w:sz="0" w:space="0" w:color="auto"/>
                              </w:divBdr>
                              <w:divsChild>
                                <w:div w:id="2056007814">
                                  <w:marLeft w:val="0"/>
                                  <w:marRight w:val="0"/>
                                  <w:marTop w:val="0"/>
                                  <w:marBottom w:val="0"/>
                                  <w:divBdr>
                                    <w:top w:val="none" w:sz="0" w:space="0" w:color="auto"/>
                                    <w:left w:val="none" w:sz="0" w:space="0" w:color="auto"/>
                                    <w:bottom w:val="none" w:sz="0" w:space="0" w:color="auto"/>
                                    <w:right w:val="none" w:sz="0" w:space="0" w:color="auto"/>
                                  </w:divBdr>
                                  <w:divsChild>
                                    <w:div w:id="1526601330">
                                      <w:marLeft w:val="0"/>
                                      <w:marRight w:val="0"/>
                                      <w:marTop w:val="0"/>
                                      <w:marBottom w:val="0"/>
                                      <w:divBdr>
                                        <w:top w:val="none" w:sz="0" w:space="0" w:color="auto"/>
                                        <w:left w:val="none" w:sz="0" w:space="0" w:color="auto"/>
                                        <w:bottom w:val="none" w:sz="0" w:space="0" w:color="auto"/>
                                        <w:right w:val="none" w:sz="0" w:space="0" w:color="auto"/>
                                      </w:divBdr>
                                      <w:divsChild>
                                        <w:div w:id="853609655">
                                          <w:marLeft w:val="0"/>
                                          <w:marRight w:val="0"/>
                                          <w:marTop w:val="0"/>
                                          <w:marBottom w:val="0"/>
                                          <w:divBdr>
                                            <w:top w:val="none" w:sz="0" w:space="0" w:color="auto"/>
                                            <w:left w:val="none" w:sz="0" w:space="0" w:color="auto"/>
                                            <w:bottom w:val="none" w:sz="0" w:space="0" w:color="auto"/>
                                            <w:right w:val="none" w:sz="0" w:space="0" w:color="auto"/>
                                          </w:divBdr>
                                        </w:div>
                                      </w:divsChild>
                                    </w:div>
                                    <w:div w:id="1328826476">
                                      <w:marLeft w:val="0"/>
                                      <w:marRight w:val="0"/>
                                      <w:marTop w:val="0"/>
                                      <w:marBottom w:val="0"/>
                                      <w:divBdr>
                                        <w:top w:val="none" w:sz="0" w:space="0" w:color="auto"/>
                                        <w:left w:val="none" w:sz="0" w:space="0" w:color="auto"/>
                                        <w:bottom w:val="none" w:sz="0" w:space="0" w:color="auto"/>
                                        <w:right w:val="none" w:sz="0" w:space="0" w:color="auto"/>
                                      </w:divBdr>
                                      <w:divsChild>
                                        <w:div w:id="4769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802365">
      <w:bodyDiv w:val="1"/>
      <w:marLeft w:val="0"/>
      <w:marRight w:val="0"/>
      <w:marTop w:val="0"/>
      <w:marBottom w:val="0"/>
      <w:divBdr>
        <w:top w:val="none" w:sz="0" w:space="0" w:color="auto"/>
        <w:left w:val="none" w:sz="0" w:space="0" w:color="auto"/>
        <w:bottom w:val="none" w:sz="0" w:space="0" w:color="auto"/>
        <w:right w:val="none" w:sz="0" w:space="0" w:color="auto"/>
      </w:divBdr>
      <w:divsChild>
        <w:div w:id="881136953">
          <w:marLeft w:val="0"/>
          <w:marRight w:val="0"/>
          <w:marTop w:val="0"/>
          <w:marBottom w:val="0"/>
          <w:divBdr>
            <w:top w:val="none" w:sz="0" w:space="0" w:color="auto"/>
            <w:left w:val="none" w:sz="0" w:space="0" w:color="auto"/>
            <w:bottom w:val="none" w:sz="0" w:space="0" w:color="auto"/>
            <w:right w:val="none" w:sz="0" w:space="0" w:color="auto"/>
          </w:divBdr>
          <w:divsChild>
            <w:div w:id="195121919">
              <w:marLeft w:val="0"/>
              <w:marRight w:val="0"/>
              <w:marTop w:val="0"/>
              <w:marBottom w:val="0"/>
              <w:divBdr>
                <w:top w:val="none" w:sz="0" w:space="0" w:color="auto"/>
                <w:left w:val="none" w:sz="0" w:space="0" w:color="auto"/>
                <w:bottom w:val="none" w:sz="0" w:space="0" w:color="auto"/>
                <w:right w:val="none" w:sz="0" w:space="0" w:color="auto"/>
              </w:divBdr>
              <w:divsChild>
                <w:div w:id="324630874">
                  <w:marLeft w:val="0"/>
                  <w:marRight w:val="0"/>
                  <w:marTop w:val="0"/>
                  <w:marBottom w:val="0"/>
                  <w:divBdr>
                    <w:top w:val="none" w:sz="0" w:space="0" w:color="auto"/>
                    <w:left w:val="none" w:sz="0" w:space="0" w:color="auto"/>
                    <w:bottom w:val="none" w:sz="0" w:space="0" w:color="auto"/>
                    <w:right w:val="none" w:sz="0" w:space="0" w:color="auto"/>
                  </w:divBdr>
                  <w:divsChild>
                    <w:div w:id="633291871">
                      <w:marLeft w:val="0"/>
                      <w:marRight w:val="0"/>
                      <w:marTop w:val="0"/>
                      <w:marBottom w:val="0"/>
                      <w:divBdr>
                        <w:top w:val="none" w:sz="0" w:space="0" w:color="auto"/>
                        <w:left w:val="none" w:sz="0" w:space="0" w:color="auto"/>
                        <w:bottom w:val="none" w:sz="0" w:space="0" w:color="auto"/>
                        <w:right w:val="none" w:sz="0" w:space="0" w:color="auto"/>
                      </w:divBdr>
                      <w:divsChild>
                        <w:div w:id="1882589966">
                          <w:marLeft w:val="0"/>
                          <w:marRight w:val="0"/>
                          <w:marTop w:val="0"/>
                          <w:marBottom w:val="0"/>
                          <w:divBdr>
                            <w:top w:val="none" w:sz="0" w:space="0" w:color="auto"/>
                            <w:left w:val="none" w:sz="0" w:space="0" w:color="auto"/>
                            <w:bottom w:val="none" w:sz="0" w:space="0" w:color="auto"/>
                            <w:right w:val="none" w:sz="0" w:space="0" w:color="auto"/>
                          </w:divBdr>
                          <w:divsChild>
                            <w:div w:id="1617981114">
                              <w:marLeft w:val="0"/>
                              <w:marRight w:val="0"/>
                              <w:marTop w:val="0"/>
                              <w:marBottom w:val="0"/>
                              <w:divBdr>
                                <w:top w:val="none" w:sz="0" w:space="0" w:color="auto"/>
                                <w:left w:val="none" w:sz="0" w:space="0" w:color="auto"/>
                                <w:bottom w:val="none" w:sz="0" w:space="0" w:color="auto"/>
                                <w:right w:val="none" w:sz="0" w:space="0" w:color="auto"/>
                              </w:divBdr>
                              <w:divsChild>
                                <w:div w:id="1062482389">
                                  <w:marLeft w:val="0"/>
                                  <w:marRight w:val="0"/>
                                  <w:marTop w:val="0"/>
                                  <w:marBottom w:val="0"/>
                                  <w:divBdr>
                                    <w:top w:val="none" w:sz="0" w:space="0" w:color="auto"/>
                                    <w:left w:val="none" w:sz="0" w:space="0" w:color="auto"/>
                                    <w:bottom w:val="none" w:sz="0" w:space="0" w:color="auto"/>
                                    <w:right w:val="none" w:sz="0" w:space="0" w:color="auto"/>
                                  </w:divBdr>
                                  <w:divsChild>
                                    <w:div w:id="932124725">
                                      <w:marLeft w:val="0"/>
                                      <w:marRight w:val="0"/>
                                      <w:marTop w:val="0"/>
                                      <w:marBottom w:val="0"/>
                                      <w:divBdr>
                                        <w:top w:val="none" w:sz="0" w:space="0" w:color="auto"/>
                                        <w:left w:val="none" w:sz="0" w:space="0" w:color="auto"/>
                                        <w:bottom w:val="none" w:sz="0" w:space="0" w:color="auto"/>
                                        <w:right w:val="none" w:sz="0" w:space="0" w:color="auto"/>
                                      </w:divBdr>
                                      <w:divsChild>
                                        <w:div w:id="1201434480">
                                          <w:marLeft w:val="0"/>
                                          <w:marRight w:val="0"/>
                                          <w:marTop w:val="0"/>
                                          <w:marBottom w:val="0"/>
                                          <w:divBdr>
                                            <w:top w:val="none" w:sz="0" w:space="0" w:color="auto"/>
                                            <w:left w:val="none" w:sz="0" w:space="0" w:color="auto"/>
                                            <w:bottom w:val="none" w:sz="0" w:space="0" w:color="auto"/>
                                            <w:right w:val="none" w:sz="0" w:space="0" w:color="auto"/>
                                          </w:divBdr>
                                          <w:divsChild>
                                            <w:div w:id="707948046">
                                              <w:marLeft w:val="0"/>
                                              <w:marRight w:val="0"/>
                                              <w:marTop w:val="0"/>
                                              <w:marBottom w:val="0"/>
                                              <w:divBdr>
                                                <w:top w:val="none" w:sz="0" w:space="0" w:color="auto"/>
                                                <w:left w:val="none" w:sz="0" w:space="0" w:color="auto"/>
                                                <w:bottom w:val="none" w:sz="0" w:space="0" w:color="auto"/>
                                                <w:right w:val="none" w:sz="0" w:space="0" w:color="auto"/>
                                              </w:divBdr>
                                              <w:divsChild>
                                                <w:div w:id="86580924">
                                                  <w:marLeft w:val="0"/>
                                                  <w:marRight w:val="0"/>
                                                  <w:marTop w:val="0"/>
                                                  <w:marBottom w:val="0"/>
                                                  <w:divBdr>
                                                    <w:top w:val="none" w:sz="0" w:space="0" w:color="auto"/>
                                                    <w:left w:val="none" w:sz="0" w:space="0" w:color="auto"/>
                                                    <w:bottom w:val="none" w:sz="0" w:space="0" w:color="auto"/>
                                                    <w:right w:val="none" w:sz="0" w:space="0" w:color="auto"/>
                                                  </w:divBdr>
                                                  <w:divsChild>
                                                    <w:div w:id="883101857">
                                                      <w:marLeft w:val="0"/>
                                                      <w:marRight w:val="0"/>
                                                      <w:marTop w:val="0"/>
                                                      <w:marBottom w:val="0"/>
                                                      <w:divBdr>
                                                        <w:top w:val="none" w:sz="0" w:space="0" w:color="auto"/>
                                                        <w:left w:val="none" w:sz="0" w:space="0" w:color="auto"/>
                                                        <w:bottom w:val="none" w:sz="0" w:space="0" w:color="auto"/>
                                                        <w:right w:val="none" w:sz="0" w:space="0" w:color="auto"/>
                                                      </w:divBdr>
                                                      <w:divsChild>
                                                        <w:div w:id="90788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78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417888">
          <w:marLeft w:val="0"/>
          <w:marRight w:val="0"/>
          <w:marTop w:val="0"/>
          <w:marBottom w:val="0"/>
          <w:divBdr>
            <w:top w:val="none" w:sz="0" w:space="0" w:color="auto"/>
            <w:left w:val="none" w:sz="0" w:space="0" w:color="auto"/>
            <w:bottom w:val="none" w:sz="0" w:space="0" w:color="auto"/>
            <w:right w:val="none" w:sz="0" w:space="0" w:color="auto"/>
          </w:divBdr>
          <w:divsChild>
            <w:div w:id="2002656384">
              <w:marLeft w:val="0"/>
              <w:marRight w:val="0"/>
              <w:marTop w:val="0"/>
              <w:marBottom w:val="0"/>
              <w:divBdr>
                <w:top w:val="none" w:sz="0" w:space="0" w:color="auto"/>
                <w:left w:val="none" w:sz="0" w:space="0" w:color="auto"/>
                <w:bottom w:val="none" w:sz="0" w:space="0" w:color="auto"/>
                <w:right w:val="none" w:sz="0" w:space="0" w:color="auto"/>
              </w:divBdr>
            </w:div>
          </w:divsChild>
        </w:div>
        <w:div w:id="887572021">
          <w:marLeft w:val="0"/>
          <w:marRight w:val="0"/>
          <w:marTop w:val="0"/>
          <w:marBottom w:val="0"/>
          <w:divBdr>
            <w:top w:val="none" w:sz="0" w:space="0" w:color="auto"/>
            <w:left w:val="none" w:sz="0" w:space="0" w:color="auto"/>
            <w:bottom w:val="none" w:sz="0" w:space="0" w:color="auto"/>
            <w:right w:val="none" w:sz="0" w:space="0" w:color="auto"/>
          </w:divBdr>
          <w:divsChild>
            <w:div w:id="834417382">
              <w:marLeft w:val="0"/>
              <w:marRight w:val="0"/>
              <w:marTop w:val="0"/>
              <w:marBottom w:val="0"/>
              <w:divBdr>
                <w:top w:val="none" w:sz="0" w:space="0" w:color="auto"/>
                <w:left w:val="none" w:sz="0" w:space="0" w:color="auto"/>
                <w:bottom w:val="none" w:sz="0" w:space="0" w:color="auto"/>
                <w:right w:val="none" w:sz="0" w:space="0" w:color="auto"/>
              </w:divBdr>
            </w:div>
          </w:divsChild>
        </w:div>
        <w:div w:id="2137291406">
          <w:marLeft w:val="0"/>
          <w:marRight w:val="0"/>
          <w:marTop w:val="0"/>
          <w:marBottom w:val="0"/>
          <w:divBdr>
            <w:top w:val="none" w:sz="0" w:space="0" w:color="auto"/>
            <w:left w:val="none" w:sz="0" w:space="0" w:color="auto"/>
            <w:bottom w:val="none" w:sz="0" w:space="0" w:color="auto"/>
            <w:right w:val="none" w:sz="0" w:space="0" w:color="auto"/>
          </w:divBdr>
          <w:divsChild>
            <w:div w:id="16157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26029</Words>
  <Characters>148371</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Msam Al-Amo</dc:creator>
  <cp:keywords/>
  <dc:description/>
  <cp:lastModifiedBy>Msam Al-Amo</cp:lastModifiedBy>
  <cp:revision>6</cp:revision>
  <dcterms:created xsi:type="dcterms:W3CDTF">2026-08-02T10:34:00Z</dcterms:created>
  <dcterms:modified xsi:type="dcterms:W3CDTF">2026-08-03T14:48:00Z</dcterms:modified>
</cp:coreProperties>
</file>