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052B" w14:textId="2F85FEFC" w:rsidR="004702D1" w:rsidRDefault="004702D1" w:rsidP="004702D1">
      <w:pPr>
        <w:pStyle w:val="Title"/>
      </w:pPr>
      <w:r>
        <w:t>IAM-</w:t>
      </w:r>
      <w:r w:rsidR="001128E3">
        <w:t>GUI</w:t>
      </w:r>
      <w:r>
        <w:t xml:space="preserve"> User Guide</w:t>
      </w:r>
    </w:p>
    <w:p w14:paraId="720C3AB1" w14:textId="16747F6C" w:rsidR="008D6AF7" w:rsidRDefault="008D6AF7" w:rsidP="008D6AF7">
      <w:r>
        <w:t>By Same Masaad</w:t>
      </w:r>
    </w:p>
    <w:p w14:paraId="0E48FE98" w14:textId="4B8F4824" w:rsidR="008D6AF7" w:rsidRDefault="008D6AF7" w:rsidP="008D6AF7">
      <w:r>
        <w:t xml:space="preserve">This </w:t>
      </w:r>
      <w:r w:rsidR="008E4FF6">
        <w:t xml:space="preserve">guide </w:t>
      </w:r>
      <w:r w:rsidR="001128E3">
        <w:t>a user manual for using the GUI software of IAM</w:t>
      </w:r>
      <w:r w:rsidR="00C86257">
        <w:t xml:space="preserve"> program</w:t>
      </w:r>
      <w:r w:rsidR="006E46C2">
        <w:t>.</w:t>
      </w:r>
    </w:p>
    <w:p w14:paraId="51AEF375" w14:textId="079703AD" w:rsidR="00B50FD0" w:rsidRDefault="00C5499F" w:rsidP="00901305">
      <w:r>
        <w:t xml:space="preserve">Note: </w:t>
      </w:r>
      <w:r w:rsidR="002044C6">
        <w:t xml:space="preserve">The iam-core.jar is not runnable. It’s just a set of </w:t>
      </w:r>
      <w:r w:rsidR="005D7CAB">
        <w:t>methods and tools</w:t>
      </w:r>
      <w:r w:rsidR="002044C6">
        <w:t xml:space="preserve"> that can be used</w:t>
      </w:r>
      <w:r w:rsidR="00D1218F">
        <w:t>. The runnable version with GUI is iam-gui.jar.</w:t>
      </w:r>
      <w:bookmarkStart w:id="0" w:name="_Toc50700425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6775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A34EA" w14:textId="1A411A81" w:rsidR="00C12221" w:rsidRDefault="00C12221">
          <w:pPr>
            <w:pStyle w:val="TOCHeading"/>
          </w:pPr>
          <w:r>
            <w:t>Table of Co</w:t>
          </w:r>
          <w:r w:rsidR="00C15873">
            <w:t>s</w:t>
          </w:r>
          <w:r>
            <w:t>ntents</w:t>
          </w:r>
        </w:p>
        <w:p w14:paraId="1A99D164" w14:textId="73C9DA4A" w:rsidR="005D39DC" w:rsidRDefault="00C122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22808" w:history="1">
            <w:r w:rsidR="005D39DC" w:rsidRPr="00C9106F">
              <w:rPr>
                <w:rStyle w:val="Hyperlink"/>
                <w:noProof/>
              </w:rPr>
              <w:t>1</w:t>
            </w:r>
            <w:r w:rsidR="005D39DC">
              <w:rPr>
                <w:rFonts w:eastAsiaTheme="minorEastAsia"/>
                <w:noProof/>
              </w:rPr>
              <w:tab/>
            </w:r>
            <w:r w:rsidR="005D39DC" w:rsidRPr="00C9106F">
              <w:rPr>
                <w:rStyle w:val="Hyperlink"/>
                <w:noProof/>
              </w:rPr>
              <w:t>Introduction</w:t>
            </w:r>
            <w:r w:rsidR="005D39DC">
              <w:rPr>
                <w:noProof/>
                <w:webHidden/>
              </w:rPr>
              <w:tab/>
            </w:r>
            <w:r w:rsidR="005D39DC">
              <w:rPr>
                <w:noProof/>
                <w:webHidden/>
              </w:rPr>
              <w:fldChar w:fldCharType="begin"/>
            </w:r>
            <w:r w:rsidR="005D39DC">
              <w:rPr>
                <w:noProof/>
                <w:webHidden/>
              </w:rPr>
              <w:instrText xml:space="preserve"> PAGEREF _Toc507022808 \h </w:instrText>
            </w:r>
            <w:r w:rsidR="005D39DC">
              <w:rPr>
                <w:noProof/>
                <w:webHidden/>
              </w:rPr>
            </w:r>
            <w:r w:rsidR="005D39DC">
              <w:rPr>
                <w:noProof/>
                <w:webHidden/>
              </w:rPr>
              <w:fldChar w:fldCharType="separate"/>
            </w:r>
            <w:r w:rsidR="005D39DC">
              <w:rPr>
                <w:noProof/>
                <w:webHidden/>
              </w:rPr>
              <w:t>2</w:t>
            </w:r>
            <w:r w:rsidR="005D39DC">
              <w:rPr>
                <w:noProof/>
                <w:webHidden/>
              </w:rPr>
              <w:fldChar w:fldCharType="end"/>
            </w:r>
          </w:hyperlink>
        </w:p>
        <w:p w14:paraId="1A029A8F" w14:textId="6856E261" w:rsidR="005D39DC" w:rsidRDefault="005D39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09" w:history="1">
            <w:r w:rsidRPr="00C9106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Rules and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2063" w14:textId="2E0BC689" w:rsidR="005D39DC" w:rsidRDefault="005D39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0" w:history="1">
            <w:r w:rsidRPr="00C9106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Configuration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57E5" w14:textId="27637548" w:rsidR="005D39DC" w:rsidRDefault="005D39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1" w:history="1">
            <w:r w:rsidRPr="00C9106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D59D" w14:textId="1F3411EF" w:rsidR="005D39DC" w:rsidRDefault="005D39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2" w:history="1">
            <w:r w:rsidRPr="00C9106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D7AD" w14:textId="05FD97BA" w:rsidR="005D39DC" w:rsidRDefault="005D39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3" w:history="1">
            <w:r w:rsidRPr="00C9106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FA6A" w14:textId="7189576E" w:rsidR="005D39DC" w:rsidRDefault="005D39D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4" w:history="1">
            <w:r w:rsidRPr="00C9106F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Add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8403" w14:textId="1CBC1CC1" w:rsidR="005D39DC" w:rsidRDefault="005D39D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5" w:history="1">
            <w:r w:rsidRPr="00C9106F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Search / Edit / Delete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0FD9" w14:textId="108FAE16" w:rsidR="005D39DC" w:rsidRDefault="005D39D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6" w:history="1">
            <w:r w:rsidRPr="00C9106F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Edit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F0D7" w14:textId="40EA28FB" w:rsidR="005D39DC" w:rsidRDefault="005D39D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7" w:history="1">
            <w:r w:rsidRPr="00C9106F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4F5B" w14:textId="09C9731A" w:rsidR="005D39DC" w:rsidRDefault="005D39D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8" w:history="1">
            <w:r w:rsidRPr="00C9106F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Search / Edit / Delete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3B70" w14:textId="17A9A7CC" w:rsidR="005D39DC" w:rsidRDefault="005D39D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19" w:history="1">
            <w:r w:rsidRPr="00C9106F">
              <w:rPr>
                <w:rStyle w:val="Hyperlink"/>
                <w:noProof/>
              </w:rPr>
              <w:t>3.2.6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0862" w14:textId="442F0430" w:rsidR="005D39DC" w:rsidRDefault="005D39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7022820" w:history="1">
            <w:r w:rsidRPr="00C9106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9106F">
              <w:rPr>
                <w:rStyle w:val="Hyperlink"/>
                <w:noProof/>
              </w:rPr>
              <w:t>The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C734" w14:textId="139A1EBC" w:rsidR="00C12221" w:rsidRDefault="00C12221">
          <w:r>
            <w:rPr>
              <w:b/>
              <w:bCs/>
              <w:noProof/>
            </w:rPr>
            <w:fldChar w:fldCharType="end"/>
          </w:r>
        </w:p>
      </w:sdtContent>
    </w:sdt>
    <w:p w14:paraId="4774BE84" w14:textId="77777777" w:rsidR="00C12221" w:rsidRDefault="00C12221" w:rsidP="00901305"/>
    <w:p w14:paraId="039DE00E" w14:textId="77777777" w:rsidR="00C12221" w:rsidRDefault="00C122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2C199" w14:textId="5A2CCC13" w:rsidR="00901305" w:rsidRDefault="00901305" w:rsidP="00901305">
      <w:pPr>
        <w:pStyle w:val="Heading1"/>
      </w:pPr>
      <w:bookmarkStart w:id="1" w:name="_Toc507022808"/>
      <w:r>
        <w:lastRenderedPageBreak/>
        <w:t>Introduction</w:t>
      </w:r>
      <w:bookmarkEnd w:id="1"/>
    </w:p>
    <w:p w14:paraId="040DC863" w14:textId="392A9222" w:rsidR="00901305" w:rsidRDefault="00901305" w:rsidP="00901305">
      <w:proofErr w:type="spellStart"/>
      <w:r>
        <w:t>Iam</w:t>
      </w:r>
      <w:proofErr w:type="spellEnd"/>
      <w:r>
        <w:t xml:space="preserve">-core </w:t>
      </w:r>
      <w:r w:rsidR="00F7745B">
        <w:t>needs a connection with a Derby Database server</w:t>
      </w:r>
      <w:r w:rsidR="00DB0108">
        <w:t xml:space="preserve"> to function. </w:t>
      </w:r>
      <w:r w:rsidR="00317562">
        <w:t xml:space="preserve">It also uses a built-in XML file to store the same data </w:t>
      </w:r>
      <w:r w:rsidR="00880E44">
        <w:t>as a backup storing medium.</w:t>
      </w:r>
    </w:p>
    <w:p w14:paraId="3134FBD1" w14:textId="04336932" w:rsidR="00890E7E" w:rsidRDefault="00213389" w:rsidP="00213389">
      <w:pPr>
        <w:pStyle w:val="Heading2"/>
      </w:pPr>
      <w:bookmarkStart w:id="2" w:name="_Toc507022809"/>
      <w:r>
        <w:t>Rules</w:t>
      </w:r>
      <w:r w:rsidR="00331DCC">
        <w:t xml:space="preserve"> and information</w:t>
      </w:r>
      <w:bookmarkEnd w:id="2"/>
    </w:p>
    <w:p w14:paraId="4AD602D9" w14:textId="2D4F2C09" w:rsidR="00213389" w:rsidRDefault="00331DCC" w:rsidP="00213389">
      <w:pPr>
        <w:pStyle w:val="ListParagraph"/>
        <w:numPr>
          <w:ilvl w:val="0"/>
          <w:numId w:val="6"/>
        </w:numPr>
      </w:pPr>
      <w:r>
        <w:t>An identity can have a Display Name, Email and a Unique ID.</w:t>
      </w:r>
    </w:p>
    <w:p w14:paraId="51592105" w14:textId="33F63ED0" w:rsidR="00331DCC" w:rsidRDefault="00331DCC" w:rsidP="002F377E">
      <w:pPr>
        <w:pStyle w:val="ListParagraph"/>
        <w:numPr>
          <w:ilvl w:val="0"/>
          <w:numId w:val="6"/>
        </w:numPr>
        <w:spacing w:before="240"/>
      </w:pPr>
      <w:r>
        <w:t>A user</w:t>
      </w:r>
      <w:r w:rsidR="006C14DC">
        <w:t xml:space="preserve"> is needed to login to the program, and can have a username, password and should be associated with an identity.</w:t>
      </w:r>
    </w:p>
    <w:p w14:paraId="08D48C4E" w14:textId="4FAC15BD" w:rsidR="00476C33" w:rsidRDefault="0045587B" w:rsidP="002F377E">
      <w:pPr>
        <w:pStyle w:val="ListParagraph"/>
        <w:numPr>
          <w:ilvl w:val="0"/>
          <w:numId w:val="6"/>
        </w:numPr>
        <w:spacing w:before="240"/>
      </w:pPr>
      <w:r>
        <w:t>For first use, the default username and password are both “root”.</w:t>
      </w:r>
    </w:p>
    <w:p w14:paraId="1CCEFE44" w14:textId="2284FAC3" w:rsidR="006C14DC" w:rsidRDefault="00222C37" w:rsidP="00213389">
      <w:pPr>
        <w:pStyle w:val="ListParagraph"/>
        <w:numPr>
          <w:ilvl w:val="0"/>
          <w:numId w:val="6"/>
        </w:numPr>
      </w:pPr>
      <w:r>
        <w:t xml:space="preserve">It’s not possible to create a user </w:t>
      </w:r>
      <w:r w:rsidR="008620DD">
        <w:t>that is not linked to an existing identity.</w:t>
      </w:r>
    </w:p>
    <w:p w14:paraId="6294DBD6" w14:textId="154A48F7" w:rsidR="00221155" w:rsidRDefault="00221155" w:rsidP="00213389">
      <w:pPr>
        <w:pStyle w:val="ListParagraph"/>
        <w:numPr>
          <w:ilvl w:val="0"/>
          <w:numId w:val="6"/>
        </w:numPr>
      </w:pPr>
      <w:r>
        <w:t xml:space="preserve">Trying to delete an identity will automatically delete </w:t>
      </w:r>
      <w:r w:rsidR="00D72655">
        <w:t>its</w:t>
      </w:r>
      <w:r>
        <w:t xml:space="preserve"> user (if exists)</w:t>
      </w:r>
      <w:r w:rsidR="00C757F2">
        <w:t>.</w:t>
      </w:r>
    </w:p>
    <w:p w14:paraId="5DDDE0EE" w14:textId="37FCF2D7" w:rsidR="0030303E" w:rsidRDefault="0030303E" w:rsidP="00213389">
      <w:pPr>
        <w:pStyle w:val="ListParagraph"/>
        <w:numPr>
          <w:ilvl w:val="0"/>
          <w:numId w:val="6"/>
        </w:numPr>
      </w:pPr>
      <w:r>
        <w:t xml:space="preserve">If </w:t>
      </w:r>
      <w:r w:rsidR="003E5AEC">
        <w:t>one storing method failed to be established, the program launches in read-only mode.</w:t>
      </w:r>
    </w:p>
    <w:p w14:paraId="7DFCE563" w14:textId="7C0BEC84" w:rsidR="003C10E8" w:rsidRDefault="003C10E8" w:rsidP="00213389">
      <w:pPr>
        <w:pStyle w:val="ListParagraph"/>
        <w:numPr>
          <w:ilvl w:val="0"/>
          <w:numId w:val="6"/>
        </w:numPr>
      </w:pPr>
      <w:r>
        <w:t xml:space="preserve">Instead of using the built-in XML file for storing identities, a path to a custom XML file can be passed while </w:t>
      </w:r>
      <w:r w:rsidR="00E50427">
        <w:t xml:space="preserve">running the JAR file. However, the built-in users’ XML will always be used. </w:t>
      </w:r>
    </w:p>
    <w:p w14:paraId="707D7564" w14:textId="2E0DE56F" w:rsidR="00C445BF" w:rsidRDefault="00AD2B12" w:rsidP="00213389">
      <w:pPr>
        <w:pStyle w:val="ListParagraph"/>
        <w:numPr>
          <w:ilvl w:val="0"/>
          <w:numId w:val="6"/>
        </w:numPr>
      </w:pPr>
      <w:r>
        <w:t>A configuration file must be filled with the right information and placed next to the JAR file.</w:t>
      </w:r>
    </w:p>
    <w:p w14:paraId="1CE79CDA" w14:textId="7824F504" w:rsidR="00A32403" w:rsidRDefault="00A32403" w:rsidP="00A32403">
      <w:pPr>
        <w:pStyle w:val="Heading1"/>
      </w:pPr>
      <w:bookmarkStart w:id="3" w:name="_Toc507022810"/>
      <w:r>
        <w:t>Configuration Instructions</w:t>
      </w:r>
      <w:bookmarkEnd w:id="0"/>
      <w:bookmarkEnd w:id="3"/>
    </w:p>
    <w:p w14:paraId="7C790AE4" w14:textId="6F5A2FD6" w:rsidR="00A32403" w:rsidRDefault="00A32403" w:rsidP="00A32403">
      <w:pPr>
        <w:pStyle w:val="ListParagraph"/>
        <w:numPr>
          <w:ilvl w:val="0"/>
          <w:numId w:val="1"/>
        </w:numPr>
      </w:pPr>
      <w:r>
        <w:t>To prepare the database,</w:t>
      </w:r>
      <w:r w:rsidR="008A3E43">
        <w:t xml:space="preserve"> </w:t>
      </w:r>
      <w:r w:rsidR="00687ADE">
        <w:t xml:space="preserve">manual </w:t>
      </w:r>
      <w:r w:rsidR="008A3E43">
        <w:t>creat</w:t>
      </w:r>
      <w:r w:rsidR="00687ADE">
        <w:t>ion of a</w:t>
      </w:r>
      <w:r w:rsidR="008A3E43">
        <w:t xml:space="preserve"> </w:t>
      </w:r>
      <w:r w:rsidR="00E84EE1">
        <w:t xml:space="preserve">database </w:t>
      </w:r>
      <w:r w:rsidR="00687ADE">
        <w:t xml:space="preserve">is required. </w:t>
      </w:r>
      <w:r w:rsidR="00273DAB">
        <w:t>Then, t</w:t>
      </w:r>
      <w:r w:rsidR="00687ADE">
        <w:t>he</w:t>
      </w:r>
      <w:r>
        <w:t xml:space="preserve"> initializer SQL file provided with the JAR package</w:t>
      </w:r>
      <w:r w:rsidR="006532EB">
        <w:t xml:space="preserve"> (</w:t>
      </w:r>
      <w:proofErr w:type="spellStart"/>
      <w:r w:rsidR="006532EB">
        <w:t>init.sql</w:t>
      </w:r>
      <w:proofErr w:type="spellEnd"/>
      <w:r w:rsidR="006532EB">
        <w:t>)</w:t>
      </w:r>
      <w:r w:rsidR="00273DAB">
        <w:t xml:space="preserve"> should be ran</w:t>
      </w:r>
      <w:r>
        <w:t>.</w:t>
      </w:r>
      <w:r w:rsidR="006532EB">
        <w:t xml:space="preserve"> The queries inside this file will create the </w:t>
      </w:r>
      <w:r w:rsidR="007A1363">
        <w:t xml:space="preserve">required </w:t>
      </w:r>
      <w:r w:rsidR="006532EB">
        <w:t xml:space="preserve">schema </w:t>
      </w:r>
      <w:r w:rsidR="007A1363">
        <w:t>and tables</w:t>
      </w:r>
      <w:r w:rsidR="003C08D7">
        <w:t xml:space="preserve"> and </w:t>
      </w:r>
      <w:r w:rsidR="00B035FE">
        <w:t>will add a default identity and user called root.</w:t>
      </w:r>
    </w:p>
    <w:p w14:paraId="4AA3D9C5" w14:textId="77777777" w:rsidR="00A32403" w:rsidRDefault="00A32403" w:rsidP="00A32403">
      <w:pPr>
        <w:pStyle w:val="ListParagraph"/>
        <w:numPr>
          <w:ilvl w:val="0"/>
          <w:numId w:val="1"/>
        </w:numPr>
      </w:pPr>
      <w:r>
        <w:t>If you are providing a custom XML, make sure it’s well formed and doesn’t have any entries different from the database’s.</w:t>
      </w:r>
    </w:p>
    <w:p w14:paraId="0AE627AC" w14:textId="3FC20782" w:rsidR="00A32403" w:rsidRPr="00DB0D5F" w:rsidRDefault="00F253EC" w:rsidP="00A32403">
      <w:pPr>
        <w:pStyle w:val="ListParagraph"/>
        <w:numPr>
          <w:ilvl w:val="0"/>
          <w:numId w:val="1"/>
        </w:numPr>
        <w:spacing w:after="0"/>
      </w:pPr>
      <w:r>
        <w:t>Fill and p</w:t>
      </w:r>
      <w:r w:rsidR="00A32403">
        <w:t>lace the configuration file next to the JAR file and name it “</w:t>
      </w:r>
      <w:proofErr w:type="spellStart"/>
      <w:proofErr w:type="gramStart"/>
      <w:r w:rsidR="00A32403">
        <w:t>conf.properties</w:t>
      </w:r>
      <w:proofErr w:type="spellEnd"/>
      <w:proofErr w:type="gramEnd"/>
      <w:r w:rsidR="00A32403">
        <w:t>”. Otherwise, you should provide the path while running the program from the command line:</w:t>
      </w:r>
    </w:p>
    <w:p w14:paraId="3A8CA170" w14:textId="26B6530B" w:rsidR="00A32403" w:rsidRDefault="00A32403" w:rsidP="00A32403">
      <w:pPr>
        <w:pStyle w:val="ListParagraph"/>
        <w:spacing w:after="120"/>
        <w:rPr>
          <w:rFonts w:ascii="Consolas" w:hAnsi="Consolas" w:cs="Consolas"/>
          <w:sz w:val="20"/>
          <w:szCs w:val="20"/>
        </w:rPr>
      </w:pPr>
      <w:r w:rsidRPr="004201E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FF30F8">
        <w:rPr>
          <w:rFonts w:ascii="Consolas" w:hAnsi="Consolas" w:cs="Consolas"/>
          <w:sz w:val="20"/>
          <w:szCs w:val="20"/>
        </w:rPr>
        <w:t>java -</w:t>
      </w:r>
      <w:proofErr w:type="spellStart"/>
      <w:r w:rsidRPr="00FF30F8">
        <w:rPr>
          <w:rFonts w:ascii="Consolas" w:hAnsi="Consolas" w:cs="Consolas"/>
          <w:sz w:val="20"/>
          <w:szCs w:val="20"/>
        </w:rPr>
        <w:t>Dconf</w:t>
      </w:r>
      <w:proofErr w:type="spellEnd"/>
      <w:r w:rsidRPr="00FF30F8">
        <w:rPr>
          <w:rFonts w:ascii="Consolas" w:hAnsi="Consolas" w:cs="Consolas"/>
          <w:sz w:val="20"/>
          <w:szCs w:val="20"/>
        </w:rPr>
        <w:t>=${</w:t>
      </w:r>
      <w:proofErr w:type="spellStart"/>
      <w:r w:rsidRPr="00FF30F8">
        <w:rPr>
          <w:rFonts w:ascii="Consolas" w:hAnsi="Consolas" w:cs="Consolas"/>
          <w:sz w:val="20"/>
          <w:szCs w:val="20"/>
        </w:rPr>
        <w:t>pathToConfigFile</w:t>
      </w:r>
      <w:proofErr w:type="spellEnd"/>
      <w:r w:rsidRPr="00FF30F8">
        <w:rPr>
          <w:rFonts w:ascii="Consolas" w:hAnsi="Consolas" w:cs="Consolas"/>
          <w:sz w:val="20"/>
          <w:szCs w:val="20"/>
        </w:rPr>
        <w:t>} -jar ${</w:t>
      </w:r>
      <w:proofErr w:type="spellStart"/>
      <w:r w:rsidRPr="00FF30F8">
        <w:rPr>
          <w:rFonts w:ascii="Consolas" w:hAnsi="Consolas" w:cs="Consolas"/>
          <w:sz w:val="20"/>
          <w:szCs w:val="20"/>
        </w:rPr>
        <w:t>jarName</w:t>
      </w:r>
      <w:proofErr w:type="spellEnd"/>
      <w:r w:rsidRPr="00FF30F8">
        <w:rPr>
          <w:rFonts w:ascii="Consolas" w:hAnsi="Consolas" w:cs="Consolas"/>
          <w:sz w:val="20"/>
          <w:szCs w:val="20"/>
        </w:rPr>
        <w:t>}</w:t>
      </w:r>
    </w:p>
    <w:p w14:paraId="0DD0C378" w14:textId="0B274D79" w:rsidR="00A32403" w:rsidRDefault="00B850B7" w:rsidP="00154D94">
      <w:pPr>
        <w:pStyle w:val="ListParagraph"/>
        <w:spacing w:after="0"/>
      </w:pPr>
      <w:r>
        <w:t>Please use the provided configuration file, it has comments that describe how to fill it.</w:t>
      </w:r>
    </w:p>
    <w:p w14:paraId="75D91653" w14:textId="6E66071C" w:rsidR="0067740E" w:rsidRDefault="00154D94" w:rsidP="00154D94">
      <w:pPr>
        <w:pStyle w:val="Heading1"/>
      </w:pPr>
      <w:bookmarkStart w:id="4" w:name="_Toc507022811"/>
      <w:r>
        <w:t>User Manual</w:t>
      </w:r>
      <w:bookmarkEnd w:id="4"/>
    </w:p>
    <w:p w14:paraId="5B2BBB5A" w14:textId="6C4C91C9" w:rsidR="00154D94" w:rsidRDefault="00DD4A80" w:rsidP="00DD4A80">
      <w:pPr>
        <w:pStyle w:val="Heading2"/>
      </w:pPr>
      <w:bookmarkStart w:id="5" w:name="_Toc507022812"/>
      <w:r>
        <w:t>Login Page</w:t>
      </w:r>
      <w:bookmarkEnd w:id="5"/>
    </w:p>
    <w:p w14:paraId="5081C1E2" w14:textId="7A7E992A" w:rsidR="00A13D9A" w:rsidRDefault="00A13D9A" w:rsidP="00A13D9A">
      <w:pPr>
        <w:jc w:val="center"/>
      </w:pPr>
      <w:r>
        <w:rPr>
          <w:noProof/>
        </w:rPr>
        <w:drawing>
          <wp:inline distT="0" distB="0" distL="0" distR="0" wp14:anchorId="7BF30BEE" wp14:editId="75E8AE96">
            <wp:extent cx="2520950" cy="15611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35" cy="157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D704" w14:textId="575B1438" w:rsidR="00A13D9A" w:rsidRDefault="00A13D9A" w:rsidP="00A13D9A">
      <w:r>
        <w:t>For first use: default username and password are both “root”.</w:t>
      </w:r>
    </w:p>
    <w:p w14:paraId="5C238375" w14:textId="61B5965D" w:rsidR="00A13D9A" w:rsidRDefault="00A13D9A" w:rsidP="00A13D9A">
      <w:pPr>
        <w:pStyle w:val="Heading2"/>
      </w:pPr>
      <w:bookmarkStart w:id="6" w:name="_Toc507022813"/>
      <w:r>
        <w:lastRenderedPageBreak/>
        <w:t>Main Menu</w:t>
      </w:r>
      <w:bookmarkEnd w:id="6"/>
    </w:p>
    <w:p w14:paraId="0E565A0F" w14:textId="2297C689" w:rsidR="00A13D9A" w:rsidRDefault="00CF4666" w:rsidP="00CF4666">
      <w:pPr>
        <w:jc w:val="center"/>
      </w:pPr>
      <w:r>
        <w:rPr>
          <w:noProof/>
        </w:rPr>
        <w:drawing>
          <wp:inline distT="0" distB="0" distL="0" distR="0" wp14:anchorId="1E4203D4" wp14:editId="448E4FCA">
            <wp:extent cx="3132687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1" cy="219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3A8E" w14:textId="627494D2" w:rsidR="00CF4666" w:rsidRDefault="00781FB8" w:rsidP="00781FB8">
      <w:pPr>
        <w:pStyle w:val="Heading3"/>
      </w:pPr>
      <w:bookmarkStart w:id="7" w:name="_Toc507022814"/>
      <w:r>
        <w:t>Add Identity</w:t>
      </w:r>
      <w:bookmarkEnd w:id="7"/>
    </w:p>
    <w:p w14:paraId="2D7E1CA6" w14:textId="7C4065D9" w:rsidR="00781FB8" w:rsidRDefault="00781FB8" w:rsidP="00781FB8">
      <w:pPr>
        <w:jc w:val="center"/>
      </w:pPr>
      <w:r>
        <w:rPr>
          <w:noProof/>
        </w:rPr>
        <w:drawing>
          <wp:inline distT="0" distB="0" distL="0" distR="0" wp14:anchorId="75785112" wp14:editId="72FD58B1">
            <wp:extent cx="2419350" cy="166945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997" cy="16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373C" w14:textId="24260810" w:rsidR="00781FB8" w:rsidRDefault="002E5900" w:rsidP="00781FB8">
      <w:r>
        <w:t>Only the Unique ID is mandatory</w:t>
      </w:r>
      <w:r w:rsidR="006755AC">
        <w:t xml:space="preserve">. An identity can be created without a display name and email to reserve </w:t>
      </w:r>
      <w:r w:rsidR="000C4FC2">
        <w:t>a unique ID for future use.</w:t>
      </w:r>
    </w:p>
    <w:p w14:paraId="621019A3" w14:textId="7BF6DAB6" w:rsidR="00805651" w:rsidRDefault="00805651" w:rsidP="00805651">
      <w:pPr>
        <w:pStyle w:val="Heading3"/>
      </w:pPr>
      <w:bookmarkStart w:id="8" w:name="_Toc507022815"/>
      <w:r>
        <w:lastRenderedPageBreak/>
        <w:t>Search / Edit / Delete Identities</w:t>
      </w:r>
      <w:bookmarkEnd w:id="8"/>
    </w:p>
    <w:p w14:paraId="48317758" w14:textId="296A2C80" w:rsidR="00805651" w:rsidRDefault="00805651" w:rsidP="00805651">
      <w:pPr>
        <w:jc w:val="center"/>
      </w:pPr>
      <w:r>
        <w:rPr>
          <w:noProof/>
        </w:rPr>
        <w:drawing>
          <wp:inline distT="0" distB="0" distL="0" distR="0" wp14:anchorId="06ED5F50" wp14:editId="26BBF7AC">
            <wp:extent cx="59436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0370" w14:textId="6A325033" w:rsidR="00805651" w:rsidRDefault="00805651" w:rsidP="00805651">
      <w:r>
        <w:t xml:space="preserve">Searching without adding any criteria lists all the identities. Unique ID is case sensitive </w:t>
      </w:r>
      <w:r w:rsidR="00D00604">
        <w:t xml:space="preserve">and should be </w:t>
      </w:r>
      <w:proofErr w:type="gramStart"/>
      <w:r w:rsidR="00D00604">
        <w:t>exactly identical</w:t>
      </w:r>
      <w:proofErr w:type="gramEnd"/>
      <w:r w:rsidR="00D00604">
        <w:t>.</w:t>
      </w:r>
    </w:p>
    <w:p w14:paraId="4413DA98" w14:textId="77777777" w:rsidR="00EA7479" w:rsidRDefault="00D00604" w:rsidP="00EA7479">
      <w:pPr>
        <w:spacing w:after="120"/>
      </w:pPr>
      <w:r>
        <w:t>Example: if a</w:t>
      </w:r>
      <w:r w:rsidR="00EC2945">
        <w:t>n identity has a Unique ID: FR201, searching for FR will list the identity whose Unique ID is exactly FR.</w:t>
      </w:r>
    </w:p>
    <w:p w14:paraId="7594DD77" w14:textId="48B5C8CB" w:rsidR="007665DD" w:rsidRDefault="00EA7479" w:rsidP="00EA7479">
      <w:pPr>
        <w:spacing w:after="120"/>
      </w:pPr>
      <w:r w:rsidRPr="00EA7479">
        <w:rPr>
          <w:b/>
          <w:bCs/>
        </w:rPr>
        <w:t>Warning:</w:t>
      </w:r>
      <w:r>
        <w:t xml:space="preserve"> Deleting an identity will automatically delete its user (if exists)</w:t>
      </w:r>
    </w:p>
    <w:p w14:paraId="622E1B7F" w14:textId="09A83944" w:rsidR="007665DD" w:rsidRDefault="007665DD" w:rsidP="007665DD">
      <w:pPr>
        <w:pStyle w:val="Heading3"/>
      </w:pPr>
      <w:bookmarkStart w:id="9" w:name="_Toc507022816"/>
      <w:r>
        <w:t>Edit Identity</w:t>
      </w:r>
      <w:bookmarkEnd w:id="9"/>
    </w:p>
    <w:p w14:paraId="15A9A984" w14:textId="3E7FC498" w:rsidR="007665DD" w:rsidRDefault="00F5010F" w:rsidP="00F5010F">
      <w:pPr>
        <w:jc w:val="center"/>
      </w:pPr>
      <w:r>
        <w:rPr>
          <w:noProof/>
        </w:rPr>
        <w:drawing>
          <wp:inline distT="0" distB="0" distL="0" distR="0" wp14:anchorId="48A1AD06" wp14:editId="0A00BC05">
            <wp:extent cx="2488099" cy="17081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49" cy="171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C433" w14:textId="64360236" w:rsidR="00C11942" w:rsidRPr="007665DD" w:rsidRDefault="00C11942" w:rsidP="00C11942">
      <w:r>
        <w:t>Unique ID can’t be changed after creation.</w:t>
      </w:r>
    </w:p>
    <w:p w14:paraId="0E0B19B5" w14:textId="48A30EA4" w:rsidR="00A2325C" w:rsidRDefault="002D6928" w:rsidP="008757A7">
      <w:pPr>
        <w:pStyle w:val="Heading3"/>
      </w:pPr>
      <w:bookmarkStart w:id="10" w:name="_Toc507022817"/>
      <w:r>
        <w:lastRenderedPageBreak/>
        <w:t>Add User</w:t>
      </w:r>
      <w:bookmarkEnd w:id="10"/>
    </w:p>
    <w:p w14:paraId="32757E9F" w14:textId="7299E25B" w:rsidR="002D6928" w:rsidRDefault="002D6928" w:rsidP="002D6928">
      <w:pPr>
        <w:jc w:val="center"/>
      </w:pPr>
      <w:r>
        <w:rPr>
          <w:noProof/>
        </w:rPr>
        <w:drawing>
          <wp:inline distT="0" distB="0" distL="0" distR="0" wp14:anchorId="625373F1" wp14:editId="26219D3D">
            <wp:extent cx="2501900" cy="17587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74" cy="17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BBEA" w14:textId="405891AC" w:rsidR="002D6928" w:rsidRDefault="002D6928" w:rsidP="002D6928">
      <w:r>
        <w:t>All fields are mandatory. If the identity ID was not found</w:t>
      </w:r>
      <w:r w:rsidR="0093287F">
        <w:t>, a popup window pops asking to add the identity before adding the user.</w:t>
      </w:r>
    </w:p>
    <w:p w14:paraId="20D94C94" w14:textId="1E77BBA6" w:rsidR="00DB4996" w:rsidRDefault="00DB4996" w:rsidP="00DB4996">
      <w:pPr>
        <w:pStyle w:val="Heading3"/>
      </w:pPr>
      <w:bookmarkStart w:id="11" w:name="_Toc507022818"/>
      <w:r>
        <w:t>Search / Edit / Delete Users</w:t>
      </w:r>
      <w:bookmarkEnd w:id="11"/>
    </w:p>
    <w:p w14:paraId="72669296" w14:textId="3ADF5BEC" w:rsidR="00943EB3" w:rsidRDefault="007665DD" w:rsidP="007665DD">
      <w:pPr>
        <w:jc w:val="center"/>
      </w:pPr>
      <w:r>
        <w:rPr>
          <w:noProof/>
        </w:rPr>
        <w:drawing>
          <wp:inline distT="0" distB="0" distL="0" distR="0" wp14:anchorId="39842C62" wp14:editId="437457D1">
            <wp:extent cx="5937250" cy="36322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165E" w14:textId="76234709" w:rsidR="002369FC" w:rsidRDefault="002369FC" w:rsidP="002369FC">
      <w:r>
        <w:t xml:space="preserve">Searching without adding any criteria lists all the </w:t>
      </w:r>
      <w:r>
        <w:t>users</w:t>
      </w:r>
      <w:r>
        <w:t xml:space="preserve">. </w:t>
      </w:r>
      <w:r w:rsidR="00557885">
        <w:t xml:space="preserve">Identity </w:t>
      </w:r>
      <w:r>
        <w:t xml:space="preserve">UID is case sensitive and should be </w:t>
      </w:r>
      <w:proofErr w:type="gramStart"/>
      <w:r>
        <w:t>exactly identical</w:t>
      </w:r>
      <w:proofErr w:type="gramEnd"/>
      <w:r>
        <w:t>.</w:t>
      </w:r>
    </w:p>
    <w:p w14:paraId="31E7C11B" w14:textId="39AD9BEE" w:rsidR="002369FC" w:rsidRDefault="002369FC" w:rsidP="002369FC">
      <w:pPr>
        <w:spacing w:after="120"/>
      </w:pPr>
      <w:r>
        <w:t xml:space="preserve">Example: if </w:t>
      </w:r>
      <w:r w:rsidR="00557885">
        <w:t>the user’s</w:t>
      </w:r>
      <w:r>
        <w:t xml:space="preserve"> identity has a UID: FR201, searching for FR will list the </w:t>
      </w:r>
      <w:r w:rsidR="00557885">
        <w:t>users</w:t>
      </w:r>
      <w:r>
        <w:t xml:space="preserve"> whose </w:t>
      </w:r>
      <w:r w:rsidR="00557885">
        <w:t>identity</w:t>
      </w:r>
      <w:r w:rsidR="005813A9">
        <w:t xml:space="preserve">’s </w:t>
      </w:r>
      <w:r>
        <w:t>UID is exactly FR.</w:t>
      </w:r>
    </w:p>
    <w:p w14:paraId="22E8020D" w14:textId="3B9345F8" w:rsidR="002369FC" w:rsidRDefault="002369FC" w:rsidP="002369FC">
      <w:pPr>
        <w:spacing w:after="120"/>
      </w:pPr>
      <w:r>
        <w:t xml:space="preserve">Deleting a </w:t>
      </w:r>
      <w:r w:rsidR="005813A9">
        <w:t>user</w:t>
      </w:r>
      <w:r>
        <w:t xml:space="preserve"> will</w:t>
      </w:r>
      <w:r w:rsidR="005813A9">
        <w:t xml:space="preserve"> not</w:t>
      </w:r>
      <w:r>
        <w:t xml:space="preserve"> delete </w:t>
      </w:r>
      <w:r w:rsidR="005813A9">
        <w:t>the corresponding identity.</w:t>
      </w:r>
    </w:p>
    <w:p w14:paraId="25D648D3" w14:textId="77777777" w:rsidR="002369FC" w:rsidRDefault="002369FC" w:rsidP="002369FC"/>
    <w:p w14:paraId="38BE45CA" w14:textId="3924EB7D" w:rsidR="00DB4996" w:rsidRDefault="00DB4996" w:rsidP="00DB4996">
      <w:pPr>
        <w:pStyle w:val="Heading3"/>
      </w:pPr>
      <w:bookmarkStart w:id="12" w:name="_Toc507022819"/>
      <w:r>
        <w:lastRenderedPageBreak/>
        <w:t>Edit User</w:t>
      </w:r>
      <w:bookmarkEnd w:id="12"/>
    </w:p>
    <w:p w14:paraId="586ADC32" w14:textId="4CEBF149" w:rsidR="00DB4996" w:rsidRDefault="00AF3255" w:rsidP="00AF3255">
      <w:pPr>
        <w:jc w:val="center"/>
      </w:pPr>
      <w:r>
        <w:rPr>
          <w:noProof/>
        </w:rPr>
        <w:drawing>
          <wp:inline distT="0" distB="0" distL="0" distR="0" wp14:anchorId="5FFA8160" wp14:editId="36EA131C">
            <wp:extent cx="2505924" cy="17335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44" cy="17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6EBD" w14:textId="590C82CC" w:rsidR="00AF3255" w:rsidRDefault="00AF3255" w:rsidP="00AF3255">
      <w:r>
        <w:t xml:space="preserve">Providing the password </w:t>
      </w:r>
      <w:r w:rsidR="000D0EFB">
        <w:t xml:space="preserve">is mandatory while changing </w:t>
      </w:r>
      <w:r w:rsidR="00583186">
        <w:t>a user’s info.</w:t>
      </w:r>
      <w:r w:rsidR="00A522DC">
        <w:t xml:space="preserve"> And changing the identity is not possible.</w:t>
      </w:r>
    </w:p>
    <w:p w14:paraId="5002A619" w14:textId="106CF2AE" w:rsidR="00E1380C" w:rsidRDefault="00E1380C" w:rsidP="00E1380C">
      <w:pPr>
        <w:pStyle w:val="Heading1"/>
      </w:pPr>
      <w:bookmarkStart w:id="13" w:name="_Toc507022820"/>
      <w:r>
        <w:t>The Logger</w:t>
      </w:r>
      <w:bookmarkEnd w:id="13"/>
    </w:p>
    <w:p w14:paraId="485C5683" w14:textId="77777777" w:rsidR="00574F15" w:rsidRDefault="009E0DF4" w:rsidP="00574F15">
      <w:pPr>
        <w:spacing w:after="0"/>
      </w:pPr>
      <w:r>
        <w:t>Information</w:t>
      </w:r>
      <w:r>
        <w:t>, errors and warning</w:t>
      </w:r>
      <w:r>
        <w:t>s are logged</w:t>
      </w:r>
      <w:r>
        <w:t xml:space="preserve"> to a file whose path is provided from the configuration file. However, if the path is not provided, the default path for the logger is the home directory of the OS user, </w:t>
      </w:r>
      <w:r w:rsidR="00574F15">
        <w:t xml:space="preserve">a folder </w:t>
      </w:r>
      <w:proofErr w:type="gramStart"/>
      <w:r w:rsidR="00574F15">
        <w:t>called .</w:t>
      </w:r>
      <w:proofErr w:type="spellStart"/>
      <w:r w:rsidR="00574F15">
        <w:t>iam</w:t>
      </w:r>
      <w:proofErr w:type="spellEnd"/>
      <w:proofErr w:type="gramEnd"/>
      <w:r w:rsidR="00574F15">
        <w:t>-core will be created in:</w:t>
      </w:r>
    </w:p>
    <w:p w14:paraId="196FACD8" w14:textId="5FC46FD6" w:rsidR="00574F15" w:rsidRDefault="00574F15" w:rsidP="00574F15">
      <w:pPr>
        <w:spacing w:after="0"/>
      </w:pPr>
      <w:r w:rsidRPr="00181445">
        <w:rPr>
          <w:b/>
          <w:bCs/>
        </w:rPr>
        <w:t xml:space="preserve">In </w:t>
      </w:r>
      <w:r w:rsidR="00A54F22">
        <w:rPr>
          <w:b/>
          <w:bCs/>
        </w:rPr>
        <w:t>W</w:t>
      </w:r>
      <w:bookmarkStart w:id="14" w:name="_GoBack"/>
      <w:bookmarkEnd w:id="14"/>
      <w:r w:rsidRPr="00181445">
        <w:rPr>
          <w:b/>
          <w:bCs/>
        </w:rPr>
        <w:t>indows:</w:t>
      </w:r>
      <w:r>
        <w:t xml:space="preserve"> </w:t>
      </w:r>
      <w:r w:rsidRPr="00F10BD7">
        <w:t>%</w:t>
      </w:r>
      <w:proofErr w:type="spellStart"/>
      <w:r w:rsidRPr="00F10BD7">
        <w:t>Homedrive</w:t>
      </w:r>
      <w:proofErr w:type="spellEnd"/>
      <w:r w:rsidRPr="00F10BD7">
        <w:t>%%</w:t>
      </w:r>
      <w:proofErr w:type="spellStart"/>
      <w:r w:rsidRPr="00F10BD7">
        <w:t>Homepath</w:t>
      </w:r>
      <w:proofErr w:type="spellEnd"/>
      <w:r w:rsidRPr="00F10BD7">
        <w:t>%</w:t>
      </w:r>
      <w:r>
        <w:t>/.</w:t>
      </w:r>
      <w:proofErr w:type="spellStart"/>
      <w:r>
        <w:t>iam</w:t>
      </w:r>
      <w:proofErr w:type="spellEnd"/>
      <w:r>
        <w:t>-core/application.log</w:t>
      </w:r>
    </w:p>
    <w:p w14:paraId="6C46985B" w14:textId="77777777" w:rsidR="00574F15" w:rsidRDefault="00574F15" w:rsidP="00574F15">
      <w:pPr>
        <w:spacing w:after="0"/>
      </w:pPr>
      <w:r w:rsidRPr="00181445">
        <w:rPr>
          <w:b/>
          <w:bCs/>
        </w:rPr>
        <w:t>In Linux:</w:t>
      </w:r>
      <w:r>
        <w:t xml:space="preserve"> $HOME/.</w:t>
      </w:r>
      <w:proofErr w:type="spellStart"/>
      <w:r>
        <w:t>iam</w:t>
      </w:r>
      <w:proofErr w:type="spellEnd"/>
      <w:r>
        <w:t>-core/application.log</w:t>
      </w:r>
    </w:p>
    <w:p w14:paraId="3EA6C72A" w14:textId="57E8C965" w:rsidR="00E1380C" w:rsidRPr="00E1380C" w:rsidRDefault="00574F15" w:rsidP="00574F15">
      <w:pPr>
        <w:spacing w:after="0"/>
      </w:pPr>
      <w:r w:rsidRPr="00181445">
        <w:rPr>
          <w:b/>
          <w:bCs/>
        </w:rPr>
        <w:t>In macOS:</w:t>
      </w:r>
      <w:r>
        <w:t xml:space="preserve"> $HOME/Documents/.</w:t>
      </w:r>
      <w:proofErr w:type="spellStart"/>
      <w:r>
        <w:t>iam</w:t>
      </w:r>
      <w:proofErr w:type="spellEnd"/>
      <w:r>
        <w:t>-core/application.log</w:t>
      </w:r>
    </w:p>
    <w:sectPr w:rsidR="00E1380C" w:rsidRPr="00E1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C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2E749F"/>
    <w:multiLevelType w:val="hybridMultilevel"/>
    <w:tmpl w:val="6C98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7430"/>
    <w:multiLevelType w:val="hybridMultilevel"/>
    <w:tmpl w:val="55DC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869"/>
    <w:multiLevelType w:val="hybridMultilevel"/>
    <w:tmpl w:val="78D4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1BC"/>
    <w:multiLevelType w:val="hybridMultilevel"/>
    <w:tmpl w:val="052A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A5924"/>
    <w:multiLevelType w:val="hybridMultilevel"/>
    <w:tmpl w:val="E92C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94240"/>
    <w:multiLevelType w:val="hybridMultilevel"/>
    <w:tmpl w:val="C2B4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20B7C"/>
    <w:multiLevelType w:val="hybridMultilevel"/>
    <w:tmpl w:val="6C32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7B"/>
    <w:rsid w:val="00045546"/>
    <w:rsid w:val="0006186F"/>
    <w:rsid w:val="000C4FC2"/>
    <w:rsid w:val="000D0EFB"/>
    <w:rsid w:val="001128E3"/>
    <w:rsid w:val="00115C42"/>
    <w:rsid w:val="0012283B"/>
    <w:rsid w:val="001348BD"/>
    <w:rsid w:val="00140C08"/>
    <w:rsid w:val="00154D94"/>
    <w:rsid w:val="001D5FA3"/>
    <w:rsid w:val="001E44C1"/>
    <w:rsid w:val="002044C6"/>
    <w:rsid w:val="00213389"/>
    <w:rsid w:val="002171BC"/>
    <w:rsid w:val="00221155"/>
    <w:rsid w:val="00222C37"/>
    <w:rsid w:val="002369FC"/>
    <w:rsid w:val="00264509"/>
    <w:rsid w:val="00273DAB"/>
    <w:rsid w:val="00286420"/>
    <w:rsid w:val="002A6084"/>
    <w:rsid w:val="002D3135"/>
    <w:rsid w:val="002D6928"/>
    <w:rsid w:val="002E5900"/>
    <w:rsid w:val="002F377E"/>
    <w:rsid w:val="0030303E"/>
    <w:rsid w:val="00306051"/>
    <w:rsid w:val="00317562"/>
    <w:rsid w:val="00331DCC"/>
    <w:rsid w:val="003C08D7"/>
    <w:rsid w:val="003C10E8"/>
    <w:rsid w:val="003E5AEC"/>
    <w:rsid w:val="003E713B"/>
    <w:rsid w:val="00436B4E"/>
    <w:rsid w:val="0045587B"/>
    <w:rsid w:val="004702D1"/>
    <w:rsid w:val="00476C33"/>
    <w:rsid w:val="00487965"/>
    <w:rsid w:val="004B4075"/>
    <w:rsid w:val="004B5F1F"/>
    <w:rsid w:val="004B6371"/>
    <w:rsid w:val="004D026B"/>
    <w:rsid w:val="00514EA7"/>
    <w:rsid w:val="00557885"/>
    <w:rsid w:val="00574F15"/>
    <w:rsid w:val="005813A9"/>
    <w:rsid w:val="00583186"/>
    <w:rsid w:val="005A7069"/>
    <w:rsid w:val="005C66EC"/>
    <w:rsid w:val="005D39DC"/>
    <w:rsid w:val="005D7CAB"/>
    <w:rsid w:val="005E0D92"/>
    <w:rsid w:val="00615BC3"/>
    <w:rsid w:val="0062337A"/>
    <w:rsid w:val="0063485A"/>
    <w:rsid w:val="00637488"/>
    <w:rsid w:val="006532EB"/>
    <w:rsid w:val="00660439"/>
    <w:rsid w:val="00672151"/>
    <w:rsid w:val="00674C24"/>
    <w:rsid w:val="006755AC"/>
    <w:rsid w:val="0067740E"/>
    <w:rsid w:val="00687ADE"/>
    <w:rsid w:val="006C14DC"/>
    <w:rsid w:val="006C2C05"/>
    <w:rsid w:val="006D455A"/>
    <w:rsid w:val="006E46C2"/>
    <w:rsid w:val="007140F5"/>
    <w:rsid w:val="00720722"/>
    <w:rsid w:val="00721063"/>
    <w:rsid w:val="007665DD"/>
    <w:rsid w:val="00771924"/>
    <w:rsid w:val="00781FB8"/>
    <w:rsid w:val="00786F7E"/>
    <w:rsid w:val="007A1363"/>
    <w:rsid w:val="007D7895"/>
    <w:rsid w:val="007F23A5"/>
    <w:rsid w:val="00805651"/>
    <w:rsid w:val="0083046C"/>
    <w:rsid w:val="008620DD"/>
    <w:rsid w:val="008757A7"/>
    <w:rsid w:val="00880E44"/>
    <w:rsid w:val="00890E7E"/>
    <w:rsid w:val="008A3E43"/>
    <w:rsid w:val="008B5E33"/>
    <w:rsid w:val="008C6BD1"/>
    <w:rsid w:val="008D6AF7"/>
    <w:rsid w:val="008E4FF6"/>
    <w:rsid w:val="008E6692"/>
    <w:rsid w:val="00901305"/>
    <w:rsid w:val="0093287F"/>
    <w:rsid w:val="00943EB3"/>
    <w:rsid w:val="00984D32"/>
    <w:rsid w:val="009A68C3"/>
    <w:rsid w:val="009B1E77"/>
    <w:rsid w:val="009E0DF4"/>
    <w:rsid w:val="00A0123B"/>
    <w:rsid w:val="00A10113"/>
    <w:rsid w:val="00A13D9A"/>
    <w:rsid w:val="00A2325C"/>
    <w:rsid w:val="00A32403"/>
    <w:rsid w:val="00A522DC"/>
    <w:rsid w:val="00A54F22"/>
    <w:rsid w:val="00A84694"/>
    <w:rsid w:val="00AD2B12"/>
    <w:rsid w:val="00AE5017"/>
    <w:rsid w:val="00AF3255"/>
    <w:rsid w:val="00B035FE"/>
    <w:rsid w:val="00B45830"/>
    <w:rsid w:val="00B50FD0"/>
    <w:rsid w:val="00B51A58"/>
    <w:rsid w:val="00B57E7B"/>
    <w:rsid w:val="00B62D8F"/>
    <w:rsid w:val="00B850B7"/>
    <w:rsid w:val="00B905B7"/>
    <w:rsid w:val="00BD59E3"/>
    <w:rsid w:val="00C06301"/>
    <w:rsid w:val="00C11942"/>
    <w:rsid w:val="00C12221"/>
    <w:rsid w:val="00C15873"/>
    <w:rsid w:val="00C20C93"/>
    <w:rsid w:val="00C445BF"/>
    <w:rsid w:val="00C465D8"/>
    <w:rsid w:val="00C5499F"/>
    <w:rsid w:val="00C757F2"/>
    <w:rsid w:val="00C86257"/>
    <w:rsid w:val="00CE4B66"/>
    <w:rsid w:val="00CF127A"/>
    <w:rsid w:val="00CF4666"/>
    <w:rsid w:val="00D00604"/>
    <w:rsid w:val="00D1218F"/>
    <w:rsid w:val="00D72655"/>
    <w:rsid w:val="00DB0108"/>
    <w:rsid w:val="00DB4996"/>
    <w:rsid w:val="00DD4A80"/>
    <w:rsid w:val="00DE7F33"/>
    <w:rsid w:val="00DF6DBB"/>
    <w:rsid w:val="00E10958"/>
    <w:rsid w:val="00E1380C"/>
    <w:rsid w:val="00E50427"/>
    <w:rsid w:val="00E71975"/>
    <w:rsid w:val="00E7548A"/>
    <w:rsid w:val="00E84EE1"/>
    <w:rsid w:val="00E87AFF"/>
    <w:rsid w:val="00E94A9B"/>
    <w:rsid w:val="00E9538D"/>
    <w:rsid w:val="00EA7479"/>
    <w:rsid w:val="00EC2945"/>
    <w:rsid w:val="00F10307"/>
    <w:rsid w:val="00F10BD7"/>
    <w:rsid w:val="00F136DD"/>
    <w:rsid w:val="00F20F39"/>
    <w:rsid w:val="00F253EC"/>
    <w:rsid w:val="00F26707"/>
    <w:rsid w:val="00F348D2"/>
    <w:rsid w:val="00F5010F"/>
    <w:rsid w:val="00F7745B"/>
    <w:rsid w:val="00F90070"/>
    <w:rsid w:val="00FD666D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A3D7"/>
  <w15:chartTrackingRefBased/>
  <w15:docId w15:val="{A11BCD46-79ED-46E7-BC3E-EB111024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40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40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40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40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4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4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4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4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4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4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4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4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4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4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4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4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324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1222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2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2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22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4B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4042E-4065-4DE1-9225-13A3DD28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Massad</dc:creator>
  <cp:keywords/>
  <dc:description/>
  <cp:lastModifiedBy>Samer Massad</cp:lastModifiedBy>
  <cp:revision>162</cp:revision>
  <dcterms:created xsi:type="dcterms:W3CDTF">2018-02-21T18:26:00Z</dcterms:created>
  <dcterms:modified xsi:type="dcterms:W3CDTF">2018-02-21T23:33:00Z</dcterms:modified>
</cp:coreProperties>
</file>