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b/>
          <w:bCs/>
          <w:color w:val="1F4E5F"/>
          <w:sz w:val="56"/>
          <w:szCs w:val="56"/>
        </w:rPr>
        <w:t xml:space="preserve">TripRescue</w:t>
      </w:r>
    </w:p>
    <w:p>
      <w:pPr>
        <w:spacing w:after="800"/>
        <w:jc w:val="center"/>
      </w:pPr>
      <w:r>
        <w:rPr>
          <w:i/>
          <w:iCs/>
          <w:color w:val="555555"/>
          <w:sz w:val="28"/>
          <w:szCs w:val="28"/>
        </w:rPr>
        <w:t xml:space="preserve">Product Requirements Document (PRD)</w:t>
      </w:r>
    </w:p>
    <w:p>
      <w:pPr>
        <w:spacing w:after="100"/>
        <w:jc w:val="center"/>
      </w:pPr>
      <w:r>
        <w:rPr>
          <w:color w:val="555555"/>
          <w:sz w:val="22"/>
          <w:szCs w:val="22"/>
        </w:rPr>
        <w:t xml:space="preserve">Travel Disruption Recovery Engine</w:t>
      </w:r>
    </w:p>
    <w:p>
      <w:pPr>
        <w:spacing w:after="100"/>
        <w:jc w:val="center"/>
      </w:pPr>
      <w:r>
        <w:rPr>
          <w:color w:val="555555"/>
          <w:sz w:val="22"/>
          <w:szCs w:val="22"/>
        </w:rPr>
        <w:t xml:space="preserve">“When your trip breaks, we rebuild it.”</w:t>
      </w:r>
    </w:p>
    <w:p>
      <w:pPr>
        <w:spacing w:after="100"/>
        <w:jc w:val="center"/>
      </w:pPr>
      <w:r>
        <w:rPr>
          <w:color w:val="555555"/>
          <w:sz w:val="22"/>
          <w:szCs w:val="22"/>
        </w:rPr>
        <w:t xml:space="preserve">Version 1.0  |  Hackathon Build</w:t>
      </w:r>
    </w:p>
    <w:p>
      <w:r>
        <w:br w:type="page"/>
      </w:r>
    </w:p>
    <w:p>
      <w:pPr>
        <w:pStyle w:val="Heading1"/>
        <w:pBdr>
          <w:bottom w:val="single" w:color="0EA5A5" w:sz="8" w:space="4"/>
        </w:pBdr>
        <w:spacing w:after="200" w:before="400"/>
      </w:pPr>
      <w:r>
        <w:rPr>
          <w:b/>
          <w:bCs/>
          <w:color w:val="1F4E5F"/>
          <w:sz w:val="32"/>
          <w:szCs w:val="32"/>
        </w:rPr>
        <w:t xml:space="preserve">1. Executive Summary</w:t>
      </w:r>
    </w:p>
    <w:p>
      <w:pPr>
        <w:spacing w:after="150"/>
      </w:pPr>
      <w:r>
        <w:rPr>
          <w:color w:val="1A1A1A"/>
          <w:sz w:val="21"/>
          <w:szCs w:val="21"/>
        </w:rPr>
        <w:t xml:space="preserve">TripRescue is an intelligent travel disruption recovery platform. It models a traveler's entire trip — flights, trains, buses, hotels, transfers, and activities — as a connected dependency graph. When any booking is delayed, cancelled, or changed, TripRescue automatically detects every downstream booking that is put at risk, explains the ripple effect in plain language, and generates ranked, ready-to-apply recovery plans that get the traveler back on track in seconds instead of hours.</w:t>
      </w:r>
    </w:p>
    <w:p>
      <w:pPr>
        <w:spacing w:after="150"/>
      </w:pPr>
      <w:r>
        <w:rPr>
          <w:color w:val="1A1A1A"/>
          <w:sz w:val="21"/>
          <w:szCs w:val="21"/>
        </w:rPr>
        <w:t xml:space="preserve">Most travel tools treat a trip as an isolated list of bookings. TripRescue treats a trip as a system: one disruption can invalidate several other bookings, and today no product proactively surfaces or resolves that ripple effect for the traveler. TripRescue closes that gap end-to-end: Detect → Understand Impact → Generate Recovery → Compare Options → Apply Recovery → Continue Trip.</w:t>
      </w:r>
    </w:p>
    <w:p>
      <w:pPr>
        <w:pStyle w:val="Heading1"/>
        <w:pBdr>
          <w:bottom w:val="single" w:color="0EA5A5" w:sz="8" w:space="4"/>
        </w:pBdr>
        <w:spacing w:after="200" w:before="400"/>
      </w:pPr>
      <w:r>
        <w:rPr>
          <w:b/>
          <w:bCs/>
          <w:color w:val="1F4E5F"/>
          <w:sz w:val="32"/>
          <w:szCs w:val="32"/>
        </w:rPr>
        <w:t xml:space="preserve">2. Problem Statement</w:t>
      </w:r>
    </w:p>
    <w:p>
      <w:pPr>
        <w:pStyle w:val="Heading3"/>
        <w:spacing w:after="100" w:before="200"/>
      </w:pPr>
      <w:r>
        <w:rPr>
          <w:b/>
          <w:bCs/>
          <w:color w:val="1A1A1A"/>
          <w:sz w:val="22"/>
          <w:szCs w:val="22"/>
        </w:rPr>
        <w:t xml:space="preserve">2.1 The core problem</w:t>
      </w:r>
    </w:p>
    <w:p>
      <w:pPr>
        <w:spacing w:after="150"/>
      </w:pPr>
      <w:r>
        <w:rPr>
          <w:color w:val="1A1A1A"/>
          <w:sz w:val="21"/>
          <w:szCs w:val="21"/>
        </w:rPr>
        <w:t xml:space="preserve">A modern multi-leg trip is a chain of dependent bookings. A single disruption (e.g., a 5-hour flight delay) can silently break several downstream bookings: a missed airport transfer, a hotel check-in that's now impossible on time, a missed train connection, and a cancelled activity. Today, travelers discover these consequences one at a time, usually too late, and have to manually research and rebook everything themselves under time pressure.</w:t>
      </w:r>
    </w:p>
    <w:p>
      <w:pPr>
        <w:pStyle w:val="Heading3"/>
        <w:spacing w:after="100" w:before="200"/>
      </w:pPr>
      <w:r>
        <w:rPr>
          <w:b/>
          <w:bCs/>
          <w:color w:val="1A1A1A"/>
          <w:sz w:val="22"/>
          <w:szCs w:val="22"/>
        </w:rPr>
        <w:t xml:space="preserve">2.2 Why existing solutions fall short</w:t>
      </w:r>
    </w:p>
    <w:p>
      <w:pPr>
        <w:pStyle w:val="ListParagraph"/>
        <w:numPr>
          <w:ilvl w:val="0"/>
          <w:numId w:val="2"/>
        </w:numPr>
        <w:spacing w:after="60"/>
      </w:pPr>
      <w:r>
        <w:rPr>
          <w:color w:val="1A1A1A"/>
          <w:sz w:val="21"/>
          <w:szCs w:val="21"/>
        </w:rPr>
        <w:t xml:space="preserve">Airline/train apps only manage their own leg — they have zero visibility into your hotel, transfer, or activity bookings.</w:t>
      </w:r>
    </w:p>
    <w:p>
      <w:pPr>
        <w:pStyle w:val="ListParagraph"/>
        <w:numPr>
          <w:ilvl w:val="0"/>
          <w:numId w:val="2"/>
        </w:numPr>
        <w:spacing w:after="60"/>
      </w:pPr>
      <w:r>
        <w:rPr>
          <w:color w:val="1A1A1A"/>
          <w:sz w:val="21"/>
          <w:szCs w:val="21"/>
        </w:rPr>
        <w:t xml:space="preserve">Traditional itinerary apps (TripIt-style) are passive; they display bookings but don't reason about dependencies or propose recovery actions.</w:t>
      </w:r>
    </w:p>
    <w:p>
      <w:pPr>
        <w:pStyle w:val="ListParagraph"/>
        <w:numPr>
          <w:ilvl w:val="0"/>
          <w:numId w:val="2"/>
        </w:numPr>
        <w:spacing w:after="60"/>
      </w:pPr>
      <w:r>
        <w:rPr>
          <w:color w:val="1A1A1A"/>
          <w:sz w:val="21"/>
          <w:szCs w:val="21"/>
        </w:rPr>
        <w:t xml:space="preserve">Generic AI chatbots can discuss a disruption conversationally, but don't model the trip as a structured graph, so they can't reliably compute what's affected or generate constraint-aware recovery plans.</w:t>
      </w:r>
    </w:p>
    <w:p>
      <w:pPr>
        <w:pStyle w:val="ListParagraph"/>
        <w:numPr>
          <w:ilvl w:val="0"/>
          <w:numId w:val="2"/>
        </w:numPr>
        <w:spacing w:after="60"/>
      </w:pPr>
      <w:r>
        <w:rPr>
          <w:color w:val="1A1A1A"/>
          <w:sz w:val="21"/>
          <w:szCs w:val="21"/>
        </w:rPr>
        <w:t xml:space="preserve">Manual recovery is slow, stressful, and error-prone — travelers often miss a downstream impact entirely until they're stranded.</w:t>
      </w:r>
    </w:p>
    <w:p>
      <w:pPr>
        <w:pStyle w:val="Heading3"/>
        <w:spacing w:after="100" w:before="200"/>
      </w:pPr>
      <w:r>
        <w:rPr>
          <w:b/>
          <w:bCs/>
          <w:color w:val="1A1A1A"/>
          <w:sz w:val="22"/>
          <w:szCs w:val="22"/>
        </w:rPr>
        <w:t xml:space="preserve">2.3 Opportunity</w:t>
      </w:r>
    </w:p>
    <w:p>
      <w:pPr>
        <w:spacing w:after="150"/>
      </w:pPr>
      <w:r>
        <w:rPr>
          <w:color w:val="1A1A1A"/>
          <w:sz w:val="21"/>
          <w:szCs w:val="21"/>
        </w:rPr>
        <w:t xml:space="preserve">A system that treats the itinerary as a dependency graph can detect ripple effects deterministically and use AI/optimization to propose recovery options ranked by cost, time, and the traveler's own preferences — turning a stressful, multi-hour manual recovery into a calm, few-minute guided decision.</w:t>
      </w:r>
    </w:p>
    <w:p>
      <w:pPr>
        <w:pStyle w:val="Heading1"/>
        <w:pBdr>
          <w:bottom w:val="single" w:color="0EA5A5" w:sz="8" w:space="4"/>
        </w:pBdr>
        <w:spacing w:after="200" w:before="400"/>
      </w:pPr>
      <w:r>
        <w:rPr>
          <w:b/>
          <w:bCs/>
          <w:color w:val="1F4E5F"/>
          <w:sz w:val="32"/>
          <w:szCs w:val="32"/>
        </w:rPr>
        <w:t xml:space="preserve">3. Target Users &amp; Personas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3600"/>
      </w:tblGrid>
      <w:tr>
        <w:trPr>
          <w:tblHeader/>
        </w:trPr>
        <w:tc>
          <w:tcPr>
            <w:tcW w:type="dxa" w:w="3000"/>
            <w:shd w:fill="1F4E5F" w:color="auto" w:val="clear"/>
            <w:tcMar>
              <w:top w:type="dxa" w:w="100"/>
              <w:left w:type="dxa" w:w="120"/>
              <w:bottom w:type="dxa" w:w="100"/>
              <w:right w:type="dxa" w:w="120"/>
            </w:tcMar>
          </w:tcPr>
          <w:p>
            <w:r>
              <w:rPr>
                <w:b/>
                <w:bCs/>
                <w:color w:val="FFFFFF"/>
                <w:sz w:val="20"/>
                <w:szCs w:val="20"/>
              </w:rPr>
              <w:t xml:space="preserve">Persona</w:t>
            </w:r>
          </w:p>
        </w:tc>
        <w:tc>
          <w:tcPr>
            <w:tcW w:type="dxa" w:w="4200"/>
            <w:shd w:fill="1F4E5F" w:color="auto" w:val="clear"/>
            <w:tcMar>
              <w:top w:type="dxa" w:w="100"/>
              <w:left w:type="dxa" w:w="120"/>
              <w:bottom w:type="dxa" w:w="100"/>
              <w:right w:type="dxa" w:w="120"/>
            </w:tcMar>
          </w:tcPr>
          <w:p>
            <w:r>
              <w:rPr>
                <w:b/>
                <w:bCs/>
                <w:color w:val="FFFFFF"/>
                <w:sz w:val="20"/>
                <w:szCs w:val="20"/>
              </w:rPr>
              <w:t xml:space="preserve">Description</w:t>
            </w:r>
          </w:p>
        </w:tc>
        <w:tc>
          <w:tcPr>
            <w:tcW w:type="dxa" w:w="3600"/>
            <w:shd w:fill="1F4E5F" w:color="auto" w:val="clear"/>
            <w:tcMar>
              <w:top w:type="dxa" w:w="100"/>
              <w:left w:type="dxa" w:w="120"/>
              <w:bottom w:type="dxa" w:w="100"/>
              <w:right w:type="dxa" w:w="120"/>
            </w:tcMar>
          </w:tcPr>
          <w:p>
            <w:r>
              <w:rPr>
                <w:b/>
                <w:bCs/>
                <w:color w:val="FFFFFF"/>
                <w:sz w:val="20"/>
                <w:szCs w:val="20"/>
              </w:rPr>
              <w:t xml:space="preserve">Key need</w:t>
            </w:r>
          </w:p>
        </w:tc>
      </w:tr>
      <w:tr>
        <w:tc>
          <w:tcPr>
            <w:tcW w:type="dxa" w:w="3000"/>
            <w:tcMar>
              <w:top w:type="dxa" w:w="100"/>
              <w:left w:type="dxa" w:w="120"/>
              <w:bottom w:type="dxa" w:w="100"/>
              <w:right w:type="dxa" w:w="120"/>
            </w:tcMar>
          </w:tcPr>
          <w:p>
            <w:r>
              <w:rPr>
                <w:b w:val="false"/>
                <w:bCs w:val="false"/>
                <w:color w:val="1A1A1A"/>
                <w:sz w:val="20"/>
                <w:szCs w:val="20"/>
              </w:rPr>
              <w:t xml:space="preserve">Multi-leg Leisure Traveler</w:t>
            </w:r>
          </w:p>
        </w:tc>
        <w:tc>
          <w:tcPr>
            <w:tcW w:type="dxa" w:w="4200"/>
            <w:tcMar>
              <w:top w:type="dxa" w:w="100"/>
              <w:left w:type="dxa" w:w="120"/>
              <w:bottom w:type="dxa" w:w="100"/>
              <w:right w:type="dxa" w:w="120"/>
            </w:tcMar>
          </w:tcPr>
          <w:p>
            <w:r>
              <w:rPr>
                <w:b w:val="false"/>
                <w:bCs w:val="false"/>
                <w:color w:val="1A1A1A"/>
                <w:sz w:val="20"/>
                <w:szCs w:val="20"/>
              </w:rPr>
              <w:t xml:space="preserve">Books flights + trains + hotels + activities across a domestic trip (e.g., Pune → Delhi → Chandigarh → Manali).</w:t>
            </w:r>
          </w:p>
        </w:tc>
        <w:tc>
          <w:tcPr>
            <w:tcW w:type="dxa" w:w="3600"/>
            <w:tcMar>
              <w:top w:type="dxa" w:w="100"/>
              <w:left w:type="dxa" w:w="120"/>
              <w:bottom w:type="dxa" w:w="100"/>
              <w:right w:type="dxa" w:w="120"/>
            </w:tcMar>
          </w:tcPr>
          <w:p>
            <w:r>
              <w:rPr>
                <w:b w:val="false"/>
                <w:bCs w:val="false"/>
                <w:color w:val="1A1A1A"/>
                <w:sz w:val="20"/>
                <w:szCs w:val="20"/>
              </w:rPr>
              <w:t xml:space="preserve">Peace of mind that one delay won't wreck the whole trip.</w:t>
            </w:r>
          </w:p>
        </w:tc>
      </w:tr>
      <w:tr>
        <w:tc>
          <w:tcPr>
            <w:tcW w:type="dxa" w:w="3000"/>
            <w:shd w:fill="F2F4F5" w:color="auto" w:val="clear"/>
            <w:tcMar>
              <w:top w:type="dxa" w:w="100"/>
              <w:left w:type="dxa" w:w="120"/>
              <w:bottom w:type="dxa" w:w="100"/>
              <w:right w:type="dxa" w:w="120"/>
            </w:tcMar>
          </w:tcPr>
          <w:p>
            <w:r>
              <w:rPr>
                <w:b w:val="false"/>
                <w:bCs w:val="false"/>
                <w:color w:val="1A1A1A"/>
                <w:sz w:val="20"/>
                <w:szCs w:val="20"/>
              </w:rPr>
              <w:t xml:space="preserve">Business Traveler</w:t>
            </w:r>
          </w:p>
        </w:tc>
        <w:tc>
          <w:tcPr>
            <w:tcW w:type="dxa" w:w="4200"/>
            <w:shd w:fill="F2F4F5" w:color="auto" w:val="clear"/>
            <w:tcMar>
              <w:top w:type="dxa" w:w="100"/>
              <w:left w:type="dxa" w:w="120"/>
              <w:bottom w:type="dxa" w:w="100"/>
              <w:right w:type="dxa" w:w="120"/>
            </w:tcMar>
          </w:tcPr>
          <w:p>
            <w:r>
              <w:rPr>
                <w:b w:val="false"/>
                <w:bCs w:val="false"/>
                <w:color w:val="1A1A1A"/>
                <w:sz w:val="20"/>
                <w:szCs w:val="20"/>
              </w:rPr>
              <w:t xml:space="preserve">Tight, back-to-back schedule with little slack between legs.</w:t>
            </w:r>
          </w:p>
        </w:tc>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Fast, low-effort re-booking that respects meeting/activity priorities.</w:t>
            </w:r>
          </w:p>
        </w:tc>
      </w:tr>
      <w:tr>
        <w:tc>
          <w:tcPr>
            <w:tcW w:type="dxa" w:w="3000"/>
            <w:tcMar>
              <w:top w:type="dxa" w:w="100"/>
              <w:left w:type="dxa" w:w="120"/>
              <w:bottom w:type="dxa" w:w="100"/>
              <w:right w:type="dxa" w:w="120"/>
            </w:tcMar>
          </w:tcPr>
          <w:p>
            <w:r>
              <w:rPr>
                <w:b w:val="false"/>
                <w:bCs w:val="false"/>
                <w:color w:val="1A1A1A"/>
                <w:sz w:val="20"/>
                <w:szCs w:val="20"/>
              </w:rPr>
              <w:t xml:space="preserve">Family / Group Organizer</w:t>
            </w:r>
          </w:p>
        </w:tc>
        <w:tc>
          <w:tcPr>
            <w:tcW w:type="dxa" w:w="4200"/>
            <w:tcMar>
              <w:top w:type="dxa" w:w="100"/>
              <w:left w:type="dxa" w:w="120"/>
              <w:bottom w:type="dxa" w:w="100"/>
              <w:right w:type="dxa" w:w="120"/>
            </w:tcMar>
          </w:tcPr>
          <w:p>
            <w:r>
              <w:rPr>
                <w:b w:val="false"/>
                <w:bCs w:val="false"/>
                <w:color w:val="1A1A1A"/>
                <w:sz w:val="20"/>
                <w:szCs w:val="20"/>
              </w:rPr>
              <w:t xml:space="preserve">Coordinates bookings for multiple travelers and is accountable if something goes wrong.</w:t>
            </w:r>
          </w:p>
        </w:tc>
        <w:tc>
          <w:tcPr>
            <w:tcW w:type="dxa" w:w="3600"/>
            <w:tcMar>
              <w:top w:type="dxa" w:w="100"/>
              <w:left w:type="dxa" w:w="120"/>
              <w:bottom w:type="dxa" w:w="100"/>
              <w:right w:type="dxa" w:w="120"/>
            </w:tcMar>
          </w:tcPr>
          <w:p>
            <w:r>
              <w:rPr>
                <w:b w:val="false"/>
                <w:bCs w:val="false"/>
                <w:color w:val="1A1A1A"/>
                <w:sz w:val="20"/>
                <w:szCs w:val="20"/>
              </w:rPr>
              <w:t xml:space="preserve">Clear visibility into what's at risk and one place to fix it for the whole group.</w:t>
            </w:r>
          </w:p>
        </w:tc>
      </w:tr>
      <w:tr>
        <w:tc>
          <w:tcPr>
            <w:tcW w:type="dxa" w:w="3000"/>
            <w:shd w:fill="F2F4F5" w:color="auto" w:val="clear"/>
            <w:tcMar>
              <w:top w:type="dxa" w:w="100"/>
              <w:left w:type="dxa" w:w="120"/>
              <w:bottom w:type="dxa" w:w="100"/>
              <w:right w:type="dxa" w:w="120"/>
            </w:tcMar>
          </w:tcPr>
          <w:p>
            <w:r>
              <w:rPr>
                <w:b w:val="false"/>
                <w:bCs w:val="false"/>
                <w:color w:val="1A1A1A"/>
                <w:sz w:val="20"/>
                <w:szCs w:val="20"/>
              </w:rPr>
              <w:t xml:space="preserve">Hackathon Judge (demo persona)</w:t>
            </w:r>
          </w:p>
        </w:tc>
        <w:tc>
          <w:tcPr>
            <w:tcW w:type="dxa" w:w="4200"/>
            <w:shd w:fill="F2F4F5" w:color="auto" w:val="clear"/>
            <w:tcMar>
              <w:top w:type="dxa" w:w="100"/>
              <w:left w:type="dxa" w:w="120"/>
              <w:bottom w:type="dxa" w:w="100"/>
              <w:right w:type="dxa" w:w="120"/>
            </w:tcMar>
          </w:tcPr>
          <w:p>
            <w:r>
              <w:rPr>
                <w:b w:val="false"/>
                <w:bCs w:val="false"/>
                <w:color w:val="1A1A1A"/>
                <w:sz w:val="20"/>
                <w:szCs w:val="20"/>
              </w:rPr>
              <w:t xml:space="preserve">Evaluates novelty, technical depth, and UX clarity in a short live demo.</w:t>
            </w:r>
          </w:p>
        </w:tc>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An unmistakable, visually compelling “wow” moment showing ripple-effect intelligence.</w:t>
            </w:r>
          </w:p>
        </w:tc>
      </w:tr>
    </w:tbl>
    <w:p>
      <w:pPr>
        <w:pStyle w:val="Heading1"/>
        <w:pBdr>
          <w:bottom w:val="single" w:color="0EA5A5" w:sz="8" w:space="4"/>
        </w:pBdr>
        <w:spacing w:after="200" w:before="400"/>
      </w:pPr>
      <w:r>
        <w:rPr>
          <w:b/>
          <w:bCs/>
          <w:color w:val="1F4E5F"/>
          <w:sz w:val="32"/>
          <w:szCs w:val="32"/>
        </w:rPr>
        <w:t xml:space="preserve">4. Goals &amp; Success Metrics</w:t>
      </w:r>
    </w:p>
    <w:p>
      <w:pPr>
        <w:pStyle w:val="Heading3"/>
        <w:spacing w:after="100" w:before="200"/>
      </w:pPr>
      <w:r>
        <w:rPr>
          <w:b/>
          <w:bCs/>
          <w:color w:val="1A1A1A"/>
          <w:sz w:val="22"/>
          <w:szCs w:val="22"/>
        </w:rPr>
        <w:t xml:space="preserve">4.1 Product goals</w:t>
      </w:r>
    </w:p>
    <w:p>
      <w:pPr>
        <w:pStyle w:val="ListParagraph"/>
        <w:numPr>
          <w:ilvl w:val="0"/>
          <w:numId w:val="3"/>
        </w:numPr>
        <w:spacing w:after="60"/>
      </w:pPr>
      <w:r>
        <w:rPr>
          <w:color w:val="1A1A1A"/>
          <w:sz w:val="21"/>
          <w:szCs w:val="21"/>
        </w:rPr>
        <w:t xml:space="preserve">Automatically detect when a disruption occurs and identify every downstream booking it affects.</w:t>
      </w:r>
    </w:p>
    <w:p>
      <w:pPr>
        <w:pStyle w:val="ListParagraph"/>
        <w:numPr>
          <w:ilvl w:val="0"/>
          <w:numId w:val="3"/>
        </w:numPr>
        <w:spacing w:after="60"/>
      </w:pPr>
      <w:r>
        <w:rPr>
          <w:color w:val="1A1A1A"/>
          <w:sz w:val="21"/>
          <w:szCs w:val="21"/>
        </w:rPr>
        <w:t xml:space="preserve">Explain the impact in plain, non-technical language within seconds.</w:t>
      </w:r>
    </w:p>
    <w:p>
      <w:pPr>
        <w:pStyle w:val="ListParagraph"/>
        <w:numPr>
          <w:ilvl w:val="0"/>
          <w:numId w:val="3"/>
        </w:numPr>
        <w:spacing w:after="60"/>
      </w:pPr>
      <w:r>
        <w:rPr>
          <w:color w:val="1A1A1A"/>
          <w:sz w:val="21"/>
          <w:szCs w:val="21"/>
        </w:rPr>
        <w:t xml:space="preserve">Generate at least three ranked, constraint-aware recovery plans (cheapest, fastest, best overall).</w:t>
      </w:r>
    </w:p>
    <w:p>
      <w:pPr>
        <w:pStyle w:val="ListParagraph"/>
        <w:numPr>
          <w:ilvl w:val="0"/>
          <w:numId w:val="3"/>
        </w:numPr>
        <w:spacing w:after="60"/>
      </w:pPr>
      <w:r>
        <w:rPr>
          <w:color w:val="1A1A1A"/>
          <w:sz w:val="21"/>
          <w:szCs w:val="21"/>
        </w:rPr>
        <w:t xml:space="preserve">Let the user apply a recovery plan with a single confirmation and see the trip return to a healthy state.</w:t>
      </w:r>
    </w:p>
    <w:p>
      <w:pPr>
        <w:pStyle w:val="ListParagraph"/>
        <w:numPr>
          <w:ilvl w:val="0"/>
          <w:numId w:val="3"/>
        </w:numPr>
        <w:spacing w:after="60"/>
      </w:pPr>
      <w:r>
        <w:rPr>
          <w:color w:val="1A1A1A"/>
          <w:sz w:val="21"/>
          <w:szCs w:val="21"/>
        </w:rPr>
        <w:t xml:space="preserve">Maintain one connected, always-current view of the trip (“Trip Health”) at all times.</w:t>
      </w:r>
    </w:p>
    <w:p>
      <w:pPr>
        <w:pStyle w:val="Heading3"/>
        <w:spacing w:after="100" w:before="200"/>
      </w:pPr>
      <w:r>
        <w:rPr>
          <w:b/>
          <w:bCs/>
          <w:color w:val="1A1A1A"/>
          <w:sz w:val="22"/>
          <w:szCs w:val="22"/>
        </w:rPr>
        <w:t xml:space="preserve">4.2 Success metrics (hackathon demo)</w:t>
      </w:r>
    </w:p>
    <w:p>
      <w:pPr>
        <w:pStyle w:val="ListParagraph"/>
        <w:numPr>
          <w:ilvl w:val="0"/>
          <w:numId w:val="2"/>
        </w:numPr>
        <w:spacing w:after="60"/>
      </w:pPr>
      <w:r>
        <w:rPr>
          <w:color w:val="1A1A1A"/>
          <w:sz w:val="21"/>
          <w:szCs w:val="21"/>
        </w:rPr>
        <w:t xml:space="preserve">Time from “disruption reported” to “recovery plans shown”: under 5 seconds in the demo.</w:t>
      </w:r>
    </w:p>
    <w:p>
      <w:pPr>
        <w:pStyle w:val="ListParagraph"/>
        <w:numPr>
          <w:ilvl w:val="0"/>
          <w:numId w:val="2"/>
        </w:numPr>
        <w:spacing w:after="60"/>
      </w:pPr>
      <w:r>
        <w:rPr>
          <w:color w:val="1A1A1A"/>
          <w:sz w:val="21"/>
          <w:szCs w:val="21"/>
        </w:rPr>
        <w:t xml:space="preserve">Number of downstream bookings correctly identified as affected in the demo scenario: 100% (5 of 5).</w:t>
      </w:r>
    </w:p>
    <w:p>
      <w:pPr>
        <w:pStyle w:val="ListParagraph"/>
        <w:numPr>
          <w:ilvl w:val="0"/>
          <w:numId w:val="2"/>
        </w:numPr>
        <w:spacing w:after="60"/>
      </w:pPr>
      <w:r>
        <w:rPr>
          <w:color w:val="1A1A1A"/>
          <w:sz w:val="21"/>
          <w:szCs w:val="21"/>
        </w:rPr>
        <w:t xml:space="preserve">Judge comprehension: a judge unfamiliar with the product should understand the ripple-effect concept within 10 seconds of seeing the Impact Analysis screen.</w:t>
      </w:r>
    </w:p>
    <w:p>
      <w:pPr>
        <w:pStyle w:val="ListParagraph"/>
        <w:numPr>
          <w:ilvl w:val="0"/>
          <w:numId w:val="2"/>
        </w:numPr>
        <w:spacing w:after="60"/>
      </w:pPr>
      <w:r>
        <w:rPr>
          <w:color w:val="1A1A1A"/>
          <w:sz w:val="21"/>
          <w:szCs w:val="21"/>
        </w:rPr>
        <w:t xml:space="preserve">End-to-end flow (Landing → Create Trip → Disruption → Recovery → Updated Trip) completes without manual data re-entry.</w:t>
      </w:r>
    </w:p>
    <w:p>
      <w:pPr>
        <w:pStyle w:val="Heading3"/>
        <w:spacing w:after="100" w:before="200"/>
      </w:pPr>
      <w:r>
        <w:rPr>
          <w:b/>
          <w:bCs/>
          <w:color w:val="1A1A1A"/>
          <w:sz w:val="22"/>
          <w:szCs w:val="22"/>
        </w:rPr>
        <w:t xml:space="preserve">4.3 Post-hackathon success metrics (roadmap)</w:t>
      </w:r>
    </w:p>
    <w:p>
      <w:pPr>
        <w:pStyle w:val="ListParagraph"/>
        <w:numPr>
          <w:ilvl w:val="0"/>
          <w:numId w:val="2"/>
        </w:numPr>
        <w:spacing w:after="60"/>
      </w:pPr>
      <w:r>
        <w:rPr>
          <w:color w:val="1A1A1A"/>
          <w:sz w:val="21"/>
          <w:szCs w:val="21"/>
        </w:rPr>
        <w:t xml:space="preserve">Recovery plan acceptance rate by real users.</w:t>
      </w:r>
    </w:p>
    <w:p>
      <w:pPr>
        <w:pStyle w:val="ListParagraph"/>
        <w:numPr>
          <w:ilvl w:val="0"/>
          <w:numId w:val="2"/>
        </w:numPr>
        <w:spacing w:after="60"/>
      </w:pPr>
      <w:r>
        <w:rPr>
          <w:color w:val="1A1A1A"/>
          <w:sz w:val="21"/>
          <w:szCs w:val="21"/>
        </w:rPr>
        <w:t xml:space="preserve">Average time-to-recovery vs. manual rebooking baseline.</w:t>
      </w:r>
    </w:p>
    <w:p>
      <w:pPr>
        <w:pStyle w:val="ListParagraph"/>
        <w:numPr>
          <w:ilvl w:val="0"/>
          <w:numId w:val="2"/>
        </w:numPr>
        <w:spacing w:after="60"/>
      </w:pPr>
      <w:r>
        <w:rPr>
          <w:color w:val="1A1A1A"/>
          <w:sz w:val="21"/>
          <w:szCs w:val="21"/>
        </w:rPr>
        <w:t xml:space="preserve">Reduction in missed downstream bookings for users with an active TripRescue trip.</w:t>
      </w:r>
    </w:p>
    <w:p>
      <w:pPr>
        <w:pStyle w:val="Heading1"/>
        <w:pBdr>
          <w:bottom w:val="single" w:color="0EA5A5" w:sz="8" w:space="4"/>
        </w:pBdr>
        <w:spacing w:after="200" w:before="400"/>
      </w:pPr>
      <w:r>
        <w:rPr>
          <w:b/>
          <w:bCs/>
          <w:color w:val="1F4E5F"/>
          <w:sz w:val="32"/>
          <w:szCs w:val="32"/>
        </w:rPr>
        <w:t xml:space="preserve">5. Product Scope</w:t>
      </w:r>
    </w:p>
    <w:p>
      <w:pPr>
        <w:pStyle w:val="Heading3"/>
        <w:spacing w:after="100" w:before="200"/>
      </w:pPr>
      <w:r>
        <w:rPr>
          <w:b/>
          <w:bCs/>
          <w:color w:val="1A1A1A"/>
          <w:sz w:val="22"/>
          <w:szCs w:val="22"/>
        </w:rPr>
        <w:t xml:space="preserve">5.1 In scope for hackathon build</w:t>
      </w:r>
    </w:p>
    <w:p>
      <w:pPr>
        <w:pStyle w:val="ListParagraph"/>
        <w:numPr>
          <w:ilvl w:val="0"/>
          <w:numId w:val="2"/>
        </w:numPr>
        <w:spacing w:after="60"/>
      </w:pPr>
      <w:r>
        <w:rPr>
          <w:color w:val="1A1A1A"/>
          <w:sz w:val="21"/>
          <w:szCs w:val="21"/>
        </w:rPr>
        <w:t xml:space="preserve">Create Trip, Add Bookings (manual + AI extraction from an uploaded confirmation).</w:t>
      </w:r>
    </w:p>
    <w:p>
      <w:pPr>
        <w:pStyle w:val="ListParagraph"/>
        <w:numPr>
          <w:ilvl w:val="0"/>
          <w:numId w:val="2"/>
        </w:numPr>
        <w:spacing w:after="60"/>
      </w:pPr>
      <w:r>
        <w:rPr>
          <w:color w:val="1A1A1A"/>
          <w:sz w:val="21"/>
          <w:szCs w:val="21"/>
        </w:rPr>
        <w:t xml:space="preserve">Connected Trip Dashboard with Trip Health score and itinerary timeline.</w:t>
      </w:r>
    </w:p>
    <w:p>
      <w:pPr>
        <w:pStyle w:val="ListParagraph"/>
        <w:numPr>
          <w:ilvl w:val="0"/>
          <w:numId w:val="2"/>
        </w:numPr>
        <w:spacing w:after="60"/>
      </w:pPr>
      <w:r>
        <w:rPr>
          <w:color w:val="1A1A1A"/>
          <w:sz w:val="21"/>
          <w:szCs w:val="21"/>
        </w:rPr>
        <w:t xml:space="preserve">Disruption Center to report/simulate a disruption.</w:t>
      </w:r>
    </w:p>
    <w:p>
      <w:pPr>
        <w:pStyle w:val="ListParagraph"/>
        <w:numPr>
          <w:ilvl w:val="0"/>
          <w:numId w:val="2"/>
        </w:numPr>
        <w:spacing w:after="60"/>
      </w:pPr>
      <w:r>
        <w:rPr>
          <w:color w:val="1A1A1A"/>
          <w:sz w:val="21"/>
          <w:szCs w:val="21"/>
        </w:rPr>
        <w:t xml:space="preserve">Impact Analysis with a visual dependency graph and plain-language explanations.</w:t>
      </w:r>
    </w:p>
    <w:p>
      <w:pPr>
        <w:pStyle w:val="ListParagraph"/>
        <w:numPr>
          <w:ilvl w:val="0"/>
          <w:numId w:val="2"/>
        </w:numPr>
        <w:spacing w:after="60"/>
      </w:pPr>
      <w:r>
        <w:rPr>
          <w:color w:val="1A1A1A"/>
          <w:sz w:val="21"/>
          <w:szCs w:val="21"/>
        </w:rPr>
        <w:t xml:space="preserve">Recovery Plan generation (3 ranked plans), Comparison view, and Apply flow.</w:t>
      </w:r>
    </w:p>
    <w:p>
      <w:pPr>
        <w:pStyle w:val="ListParagraph"/>
        <w:numPr>
          <w:ilvl w:val="0"/>
          <w:numId w:val="2"/>
        </w:numPr>
        <w:spacing w:after="60"/>
      </w:pPr>
      <w:r>
        <w:rPr>
          <w:color w:val="1A1A1A"/>
          <w:sz w:val="21"/>
          <w:szCs w:val="21"/>
        </w:rPr>
        <w:t xml:space="preserve">Updated Trip / success state and My Trips list.</w:t>
      </w:r>
    </w:p>
    <w:p>
      <w:pPr>
        <w:pStyle w:val="ListParagraph"/>
        <w:numPr>
          <w:ilvl w:val="0"/>
          <w:numId w:val="2"/>
        </w:numPr>
        <w:spacing w:after="60"/>
      </w:pPr>
      <w:r>
        <w:rPr>
          <w:color w:val="1A1A1A"/>
          <w:sz w:val="21"/>
          <w:szCs w:val="21"/>
        </w:rPr>
        <w:t xml:space="preserve">Settings for recovery preferences and notification preferences.</w:t>
      </w:r>
    </w:p>
    <w:p>
      <w:pPr>
        <w:pStyle w:val="Heading3"/>
        <w:spacing w:after="100" w:before="200"/>
      </w:pPr>
      <w:r>
        <w:rPr>
          <w:b/>
          <w:bCs/>
          <w:color w:val="1A1A1A"/>
          <w:sz w:val="22"/>
          <w:szCs w:val="22"/>
        </w:rPr>
        <w:t xml:space="preserve">5.2 Out of scope for hackathon build (explicitly deferred)</w:t>
      </w:r>
    </w:p>
    <w:p>
      <w:pPr>
        <w:pStyle w:val="ListParagraph"/>
        <w:numPr>
          <w:ilvl w:val="0"/>
          <w:numId w:val="2"/>
        </w:numPr>
        <w:spacing w:after="60"/>
      </w:pPr>
      <w:r>
        <w:rPr>
          <w:color w:val="1A1A1A"/>
          <w:sz w:val="21"/>
          <w:szCs w:val="21"/>
        </w:rPr>
        <w:t xml:space="preserve">Real payment processing / live third-party booking APIs (simulated/mocked for demo).</w:t>
      </w:r>
    </w:p>
    <w:p>
      <w:pPr>
        <w:pStyle w:val="ListParagraph"/>
        <w:numPr>
          <w:ilvl w:val="0"/>
          <w:numId w:val="2"/>
        </w:numPr>
        <w:spacing w:after="60"/>
      </w:pPr>
      <w:r>
        <w:rPr>
          <w:color w:val="1A1A1A"/>
          <w:sz w:val="21"/>
          <w:szCs w:val="21"/>
        </w:rPr>
        <w:t xml:space="preserve">Multi-user / group collaboration on a single trip.</w:t>
      </w:r>
    </w:p>
    <w:p>
      <w:pPr>
        <w:pStyle w:val="ListParagraph"/>
        <w:numPr>
          <w:ilvl w:val="0"/>
          <w:numId w:val="2"/>
        </w:numPr>
        <w:spacing w:after="60"/>
      </w:pPr>
      <w:r>
        <w:rPr>
          <w:color w:val="1A1A1A"/>
          <w:sz w:val="21"/>
          <w:szCs w:val="21"/>
        </w:rPr>
        <w:t xml:space="preserve">Native mobile apps (web-responsive only).</w:t>
      </w:r>
    </w:p>
    <w:p>
      <w:pPr>
        <w:pStyle w:val="ListParagraph"/>
        <w:numPr>
          <w:ilvl w:val="0"/>
          <w:numId w:val="2"/>
        </w:numPr>
        <w:spacing w:after="60"/>
      </w:pPr>
      <w:r>
        <w:rPr>
          <w:color w:val="1A1A1A"/>
          <w:sz w:val="21"/>
          <w:szCs w:val="21"/>
        </w:rPr>
        <w:t xml:space="preserve">Real-time push notifications from live carrier data feeds (structured for future integration).</w:t>
      </w:r>
    </w:p>
    <w:p>
      <w:pPr>
        <w:pStyle w:val="ListParagraph"/>
        <w:numPr>
          <w:ilvl w:val="0"/>
          <w:numId w:val="2"/>
        </w:numPr>
        <w:spacing w:after="60"/>
      </w:pPr>
      <w:r>
        <w:rPr>
          <w:color w:val="1A1A1A"/>
          <w:sz w:val="21"/>
          <w:szCs w:val="21"/>
        </w:rPr>
        <w:t xml:space="preserve">Multi-currency and international regulatory/refund rule handling.</w:t>
      </w:r>
    </w:p>
    <w:p>
      <w:pPr>
        <w:pStyle w:val="Heading1"/>
        <w:pBdr>
          <w:bottom w:val="single" w:color="0EA5A5" w:sz="8" w:space="4"/>
        </w:pBdr>
        <w:spacing w:after="200" w:before="400"/>
      </w:pPr>
      <w:r>
        <w:rPr>
          <w:b/>
          <w:bCs/>
          <w:color w:val="1F4E5F"/>
          <w:sz w:val="32"/>
          <w:szCs w:val="32"/>
        </w:rPr>
        <w:t xml:space="preserve">6. Core Concept: Trip Dependency Graph + Recovery Engine</w:t>
      </w:r>
    </w:p>
    <w:p>
      <w:pPr>
        <w:spacing w:after="150"/>
      </w:pPr>
      <w:r>
        <w:rPr>
          <w:color w:val="1A1A1A"/>
          <w:sz w:val="21"/>
          <w:szCs w:val="21"/>
        </w:rPr>
        <w:t xml:space="preserve">Every booking in a trip is modeled as a node in a directed graph. An edge between two nodes represents a real-world dependency (e.g., “you must reach the station before the train departs”, “you must check in before the room is confirmed at your arrival time”). When a node's state changes (delayed, cancelled), the engine propagates the change along edges to compute which downstream nodes become At Risk or Critical, and by how much (time slack consumed, feasibility broken).</w:t>
      </w:r>
    </w:p>
    <w:p>
      <w:pPr>
        <w:spacing w:after="150"/>
      </w:pPr>
      <w:r>
        <w:rPr>
          <w:color w:val="1A1A1A"/>
          <w:sz w:val="21"/>
          <w:szCs w:val="21"/>
        </w:rPr>
        <w:t xml:space="preserve">The Recovery Engine then searches for alternative bookings/paths that restore feasibility for the broken chain, subject to the traveler's constraints (budget ceiling, “avoid changing hotels”, “protect important activities”, etc.), and ranks the resulting candidate plans by cost, time impact, itinerary preservation, and convenience.</w:t>
      </w:r>
    </w:p>
    <w:p>
      <w:pPr>
        <w:pStyle w:val="Heading1"/>
        <w:pBdr>
          <w:bottom w:val="single" w:color="0EA5A5" w:sz="8" w:space="4"/>
        </w:pBdr>
        <w:spacing w:after="200" w:before="400"/>
      </w:pPr>
      <w:r>
        <w:rPr>
          <w:b/>
          <w:bCs/>
          <w:color w:val="1F4E5F"/>
          <w:sz w:val="32"/>
          <w:szCs w:val="32"/>
        </w:rPr>
        <w:t xml:space="preserve">7. End-to-End User Journey</w:t>
      </w:r>
    </w:p>
    <w:p>
      <w:pPr>
        <w:pStyle w:val="ListParagraph"/>
        <w:numPr>
          <w:ilvl w:val="0"/>
          <w:numId w:val="3"/>
        </w:numPr>
        <w:spacing w:after="60"/>
      </w:pPr>
      <w:r>
        <w:rPr>
          <w:color w:val="1A1A1A"/>
          <w:sz w:val="21"/>
          <w:szCs w:val="21"/>
        </w:rPr>
        <w:t xml:space="preserve">Landing — the user learns the value proposition in under 5 seconds.</w:t>
      </w:r>
    </w:p>
    <w:p>
      <w:pPr>
        <w:pStyle w:val="ListParagraph"/>
        <w:numPr>
          <w:ilvl w:val="0"/>
          <w:numId w:val="3"/>
        </w:numPr>
        <w:spacing w:after="60"/>
      </w:pPr>
      <w:r>
        <w:rPr>
          <w:color w:val="1A1A1A"/>
          <w:sz w:val="21"/>
          <w:szCs w:val="21"/>
        </w:rPr>
        <w:t xml:space="preserve">Create Trip — the user enters trip basics, budget ceiling, and recovery preferences.</w:t>
      </w:r>
    </w:p>
    <w:p>
      <w:pPr>
        <w:pStyle w:val="ListParagraph"/>
        <w:numPr>
          <w:ilvl w:val="0"/>
          <w:numId w:val="3"/>
        </w:numPr>
        <w:spacing w:after="60"/>
      </w:pPr>
      <w:r>
        <w:rPr>
          <w:color w:val="1A1A1A"/>
          <w:sz w:val="21"/>
          <w:szCs w:val="21"/>
        </w:rPr>
        <w:t xml:space="preserve">Add Bookings — the user uploads confirmations (AI-extracted) or adds bookings manually; a connected itinerary is built.</w:t>
      </w:r>
    </w:p>
    <w:p>
      <w:pPr>
        <w:pStyle w:val="ListParagraph"/>
        <w:numPr>
          <w:ilvl w:val="0"/>
          <w:numId w:val="3"/>
        </w:numPr>
        <w:spacing w:after="60"/>
      </w:pPr>
      <w:r>
        <w:rPr>
          <w:color w:val="1A1A1A"/>
          <w:sz w:val="21"/>
          <w:szCs w:val="21"/>
        </w:rPr>
        <w:t xml:space="preserve">Trip Dashboard — the user sees the live itinerary timeline and overall Trip Health.</w:t>
      </w:r>
    </w:p>
    <w:p>
      <w:pPr>
        <w:pStyle w:val="ListParagraph"/>
        <w:numPr>
          <w:ilvl w:val="0"/>
          <w:numId w:val="3"/>
        </w:numPr>
        <w:spacing w:after="60"/>
      </w:pPr>
      <w:r>
        <w:rPr>
          <w:color w:val="1A1A1A"/>
          <w:sz w:val="21"/>
          <w:szCs w:val="21"/>
        </w:rPr>
        <w:t xml:space="preserve">Disruption Center — a disruption is reported (e.g., flight delayed 5 hours).</w:t>
      </w:r>
    </w:p>
    <w:p>
      <w:pPr>
        <w:pStyle w:val="ListParagraph"/>
        <w:numPr>
          <w:ilvl w:val="0"/>
          <w:numId w:val="3"/>
        </w:numPr>
        <w:spacing w:after="60"/>
      </w:pPr>
      <w:r>
        <w:rPr>
          <w:color w:val="1A1A1A"/>
          <w:sz w:val="21"/>
          <w:szCs w:val="21"/>
        </w:rPr>
        <w:t xml:space="preserve">Impact Analysis — the system shows the ripple effect across downstream bookings with a dependency graph.</w:t>
      </w:r>
    </w:p>
    <w:p>
      <w:pPr>
        <w:pStyle w:val="ListParagraph"/>
        <w:numPr>
          <w:ilvl w:val="0"/>
          <w:numId w:val="3"/>
        </w:numPr>
        <w:spacing w:after="60"/>
      </w:pPr>
      <w:r>
        <w:rPr>
          <w:color w:val="1A1A1A"/>
          <w:sz w:val="21"/>
          <w:szCs w:val="21"/>
        </w:rPr>
        <w:t xml:space="preserve">Recovery Plans — three ranked options are generated (Best Overall, Cheapest, Fastest).</w:t>
      </w:r>
    </w:p>
    <w:p>
      <w:pPr>
        <w:pStyle w:val="ListParagraph"/>
        <w:numPr>
          <w:ilvl w:val="0"/>
          <w:numId w:val="3"/>
        </w:numPr>
        <w:spacing w:after="60"/>
      </w:pPr>
      <w:r>
        <w:rPr>
          <w:color w:val="1A1A1A"/>
          <w:sz w:val="21"/>
          <w:szCs w:val="21"/>
        </w:rPr>
        <w:t xml:space="preserve">Plan Comparison — the user compares plans side by side on cost, time, preservation, and convenience.</w:t>
      </w:r>
    </w:p>
    <w:p>
      <w:pPr>
        <w:pStyle w:val="ListParagraph"/>
        <w:numPr>
          <w:ilvl w:val="0"/>
          <w:numId w:val="3"/>
        </w:numPr>
        <w:spacing w:after="60"/>
      </w:pPr>
      <w:r>
        <w:rPr>
          <w:color w:val="1A1A1A"/>
          <w:sz w:val="21"/>
          <w:szCs w:val="21"/>
        </w:rPr>
        <w:t xml:space="preserve">Apply Recovery — the user reviews a before/after itinerary and confirms.</w:t>
      </w:r>
    </w:p>
    <w:p>
      <w:pPr>
        <w:pStyle w:val="ListParagraph"/>
        <w:numPr>
          <w:ilvl w:val="0"/>
          <w:numId w:val="3"/>
        </w:numPr>
        <w:spacing w:after="60"/>
      </w:pPr>
      <w:r>
        <w:rPr>
          <w:color w:val="1A1A1A"/>
          <w:sz w:val="21"/>
          <w:szCs w:val="21"/>
        </w:rPr>
        <w:t xml:space="preserve">Updated Trip — the trip returns to a healthy state; a recovery summary is shown.</w:t>
      </w:r>
    </w:p>
    <w:p>
      <w:pPr>
        <w:pStyle w:val="ListParagraph"/>
        <w:numPr>
          <w:ilvl w:val="0"/>
          <w:numId w:val="3"/>
        </w:numPr>
        <w:spacing w:after="60"/>
      </w:pPr>
      <w:r>
        <w:rPr>
          <w:color w:val="1A1A1A"/>
          <w:sz w:val="21"/>
          <w:szCs w:val="21"/>
        </w:rPr>
        <w:t xml:space="preserve">My Trips — the trip's recovery history is retained for future reference.</w:t>
      </w:r>
    </w:p>
    <w:p>
      <w:pPr>
        <w:pStyle w:val="Heading1"/>
        <w:pBdr>
          <w:bottom w:val="single" w:color="0EA5A5" w:sz="8" w:space="4"/>
        </w:pBdr>
        <w:spacing w:after="200" w:before="400"/>
      </w:pPr>
      <w:r>
        <w:rPr>
          <w:b/>
          <w:bCs/>
          <w:color w:val="1F4E5F"/>
          <w:sz w:val="32"/>
          <w:szCs w:val="32"/>
        </w:rPr>
        <w:t xml:space="preserve">8. Feature List (MoSCoW Prioritization)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600"/>
      </w:tblGrid>
      <w:tr>
        <w:trPr>
          <w:tblHeader/>
        </w:trPr>
        <w:tc>
          <w:tcPr>
            <w:tcW w:type="dxa" w:w="3000"/>
            <w:shd w:fill="1F4E5F" w:color="auto" w:val="clear"/>
            <w:tcMar>
              <w:top w:type="dxa" w:w="100"/>
              <w:left w:type="dxa" w:w="120"/>
              <w:bottom w:type="dxa" w:w="100"/>
              <w:right w:type="dxa" w:w="120"/>
            </w:tcMar>
          </w:tcPr>
          <w:p>
            <w:r>
              <w:rPr>
                <w:b/>
                <w:bCs/>
                <w:color w:val="FFFFFF"/>
                <w:sz w:val="20"/>
                <w:szCs w:val="20"/>
              </w:rPr>
              <w:t xml:space="preserve">Feature</w:t>
            </w:r>
          </w:p>
        </w:tc>
        <w:tc>
          <w:tcPr>
            <w:tcW w:type="dxa" w:w="4800"/>
            <w:shd w:fill="1F4E5F" w:color="auto" w:val="clear"/>
            <w:tcMar>
              <w:top w:type="dxa" w:w="100"/>
              <w:left w:type="dxa" w:w="120"/>
              <w:bottom w:type="dxa" w:w="100"/>
              <w:right w:type="dxa" w:w="120"/>
            </w:tcMar>
          </w:tcPr>
          <w:p>
            <w:r>
              <w:rPr>
                <w:b/>
                <w:bCs/>
                <w:color w:val="FFFFFF"/>
                <w:sz w:val="20"/>
                <w:szCs w:val="20"/>
              </w:rPr>
              <w:t xml:space="preserve">Description</w:t>
            </w:r>
          </w:p>
        </w:tc>
        <w:tc>
          <w:tcPr>
            <w:tcW w:type="dxa" w:w="1600"/>
            <w:shd w:fill="1F4E5F" w:color="auto" w:val="clear"/>
            <w:tcMar>
              <w:top w:type="dxa" w:w="100"/>
              <w:left w:type="dxa" w:w="120"/>
              <w:bottom w:type="dxa" w:w="100"/>
              <w:right w:type="dxa" w:w="120"/>
            </w:tcMar>
          </w:tcPr>
          <w:p>
            <w:r>
              <w:rPr>
                <w:b/>
                <w:bCs/>
                <w:color w:val="FFFFFF"/>
                <w:sz w:val="20"/>
                <w:szCs w:val="20"/>
              </w:rPr>
              <w:t xml:space="preserve">Priority</w:t>
            </w:r>
          </w:p>
        </w:tc>
      </w:tr>
      <w:tr>
        <w:tc>
          <w:tcPr>
            <w:tcW w:type="dxa" w:w="3000"/>
            <w:tcMar>
              <w:top w:type="dxa" w:w="100"/>
              <w:left w:type="dxa" w:w="120"/>
              <w:bottom w:type="dxa" w:w="100"/>
              <w:right w:type="dxa" w:w="120"/>
            </w:tcMar>
          </w:tcPr>
          <w:p>
            <w:r>
              <w:rPr>
                <w:b w:val="false"/>
                <w:bCs w:val="false"/>
                <w:color w:val="1A1A1A"/>
                <w:sz w:val="20"/>
                <w:szCs w:val="20"/>
              </w:rPr>
              <w:t xml:space="preserve">Trip creation</w:t>
            </w:r>
          </w:p>
        </w:tc>
        <w:tc>
          <w:tcPr>
            <w:tcW w:type="dxa" w:w="4800"/>
            <w:tcMar>
              <w:top w:type="dxa" w:w="100"/>
              <w:left w:type="dxa" w:w="120"/>
              <w:bottom w:type="dxa" w:w="100"/>
              <w:right w:type="dxa" w:w="120"/>
            </w:tcMar>
          </w:tcPr>
          <w:p>
            <w:r>
              <w:rPr>
                <w:b w:val="false"/>
                <w:bCs w:val="false"/>
                <w:color w:val="1A1A1A"/>
                <w:sz w:val="20"/>
                <w:szCs w:val="20"/>
              </w:rPr>
              <w:t xml:space="preserve">Basic trip metadata, budget, recovery preferences</w:t>
            </w:r>
          </w:p>
        </w:tc>
        <w:tc>
          <w:tcPr>
            <w:tcW w:type="dxa" w:w="1600"/>
            <w:tcMar>
              <w:top w:type="dxa" w:w="100"/>
              <w:left w:type="dxa" w:w="120"/>
              <w:bottom w:type="dxa" w:w="100"/>
              <w:right w:type="dxa" w:w="120"/>
            </w:tcMar>
          </w:tcPr>
          <w:p>
            <w:r>
              <w:rPr>
                <w:b w:val="false"/>
                <w:bCs w:val="false"/>
                <w:color w:val="1A1A1A"/>
                <w:sz w:val="20"/>
                <w:szCs w:val="20"/>
              </w:rPr>
              <w:t xml:space="preserve">Must</w:t>
            </w:r>
          </w:p>
        </w:tc>
      </w:tr>
      <w:tr>
        <w:tc>
          <w:tcPr>
            <w:tcW w:type="dxa" w:w="3000"/>
            <w:shd w:fill="F2F4F5" w:color="auto" w:val="clear"/>
            <w:tcMar>
              <w:top w:type="dxa" w:w="100"/>
              <w:left w:type="dxa" w:w="120"/>
              <w:bottom w:type="dxa" w:w="100"/>
              <w:right w:type="dxa" w:w="120"/>
            </w:tcMar>
          </w:tcPr>
          <w:p>
            <w:r>
              <w:rPr>
                <w:b w:val="false"/>
                <w:bCs w:val="false"/>
                <w:color w:val="1A1A1A"/>
                <w:sz w:val="20"/>
                <w:szCs w:val="20"/>
              </w:rPr>
              <w:t xml:space="preserve">Manual booking entry</w:t>
            </w:r>
          </w:p>
        </w:tc>
        <w:tc>
          <w:tcPr>
            <w:tcW w:type="dxa" w:w="4800"/>
            <w:shd w:fill="F2F4F5" w:color="auto" w:val="clear"/>
            <w:tcMar>
              <w:top w:type="dxa" w:w="100"/>
              <w:left w:type="dxa" w:w="120"/>
              <w:bottom w:type="dxa" w:w="100"/>
              <w:right w:type="dxa" w:w="120"/>
            </w:tcMar>
          </w:tcPr>
          <w:p>
            <w:r>
              <w:rPr>
                <w:b w:val="false"/>
                <w:bCs w:val="false"/>
                <w:color w:val="1A1A1A"/>
                <w:sz w:val="20"/>
                <w:szCs w:val="20"/>
              </w:rPr>
              <w:t xml:space="preserve">Add flights/trains/hotels/transfers/activities manually</w:t>
            </w:r>
          </w:p>
        </w:tc>
        <w:tc>
          <w:tcPr>
            <w:tcW w:type="dxa" w:w="1600"/>
            <w:shd w:fill="F2F4F5" w:color="auto" w:val="clear"/>
            <w:tcMar>
              <w:top w:type="dxa" w:w="100"/>
              <w:left w:type="dxa" w:w="120"/>
              <w:bottom w:type="dxa" w:w="100"/>
              <w:right w:type="dxa" w:w="120"/>
            </w:tcMar>
          </w:tcPr>
          <w:p>
            <w:r>
              <w:rPr>
                <w:b w:val="false"/>
                <w:bCs w:val="false"/>
                <w:color w:val="1A1A1A"/>
                <w:sz w:val="20"/>
                <w:szCs w:val="20"/>
              </w:rPr>
              <w:t xml:space="preserve">Must</w:t>
            </w:r>
          </w:p>
        </w:tc>
      </w:tr>
      <w:tr>
        <w:tc>
          <w:tcPr>
            <w:tcW w:type="dxa" w:w="3000"/>
            <w:tcMar>
              <w:top w:type="dxa" w:w="100"/>
              <w:left w:type="dxa" w:w="120"/>
              <w:bottom w:type="dxa" w:w="100"/>
              <w:right w:type="dxa" w:w="120"/>
            </w:tcMar>
          </w:tcPr>
          <w:p>
            <w:r>
              <w:rPr>
                <w:b w:val="false"/>
                <w:bCs w:val="false"/>
                <w:color w:val="1A1A1A"/>
                <w:sz w:val="20"/>
                <w:szCs w:val="20"/>
              </w:rPr>
              <w:t xml:space="preserve">AI booking extraction</w:t>
            </w:r>
          </w:p>
        </w:tc>
        <w:tc>
          <w:tcPr>
            <w:tcW w:type="dxa" w:w="4800"/>
            <w:tcMar>
              <w:top w:type="dxa" w:w="100"/>
              <w:left w:type="dxa" w:w="120"/>
              <w:bottom w:type="dxa" w:w="100"/>
              <w:right w:type="dxa" w:w="120"/>
            </w:tcMar>
          </w:tcPr>
          <w:p>
            <w:r>
              <w:rPr>
                <w:b w:val="false"/>
                <w:bCs w:val="false"/>
                <w:color w:val="1A1A1A"/>
                <w:sz w:val="20"/>
                <w:szCs w:val="20"/>
              </w:rPr>
              <w:t xml:space="preserve">Extract structured booking data from an uploaded PDF/image confirmation</w:t>
            </w:r>
          </w:p>
        </w:tc>
        <w:tc>
          <w:tcPr>
            <w:tcW w:type="dxa" w:w="1600"/>
            <w:tcMar>
              <w:top w:type="dxa" w:w="100"/>
              <w:left w:type="dxa" w:w="120"/>
              <w:bottom w:type="dxa" w:w="100"/>
              <w:right w:type="dxa" w:w="120"/>
            </w:tcMar>
          </w:tcPr>
          <w:p>
            <w:r>
              <w:rPr>
                <w:b w:val="false"/>
                <w:bCs w:val="false"/>
                <w:color w:val="1A1A1A"/>
                <w:sz w:val="20"/>
                <w:szCs w:val="20"/>
              </w:rPr>
              <w:t xml:space="preserve">Must</w:t>
            </w:r>
          </w:p>
        </w:tc>
      </w:tr>
      <w:tr>
        <w:tc>
          <w:tcPr>
            <w:tcW w:type="dxa" w:w="3000"/>
            <w:shd w:fill="F2F4F5" w:color="auto" w:val="clear"/>
            <w:tcMar>
              <w:top w:type="dxa" w:w="100"/>
              <w:left w:type="dxa" w:w="120"/>
              <w:bottom w:type="dxa" w:w="100"/>
              <w:right w:type="dxa" w:w="120"/>
            </w:tcMar>
          </w:tcPr>
          <w:p>
            <w:r>
              <w:rPr>
                <w:b w:val="false"/>
                <w:bCs w:val="false"/>
                <w:color w:val="1A1A1A"/>
                <w:sz w:val="20"/>
                <w:szCs w:val="20"/>
              </w:rPr>
              <w:t xml:space="preserve">Connected itinerary timeline</w:t>
            </w:r>
          </w:p>
        </w:tc>
        <w:tc>
          <w:tcPr>
            <w:tcW w:type="dxa" w:w="4800"/>
            <w:shd w:fill="F2F4F5" w:color="auto" w:val="clear"/>
            <w:tcMar>
              <w:top w:type="dxa" w:w="100"/>
              <w:left w:type="dxa" w:w="120"/>
              <w:bottom w:type="dxa" w:w="100"/>
              <w:right w:type="dxa" w:w="120"/>
            </w:tcMar>
          </w:tcPr>
          <w:p>
            <w:r>
              <w:rPr>
                <w:b w:val="false"/>
                <w:bCs w:val="false"/>
                <w:color w:val="1A1A1A"/>
                <w:sz w:val="20"/>
                <w:szCs w:val="20"/>
              </w:rPr>
              <w:t xml:space="preserve">Chronological, dependency-aware view of all bookings</w:t>
            </w:r>
          </w:p>
        </w:tc>
        <w:tc>
          <w:tcPr>
            <w:tcW w:type="dxa" w:w="1600"/>
            <w:shd w:fill="F2F4F5" w:color="auto" w:val="clear"/>
            <w:tcMar>
              <w:top w:type="dxa" w:w="100"/>
              <w:left w:type="dxa" w:w="120"/>
              <w:bottom w:type="dxa" w:w="100"/>
              <w:right w:type="dxa" w:w="120"/>
            </w:tcMar>
          </w:tcPr>
          <w:p>
            <w:r>
              <w:rPr>
                <w:b w:val="false"/>
                <w:bCs w:val="false"/>
                <w:color w:val="1A1A1A"/>
                <w:sz w:val="20"/>
                <w:szCs w:val="20"/>
              </w:rPr>
              <w:t xml:space="preserve">Must</w:t>
            </w:r>
          </w:p>
        </w:tc>
      </w:tr>
      <w:tr>
        <w:tc>
          <w:tcPr>
            <w:tcW w:type="dxa" w:w="3000"/>
            <w:tcMar>
              <w:top w:type="dxa" w:w="100"/>
              <w:left w:type="dxa" w:w="120"/>
              <w:bottom w:type="dxa" w:w="100"/>
              <w:right w:type="dxa" w:w="120"/>
            </w:tcMar>
          </w:tcPr>
          <w:p>
            <w:r>
              <w:rPr>
                <w:b w:val="false"/>
                <w:bCs w:val="false"/>
                <w:color w:val="1A1A1A"/>
                <w:sz w:val="20"/>
                <w:szCs w:val="20"/>
              </w:rPr>
              <w:t xml:space="preserve">Trip Health score</w:t>
            </w:r>
          </w:p>
        </w:tc>
        <w:tc>
          <w:tcPr>
            <w:tcW w:type="dxa" w:w="4800"/>
            <w:tcMar>
              <w:top w:type="dxa" w:w="100"/>
              <w:left w:type="dxa" w:w="120"/>
              <w:bottom w:type="dxa" w:w="100"/>
              <w:right w:type="dxa" w:w="120"/>
            </w:tcMar>
          </w:tcPr>
          <w:p>
            <w:r>
              <w:rPr>
                <w:b w:val="false"/>
                <w:bCs w:val="false"/>
                <w:color w:val="1A1A1A"/>
                <w:sz w:val="20"/>
                <w:szCs w:val="20"/>
              </w:rPr>
              <w:t xml:space="preserve">Single composite score reflecting overall trip risk</w:t>
            </w:r>
          </w:p>
        </w:tc>
        <w:tc>
          <w:tcPr>
            <w:tcW w:type="dxa" w:w="1600"/>
            <w:tcMar>
              <w:top w:type="dxa" w:w="100"/>
              <w:left w:type="dxa" w:w="120"/>
              <w:bottom w:type="dxa" w:w="100"/>
              <w:right w:type="dxa" w:w="120"/>
            </w:tcMar>
          </w:tcPr>
          <w:p>
            <w:r>
              <w:rPr>
                <w:b w:val="false"/>
                <w:bCs w:val="false"/>
                <w:color w:val="1A1A1A"/>
                <w:sz w:val="20"/>
                <w:szCs w:val="20"/>
              </w:rPr>
              <w:t xml:space="preserve">Must</w:t>
            </w:r>
          </w:p>
        </w:tc>
      </w:tr>
      <w:tr>
        <w:tc>
          <w:tcPr>
            <w:tcW w:type="dxa" w:w="3000"/>
            <w:shd w:fill="F2F4F5" w:color="auto" w:val="clear"/>
            <w:tcMar>
              <w:top w:type="dxa" w:w="100"/>
              <w:left w:type="dxa" w:w="120"/>
              <w:bottom w:type="dxa" w:w="100"/>
              <w:right w:type="dxa" w:w="120"/>
            </w:tcMar>
          </w:tcPr>
          <w:p>
            <w:r>
              <w:rPr>
                <w:b w:val="false"/>
                <w:bCs w:val="false"/>
                <w:color w:val="1A1A1A"/>
                <w:sz w:val="20"/>
                <w:szCs w:val="20"/>
              </w:rPr>
              <w:t xml:space="preserve">Disruption reporting/simulation</w:t>
            </w:r>
          </w:p>
        </w:tc>
        <w:tc>
          <w:tcPr>
            <w:tcW w:type="dxa" w:w="4800"/>
            <w:shd w:fill="F2F4F5" w:color="auto" w:val="clear"/>
            <w:tcMar>
              <w:top w:type="dxa" w:w="100"/>
              <w:left w:type="dxa" w:w="120"/>
              <w:bottom w:type="dxa" w:w="100"/>
              <w:right w:type="dxa" w:w="120"/>
            </w:tcMar>
          </w:tcPr>
          <w:p>
            <w:r>
              <w:rPr>
                <w:b w:val="false"/>
                <w:bCs w:val="false"/>
                <w:color w:val="1A1A1A"/>
                <w:sz w:val="20"/>
                <w:szCs w:val="20"/>
              </w:rPr>
              <w:t xml:space="preserve">User or system reports a disruption event</w:t>
            </w:r>
          </w:p>
        </w:tc>
        <w:tc>
          <w:tcPr>
            <w:tcW w:type="dxa" w:w="1600"/>
            <w:shd w:fill="F2F4F5" w:color="auto" w:val="clear"/>
            <w:tcMar>
              <w:top w:type="dxa" w:w="100"/>
              <w:left w:type="dxa" w:w="120"/>
              <w:bottom w:type="dxa" w:w="100"/>
              <w:right w:type="dxa" w:w="120"/>
            </w:tcMar>
          </w:tcPr>
          <w:p>
            <w:r>
              <w:rPr>
                <w:b w:val="false"/>
                <w:bCs w:val="false"/>
                <w:color w:val="1A1A1A"/>
                <w:sz w:val="20"/>
                <w:szCs w:val="20"/>
              </w:rPr>
              <w:t xml:space="preserve">Must</w:t>
            </w:r>
          </w:p>
        </w:tc>
      </w:tr>
      <w:tr>
        <w:tc>
          <w:tcPr>
            <w:tcW w:type="dxa" w:w="3000"/>
            <w:tcMar>
              <w:top w:type="dxa" w:w="100"/>
              <w:left w:type="dxa" w:w="120"/>
              <w:bottom w:type="dxa" w:w="100"/>
              <w:right w:type="dxa" w:w="120"/>
            </w:tcMar>
          </w:tcPr>
          <w:p>
            <w:r>
              <w:rPr>
                <w:b w:val="false"/>
                <w:bCs w:val="false"/>
                <w:color w:val="1A1A1A"/>
                <w:sz w:val="20"/>
                <w:szCs w:val="20"/>
              </w:rPr>
              <w:t xml:space="preserve">Dependency graph impact analysis</w:t>
            </w:r>
          </w:p>
        </w:tc>
        <w:tc>
          <w:tcPr>
            <w:tcW w:type="dxa" w:w="4800"/>
            <w:tcMar>
              <w:top w:type="dxa" w:w="100"/>
              <w:left w:type="dxa" w:w="120"/>
              <w:bottom w:type="dxa" w:w="100"/>
              <w:right w:type="dxa" w:w="120"/>
            </w:tcMar>
          </w:tcPr>
          <w:p>
            <w:r>
              <w:rPr>
                <w:b w:val="false"/>
                <w:bCs w:val="false"/>
                <w:color w:val="1A1A1A"/>
                <w:sz w:val="20"/>
                <w:szCs w:val="20"/>
              </w:rPr>
              <w:t xml:space="preserve">Compute and visualize downstream affected bookings</w:t>
            </w:r>
          </w:p>
        </w:tc>
        <w:tc>
          <w:tcPr>
            <w:tcW w:type="dxa" w:w="1600"/>
            <w:tcMar>
              <w:top w:type="dxa" w:w="100"/>
              <w:left w:type="dxa" w:w="120"/>
              <w:bottom w:type="dxa" w:w="100"/>
              <w:right w:type="dxa" w:w="120"/>
            </w:tcMar>
          </w:tcPr>
          <w:p>
            <w:r>
              <w:rPr>
                <w:b w:val="false"/>
                <w:bCs w:val="false"/>
                <w:color w:val="1A1A1A"/>
                <w:sz w:val="20"/>
                <w:szCs w:val="20"/>
              </w:rPr>
              <w:t xml:space="preserve">Must</w:t>
            </w:r>
          </w:p>
        </w:tc>
      </w:tr>
      <w:tr>
        <w:tc>
          <w:tcPr>
            <w:tcW w:type="dxa" w:w="3000"/>
            <w:shd w:fill="F2F4F5" w:color="auto" w:val="clear"/>
            <w:tcMar>
              <w:top w:type="dxa" w:w="100"/>
              <w:left w:type="dxa" w:w="120"/>
              <w:bottom w:type="dxa" w:w="100"/>
              <w:right w:type="dxa" w:w="120"/>
            </w:tcMar>
          </w:tcPr>
          <w:p>
            <w:r>
              <w:rPr>
                <w:b w:val="false"/>
                <w:bCs w:val="false"/>
                <w:color w:val="1A1A1A"/>
                <w:sz w:val="20"/>
                <w:szCs w:val="20"/>
              </w:rPr>
              <w:t xml:space="preserve">Recovery plan generation</w:t>
            </w:r>
          </w:p>
        </w:tc>
        <w:tc>
          <w:tcPr>
            <w:tcW w:type="dxa" w:w="4800"/>
            <w:shd w:fill="F2F4F5" w:color="auto" w:val="clear"/>
            <w:tcMar>
              <w:top w:type="dxa" w:w="100"/>
              <w:left w:type="dxa" w:w="120"/>
              <w:bottom w:type="dxa" w:w="100"/>
              <w:right w:type="dxa" w:w="120"/>
            </w:tcMar>
          </w:tcPr>
          <w:p>
            <w:r>
              <w:rPr>
                <w:b w:val="false"/>
                <w:bCs w:val="false"/>
                <w:color w:val="1A1A1A"/>
                <w:sz w:val="20"/>
                <w:szCs w:val="20"/>
              </w:rPr>
              <w:t xml:space="preserve">Generate 3 ranked recovery plans</w:t>
            </w:r>
          </w:p>
        </w:tc>
        <w:tc>
          <w:tcPr>
            <w:tcW w:type="dxa" w:w="1600"/>
            <w:shd w:fill="F2F4F5" w:color="auto" w:val="clear"/>
            <w:tcMar>
              <w:top w:type="dxa" w:w="100"/>
              <w:left w:type="dxa" w:w="120"/>
              <w:bottom w:type="dxa" w:w="100"/>
              <w:right w:type="dxa" w:w="120"/>
            </w:tcMar>
          </w:tcPr>
          <w:p>
            <w:r>
              <w:rPr>
                <w:b w:val="false"/>
                <w:bCs w:val="false"/>
                <w:color w:val="1A1A1A"/>
                <w:sz w:val="20"/>
                <w:szCs w:val="20"/>
              </w:rPr>
              <w:t xml:space="preserve">Must</w:t>
            </w:r>
          </w:p>
        </w:tc>
      </w:tr>
      <w:tr>
        <w:tc>
          <w:tcPr>
            <w:tcW w:type="dxa" w:w="3000"/>
            <w:tcMar>
              <w:top w:type="dxa" w:w="100"/>
              <w:left w:type="dxa" w:w="120"/>
              <w:bottom w:type="dxa" w:w="100"/>
              <w:right w:type="dxa" w:w="120"/>
            </w:tcMar>
          </w:tcPr>
          <w:p>
            <w:r>
              <w:rPr>
                <w:b w:val="false"/>
                <w:bCs w:val="false"/>
                <w:color w:val="1A1A1A"/>
                <w:sz w:val="20"/>
                <w:szCs w:val="20"/>
              </w:rPr>
              <w:t xml:space="preserve">Plan comparison table</w:t>
            </w:r>
          </w:p>
        </w:tc>
        <w:tc>
          <w:tcPr>
            <w:tcW w:type="dxa" w:w="4800"/>
            <w:tcMar>
              <w:top w:type="dxa" w:w="100"/>
              <w:left w:type="dxa" w:w="120"/>
              <w:bottom w:type="dxa" w:w="100"/>
              <w:right w:type="dxa" w:w="120"/>
            </w:tcMar>
          </w:tcPr>
          <w:p>
            <w:r>
              <w:rPr>
                <w:b w:val="false"/>
                <w:bCs w:val="false"/>
                <w:color w:val="1A1A1A"/>
                <w:sz w:val="20"/>
                <w:szCs w:val="20"/>
              </w:rPr>
              <w:t xml:space="preserve">Side-by-side comparison across key dimensions</w:t>
            </w:r>
          </w:p>
        </w:tc>
        <w:tc>
          <w:tcPr>
            <w:tcW w:type="dxa" w:w="1600"/>
            <w:tcMar>
              <w:top w:type="dxa" w:w="100"/>
              <w:left w:type="dxa" w:w="120"/>
              <w:bottom w:type="dxa" w:w="100"/>
              <w:right w:type="dxa" w:w="120"/>
            </w:tcMar>
          </w:tcPr>
          <w:p>
            <w:r>
              <w:rPr>
                <w:b w:val="false"/>
                <w:bCs w:val="false"/>
                <w:color w:val="1A1A1A"/>
                <w:sz w:val="20"/>
                <w:szCs w:val="20"/>
              </w:rPr>
              <w:t xml:space="preserve">Must</w:t>
            </w:r>
          </w:p>
        </w:tc>
      </w:tr>
      <w:tr>
        <w:tc>
          <w:tcPr>
            <w:tcW w:type="dxa" w:w="3000"/>
            <w:shd w:fill="F2F4F5" w:color="auto" w:val="clear"/>
            <w:tcMar>
              <w:top w:type="dxa" w:w="100"/>
              <w:left w:type="dxa" w:w="120"/>
              <w:bottom w:type="dxa" w:w="100"/>
              <w:right w:type="dxa" w:w="120"/>
            </w:tcMar>
          </w:tcPr>
          <w:p>
            <w:r>
              <w:rPr>
                <w:b w:val="false"/>
                <w:bCs w:val="false"/>
                <w:color w:val="1A1A1A"/>
                <w:sz w:val="20"/>
                <w:szCs w:val="20"/>
              </w:rPr>
              <w:t xml:space="preserve">Apply recovery / before-after view</w:t>
            </w:r>
          </w:p>
        </w:tc>
        <w:tc>
          <w:tcPr>
            <w:tcW w:type="dxa" w:w="4800"/>
            <w:shd w:fill="F2F4F5" w:color="auto" w:val="clear"/>
            <w:tcMar>
              <w:top w:type="dxa" w:w="100"/>
              <w:left w:type="dxa" w:w="120"/>
              <w:bottom w:type="dxa" w:w="100"/>
              <w:right w:type="dxa" w:w="120"/>
            </w:tcMar>
          </w:tcPr>
          <w:p>
            <w:r>
              <w:rPr>
                <w:b w:val="false"/>
                <w:bCs w:val="false"/>
                <w:color w:val="1A1A1A"/>
                <w:sz w:val="20"/>
                <w:szCs w:val="20"/>
              </w:rPr>
              <w:t xml:space="preserve">Confirm and apply a chosen plan</w:t>
            </w:r>
          </w:p>
        </w:tc>
        <w:tc>
          <w:tcPr>
            <w:tcW w:type="dxa" w:w="1600"/>
            <w:shd w:fill="F2F4F5" w:color="auto" w:val="clear"/>
            <w:tcMar>
              <w:top w:type="dxa" w:w="100"/>
              <w:left w:type="dxa" w:w="120"/>
              <w:bottom w:type="dxa" w:w="100"/>
              <w:right w:type="dxa" w:w="120"/>
            </w:tcMar>
          </w:tcPr>
          <w:p>
            <w:r>
              <w:rPr>
                <w:b w:val="false"/>
                <w:bCs w:val="false"/>
                <w:color w:val="1A1A1A"/>
                <w:sz w:val="20"/>
                <w:szCs w:val="20"/>
              </w:rPr>
              <w:t xml:space="preserve">Must</w:t>
            </w:r>
          </w:p>
        </w:tc>
      </w:tr>
      <w:tr>
        <w:tc>
          <w:tcPr>
            <w:tcW w:type="dxa" w:w="3000"/>
            <w:tcMar>
              <w:top w:type="dxa" w:w="100"/>
              <w:left w:type="dxa" w:w="120"/>
              <w:bottom w:type="dxa" w:w="100"/>
              <w:right w:type="dxa" w:w="120"/>
            </w:tcMar>
          </w:tcPr>
          <w:p>
            <w:r>
              <w:rPr>
                <w:b w:val="false"/>
                <w:bCs w:val="false"/>
                <w:color w:val="1A1A1A"/>
                <w:sz w:val="20"/>
                <w:szCs w:val="20"/>
              </w:rPr>
              <w:t xml:space="preserve">Recovery summary &amp; updated trip state</w:t>
            </w:r>
          </w:p>
        </w:tc>
        <w:tc>
          <w:tcPr>
            <w:tcW w:type="dxa" w:w="4800"/>
            <w:tcMar>
              <w:top w:type="dxa" w:w="100"/>
              <w:left w:type="dxa" w:w="120"/>
              <w:bottom w:type="dxa" w:w="100"/>
              <w:right w:type="dxa" w:w="120"/>
            </w:tcMar>
          </w:tcPr>
          <w:p>
            <w:r>
              <w:rPr>
                <w:b w:val="false"/>
                <w:bCs w:val="false"/>
                <w:color w:val="1A1A1A"/>
                <w:sz w:val="20"/>
                <w:szCs w:val="20"/>
              </w:rPr>
              <w:t xml:space="preserve">Post-application confirmation and history</w:t>
            </w:r>
          </w:p>
        </w:tc>
        <w:tc>
          <w:tcPr>
            <w:tcW w:type="dxa" w:w="1600"/>
            <w:tcMar>
              <w:top w:type="dxa" w:w="100"/>
              <w:left w:type="dxa" w:w="120"/>
              <w:bottom w:type="dxa" w:w="100"/>
              <w:right w:type="dxa" w:w="120"/>
            </w:tcMar>
          </w:tcPr>
          <w:p>
            <w:r>
              <w:rPr>
                <w:b w:val="false"/>
                <w:bCs w:val="false"/>
                <w:color w:val="1A1A1A"/>
                <w:sz w:val="20"/>
                <w:szCs w:val="20"/>
              </w:rPr>
              <w:t xml:space="preserve">Must</w:t>
            </w:r>
          </w:p>
        </w:tc>
      </w:tr>
      <w:tr>
        <w:tc>
          <w:tcPr>
            <w:tcW w:type="dxa" w:w="3000"/>
            <w:shd w:fill="F2F4F5" w:color="auto" w:val="clear"/>
            <w:tcMar>
              <w:top w:type="dxa" w:w="100"/>
              <w:left w:type="dxa" w:w="120"/>
              <w:bottom w:type="dxa" w:w="100"/>
              <w:right w:type="dxa" w:w="120"/>
            </w:tcMar>
          </w:tcPr>
          <w:p>
            <w:r>
              <w:rPr>
                <w:b w:val="false"/>
                <w:bCs w:val="false"/>
                <w:color w:val="1A1A1A"/>
                <w:sz w:val="20"/>
                <w:szCs w:val="20"/>
              </w:rPr>
              <w:t xml:space="preserve">My Trips list</w:t>
            </w:r>
          </w:p>
        </w:tc>
        <w:tc>
          <w:tcPr>
            <w:tcW w:type="dxa" w:w="4800"/>
            <w:shd w:fill="F2F4F5" w:color="auto" w:val="clear"/>
            <w:tcMar>
              <w:top w:type="dxa" w:w="100"/>
              <w:left w:type="dxa" w:w="120"/>
              <w:bottom w:type="dxa" w:w="100"/>
              <w:right w:type="dxa" w:w="120"/>
            </w:tcMar>
          </w:tcPr>
          <w:p>
            <w:r>
              <w:rPr>
                <w:b w:val="false"/>
                <w:bCs w:val="false"/>
                <w:color w:val="1A1A1A"/>
                <w:sz w:val="20"/>
                <w:szCs w:val="20"/>
              </w:rPr>
              <w:t xml:space="preserve">Manage multiple trips and view recovery history</w:t>
            </w:r>
          </w:p>
        </w:tc>
        <w:tc>
          <w:tcPr>
            <w:tcW w:type="dxa" w:w="1600"/>
            <w:shd w:fill="F2F4F5" w:color="auto" w:val="clear"/>
            <w:tcMar>
              <w:top w:type="dxa" w:w="100"/>
              <w:left w:type="dxa" w:w="120"/>
              <w:bottom w:type="dxa" w:w="100"/>
              <w:right w:type="dxa" w:w="120"/>
            </w:tcMar>
          </w:tcPr>
          <w:p>
            <w:r>
              <w:rPr>
                <w:b w:val="false"/>
                <w:bCs w:val="false"/>
                <w:color w:val="1A1A1A"/>
                <w:sz w:val="20"/>
                <w:szCs w:val="20"/>
              </w:rPr>
              <w:t xml:space="preserve">Should</w:t>
            </w:r>
          </w:p>
        </w:tc>
      </w:tr>
      <w:tr>
        <w:tc>
          <w:tcPr>
            <w:tcW w:type="dxa" w:w="3000"/>
            <w:tcMar>
              <w:top w:type="dxa" w:w="100"/>
              <w:left w:type="dxa" w:w="120"/>
              <w:bottom w:type="dxa" w:w="100"/>
              <w:right w:type="dxa" w:w="120"/>
            </w:tcMar>
          </w:tcPr>
          <w:p>
            <w:r>
              <w:rPr>
                <w:b w:val="false"/>
                <w:bCs w:val="false"/>
                <w:color w:val="1A1A1A"/>
                <w:sz w:val="20"/>
                <w:szCs w:val="20"/>
              </w:rPr>
              <w:t xml:space="preserve">Settings / preferences</w:t>
            </w:r>
          </w:p>
        </w:tc>
        <w:tc>
          <w:tcPr>
            <w:tcW w:type="dxa" w:w="4800"/>
            <w:tcMar>
              <w:top w:type="dxa" w:w="100"/>
              <w:left w:type="dxa" w:w="120"/>
              <w:bottom w:type="dxa" w:w="100"/>
              <w:right w:type="dxa" w:w="120"/>
            </w:tcMar>
          </w:tcPr>
          <w:p>
            <w:r>
              <w:rPr>
                <w:b w:val="false"/>
                <w:bCs w:val="false"/>
                <w:color w:val="1A1A1A"/>
                <w:sz w:val="20"/>
                <w:szCs w:val="20"/>
              </w:rPr>
              <w:t xml:space="preserve">Recovery strategy defaults, notifications, traveler profile</w:t>
            </w:r>
          </w:p>
        </w:tc>
        <w:tc>
          <w:tcPr>
            <w:tcW w:type="dxa" w:w="1600"/>
            <w:tcMar>
              <w:top w:type="dxa" w:w="100"/>
              <w:left w:type="dxa" w:w="120"/>
              <w:bottom w:type="dxa" w:w="100"/>
              <w:right w:type="dxa" w:w="120"/>
            </w:tcMar>
          </w:tcPr>
          <w:p>
            <w:r>
              <w:rPr>
                <w:b w:val="false"/>
                <w:bCs w:val="false"/>
                <w:color w:val="1A1A1A"/>
                <w:sz w:val="20"/>
                <w:szCs w:val="20"/>
              </w:rPr>
              <w:t xml:space="preserve">Should</w:t>
            </w:r>
          </w:p>
        </w:tc>
      </w:tr>
      <w:tr>
        <w:tc>
          <w:tcPr>
            <w:tcW w:type="dxa" w:w="3000"/>
            <w:shd w:fill="F2F4F5" w:color="auto" w:val="clear"/>
            <w:tcMar>
              <w:top w:type="dxa" w:w="100"/>
              <w:left w:type="dxa" w:w="120"/>
              <w:bottom w:type="dxa" w:w="100"/>
              <w:right w:type="dxa" w:w="120"/>
            </w:tcMar>
          </w:tcPr>
          <w:p>
            <w:r>
              <w:rPr>
                <w:b w:val="false"/>
                <w:bCs w:val="false"/>
                <w:color w:val="1A1A1A"/>
                <w:sz w:val="20"/>
                <w:szCs w:val="20"/>
              </w:rPr>
              <w:t xml:space="preserve">Explainable recommendations</w:t>
            </w:r>
          </w:p>
        </w:tc>
        <w:tc>
          <w:tcPr>
            <w:tcW w:type="dxa" w:w="4800"/>
            <w:shd w:fill="F2F4F5" w:color="auto" w:val="clear"/>
            <w:tcMar>
              <w:top w:type="dxa" w:w="100"/>
              <w:left w:type="dxa" w:w="120"/>
              <w:bottom w:type="dxa" w:w="100"/>
              <w:right w:type="dxa" w:w="120"/>
            </w:tcMar>
          </w:tcPr>
          <w:p>
            <w:r>
              <w:rPr>
                <w:b w:val="false"/>
                <w:bCs w:val="false"/>
                <w:color w:val="1A1A1A"/>
                <w:sz w:val="20"/>
                <w:szCs w:val="20"/>
              </w:rPr>
              <w:t xml:space="preserve">Plain-language “why this plan” reasoning</w:t>
            </w:r>
          </w:p>
        </w:tc>
        <w:tc>
          <w:tcPr>
            <w:tcW w:type="dxa" w:w="1600"/>
            <w:shd w:fill="F2F4F5" w:color="auto" w:val="clear"/>
            <w:tcMar>
              <w:top w:type="dxa" w:w="100"/>
              <w:left w:type="dxa" w:w="120"/>
              <w:bottom w:type="dxa" w:w="100"/>
              <w:right w:type="dxa" w:w="120"/>
            </w:tcMar>
          </w:tcPr>
          <w:p>
            <w:r>
              <w:rPr>
                <w:b w:val="false"/>
                <w:bCs w:val="false"/>
                <w:color w:val="1A1A1A"/>
                <w:sz w:val="20"/>
                <w:szCs w:val="20"/>
              </w:rPr>
              <w:t xml:space="preserve">Should</w:t>
            </w:r>
          </w:p>
        </w:tc>
      </w:tr>
      <w:tr>
        <w:tc>
          <w:tcPr>
            <w:tcW w:type="dxa" w:w="3000"/>
            <w:tcMar>
              <w:top w:type="dxa" w:w="100"/>
              <w:left w:type="dxa" w:w="120"/>
              <w:bottom w:type="dxa" w:w="100"/>
              <w:right w:type="dxa" w:w="120"/>
            </w:tcMar>
          </w:tcPr>
          <w:p>
            <w:r>
              <w:rPr>
                <w:b w:val="false"/>
                <w:bCs w:val="false"/>
                <w:color w:val="1A1A1A"/>
                <w:sz w:val="20"/>
                <w:szCs w:val="20"/>
              </w:rPr>
              <w:t xml:space="preserve">Weather-based disruption prediction</w:t>
            </w:r>
          </w:p>
        </w:tc>
        <w:tc>
          <w:tcPr>
            <w:tcW w:type="dxa" w:w="4800"/>
            <w:tcMar>
              <w:top w:type="dxa" w:w="100"/>
              <w:left w:type="dxa" w:w="120"/>
              <w:bottom w:type="dxa" w:w="100"/>
              <w:right w:type="dxa" w:w="120"/>
            </w:tcMar>
          </w:tcPr>
          <w:p>
            <w:r>
              <w:rPr>
                <w:b w:val="false"/>
                <w:bCs w:val="false"/>
                <w:color w:val="1A1A1A"/>
                <w:sz w:val="20"/>
                <w:szCs w:val="20"/>
              </w:rPr>
              <w:t xml:space="preserve">Proactively flag risk before a disruption is confirmed</w:t>
            </w:r>
          </w:p>
        </w:tc>
        <w:tc>
          <w:tcPr>
            <w:tcW w:type="dxa" w:w="1600"/>
            <w:tcMar>
              <w:top w:type="dxa" w:w="100"/>
              <w:left w:type="dxa" w:w="120"/>
              <w:bottom w:type="dxa" w:w="100"/>
              <w:right w:type="dxa" w:w="120"/>
            </w:tcMar>
          </w:tcPr>
          <w:p>
            <w:r>
              <w:rPr>
                <w:b w:val="false"/>
                <w:bCs w:val="false"/>
                <w:color w:val="1A1A1A"/>
                <w:sz w:val="20"/>
                <w:szCs w:val="20"/>
              </w:rPr>
              <w:t xml:space="preserve">Could</w:t>
            </w:r>
          </w:p>
        </w:tc>
      </w:tr>
      <w:tr>
        <w:tc>
          <w:tcPr>
            <w:tcW w:type="dxa" w:w="3000"/>
            <w:shd w:fill="F2F4F5" w:color="auto" w:val="clear"/>
            <w:tcMar>
              <w:top w:type="dxa" w:w="100"/>
              <w:left w:type="dxa" w:w="120"/>
              <w:bottom w:type="dxa" w:w="100"/>
              <w:right w:type="dxa" w:w="120"/>
            </w:tcMar>
          </w:tcPr>
          <w:p>
            <w:r>
              <w:rPr>
                <w:b w:val="false"/>
                <w:bCs w:val="false"/>
                <w:color w:val="1A1A1A"/>
                <w:sz w:val="20"/>
                <w:szCs w:val="20"/>
              </w:rPr>
              <w:t xml:space="preserve">Group/multi-traveler trips</w:t>
            </w:r>
          </w:p>
        </w:tc>
        <w:tc>
          <w:tcPr>
            <w:tcW w:type="dxa" w:w="4800"/>
            <w:shd w:fill="F2F4F5" w:color="auto" w:val="clear"/>
            <w:tcMar>
              <w:top w:type="dxa" w:w="100"/>
              <w:left w:type="dxa" w:w="120"/>
              <w:bottom w:type="dxa" w:w="100"/>
              <w:right w:type="dxa" w:w="120"/>
            </w:tcMar>
          </w:tcPr>
          <w:p>
            <w:r>
              <w:rPr>
                <w:b w:val="false"/>
                <w:bCs w:val="false"/>
                <w:color w:val="1A1A1A"/>
                <w:sz w:val="20"/>
                <w:szCs w:val="20"/>
              </w:rPr>
              <w:t xml:space="preserve">Shared trip management across travelers</w:t>
            </w:r>
          </w:p>
        </w:tc>
        <w:tc>
          <w:tcPr>
            <w:tcW w:type="dxa" w:w="1600"/>
            <w:shd w:fill="F2F4F5" w:color="auto" w:val="clear"/>
            <w:tcMar>
              <w:top w:type="dxa" w:w="100"/>
              <w:left w:type="dxa" w:w="120"/>
              <w:bottom w:type="dxa" w:w="100"/>
              <w:right w:type="dxa" w:w="120"/>
            </w:tcMar>
          </w:tcPr>
          <w:p>
            <w:r>
              <w:rPr>
                <w:b w:val="false"/>
                <w:bCs w:val="false"/>
                <w:color w:val="1A1A1A"/>
                <w:sz w:val="20"/>
                <w:szCs w:val="20"/>
              </w:rPr>
              <w:t xml:space="preserve">Won't (hackathon)</w:t>
            </w:r>
          </w:p>
        </w:tc>
      </w:tr>
      <w:tr>
        <w:tc>
          <w:tcPr>
            <w:tcW w:type="dxa" w:w="3000"/>
            <w:tcMar>
              <w:top w:type="dxa" w:w="100"/>
              <w:left w:type="dxa" w:w="120"/>
              <w:bottom w:type="dxa" w:w="100"/>
              <w:right w:type="dxa" w:w="120"/>
            </w:tcMar>
          </w:tcPr>
          <w:p>
            <w:r>
              <w:rPr>
                <w:b w:val="false"/>
                <w:bCs w:val="false"/>
                <w:color w:val="1A1A1A"/>
                <w:sz w:val="20"/>
                <w:szCs w:val="20"/>
              </w:rPr>
              <w:t xml:space="preserve">Live carrier data integration</w:t>
            </w:r>
          </w:p>
        </w:tc>
        <w:tc>
          <w:tcPr>
            <w:tcW w:type="dxa" w:w="4800"/>
            <w:tcMar>
              <w:top w:type="dxa" w:w="100"/>
              <w:left w:type="dxa" w:w="120"/>
              <w:bottom w:type="dxa" w:w="100"/>
              <w:right w:type="dxa" w:w="120"/>
            </w:tcMar>
          </w:tcPr>
          <w:p>
            <w:r>
              <w:rPr>
                <w:b w:val="false"/>
                <w:bCs w:val="false"/>
                <w:color w:val="1A1A1A"/>
                <w:sz w:val="20"/>
                <w:szCs w:val="20"/>
              </w:rPr>
              <w:t xml:space="preserve">Real-time flight/train status feeds</w:t>
            </w:r>
          </w:p>
        </w:tc>
        <w:tc>
          <w:tcPr>
            <w:tcW w:type="dxa" w:w="1600"/>
            <w:tcMar>
              <w:top w:type="dxa" w:w="100"/>
              <w:left w:type="dxa" w:w="120"/>
              <w:bottom w:type="dxa" w:w="100"/>
              <w:right w:type="dxa" w:w="120"/>
            </w:tcMar>
          </w:tcPr>
          <w:p>
            <w:r>
              <w:rPr>
                <w:b w:val="false"/>
                <w:bCs w:val="false"/>
                <w:color w:val="1A1A1A"/>
                <w:sz w:val="20"/>
                <w:szCs w:val="20"/>
              </w:rPr>
              <w:t xml:space="preserve">Won't (hackathon)</w:t>
            </w:r>
          </w:p>
        </w:tc>
      </w:tr>
    </w:tbl>
    <w:p>
      <w:pPr>
        <w:pStyle w:val="Heading1"/>
        <w:pBdr>
          <w:bottom w:val="single" w:color="0EA5A5" w:sz="8" w:space="4"/>
        </w:pBdr>
        <w:spacing w:after="200" w:before="400"/>
      </w:pPr>
      <w:r>
        <w:rPr>
          <w:b/>
          <w:bCs/>
          <w:color w:val="1F4E5F"/>
          <w:sz w:val="32"/>
          <w:szCs w:val="32"/>
        </w:rPr>
        <w:t xml:space="preserve">9. Functional Requirements by Module</w:t>
      </w:r>
    </w:p>
    <w:p>
      <w:pPr>
        <w:pStyle w:val="Heading2"/>
        <w:spacing w:after="150" w:before="300"/>
      </w:pPr>
      <w:r>
        <w:rPr>
          <w:b/>
          <w:bCs/>
          <w:color w:val="1F4E5F"/>
          <w:sz w:val="26"/>
          <w:szCs w:val="26"/>
        </w:rPr>
        <w:t xml:space="preserve">9.1 Create Trip</w:t>
      </w:r>
    </w:p>
    <w:p>
      <w:pPr>
        <w:pStyle w:val="ListParagraph"/>
        <w:numPr>
          <w:ilvl w:val="0"/>
          <w:numId w:val="2"/>
        </w:numPr>
        <w:spacing w:after="60"/>
      </w:pPr>
      <w:r>
        <w:rPr>
          <w:color w:val="1A1A1A"/>
          <w:sz w:val="21"/>
          <w:szCs w:val="21"/>
        </w:rPr>
        <w:t xml:space="preserve">FR-1: The user shall be able to enter trip name, primary destination, start/end dates, and traveler count.</w:t>
      </w:r>
    </w:p>
    <w:p>
      <w:pPr>
        <w:pStyle w:val="ListParagraph"/>
        <w:numPr>
          <w:ilvl w:val="0"/>
          <w:numId w:val="2"/>
        </w:numPr>
        <w:spacing w:after="60"/>
      </w:pPr>
      <w:r>
        <w:rPr>
          <w:color w:val="1A1A1A"/>
          <w:sz w:val="21"/>
          <w:szCs w:val="21"/>
        </w:rPr>
        <w:t xml:space="preserve">FR-2: The user shall be able to set a maximum additional recovery budget.</w:t>
      </w:r>
    </w:p>
    <w:p>
      <w:pPr>
        <w:pStyle w:val="ListParagraph"/>
        <w:numPr>
          <w:ilvl w:val="0"/>
          <w:numId w:val="2"/>
        </w:numPr>
        <w:spacing w:after="60"/>
      </w:pPr>
      <w:r>
        <w:rPr>
          <w:color w:val="1A1A1A"/>
          <w:sz w:val="21"/>
          <w:szCs w:val="21"/>
        </w:rPr>
        <w:t xml:space="preserve">FR-3: The user shall be able to select a default recovery strategy (Cheapest / Fastest / Best Balance).</w:t>
      </w:r>
    </w:p>
    <w:p>
      <w:pPr>
        <w:pStyle w:val="ListParagraph"/>
        <w:numPr>
          <w:ilvl w:val="0"/>
          <w:numId w:val="2"/>
        </w:numPr>
        <w:spacing w:after="60"/>
      </w:pPr>
      <w:r>
        <w:rPr>
          <w:color w:val="1A1A1A"/>
          <w:sz w:val="21"/>
          <w:szCs w:val="21"/>
        </w:rPr>
        <w:t xml:space="preserve">FR-4: The user shall be able to toggle protection preferences: avoid changing hotels, protect important activities, avoid overnight travel, minimize number of booking changes.</w:t>
      </w:r>
    </w:p>
    <w:p>
      <w:pPr>
        <w:pStyle w:val="ListParagraph"/>
        <w:numPr>
          <w:ilvl w:val="0"/>
          <w:numId w:val="2"/>
        </w:numPr>
        <w:spacing w:after="60"/>
      </w:pPr>
      <w:r>
        <w:rPr>
          <w:color w:val="1A1A1A"/>
          <w:sz w:val="21"/>
          <w:szCs w:val="21"/>
        </w:rPr>
        <w:t xml:space="preserve">FR-5: The system shall persist the trip as a draft if the user exits before completion.</w:t>
      </w:r>
    </w:p>
    <w:p>
      <w:pPr>
        <w:pStyle w:val="Heading2"/>
        <w:spacing w:after="150" w:before="300"/>
      </w:pPr>
      <w:r>
        <w:rPr>
          <w:b/>
          <w:bCs/>
          <w:color w:val="1F4E5F"/>
          <w:sz w:val="26"/>
          <w:szCs w:val="26"/>
        </w:rPr>
        <w:t xml:space="preserve">9.2 Add Bookings</w:t>
      </w:r>
    </w:p>
    <w:p>
      <w:pPr>
        <w:pStyle w:val="ListParagraph"/>
        <w:numPr>
          <w:ilvl w:val="0"/>
          <w:numId w:val="2"/>
        </w:numPr>
        <w:spacing w:after="60"/>
      </w:pPr>
      <w:r>
        <w:rPr>
          <w:color w:val="1A1A1A"/>
          <w:sz w:val="21"/>
          <w:szCs w:val="21"/>
        </w:rPr>
        <w:t xml:space="preserve">FR-6: The user shall be able to upload a booking confirmation (PDF/JPG/PNG) for AI extraction.</w:t>
      </w:r>
    </w:p>
    <w:p>
      <w:pPr>
        <w:pStyle w:val="ListParagraph"/>
        <w:numPr>
          <w:ilvl w:val="0"/>
          <w:numId w:val="2"/>
        </w:numPr>
        <w:spacing w:after="60"/>
      </w:pPr>
      <w:r>
        <w:rPr>
          <w:color w:val="1A1A1A"/>
          <w:sz w:val="21"/>
          <w:szCs w:val="21"/>
        </w:rPr>
        <w:t xml:space="preserve">FR-7: The system shall extract booking type, timing, origin/destination, and confirmation status, and display an “AI extracted” badge.</w:t>
      </w:r>
    </w:p>
    <w:p>
      <w:pPr>
        <w:pStyle w:val="ListParagraph"/>
        <w:numPr>
          <w:ilvl w:val="0"/>
          <w:numId w:val="2"/>
        </w:numPr>
        <w:spacing w:after="60"/>
      </w:pPr>
      <w:r>
        <w:rPr>
          <w:color w:val="1A1A1A"/>
          <w:sz w:val="21"/>
          <w:szCs w:val="21"/>
        </w:rPr>
        <w:t xml:space="preserve">FR-8: The user shall be able to review and correct any AI-extracted field before it is saved.</w:t>
      </w:r>
    </w:p>
    <w:p>
      <w:pPr>
        <w:pStyle w:val="ListParagraph"/>
        <w:numPr>
          <w:ilvl w:val="0"/>
          <w:numId w:val="2"/>
        </w:numPr>
        <w:spacing w:after="60"/>
      </w:pPr>
      <w:r>
        <w:rPr>
          <w:color w:val="1A1A1A"/>
          <w:sz w:val="21"/>
          <w:szCs w:val="21"/>
        </w:rPr>
        <w:t xml:space="preserve">FR-9: The user shall be able to add a booking manually by type (flight, train, bus, hotel, transfer, activity, tour, event).</w:t>
      </w:r>
    </w:p>
    <w:p>
      <w:pPr>
        <w:pStyle w:val="ListParagraph"/>
        <w:numPr>
          <w:ilvl w:val="0"/>
          <w:numId w:val="2"/>
        </w:numPr>
        <w:spacing w:after="60"/>
      </w:pPr>
      <w:r>
        <w:rPr>
          <w:color w:val="1A1A1A"/>
          <w:sz w:val="21"/>
          <w:szCs w:val="21"/>
        </w:rPr>
        <w:t xml:space="preserve">FR-10: The system shall automatically sequence bookings chronologically and infer dependency edges (e.g., transfer must follow flight arrival).</w:t>
      </w:r>
    </w:p>
    <w:p>
      <w:pPr>
        <w:pStyle w:val="Heading2"/>
        <w:spacing w:after="150" w:before="300"/>
      </w:pPr>
      <w:r>
        <w:rPr>
          <w:b/>
          <w:bCs/>
          <w:color w:val="1F4E5F"/>
          <w:sz w:val="26"/>
          <w:szCs w:val="26"/>
        </w:rPr>
        <w:t xml:space="preserve">9.3 Trip Dashboard</w:t>
      </w:r>
    </w:p>
    <w:p>
      <w:pPr>
        <w:pStyle w:val="ListParagraph"/>
        <w:numPr>
          <w:ilvl w:val="0"/>
          <w:numId w:val="2"/>
        </w:numPr>
        <w:spacing w:after="60"/>
      </w:pPr>
      <w:r>
        <w:rPr>
          <w:color w:val="1A1A1A"/>
          <w:sz w:val="21"/>
          <w:szCs w:val="21"/>
        </w:rPr>
        <w:t xml:space="preserve">FR-11: The system shall display a connected itinerary timeline showing each booking's type, time, and status.</w:t>
      </w:r>
    </w:p>
    <w:p>
      <w:pPr>
        <w:pStyle w:val="ListParagraph"/>
        <w:numPr>
          <w:ilvl w:val="0"/>
          <w:numId w:val="2"/>
        </w:numPr>
        <w:spacing w:after="60"/>
      </w:pPr>
      <w:r>
        <w:rPr>
          <w:color w:val="1A1A1A"/>
          <w:sz w:val="21"/>
          <w:szCs w:val="21"/>
        </w:rPr>
        <w:t xml:space="preserve">FR-12: The system shall compute and display a Trip Health percentage derived from the number/severity of at-risk connections.</w:t>
      </w:r>
    </w:p>
    <w:p>
      <w:pPr>
        <w:pStyle w:val="ListParagraph"/>
        <w:numPr>
          <w:ilvl w:val="0"/>
          <w:numId w:val="2"/>
        </w:numPr>
        <w:spacing w:after="60"/>
      </w:pPr>
      <w:r>
        <w:rPr>
          <w:color w:val="1A1A1A"/>
          <w:sz w:val="21"/>
          <w:szCs w:val="21"/>
        </w:rPr>
        <w:t xml:space="preserve">FR-13: The system shall visually distinguish Safe, At Risk, Disrupted, and Cancelled bookings.</w:t>
      </w:r>
    </w:p>
    <w:p>
      <w:pPr>
        <w:pStyle w:val="ListParagraph"/>
        <w:numPr>
          <w:ilvl w:val="0"/>
          <w:numId w:val="2"/>
        </w:numPr>
        <w:spacing w:after="60"/>
      </w:pPr>
      <w:r>
        <w:rPr>
          <w:color w:val="1A1A1A"/>
          <w:sz w:val="21"/>
          <w:szCs w:val="21"/>
        </w:rPr>
        <w:t xml:space="preserve">FR-14: The user shall be able to trigger “Simulate Disruption” or add a new booking from the dashboard.</w:t>
      </w:r>
    </w:p>
    <w:p>
      <w:pPr>
        <w:pStyle w:val="Heading2"/>
        <w:spacing w:after="150" w:before="300"/>
      </w:pPr>
      <w:r>
        <w:rPr>
          <w:b/>
          <w:bCs/>
          <w:color w:val="1F4E5F"/>
          <w:sz w:val="26"/>
          <w:szCs w:val="26"/>
        </w:rPr>
        <w:t xml:space="preserve">9.4 Disruption Center</w:t>
      </w:r>
    </w:p>
    <w:p>
      <w:pPr>
        <w:pStyle w:val="ListParagraph"/>
        <w:numPr>
          <w:ilvl w:val="0"/>
          <w:numId w:val="2"/>
        </w:numPr>
        <w:spacing w:after="60"/>
      </w:pPr>
      <w:r>
        <w:rPr>
          <w:color w:val="1A1A1A"/>
          <w:sz w:val="21"/>
          <w:szCs w:val="21"/>
        </w:rPr>
        <w:t xml:space="preserve">FR-15: The user shall be able to select a disruption type (delay, cancellation, weather, plan change, custom) and the affected booking.</w:t>
      </w:r>
    </w:p>
    <w:p>
      <w:pPr>
        <w:pStyle w:val="ListParagraph"/>
        <w:numPr>
          <w:ilvl w:val="0"/>
          <w:numId w:val="2"/>
        </w:numPr>
        <w:spacing w:after="60"/>
      </w:pPr>
      <w:r>
        <w:rPr>
          <w:color w:val="1A1A1A"/>
          <w:sz w:val="21"/>
          <w:szCs w:val="21"/>
        </w:rPr>
        <w:t xml:space="preserve">FR-16: For delay-type disruptions, the user shall be able to enter delay duration and see the recomputed arrival time.</w:t>
      </w:r>
    </w:p>
    <w:p>
      <w:pPr>
        <w:pStyle w:val="ListParagraph"/>
        <w:numPr>
          <w:ilvl w:val="0"/>
          <w:numId w:val="2"/>
        </w:numPr>
        <w:spacing w:after="60"/>
      </w:pPr>
      <w:r>
        <w:rPr>
          <w:color w:val="1A1A1A"/>
          <w:sz w:val="21"/>
          <w:szCs w:val="21"/>
        </w:rPr>
        <w:t xml:space="preserve">FR-17: The system shall show a live preview of how many bookings will be analyzed before the user confirms analysis.</w:t>
      </w:r>
    </w:p>
    <w:p>
      <w:pPr>
        <w:pStyle w:val="Heading2"/>
        <w:spacing w:after="150" w:before="300"/>
      </w:pPr>
      <w:r>
        <w:rPr>
          <w:b/>
          <w:bCs/>
          <w:color w:val="1F4E5F"/>
          <w:sz w:val="26"/>
          <w:szCs w:val="26"/>
        </w:rPr>
        <w:t xml:space="preserve">9.5 Impact Analysis</w:t>
      </w:r>
    </w:p>
    <w:p>
      <w:pPr>
        <w:pStyle w:val="ListParagraph"/>
        <w:numPr>
          <w:ilvl w:val="0"/>
          <w:numId w:val="2"/>
        </w:numPr>
        <w:spacing w:after="60"/>
      </w:pPr>
      <w:r>
        <w:rPr>
          <w:color w:val="1A1A1A"/>
          <w:sz w:val="21"/>
          <w:szCs w:val="21"/>
        </w:rPr>
        <w:t xml:space="preserve">FR-18: The system shall compute, via graph propagation, every downstream booking affected by the disruption and classify each as Safe, At Risk, or Critical.</w:t>
      </w:r>
    </w:p>
    <w:p>
      <w:pPr>
        <w:pStyle w:val="ListParagraph"/>
        <w:numPr>
          <w:ilvl w:val="0"/>
          <w:numId w:val="2"/>
        </w:numPr>
        <w:spacing w:after="60"/>
      </w:pPr>
      <w:r>
        <w:rPr>
          <w:color w:val="1A1A1A"/>
          <w:sz w:val="21"/>
          <w:szCs w:val="21"/>
        </w:rPr>
        <w:t xml:space="preserve">FR-19: The system shall render a visual dependency graph showing the disruption's origin and its propagation path.</w:t>
      </w:r>
    </w:p>
    <w:p>
      <w:pPr>
        <w:pStyle w:val="ListParagraph"/>
        <w:numPr>
          <w:ilvl w:val="0"/>
          <w:numId w:val="2"/>
        </w:numPr>
        <w:spacing w:after="60"/>
      </w:pPr>
      <w:r>
        <w:rPr>
          <w:color w:val="1A1A1A"/>
          <w:sz w:val="21"/>
          <w:szCs w:val="21"/>
        </w:rPr>
        <w:t xml:space="preserve">FR-20: The system shall display an impact summary: count of critical/at-risk/safe bookings, estimated additional cost range, and estimated time impact.</w:t>
      </w:r>
    </w:p>
    <w:p>
      <w:pPr>
        <w:pStyle w:val="ListParagraph"/>
        <w:numPr>
          <w:ilvl w:val="0"/>
          <w:numId w:val="2"/>
        </w:numPr>
        <w:spacing w:after="60"/>
      </w:pPr>
      <w:r>
        <w:rPr>
          <w:color w:val="1A1A1A"/>
          <w:sz w:val="21"/>
          <w:szCs w:val="21"/>
        </w:rPr>
        <w:t xml:space="preserve">FR-21: The system shall provide a plain-language explanation for why each downstream booking is affected.</w:t>
      </w:r>
    </w:p>
    <w:p>
      <w:pPr>
        <w:pStyle w:val="Heading2"/>
        <w:spacing w:after="150" w:before="300"/>
      </w:pPr>
      <w:r>
        <w:rPr>
          <w:b/>
          <w:bCs/>
          <w:color w:val="1F4E5F"/>
          <w:sz w:val="26"/>
          <w:szCs w:val="26"/>
        </w:rPr>
        <w:t xml:space="preserve">9.6 Recovery Plans</w:t>
      </w:r>
    </w:p>
    <w:p>
      <w:pPr>
        <w:pStyle w:val="ListParagraph"/>
        <w:numPr>
          <w:ilvl w:val="0"/>
          <w:numId w:val="2"/>
        </w:numPr>
        <w:spacing w:after="60"/>
      </w:pPr>
      <w:r>
        <w:rPr>
          <w:color w:val="1A1A1A"/>
          <w:sz w:val="21"/>
          <w:szCs w:val="21"/>
        </w:rPr>
        <w:t xml:space="preserve">FR-22: The system shall generate at least three ranked recovery plans: Best Overall, Cheapest, Fastest.</w:t>
      </w:r>
    </w:p>
    <w:p>
      <w:pPr>
        <w:pStyle w:val="ListParagraph"/>
        <w:numPr>
          <w:ilvl w:val="0"/>
          <w:numId w:val="2"/>
        </w:numPr>
        <w:spacing w:after="60"/>
      </w:pPr>
      <w:r>
        <w:rPr>
          <w:color w:val="1A1A1A"/>
          <w:sz w:val="21"/>
          <w:szCs w:val="21"/>
        </w:rPr>
        <w:t xml:space="preserve">FR-23: Each plan shall display additional cost, time impact, percentage of itinerary preserved, number of bookings changed, and a convenience score.</w:t>
      </w:r>
    </w:p>
    <w:p>
      <w:pPr>
        <w:pStyle w:val="ListParagraph"/>
        <w:numPr>
          <w:ilvl w:val="0"/>
          <w:numId w:val="2"/>
        </w:numPr>
        <w:spacing w:after="60"/>
      </w:pPr>
      <w:r>
        <w:rPr>
          <w:color w:val="1A1A1A"/>
          <w:sz w:val="21"/>
          <w:szCs w:val="21"/>
        </w:rPr>
        <w:t xml:space="preserve">FR-24: The system shall generate a plain-language recommendation explanation for the top-ranked plan.</w:t>
      </w:r>
    </w:p>
    <w:p>
      <w:pPr>
        <w:pStyle w:val="ListParagraph"/>
        <w:numPr>
          <w:ilvl w:val="0"/>
          <w:numId w:val="2"/>
        </w:numPr>
        <w:spacing w:after="60"/>
      </w:pPr>
      <w:r>
        <w:rPr>
          <w:color w:val="1A1A1A"/>
          <w:sz w:val="21"/>
          <w:szCs w:val="21"/>
        </w:rPr>
        <w:t xml:space="preserve">FR-25: The user shall be able to sort/filter plans by cost, time, convenience, or itinerary preservation.</w:t>
      </w:r>
    </w:p>
    <w:p>
      <w:pPr>
        <w:pStyle w:val="Heading2"/>
        <w:spacing w:after="150" w:before="300"/>
      </w:pPr>
      <w:r>
        <w:rPr>
          <w:b/>
          <w:bCs/>
          <w:color w:val="1F4E5F"/>
          <w:sz w:val="26"/>
          <w:szCs w:val="26"/>
        </w:rPr>
        <w:t xml:space="preserve">9.7 Plan Comparison</w:t>
      </w:r>
    </w:p>
    <w:p>
      <w:pPr>
        <w:pStyle w:val="ListParagraph"/>
        <w:numPr>
          <w:ilvl w:val="0"/>
          <w:numId w:val="2"/>
        </w:numPr>
        <w:spacing w:after="60"/>
      </w:pPr>
      <w:r>
        <w:rPr>
          <w:color w:val="1A1A1A"/>
          <w:sz w:val="21"/>
          <w:szCs w:val="21"/>
        </w:rPr>
        <w:t xml:space="preserve">FR-26: The system shall present a side-by-side comparison table across all generated plans on every key dimension.</w:t>
      </w:r>
    </w:p>
    <w:p>
      <w:pPr>
        <w:pStyle w:val="ListParagraph"/>
        <w:numPr>
          <w:ilvl w:val="0"/>
          <w:numId w:val="2"/>
        </w:numPr>
        <w:spacing w:after="60"/>
      </w:pPr>
      <w:r>
        <w:rPr>
          <w:color w:val="1A1A1A"/>
          <w:sz w:val="21"/>
          <w:szCs w:val="21"/>
        </w:rPr>
        <w:t xml:space="preserve">FR-27: The system shall visually highlight the recommended plan and provide a short rationale for the recommendation.</w:t>
      </w:r>
    </w:p>
    <w:p>
      <w:pPr>
        <w:pStyle w:val="Heading2"/>
        <w:spacing w:after="150" w:before="300"/>
      </w:pPr>
      <w:r>
        <w:rPr>
          <w:b/>
          <w:bCs/>
          <w:color w:val="1F4E5F"/>
          <w:sz w:val="26"/>
          <w:szCs w:val="26"/>
        </w:rPr>
        <w:t xml:space="preserve">9.8 Apply Recovery</w:t>
      </w:r>
    </w:p>
    <w:p>
      <w:pPr>
        <w:pStyle w:val="ListParagraph"/>
        <w:numPr>
          <w:ilvl w:val="0"/>
          <w:numId w:val="2"/>
        </w:numPr>
        <w:spacing w:after="60"/>
      </w:pPr>
      <w:r>
        <w:rPr>
          <w:color w:val="1A1A1A"/>
          <w:sz w:val="21"/>
          <w:szCs w:val="21"/>
        </w:rPr>
        <w:t xml:space="preserve">FR-28: The system shall display a before/after view of the itinerary showing exactly which bookings change.</w:t>
      </w:r>
    </w:p>
    <w:p>
      <w:pPr>
        <w:pStyle w:val="ListParagraph"/>
        <w:numPr>
          <w:ilvl w:val="0"/>
          <w:numId w:val="2"/>
        </w:numPr>
        <w:spacing w:after="60"/>
      </w:pPr>
      <w:r>
        <w:rPr>
          <w:color w:val="1A1A1A"/>
          <w:sz w:val="21"/>
          <w:szCs w:val="21"/>
        </w:rPr>
        <w:t xml:space="preserve">FR-29: The system shall display a cost breakdown: refunds, new charges, and net additional cost.</w:t>
      </w:r>
    </w:p>
    <w:p>
      <w:pPr>
        <w:pStyle w:val="ListParagraph"/>
        <w:numPr>
          <w:ilvl w:val="0"/>
          <w:numId w:val="2"/>
        </w:numPr>
        <w:spacing w:after="60"/>
      </w:pPr>
      <w:r>
        <w:rPr>
          <w:color w:val="1A1A1A"/>
          <w:sz w:val="21"/>
          <w:szCs w:val="21"/>
        </w:rPr>
        <w:t xml:space="preserve">FR-30: The system shall require an explicit confirmation step before applying a recovery plan.</w:t>
      </w:r>
    </w:p>
    <w:p>
      <w:pPr>
        <w:pStyle w:val="Heading2"/>
        <w:spacing w:after="150" w:before="300"/>
      </w:pPr>
      <w:r>
        <w:rPr>
          <w:b/>
          <w:bCs/>
          <w:color w:val="1F4E5F"/>
          <w:sz w:val="26"/>
          <w:szCs w:val="26"/>
        </w:rPr>
        <w:t xml:space="preserve">9.9 Updated Trip</w:t>
      </w:r>
    </w:p>
    <w:p>
      <w:pPr>
        <w:pStyle w:val="ListParagraph"/>
        <w:numPr>
          <w:ilvl w:val="0"/>
          <w:numId w:val="2"/>
        </w:numPr>
        <w:spacing w:after="60"/>
      </w:pPr>
      <w:r>
        <w:rPr>
          <w:color w:val="1A1A1A"/>
          <w:sz w:val="21"/>
          <w:szCs w:val="21"/>
        </w:rPr>
        <w:t xml:space="preserve">FR-31: Upon successful application, the system shall update Trip Health and mark the trip status as Recovered/Stable.</w:t>
      </w:r>
    </w:p>
    <w:p>
      <w:pPr>
        <w:pStyle w:val="ListParagraph"/>
        <w:numPr>
          <w:ilvl w:val="0"/>
          <w:numId w:val="2"/>
        </w:numPr>
        <w:spacing w:after="60"/>
      </w:pPr>
      <w:r>
        <w:rPr>
          <w:color w:val="1A1A1A"/>
          <w:sz w:val="21"/>
          <w:szCs w:val="21"/>
        </w:rPr>
        <w:t xml:space="preserve">FR-32: The system shall present a recovery summary (bookings changed, bookings preserved, additional cost, additional time) and allow the user to download/export it.</w:t>
      </w:r>
    </w:p>
    <w:p>
      <w:pPr>
        <w:pStyle w:val="Heading2"/>
        <w:spacing w:after="150" w:before="300"/>
      </w:pPr>
      <w:r>
        <w:rPr>
          <w:b/>
          <w:bCs/>
          <w:color w:val="1F4E5F"/>
          <w:sz w:val="26"/>
          <w:szCs w:val="26"/>
        </w:rPr>
        <w:t xml:space="preserve">9.10 My Trips &amp; Settings</w:t>
      </w:r>
    </w:p>
    <w:p>
      <w:pPr>
        <w:pStyle w:val="ListParagraph"/>
        <w:numPr>
          <w:ilvl w:val="0"/>
          <w:numId w:val="2"/>
        </w:numPr>
        <w:spacing w:after="60"/>
      </w:pPr>
      <w:r>
        <w:rPr>
          <w:color w:val="1A1A1A"/>
          <w:sz w:val="21"/>
          <w:szCs w:val="21"/>
        </w:rPr>
        <w:t xml:space="preserve">FR-33: The user shall be able to view, search, and filter all trips by Upcoming, Past, Disrupted, or Recovered status.</w:t>
      </w:r>
    </w:p>
    <w:p>
      <w:pPr>
        <w:pStyle w:val="ListParagraph"/>
        <w:numPr>
          <w:ilvl w:val="0"/>
          <w:numId w:val="2"/>
        </w:numPr>
        <w:spacing w:after="60"/>
      </w:pPr>
      <w:r>
        <w:rPr>
          <w:color w:val="1A1A1A"/>
          <w:sz w:val="21"/>
          <w:szCs w:val="21"/>
        </w:rPr>
        <w:t xml:space="preserve">FR-34: The user shall be able to configure default recovery preferences, notification preferences, traveler profile, and AI explanation preferences.</w:t>
      </w:r>
    </w:p>
    <w:p>
      <w:pPr>
        <w:pStyle w:val="Heading1"/>
        <w:pBdr>
          <w:bottom w:val="single" w:color="0EA5A5" w:sz="8" w:space="4"/>
        </w:pBdr>
        <w:spacing w:after="200" w:before="400"/>
      </w:pPr>
      <w:r>
        <w:rPr>
          <w:b/>
          <w:bCs/>
          <w:color w:val="1F4E5F"/>
          <w:sz w:val="32"/>
          <w:szCs w:val="32"/>
        </w:rPr>
        <w:t xml:space="preserve">10.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5F" w:color="auto" w:val="clear"/>
            <w:tcMar>
              <w:top w:type="dxa" w:w="100"/>
              <w:left w:type="dxa" w:w="120"/>
              <w:bottom w:type="dxa" w:w="100"/>
              <w:right w:type="dxa" w:w="120"/>
            </w:tcMar>
          </w:tcPr>
          <w:p>
            <w:r>
              <w:rPr>
                <w:b/>
                <w:bCs/>
                <w:color w:val="FFFFFF"/>
                <w:sz w:val="20"/>
                <w:szCs w:val="20"/>
              </w:rPr>
              <w:t xml:space="preserve">Category</w:t>
            </w:r>
          </w:p>
        </w:tc>
        <w:tc>
          <w:tcPr>
            <w:tcW w:type="dxa" w:w="6600"/>
            <w:shd w:fill="1F4E5F" w:color="auto" w:val="clear"/>
            <w:tcMar>
              <w:top w:type="dxa" w:w="100"/>
              <w:left w:type="dxa" w:w="120"/>
              <w:bottom w:type="dxa" w:w="100"/>
              <w:right w:type="dxa" w:w="120"/>
            </w:tcMar>
          </w:tcPr>
          <w:p>
            <w:r>
              <w:rPr>
                <w:b/>
                <w:bCs/>
                <w:color w:val="FFFFFF"/>
                <w:sz w:val="20"/>
                <w:szCs w:val="20"/>
              </w:rPr>
              <w:t xml:space="preserve">Requirement</w:t>
            </w:r>
          </w:p>
        </w:tc>
      </w:tr>
      <w:tr>
        <w:tc>
          <w:tcPr>
            <w:tcW w:type="dxa" w:w="2600"/>
            <w:tcMar>
              <w:top w:type="dxa" w:w="100"/>
              <w:left w:type="dxa" w:w="120"/>
              <w:bottom w:type="dxa" w:w="100"/>
              <w:right w:type="dxa" w:w="120"/>
            </w:tcMar>
          </w:tcPr>
          <w:p>
            <w:r>
              <w:rPr>
                <w:b w:val="false"/>
                <w:bCs w:val="false"/>
                <w:color w:val="1A1A1A"/>
                <w:sz w:val="20"/>
                <w:szCs w:val="20"/>
              </w:rPr>
              <w:t xml:space="preserve">Performance</w:t>
            </w:r>
          </w:p>
        </w:tc>
        <w:tc>
          <w:tcPr>
            <w:tcW w:type="dxa" w:w="6600"/>
            <w:tcMar>
              <w:top w:type="dxa" w:w="100"/>
              <w:left w:type="dxa" w:w="120"/>
              <w:bottom w:type="dxa" w:w="100"/>
              <w:right w:type="dxa" w:w="120"/>
            </w:tcMar>
          </w:tcPr>
          <w:p>
            <w:r>
              <w:rPr>
                <w:b w:val="false"/>
                <w:bCs w:val="false"/>
                <w:color w:val="1A1A1A"/>
                <w:sz w:val="20"/>
                <w:szCs w:val="20"/>
              </w:rPr>
              <w:t xml:space="preserve">Impact analysis for a trip with up to 15 bookings shall complete in under 5 seconds.</w:t>
            </w:r>
          </w:p>
        </w:tc>
      </w:tr>
      <w:tr>
        <w:tc>
          <w:tcPr>
            <w:tcW w:type="dxa" w:w="2600"/>
            <w:shd w:fill="F2F4F5" w:color="auto" w:val="clear"/>
            <w:tcMar>
              <w:top w:type="dxa" w:w="100"/>
              <w:left w:type="dxa" w:w="120"/>
              <w:bottom w:type="dxa" w:w="100"/>
              <w:right w:type="dxa" w:w="120"/>
            </w:tcMar>
          </w:tcPr>
          <w:p>
            <w:r>
              <w:rPr>
                <w:b w:val="false"/>
                <w:bCs w:val="false"/>
                <w:color w:val="1A1A1A"/>
                <w:sz w:val="20"/>
                <w:szCs w:val="20"/>
              </w:rPr>
              <w:t xml:space="preserve">Usability</w:t>
            </w:r>
          </w:p>
        </w:tc>
        <w:tc>
          <w:tcPr>
            <w:tcW w:type="dxa" w:w="6600"/>
            <w:shd w:fill="F2F4F5" w:color="auto" w:val="clear"/>
            <w:tcMar>
              <w:top w:type="dxa" w:w="100"/>
              <w:left w:type="dxa" w:w="120"/>
              <w:bottom w:type="dxa" w:w="100"/>
              <w:right w:type="dxa" w:w="120"/>
            </w:tcMar>
          </w:tcPr>
          <w:p>
            <w:r>
              <w:rPr>
                <w:b w:val="false"/>
                <w:bCs w:val="false"/>
                <w:color w:val="1A1A1A"/>
                <w:sz w:val="20"/>
                <w:szCs w:val="20"/>
              </w:rPr>
              <w:t xml:space="preserve">A first-time user shall be able to report a disruption and reach recovery plans without external instructions.</w:t>
            </w:r>
          </w:p>
        </w:tc>
      </w:tr>
      <w:tr>
        <w:tc>
          <w:tcPr>
            <w:tcW w:type="dxa" w:w="2600"/>
            <w:tcMar>
              <w:top w:type="dxa" w:w="100"/>
              <w:left w:type="dxa" w:w="120"/>
              <w:bottom w:type="dxa" w:w="100"/>
              <w:right w:type="dxa" w:w="120"/>
            </w:tcMar>
          </w:tcPr>
          <w:p>
            <w:r>
              <w:rPr>
                <w:b w:val="false"/>
                <w:bCs w:val="false"/>
                <w:color w:val="1A1A1A"/>
                <w:sz w:val="20"/>
                <w:szCs w:val="20"/>
              </w:rPr>
              <w:t xml:space="preserve">Reliability</w:t>
            </w:r>
          </w:p>
        </w:tc>
        <w:tc>
          <w:tcPr>
            <w:tcW w:type="dxa" w:w="6600"/>
            <w:tcMar>
              <w:top w:type="dxa" w:w="100"/>
              <w:left w:type="dxa" w:w="120"/>
              <w:bottom w:type="dxa" w:w="100"/>
              <w:right w:type="dxa" w:w="120"/>
            </w:tcMar>
          </w:tcPr>
          <w:p>
            <w:r>
              <w:rPr>
                <w:b w:val="false"/>
                <w:bCs w:val="false"/>
                <w:color w:val="1A1A1A"/>
                <w:sz w:val="20"/>
                <w:szCs w:val="20"/>
              </w:rPr>
              <w:t xml:space="preserve">AI-extracted booking data shall always be user-editable before being persisted, to prevent silent errors.</w:t>
            </w:r>
          </w:p>
        </w:tc>
      </w:tr>
      <w:tr>
        <w:tc>
          <w:tcPr>
            <w:tcW w:type="dxa" w:w="2600"/>
            <w:shd w:fill="F2F4F5" w:color="auto" w:val="clear"/>
            <w:tcMar>
              <w:top w:type="dxa" w:w="100"/>
              <w:left w:type="dxa" w:w="120"/>
              <w:bottom w:type="dxa" w:w="100"/>
              <w:right w:type="dxa" w:w="120"/>
            </w:tcMar>
          </w:tcPr>
          <w:p>
            <w:r>
              <w:rPr>
                <w:b w:val="false"/>
                <w:bCs w:val="false"/>
                <w:color w:val="1A1A1A"/>
                <w:sz w:val="20"/>
                <w:szCs w:val="20"/>
              </w:rPr>
              <w:t xml:space="preserve">Transparency</w:t>
            </w:r>
          </w:p>
        </w:tc>
        <w:tc>
          <w:tcPr>
            <w:tcW w:type="dxa" w:w="6600"/>
            <w:shd w:fill="F2F4F5" w:color="auto" w:val="clear"/>
            <w:tcMar>
              <w:top w:type="dxa" w:w="100"/>
              <w:left w:type="dxa" w:w="120"/>
              <w:bottom w:type="dxa" w:w="100"/>
              <w:right w:type="dxa" w:w="120"/>
            </w:tcMar>
          </w:tcPr>
          <w:p>
            <w:r>
              <w:rPr>
                <w:b w:val="false"/>
                <w:bCs w:val="false"/>
                <w:color w:val="1A1A1A"/>
                <w:sz w:val="20"/>
                <w:szCs w:val="20"/>
              </w:rPr>
              <w:t xml:space="preserve">Every cost figure shown shall be traceable to a visible breakdown (refund, new charge, net).</w:t>
            </w:r>
          </w:p>
        </w:tc>
      </w:tr>
      <w:tr>
        <w:tc>
          <w:tcPr>
            <w:tcW w:type="dxa" w:w="2600"/>
            <w:tcMar>
              <w:top w:type="dxa" w:w="100"/>
              <w:left w:type="dxa" w:w="120"/>
              <w:bottom w:type="dxa" w:w="100"/>
              <w:right w:type="dxa" w:w="120"/>
            </w:tcMar>
          </w:tcPr>
          <w:p>
            <w:r>
              <w:rPr>
                <w:b w:val="false"/>
                <w:bCs w:val="false"/>
                <w:color w:val="1A1A1A"/>
                <w:sz w:val="20"/>
                <w:szCs w:val="20"/>
              </w:rPr>
              <w:t xml:space="preserve">Accessibility</w:t>
            </w:r>
          </w:p>
        </w:tc>
        <w:tc>
          <w:tcPr>
            <w:tcW w:type="dxa" w:w="6600"/>
            <w:tcMar>
              <w:top w:type="dxa" w:w="100"/>
              <w:left w:type="dxa" w:w="120"/>
              <w:bottom w:type="dxa" w:w="100"/>
              <w:right w:type="dxa" w:w="120"/>
            </w:tcMar>
          </w:tcPr>
          <w:p>
            <w:r>
              <w:rPr>
                <w:b w:val="false"/>
                <w:bCs w:val="false"/>
                <w:color w:val="1A1A1A"/>
                <w:sz w:val="20"/>
                <w:szCs w:val="20"/>
              </w:rPr>
              <w:t xml:space="preserve">Interface shall meet WCAG AA contrast; status must never be conveyed by color alone.</w:t>
            </w:r>
          </w:p>
        </w:tc>
      </w:tr>
      <w:tr>
        <w:tc>
          <w:tcPr>
            <w:tcW w:type="dxa" w:w="2600"/>
            <w:shd w:fill="F2F4F5" w:color="auto" w:val="clear"/>
            <w:tcMar>
              <w:top w:type="dxa" w:w="100"/>
              <w:left w:type="dxa" w:w="120"/>
              <w:bottom w:type="dxa" w:w="100"/>
              <w:right w:type="dxa" w:w="120"/>
            </w:tcMar>
          </w:tcPr>
          <w:p>
            <w:r>
              <w:rPr>
                <w:b w:val="false"/>
                <w:bCs w:val="false"/>
                <w:color w:val="1A1A1A"/>
                <w:sz w:val="20"/>
                <w:szCs w:val="20"/>
              </w:rPr>
              <w:t xml:space="preserve">Scalability (roadmap)</w:t>
            </w:r>
          </w:p>
        </w:tc>
        <w:tc>
          <w:tcPr>
            <w:tcW w:type="dxa" w:w="6600"/>
            <w:shd w:fill="F2F4F5" w:color="auto" w:val="clear"/>
            <w:tcMar>
              <w:top w:type="dxa" w:w="100"/>
              <w:left w:type="dxa" w:w="120"/>
              <w:bottom w:type="dxa" w:w="100"/>
              <w:right w:type="dxa" w:w="120"/>
            </w:tcMar>
          </w:tcPr>
          <w:p>
            <w:r>
              <w:rPr>
                <w:b w:val="false"/>
                <w:bCs w:val="false"/>
                <w:color w:val="1A1A1A"/>
                <w:sz w:val="20"/>
                <w:szCs w:val="20"/>
              </w:rPr>
              <w:t xml:space="preserve">Architecture shall support real carrier/hotel API integration without redesigning the core graph model.</w:t>
            </w:r>
          </w:p>
        </w:tc>
      </w:tr>
      <w:tr>
        <w:tc>
          <w:tcPr>
            <w:tcW w:type="dxa" w:w="2600"/>
            <w:tcMar>
              <w:top w:type="dxa" w:w="100"/>
              <w:left w:type="dxa" w:w="120"/>
              <w:bottom w:type="dxa" w:w="100"/>
              <w:right w:type="dxa" w:w="120"/>
            </w:tcMar>
          </w:tcPr>
          <w:p>
            <w:r>
              <w:rPr>
                <w:b w:val="false"/>
                <w:bCs w:val="false"/>
                <w:color w:val="1A1A1A"/>
                <w:sz w:val="20"/>
                <w:szCs w:val="20"/>
              </w:rPr>
              <w:t xml:space="preserve">Security</w:t>
            </w:r>
          </w:p>
        </w:tc>
        <w:tc>
          <w:tcPr>
            <w:tcW w:type="dxa" w:w="6600"/>
            <w:tcMar>
              <w:top w:type="dxa" w:w="100"/>
              <w:left w:type="dxa" w:w="120"/>
              <w:bottom w:type="dxa" w:w="100"/>
              <w:right w:type="dxa" w:w="120"/>
            </w:tcMar>
          </w:tcPr>
          <w:p>
            <w:r>
              <w:rPr>
                <w:b w:val="false"/>
                <w:bCs w:val="false"/>
                <w:color w:val="1A1A1A"/>
                <w:sz w:val="20"/>
                <w:szCs w:val="20"/>
              </w:rPr>
              <w:t xml:space="preserve">Uploaded booking documents and personal travel data shall be stored and transmitted securely (see TRD, Section 10).</w:t>
            </w:r>
          </w:p>
        </w:tc>
      </w:tr>
    </w:tbl>
    <w:p>
      <w:pPr>
        <w:pStyle w:val="Heading1"/>
        <w:pBdr>
          <w:bottom w:val="single" w:color="0EA5A5" w:sz="8" w:space="4"/>
        </w:pBdr>
        <w:spacing w:after="200" w:before="400"/>
      </w:pPr>
      <w:r>
        <w:rPr>
          <w:b/>
          <w:bCs/>
          <w:color w:val="1F4E5F"/>
          <w:sz w:val="32"/>
          <w:szCs w:val="32"/>
        </w:rPr>
        <w:t xml:space="preserve">11. Assumptions &amp; Constraints</w:t>
      </w:r>
    </w:p>
    <w:p>
      <w:pPr>
        <w:pStyle w:val="ListParagraph"/>
        <w:numPr>
          <w:ilvl w:val="0"/>
          <w:numId w:val="2"/>
        </w:numPr>
        <w:spacing w:after="60"/>
      </w:pPr>
      <w:r>
        <w:rPr>
          <w:color w:val="1A1A1A"/>
          <w:sz w:val="21"/>
          <w:szCs w:val="21"/>
        </w:rPr>
        <w:t xml:space="preserve">Hackathon build uses simulated/mocked carrier, hotel, and pricing data rather than live third-party booking APIs.</w:t>
      </w:r>
    </w:p>
    <w:p>
      <w:pPr>
        <w:pStyle w:val="ListParagraph"/>
        <w:numPr>
          <w:ilvl w:val="0"/>
          <w:numId w:val="2"/>
        </w:numPr>
        <w:spacing w:after="60"/>
      </w:pPr>
      <w:r>
        <w:rPr>
          <w:color w:val="1A1A1A"/>
          <w:sz w:val="21"/>
          <w:szCs w:val="21"/>
        </w:rPr>
        <w:t xml:space="preserve">AI extraction accuracy is assumed sufficient for demo-quality confirmations; production use would require a verification/confidence layer.</w:t>
      </w:r>
    </w:p>
    <w:p>
      <w:pPr>
        <w:pStyle w:val="ListParagraph"/>
        <w:numPr>
          <w:ilvl w:val="0"/>
          <w:numId w:val="2"/>
        </w:numPr>
        <w:spacing w:after="60"/>
      </w:pPr>
      <w:r>
        <w:rPr>
          <w:color w:val="1A1A1A"/>
          <w:sz w:val="21"/>
          <w:szCs w:val="21"/>
        </w:rPr>
        <w:t xml:space="preserve">Single-user trips only; multi-traveler collaboration is out of scope.</w:t>
      </w:r>
    </w:p>
    <w:p>
      <w:pPr>
        <w:pStyle w:val="ListParagraph"/>
        <w:numPr>
          <w:ilvl w:val="0"/>
          <w:numId w:val="2"/>
        </w:numPr>
        <w:spacing w:after="60"/>
      </w:pPr>
      <w:r>
        <w:rPr>
          <w:color w:val="1A1A1A"/>
          <w:sz w:val="21"/>
          <w:szCs w:val="21"/>
        </w:rPr>
        <w:t xml:space="preserve">Currency assumed as INR (₹) for the demo scenario.</w:t>
      </w:r>
    </w:p>
    <w:p>
      <w:pPr>
        <w:pStyle w:val="Heading1"/>
        <w:pBdr>
          <w:bottom w:val="single" w:color="0EA5A5" w:sz="8" w:space="4"/>
        </w:pBdr>
        <w:spacing w:after="200" w:before="400"/>
      </w:pPr>
      <w:r>
        <w:rPr>
          <w:b/>
          <w:bCs/>
          <w:color w:val="1F4E5F"/>
          <w:sz w:val="32"/>
          <w:szCs w:val="32"/>
        </w:rPr>
        <w:t xml:space="preserve">12. Risks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1F4E5F" w:color="auto" w:val="clear"/>
            <w:tcMar>
              <w:top w:type="dxa" w:w="100"/>
              <w:left w:type="dxa" w:w="120"/>
              <w:bottom w:type="dxa" w:w="100"/>
              <w:right w:type="dxa" w:w="120"/>
            </w:tcMar>
          </w:tcPr>
          <w:p>
            <w:r>
              <w:rPr>
                <w:b/>
                <w:bCs/>
                <w:color w:val="FFFFFF"/>
                <w:sz w:val="20"/>
                <w:szCs w:val="20"/>
              </w:rPr>
              <w:t xml:space="preserve">Risk</w:t>
            </w:r>
          </w:p>
        </w:tc>
        <w:tc>
          <w:tcPr>
            <w:tcW w:type="dxa" w:w="5600"/>
            <w:shd w:fill="1F4E5F" w:color="auto" w:val="clear"/>
            <w:tcMar>
              <w:top w:type="dxa" w:w="100"/>
              <w:left w:type="dxa" w:w="120"/>
              <w:bottom w:type="dxa" w:w="100"/>
              <w:right w:type="dxa" w:w="120"/>
            </w:tcMar>
          </w:tcPr>
          <w:p>
            <w:r>
              <w:rPr>
                <w:b/>
                <w:bCs/>
                <w:color w:val="FFFFFF"/>
                <w:sz w:val="20"/>
                <w:szCs w:val="20"/>
              </w:rPr>
              <w:t xml:space="preserve">Mitigation</w:t>
            </w:r>
          </w:p>
        </w:tc>
      </w:tr>
      <w:tr>
        <w:tc>
          <w:tcPr>
            <w:tcW w:type="dxa" w:w="3600"/>
            <w:tcMar>
              <w:top w:type="dxa" w:w="100"/>
              <w:left w:type="dxa" w:w="120"/>
              <w:bottom w:type="dxa" w:w="100"/>
              <w:right w:type="dxa" w:w="120"/>
            </w:tcMar>
          </w:tcPr>
          <w:p>
            <w:r>
              <w:rPr>
                <w:b w:val="false"/>
                <w:bCs w:val="false"/>
                <w:color w:val="1A1A1A"/>
                <w:sz w:val="20"/>
                <w:szCs w:val="20"/>
              </w:rPr>
              <w:t xml:space="preserve">AI extraction misreads a booking confirmation</w:t>
            </w:r>
          </w:p>
        </w:tc>
        <w:tc>
          <w:tcPr>
            <w:tcW w:type="dxa" w:w="5600"/>
            <w:tcMar>
              <w:top w:type="dxa" w:w="100"/>
              <w:left w:type="dxa" w:w="120"/>
              <w:bottom w:type="dxa" w:w="100"/>
              <w:right w:type="dxa" w:w="120"/>
            </w:tcMar>
          </w:tcPr>
          <w:p>
            <w:r>
              <w:rPr>
                <w:b w:val="false"/>
                <w:bCs w:val="false"/>
                <w:color w:val="1A1A1A"/>
                <w:sz w:val="20"/>
                <w:szCs w:val="20"/>
              </w:rPr>
              <w:t xml:space="preserve">Always show extracted fields for user review/edit before saving; never auto-apply unverified data.</w:t>
            </w:r>
          </w:p>
        </w:tc>
      </w:tr>
      <w:tr>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Recovery plan search space becomes too large for real-time response</w:t>
            </w:r>
          </w:p>
        </w:tc>
        <w:tc>
          <w:tcPr>
            <w:tcW w:type="dxa" w:w="5600"/>
            <w:shd w:fill="F2F4F5" w:color="auto" w:val="clear"/>
            <w:tcMar>
              <w:top w:type="dxa" w:w="100"/>
              <w:left w:type="dxa" w:w="120"/>
              <w:bottom w:type="dxa" w:w="100"/>
              <w:right w:type="dxa" w:w="120"/>
            </w:tcMar>
          </w:tcPr>
          <w:p>
            <w:r>
              <w:rPr>
                <w:b w:val="false"/>
                <w:bCs w:val="false"/>
                <w:color w:val="1A1A1A"/>
                <w:sz w:val="20"/>
                <w:szCs w:val="20"/>
              </w:rPr>
              <w:t xml:space="preserve">Constrain search using user preferences and a fixed candidate pool per booking type; cap plan generation at 3–5 candidates.</w:t>
            </w:r>
          </w:p>
        </w:tc>
      </w:tr>
      <w:tr>
        <w:tc>
          <w:tcPr>
            <w:tcW w:type="dxa" w:w="3600"/>
            <w:tcMar>
              <w:top w:type="dxa" w:w="100"/>
              <w:left w:type="dxa" w:w="120"/>
              <w:bottom w:type="dxa" w:w="100"/>
              <w:right w:type="dxa" w:w="120"/>
            </w:tcMar>
          </w:tcPr>
          <w:p>
            <w:r>
              <w:rPr>
                <w:b w:val="false"/>
                <w:bCs w:val="false"/>
                <w:color w:val="1A1A1A"/>
                <w:sz w:val="20"/>
                <w:szCs w:val="20"/>
              </w:rPr>
              <w:t xml:space="preserve">Demo dependency on live network/APIs</w:t>
            </w:r>
          </w:p>
        </w:tc>
        <w:tc>
          <w:tcPr>
            <w:tcW w:type="dxa" w:w="5600"/>
            <w:tcMar>
              <w:top w:type="dxa" w:w="100"/>
              <w:left w:type="dxa" w:w="120"/>
              <w:bottom w:type="dxa" w:w="100"/>
              <w:right w:type="dxa" w:w="120"/>
            </w:tcMar>
          </w:tcPr>
          <w:p>
            <w:r>
              <w:rPr>
                <w:b w:val="false"/>
                <w:bCs w:val="false"/>
                <w:color w:val="1A1A1A"/>
                <w:sz w:val="20"/>
                <w:szCs w:val="20"/>
              </w:rPr>
              <w:t xml:space="preserve">Use pre-seeded mock data and deterministic scenarios for the hackathon demo.</w:t>
            </w:r>
          </w:p>
        </w:tc>
      </w:tr>
      <w:tr>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UI complexity overwhelms first-time users</w:t>
            </w:r>
          </w:p>
        </w:tc>
        <w:tc>
          <w:tcPr>
            <w:tcW w:type="dxa" w:w="5600"/>
            <w:shd w:fill="F2F4F5" w:color="auto" w:val="clear"/>
            <w:tcMar>
              <w:top w:type="dxa" w:w="100"/>
              <w:left w:type="dxa" w:w="120"/>
              <w:bottom w:type="dxa" w:w="100"/>
              <w:right w:type="dxa" w:w="120"/>
            </w:tcMar>
          </w:tcPr>
          <w:p>
            <w:r>
              <w:rPr>
                <w:b w:val="false"/>
                <w:bCs w:val="false"/>
                <w:color w:val="1A1A1A"/>
                <w:sz w:val="20"/>
                <w:szCs w:val="20"/>
              </w:rPr>
              <w:t xml:space="preserve">Enforce progressive disclosure and the calm/clarity design principle from the design system (see Stitch Frontend Design Document).</w:t>
            </w:r>
          </w:p>
        </w:tc>
      </w:tr>
    </w:tbl>
    <w:p>
      <w:pPr>
        <w:pStyle w:val="Heading1"/>
        <w:pBdr>
          <w:bottom w:val="single" w:color="0EA5A5" w:sz="8" w:space="4"/>
        </w:pBdr>
        <w:spacing w:after="200" w:before="400"/>
      </w:pPr>
      <w:r>
        <w:rPr>
          <w:b/>
          <w:bCs/>
          <w:color w:val="1F4E5F"/>
          <w:sz w:val="32"/>
          <w:szCs w:val="32"/>
        </w:rPr>
        <w:t xml:space="preserve">13. Post-Hackathon Roadmap</w:t>
      </w:r>
    </w:p>
    <w:p>
      <w:pPr>
        <w:pStyle w:val="ListParagraph"/>
        <w:numPr>
          <w:ilvl w:val="0"/>
          <w:numId w:val="3"/>
        </w:numPr>
        <w:spacing w:after="60"/>
      </w:pPr>
      <w:r>
        <w:rPr>
          <w:color w:val="1A1A1A"/>
          <w:sz w:val="21"/>
          <w:szCs w:val="21"/>
        </w:rPr>
        <w:t xml:space="preserve">Integrate live flight/train status and hotel/activity availability APIs.</w:t>
      </w:r>
    </w:p>
    <w:p>
      <w:pPr>
        <w:pStyle w:val="ListParagraph"/>
        <w:numPr>
          <w:ilvl w:val="0"/>
          <w:numId w:val="3"/>
        </w:numPr>
        <w:spacing w:after="60"/>
      </w:pPr>
      <w:r>
        <w:rPr>
          <w:color w:val="1A1A1A"/>
          <w:sz w:val="21"/>
          <w:szCs w:val="21"/>
        </w:rPr>
        <w:t xml:space="preserve">Real payment/refund processing with carrier and OTA partnerships.</w:t>
      </w:r>
    </w:p>
    <w:p>
      <w:pPr>
        <w:pStyle w:val="ListParagraph"/>
        <w:numPr>
          <w:ilvl w:val="0"/>
          <w:numId w:val="3"/>
        </w:numPr>
        <w:spacing w:after="60"/>
      </w:pPr>
      <w:r>
        <w:rPr>
          <w:color w:val="1A1A1A"/>
          <w:sz w:val="21"/>
          <w:szCs w:val="21"/>
        </w:rPr>
        <w:t xml:space="preserve">Proactive risk prediction using weather and historical delay data, before a disruption is confirmed.</w:t>
      </w:r>
    </w:p>
    <w:p>
      <w:pPr>
        <w:pStyle w:val="ListParagraph"/>
        <w:numPr>
          <w:ilvl w:val="0"/>
          <w:numId w:val="3"/>
        </w:numPr>
        <w:spacing w:after="60"/>
      </w:pPr>
      <w:r>
        <w:rPr>
          <w:color w:val="1A1A1A"/>
          <w:sz w:val="21"/>
          <w:szCs w:val="21"/>
        </w:rPr>
        <w:t xml:space="preserve">Multi-traveler / group trip collaboration and shared recovery decisions.</w:t>
      </w:r>
    </w:p>
    <w:p>
      <w:pPr>
        <w:pStyle w:val="ListParagraph"/>
        <w:numPr>
          <w:ilvl w:val="0"/>
          <w:numId w:val="3"/>
        </w:numPr>
        <w:spacing w:after="60"/>
      </w:pPr>
      <w:r>
        <w:rPr>
          <w:color w:val="1A1A1A"/>
          <w:sz w:val="21"/>
          <w:szCs w:val="21"/>
        </w:rPr>
        <w:t xml:space="preserve">Native mobile apps with push notifications for real-time disruption alerts.</w:t>
      </w:r>
    </w:p>
    <w:p>
      <w:pPr>
        <w:pStyle w:val="ListParagraph"/>
        <w:numPr>
          <w:ilvl w:val="0"/>
          <w:numId w:val="3"/>
        </w:numPr>
        <w:spacing w:after="60"/>
      </w:pPr>
      <w:r>
        <w:rPr>
          <w:color w:val="1A1A1A"/>
          <w:sz w:val="21"/>
          <w:szCs w:val="21"/>
        </w:rPr>
        <w:t xml:space="preserve">Loyalty/insurance partnerships and premium proactive-protection tiers.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2026-09-08T11:47:20.218Z</dcterms:created>
  <dcterms:modified xsi:type="dcterms:W3CDTF">2026-09-08T11:47:20.230Z</dcterms:modified>
</cp:coreProperties>
</file>

<file path=docProps/custom.xml><?xml version="1.0" encoding="utf-8"?>
<Properties xmlns="http://schemas.openxmlformats.org/officeDocument/2006/custom-properties" xmlns:vt="http://schemas.openxmlformats.org/officeDocument/2006/docPropsVTypes"/>
</file>