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093">
        <w:rPr>
          <w:rFonts w:ascii="Times New Roman" w:hAnsi="Times New Roman" w:cs="Times New Roman"/>
          <w:sz w:val="24"/>
          <w:szCs w:val="24"/>
        </w:rPr>
        <w:t xml:space="preserve">1. Create a New Database Called </w:t>
      </w:r>
      <w:proofErr w:type="spellStart"/>
      <w:r w:rsidRPr="00EA2093">
        <w:rPr>
          <w:rFonts w:ascii="Times New Roman" w:hAnsi="Times New Roman" w:cs="Times New Roman"/>
          <w:sz w:val="24"/>
          <w:szCs w:val="24"/>
        </w:rPr>
        <w:t>salesDB</w:t>
      </w:r>
      <w:proofErr w:type="spellEnd"/>
    </w:p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093">
        <w:rPr>
          <w:rFonts w:ascii="Times New Roman" w:hAnsi="Times New Roman" w:cs="Times New Roman"/>
          <w:sz w:val="24"/>
          <w:szCs w:val="24"/>
        </w:rPr>
        <w:t xml:space="preserve">To create a new database named </w:t>
      </w:r>
      <w:proofErr w:type="spellStart"/>
      <w:r w:rsidRPr="00EA2093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EA2093">
        <w:rPr>
          <w:rFonts w:ascii="Times New Roman" w:hAnsi="Times New Roman" w:cs="Times New Roman"/>
          <w:sz w:val="24"/>
          <w:szCs w:val="24"/>
        </w:rPr>
        <w:t>, u</w:t>
      </w:r>
      <w:r>
        <w:rPr>
          <w:rFonts w:ascii="Times New Roman" w:hAnsi="Times New Roman" w:cs="Times New Roman"/>
          <w:sz w:val="24"/>
          <w:szCs w:val="24"/>
        </w:rPr>
        <w:t>se the following SQL statement:</w:t>
      </w:r>
    </w:p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093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EA2093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EA2093">
        <w:rPr>
          <w:rFonts w:ascii="Times New Roman" w:hAnsi="Times New Roman" w:cs="Times New Roman"/>
          <w:sz w:val="24"/>
          <w:szCs w:val="24"/>
        </w:rPr>
        <w:t>;</w:t>
      </w:r>
    </w:p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093">
        <w:rPr>
          <w:rFonts w:ascii="Times New Roman" w:hAnsi="Times New Roman" w:cs="Times New Roman"/>
          <w:sz w:val="24"/>
          <w:szCs w:val="24"/>
        </w:rPr>
        <w:t>2. Drop (Delete) the Database Called demo</w:t>
      </w:r>
    </w:p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093">
        <w:rPr>
          <w:rFonts w:ascii="Times New Roman" w:hAnsi="Times New Roman" w:cs="Times New Roman"/>
          <w:sz w:val="24"/>
          <w:szCs w:val="24"/>
        </w:rPr>
        <w:t>To delete an existing database named demo, u</w:t>
      </w:r>
      <w:r>
        <w:rPr>
          <w:rFonts w:ascii="Times New Roman" w:hAnsi="Times New Roman" w:cs="Times New Roman"/>
          <w:sz w:val="24"/>
          <w:szCs w:val="24"/>
        </w:rPr>
        <w:t>se the following SQL statement:</w:t>
      </w:r>
      <w:bookmarkStart w:id="0" w:name="_GoBack"/>
      <w:bookmarkEnd w:id="0"/>
    </w:p>
    <w:p w:rsidR="00EA2093" w:rsidRPr="00EA2093" w:rsidRDefault="00EA2093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093">
        <w:rPr>
          <w:rFonts w:ascii="Times New Roman" w:hAnsi="Times New Roman" w:cs="Times New Roman"/>
          <w:sz w:val="24"/>
          <w:szCs w:val="24"/>
        </w:rPr>
        <w:t>DROP DATABASE demo;</w:t>
      </w:r>
    </w:p>
    <w:p w:rsidR="00291766" w:rsidRPr="00EA2093" w:rsidRDefault="00291766" w:rsidP="00EA209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91766" w:rsidRPr="00EA20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093"/>
    <w:rsid w:val="00291766"/>
    <w:rsid w:val="00EA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F269"/>
  <w15:chartTrackingRefBased/>
  <w15:docId w15:val="{0655EE2F-1A49-41D3-ABD2-4A998653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2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209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A2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A20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0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09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EA2093"/>
    <w:rPr>
      <w:b/>
      <w:bCs/>
    </w:rPr>
  </w:style>
  <w:style w:type="paragraph" w:styleId="NoSpacing">
    <w:name w:val="No Spacing"/>
    <w:uiPriority w:val="1"/>
    <w:qFormat/>
    <w:rsid w:val="00EA20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ACKSON</dc:creator>
  <cp:keywords/>
  <dc:description/>
  <cp:lastModifiedBy>ACKSON</cp:lastModifiedBy>
  <cp:revision>1</cp:revision>
  <dcterms:created xsi:type="dcterms:W3CDTF">2025-04-14T08:52:00Z</dcterms:created>
  <dcterms:modified xsi:type="dcterms:W3CDTF">2025-04-14T08:56:00Z</dcterms:modified>
</cp:coreProperties>
</file>