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A70E32">
      <w:hyperlink r:id="rId40" w:history="1">
        <w:r w:rsidRPr="00716F51">
          <w:rPr>
            <w:rStyle w:val="Kpr"/>
          </w:rPr>
          <w:t>https://metinalniacik.medium.com/builder-design-pattern-626e6093d3a4</w:t>
        </w:r>
      </w:hyperlink>
    </w:p>
    <w:p w14:paraId="3D1F5E51" w14:textId="77777777" w:rsidR="00A70E32" w:rsidRDefault="00A70E32"/>
    <w:sectPr w:rsidR="00A7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332FB3"/>
    <w:rsid w:val="003F0BE1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36</cp:revision>
  <dcterms:created xsi:type="dcterms:W3CDTF">2023-08-22T09:07:00Z</dcterms:created>
  <dcterms:modified xsi:type="dcterms:W3CDTF">2023-09-04T11:21:00Z</dcterms:modified>
</cp:coreProperties>
</file>